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8C" w:rsidRPr="00DD7CBA" w:rsidRDefault="00355D4E" w:rsidP="00DD7CBA">
      <w:pPr>
        <w:jc w:val="right"/>
      </w:pPr>
      <w:r>
        <w:rPr>
          <w:b/>
        </w:rPr>
        <w:t xml:space="preserve">  </w:t>
      </w:r>
      <w:r w:rsidR="00DD7CBA" w:rsidRPr="00DD7CBA">
        <w:t>ПРОЕКТ</w:t>
      </w: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D10C5C" w:rsidRDefault="00D10C5C" w:rsidP="0055083C">
      <w:pPr>
        <w:jc w:val="center"/>
        <w:rPr>
          <w:b/>
        </w:rPr>
      </w:pPr>
    </w:p>
    <w:p w:rsidR="00E37B0A" w:rsidRPr="00E37B0A" w:rsidRDefault="0055083C" w:rsidP="00BD296E">
      <w:pPr>
        <w:spacing w:line="240" w:lineRule="auto"/>
        <w:ind w:right="282"/>
        <w:jc w:val="center"/>
        <w:rPr>
          <w:b/>
        </w:rPr>
      </w:pPr>
      <w:r w:rsidRPr="008F4749">
        <w:rPr>
          <w:b/>
        </w:rPr>
        <w:t>О</w:t>
      </w:r>
      <w:r w:rsidR="00DD7CBA">
        <w:rPr>
          <w:b/>
        </w:rPr>
        <w:t>б утверждении Порядка осуществления первичной оценки (лимитной оценки) необработанных природных алмазов специальных размеров массой 10,80 карата и более, а также определения лимитной оценки природных алмазов специальных размеров массой 10,80 карата и более, приобретаемых в </w:t>
      </w:r>
      <w:proofErr w:type="spellStart"/>
      <w:r w:rsidR="00DD7CBA" w:rsidRPr="00474845">
        <w:rPr>
          <w:b/>
        </w:rPr>
        <w:t>Госфонд</w:t>
      </w:r>
      <w:proofErr w:type="spellEnd"/>
      <w:r w:rsidR="00DD7CBA" w:rsidRPr="00474845">
        <w:rPr>
          <w:b/>
        </w:rPr>
        <w:t xml:space="preserve"> России</w:t>
      </w:r>
      <w:r w:rsidR="00DD7CBA">
        <w:rPr>
          <w:b/>
        </w:rPr>
        <w:t xml:space="preserve"> и отпускаемых из него</w:t>
      </w:r>
    </w:p>
    <w:p w:rsidR="0055083C" w:rsidRDefault="0055083C" w:rsidP="00BD296E">
      <w:pPr>
        <w:ind w:right="282"/>
        <w:jc w:val="center"/>
      </w:pPr>
    </w:p>
    <w:p w:rsidR="00CC1CFE" w:rsidRPr="004709AF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4709AF">
        <w:rPr>
          <w:color w:val="000000"/>
        </w:rPr>
        <w:t>В соответствии с</w:t>
      </w:r>
      <w:r w:rsidR="00DB070B">
        <w:rPr>
          <w:color w:val="000000"/>
        </w:rPr>
        <w:t xml:space="preserve"> </w:t>
      </w:r>
      <w:r w:rsidR="00325D55" w:rsidRPr="00F66777">
        <w:rPr>
          <w:color w:val="000000"/>
        </w:rPr>
        <w:t>пункт</w:t>
      </w:r>
      <w:r w:rsidR="009C62A4">
        <w:rPr>
          <w:color w:val="000000"/>
        </w:rPr>
        <w:t>ом</w:t>
      </w:r>
      <w:r w:rsidR="00325D55" w:rsidRPr="00F66777">
        <w:rPr>
          <w:color w:val="000000"/>
        </w:rPr>
        <w:t xml:space="preserve"> 1 статьи </w:t>
      </w:r>
      <w:r w:rsidR="009C62A4">
        <w:rPr>
          <w:color w:val="000000"/>
        </w:rPr>
        <w:t>21, п</w:t>
      </w:r>
      <w:r w:rsidR="00DB070B">
        <w:rPr>
          <w:color w:val="000000"/>
        </w:rPr>
        <w:t>ункта</w:t>
      </w:r>
      <w:r w:rsidR="009C62A4">
        <w:rPr>
          <w:color w:val="000000"/>
        </w:rPr>
        <w:t>ми 5 и 6 статьи 2</w:t>
      </w:r>
      <w:r w:rsidR="00DB070B">
        <w:rPr>
          <w:color w:val="000000"/>
        </w:rPr>
        <w:t xml:space="preserve">2 </w:t>
      </w:r>
      <w:r w:rsidRPr="004709AF">
        <w:rPr>
          <w:color w:val="000000"/>
        </w:rPr>
        <w:t>Федеральн</w:t>
      </w:r>
      <w:r>
        <w:rPr>
          <w:color w:val="000000"/>
        </w:rPr>
        <w:t>ого</w:t>
      </w:r>
      <w:r w:rsidRPr="004709AF">
        <w:rPr>
          <w:color w:val="000000"/>
        </w:rPr>
        <w:t xml:space="preserve"> закон</w:t>
      </w:r>
      <w:r>
        <w:rPr>
          <w:color w:val="000000"/>
        </w:rPr>
        <w:t>а</w:t>
      </w:r>
      <w:r w:rsidRPr="004709AF">
        <w:rPr>
          <w:color w:val="000000"/>
        </w:rPr>
        <w:t xml:space="preserve"> от</w:t>
      </w:r>
      <w:r w:rsidR="009C62A4">
        <w:rPr>
          <w:color w:val="000000"/>
        </w:rPr>
        <w:t xml:space="preserve"> 26 марта</w:t>
      </w:r>
      <w:r w:rsidR="00DB070B">
        <w:rPr>
          <w:color w:val="000000"/>
        </w:rPr>
        <w:t xml:space="preserve"> </w:t>
      </w:r>
      <w:r w:rsidR="009C62A4">
        <w:rPr>
          <w:color w:val="000000"/>
        </w:rPr>
        <w:t>1998</w:t>
      </w:r>
      <w:r w:rsidRPr="004709AF">
        <w:rPr>
          <w:color w:val="000000"/>
        </w:rPr>
        <w:t xml:space="preserve"> г. №</w:t>
      </w:r>
      <w:r>
        <w:rPr>
          <w:color w:val="000000"/>
        </w:rPr>
        <w:t> </w:t>
      </w:r>
      <w:r w:rsidR="009C62A4">
        <w:rPr>
          <w:color w:val="000000"/>
        </w:rPr>
        <w:t>41</w:t>
      </w:r>
      <w:r w:rsidRPr="004709AF">
        <w:rPr>
          <w:color w:val="000000"/>
        </w:rPr>
        <w:t>-ФЗ</w:t>
      </w:r>
      <w:r>
        <w:rPr>
          <w:color w:val="000000"/>
        </w:rPr>
        <w:t xml:space="preserve"> </w:t>
      </w:r>
      <w:r w:rsidRPr="004709AF">
        <w:rPr>
          <w:color w:val="000000"/>
        </w:rPr>
        <w:t>«О</w:t>
      </w:r>
      <w:r>
        <w:rPr>
          <w:color w:val="000000"/>
        </w:rPr>
        <w:t xml:space="preserve"> </w:t>
      </w:r>
      <w:r w:rsidR="009C62A4">
        <w:rPr>
          <w:color w:val="000000"/>
        </w:rPr>
        <w:t>драгоценных металлах и драгоценных камнях</w:t>
      </w:r>
      <w:r w:rsidRPr="004709AF">
        <w:rPr>
          <w:color w:val="000000"/>
        </w:rPr>
        <w:t>»</w:t>
      </w:r>
      <w:r w:rsidR="009C62A4">
        <w:rPr>
          <w:color w:val="000000"/>
        </w:rPr>
        <w:t xml:space="preserve">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329,</w:t>
      </w:r>
      <w:r w:rsidR="00FC2B0A">
        <w:rPr>
          <w:color w:val="000000"/>
        </w:rPr>
        <w:t xml:space="preserve"> </w:t>
      </w:r>
      <w:r w:rsidRPr="004709AF">
        <w:rPr>
          <w:b/>
          <w:color w:val="000000"/>
        </w:rPr>
        <w:t xml:space="preserve">п р и </w:t>
      </w:r>
      <w:proofErr w:type="gramStart"/>
      <w:r w:rsidRPr="004709AF">
        <w:rPr>
          <w:b/>
          <w:color w:val="000000"/>
        </w:rPr>
        <w:t>к</w:t>
      </w:r>
      <w:proofErr w:type="gramEnd"/>
      <w:r w:rsidRPr="004709AF">
        <w:rPr>
          <w:b/>
          <w:color w:val="000000"/>
        </w:rPr>
        <w:t xml:space="preserve"> а з ы в а ю</w:t>
      </w:r>
      <w:r w:rsidRPr="004709AF">
        <w:rPr>
          <w:color w:val="000000"/>
        </w:rPr>
        <w:t>:</w:t>
      </w:r>
    </w:p>
    <w:p w:rsidR="00CC1CFE" w:rsidRPr="00D07789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1. </w:t>
      </w:r>
      <w:r w:rsidRPr="00244273">
        <w:rPr>
          <w:color w:val="000000"/>
        </w:rPr>
        <w:t xml:space="preserve">Утвердить </w:t>
      </w:r>
      <w:r>
        <w:rPr>
          <w:color w:val="000000"/>
        </w:rPr>
        <w:t xml:space="preserve">прилагаемый </w:t>
      </w:r>
      <w:hyperlink w:anchor="sub_1000" w:history="1">
        <w:r w:rsidRPr="00244273">
          <w:rPr>
            <w:color w:val="000000"/>
          </w:rPr>
          <w:t>Порядок</w:t>
        </w:r>
      </w:hyperlink>
      <w:r w:rsidRPr="00244273">
        <w:rPr>
          <w:color w:val="000000"/>
        </w:rPr>
        <w:t xml:space="preserve"> о</w:t>
      </w:r>
      <w:r>
        <w:rPr>
          <w:color w:val="000000"/>
        </w:rPr>
        <w:t xml:space="preserve">существления </w:t>
      </w:r>
      <w:r w:rsidRPr="00244273">
        <w:rPr>
          <w:color w:val="000000"/>
        </w:rPr>
        <w:t>первичной оценки (лимитной оценки) необработанных природных алмазов специальных размеров массой 10,80 карата и более</w:t>
      </w:r>
      <w:r w:rsidRPr="00D07789">
        <w:rPr>
          <w:color w:val="000000"/>
        </w:rPr>
        <w:t xml:space="preserve">, а также </w:t>
      </w:r>
      <w:r>
        <w:rPr>
          <w:color w:val="000000"/>
        </w:rPr>
        <w:t xml:space="preserve">определения </w:t>
      </w:r>
      <w:r w:rsidRPr="00D07789">
        <w:rPr>
          <w:color w:val="000000"/>
        </w:rPr>
        <w:t>лимитной оценки природных алмазов специальных размеров массой 10,80 карата и более, приобретаемых в</w:t>
      </w:r>
      <w:r>
        <w:rPr>
          <w:color w:val="000000"/>
        </w:rPr>
        <w:t> </w:t>
      </w:r>
      <w:proofErr w:type="spellStart"/>
      <w:r w:rsidRPr="00D07789">
        <w:rPr>
          <w:color w:val="000000"/>
        </w:rPr>
        <w:t>Госфонд</w:t>
      </w:r>
      <w:proofErr w:type="spellEnd"/>
      <w:r w:rsidRPr="00D07789">
        <w:rPr>
          <w:color w:val="000000"/>
        </w:rPr>
        <w:t xml:space="preserve"> </w:t>
      </w:r>
      <w:r>
        <w:rPr>
          <w:color w:val="000000"/>
        </w:rPr>
        <w:t>России</w:t>
      </w:r>
      <w:r w:rsidRPr="00D07789">
        <w:rPr>
          <w:color w:val="000000"/>
        </w:rPr>
        <w:t xml:space="preserve"> и отпускаемых из него.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2. </w:t>
      </w:r>
      <w:r w:rsidRPr="00946B88">
        <w:rPr>
          <w:color w:val="000000"/>
        </w:rPr>
        <w:t>Признать утратившими силу: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946B88">
        <w:rPr>
          <w:color w:val="000000"/>
        </w:rPr>
        <w:t xml:space="preserve">приказ Министерства финансов Российской Федерации от 22 января </w:t>
      </w:r>
      <w:r>
        <w:rPr>
          <w:color w:val="000000"/>
        </w:rPr>
        <w:br/>
      </w:r>
      <w:r w:rsidRPr="00946B88">
        <w:rPr>
          <w:color w:val="000000"/>
        </w:rPr>
        <w:t>2015 г</w:t>
      </w:r>
      <w:r>
        <w:rPr>
          <w:color w:val="000000"/>
        </w:rPr>
        <w:t>.</w:t>
      </w:r>
      <w:r w:rsidRPr="00946B88">
        <w:rPr>
          <w:color w:val="000000"/>
        </w:rPr>
        <w:t xml:space="preserve"> № 14н «Об утверждении Порядка определения лимитной оценки алмазов специальных размеров массой 10,80 карата и более» (зарегистрирован Министерств</w:t>
      </w:r>
      <w:r>
        <w:rPr>
          <w:color w:val="000000"/>
        </w:rPr>
        <w:t>ом</w:t>
      </w:r>
      <w:r w:rsidRPr="00946B88">
        <w:rPr>
          <w:color w:val="000000"/>
        </w:rPr>
        <w:t xml:space="preserve"> юстиции Российской Федерации 29 апреля </w:t>
      </w:r>
      <w:smartTag w:uri="urn:schemas-microsoft-com:office:smarttags" w:element="metricconverter">
        <w:smartTagPr>
          <w:attr w:name="ProductID" w:val="2015 г"/>
        </w:smartTagPr>
        <w:r w:rsidRPr="00946B88">
          <w:rPr>
            <w:color w:val="000000"/>
          </w:rPr>
          <w:t>2015 г</w:t>
        </w:r>
      </w:smartTag>
      <w:r w:rsidRPr="00946B88">
        <w:rPr>
          <w:color w:val="000000"/>
        </w:rPr>
        <w:t>., регистрационный № 37060);</w:t>
      </w:r>
    </w:p>
    <w:p w:rsidR="00CC1CFE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 w:rsidRPr="00946B88">
        <w:rPr>
          <w:color w:val="000000"/>
        </w:rPr>
        <w:t xml:space="preserve">приказ Министерства финансов Российской Федерации от 27 мая </w:t>
      </w:r>
      <w:r w:rsidRPr="00946B88">
        <w:rPr>
          <w:color w:val="000000"/>
        </w:rPr>
        <w:br/>
        <w:t xml:space="preserve">2019 г. № 78н «О внесении изменений в приказ Министерства финансов Российской Федерации от 22 января 2015 г. № 14н «Об утверждении Порядка определения лимитной оценки алмазов специальных размеров массой 10,80 карата </w:t>
      </w:r>
      <w:r w:rsidRPr="00946B88">
        <w:rPr>
          <w:color w:val="000000"/>
        </w:rPr>
        <w:lastRenderedPageBreak/>
        <w:t xml:space="preserve">и более» (зарегистрирован </w:t>
      </w:r>
      <w:r>
        <w:rPr>
          <w:color w:val="000000"/>
        </w:rPr>
        <w:t>Министерством</w:t>
      </w:r>
      <w:r w:rsidRPr="00946B88">
        <w:rPr>
          <w:color w:val="000000"/>
        </w:rPr>
        <w:t xml:space="preserve"> юстиции Российской Федерации 29</w:t>
      </w:r>
      <w:r w:rsidR="00BD296E">
        <w:rPr>
          <w:color w:val="000000"/>
        </w:rPr>
        <w:t> </w:t>
      </w:r>
      <w:r w:rsidRPr="00946B88">
        <w:rPr>
          <w:color w:val="000000"/>
        </w:rPr>
        <w:t>июля 2019 г., регистрационный № 55428).</w:t>
      </w:r>
    </w:p>
    <w:p w:rsidR="00CC1CFE" w:rsidRPr="00946B88" w:rsidRDefault="00CC1CFE" w:rsidP="00BD296E">
      <w:pPr>
        <w:shd w:val="clear" w:color="auto" w:fill="FFFFFF"/>
        <w:spacing w:line="276" w:lineRule="auto"/>
        <w:ind w:right="282" w:firstLine="720"/>
        <w:rPr>
          <w:color w:val="000000"/>
        </w:rPr>
      </w:pPr>
      <w:r>
        <w:rPr>
          <w:color w:val="000000"/>
        </w:rPr>
        <w:t xml:space="preserve">3. </w:t>
      </w:r>
      <w:r w:rsidRPr="006D4F6C">
        <w:rPr>
          <w:color w:val="000000"/>
        </w:rPr>
        <w:t>Настоящий приказ вступает в силу с 1</w:t>
      </w:r>
      <w:r>
        <w:rPr>
          <w:color w:val="000000"/>
        </w:rPr>
        <w:t xml:space="preserve"> марта </w:t>
      </w:r>
      <w:r w:rsidRPr="006D4F6C">
        <w:rPr>
          <w:color w:val="000000"/>
        </w:rPr>
        <w:t>202</w:t>
      </w:r>
      <w:r>
        <w:rPr>
          <w:color w:val="000000"/>
        </w:rPr>
        <w:t>4</w:t>
      </w:r>
      <w:r w:rsidRPr="006D4F6C">
        <w:rPr>
          <w:color w:val="000000"/>
        </w:rPr>
        <w:t> года</w:t>
      </w:r>
      <w:r>
        <w:rPr>
          <w:color w:val="000000"/>
        </w:rPr>
        <w:t>.</w:t>
      </w:r>
    </w:p>
    <w:p w:rsidR="00574CC8" w:rsidRDefault="00574CC8" w:rsidP="00BD296E">
      <w:pPr>
        <w:spacing w:line="240" w:lineRule="auto"/>
        <w:ind w:right="282"/>
      </w:pPr>
    </w:p>
    <w:p w:rsidR="0005586B" w:rsidRDefault="0005586B" w:rsidP="00BD296E">
      <w:pPr>
        <w:spacing w:line="240" w:lineRule="auto"/>
        <w:ind w:right="282"/>
      </w:pPr>
    </w:p>
    <w:p w:rsidR="00FD4A44" w:rsidRDefault="00FD4A44" w:rsidP="00BD296E">
      <w:pPr>
        <w:pStyle w:val="1"/>
        <w:spacing w:before="0" w:after="0"/>
        <w:ind w:right="28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C34F6" w:rsidRDefault="000F6B4D" w:rsidP="00BD296E">
      <w:pPr>
        <w:pStyle w:val="1"/>
        <w:spacing w:before="0" w:after="0"/>
        <w:ind w:right="28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>Министр                                                    А.</w:t>
      </w:r>
      <w:r w:rsidR="00DD7CB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D7CBA">
        <w:rPr>
          <w:rFonts w:ascii="Times New Roman" w:hAnsi="Times New Roman" w:cs="Times New Roman"/>
          <w:b w:val="0"/>
          <w:color w:val="auto"/>
          <w:sz w:val="28"/>
          <w:szCs w:val="28"/>
        </w:rPr>
        <w:t>илуанов</w:t>
      </w:r>
      <w:proofErr w:type="spellEnd"/>
      <w:r w:rsidR="009276A5" w:rsidRPr="00E81A2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D23441" w:rsidRDefault="00D23441" w:rsidP="00F16CE8">
      <w:pPr>
        <w:ind w:firstLine="0"/>
        <w:sectPr w:rsidR="00D23441" w:rsidSect="00D23441">
          <w:headerReference w:type="default" r:id="rId8"/>
          <w:headerReference w:type="first" r:id="rId9"/>
          <w:pgSz w:w="11906" w:h="16838"/>
          <w:pgMar w:top="993" w:right="567" w:bottom="851" w:left="1134" w:header="709" w:footer="709" w:gutter="0"/>
          <w:cols w:space="708"/>
          <w:titlePg/>
          <w:docGrid w:linePitch="381"/>
        </w:sectPr>
      </w:pP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Министерства финансов</w:t>
      </w:r>
    </w:p>
    <w:p w:rsidR="00474845" w:rsidRDefault="00474845" w:rsidP="00474845">
      <w:pPr>
        <w:widowControl w:val="0"/>
        <w:autoSpaceDE w:val="0"/>
        <w:autoSpaceDN w:val="0"/>
        <w:spacing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Российской Федерации</w:t>
      </w:r>
    </w:p>
    <w:p w:rsidR="00474845" w:rsidRDefault="00474845" w:rsidP="00474845">
      <w:pPr>
        <w:widowControl w:val="0"/>
        <w:autoSpaceDE w:val="0"/>
        <w:autoSpaceDN w:val="0"/>
        <w:spacing w:after="1400" w:line="240" w:lineRule="auto"/>
        <w:ind w:firstLine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«___» ____________  № _____</w:t>
      </w:r>
    </w:p>
    <w:p w:rsidR="00474845" w:rsidRDefault="00474845" w:rsidP="0047484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0" w:name="P32"/>
      <w:bookmarkEnd w:id="0"/>
      <w:r>
        <w:rPr>
          <w:rFonts w:eastAsia="Times New Roman"/>
          <w:b/>
          <w:lang w:eastAsia="ru-RU"/>
        </w:rPr>
        <w:t>ПОРЯДОК</w:t>
      </w:r>
    </w:p>
    <w:p w:rsidR="00474845" w:rsidRDefault="00474845" w:rsidP="0047484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осуществления первичной оценки (лимитной оценки) необработанных природных алмазов специальных размеров массой 10,80 карата и более, а также определения лимитной оценки природных алмазов специальных размеров массой 10,80 карата и более, приобретаемых в </w:t>
      </w:r>
      <w:proofErr w:type="spellStart"/>
      <w:r>
        <w:rPr>
          <w:rFonts w:eastAsia="Times New Roman"/>
          <w:b/>
          <w:lang w:eastAsia="ru-RU"/>
        </w:rPr>
        <w:t>Госфонд</w:t>
      </w:r>
      <w:proofErr w:type="spellEnd"/>
      <w:r>
        <w:rPr>
          <w:rFonts w:eastAsia="Times New Roman"/>
          <w:b/>
          <w:lang w:eastAsia="ru-RU"/>
        </w:rPr>
        <w:t xml:space="preserve"> России и отпускаемых из него </w:t>
      </w:r>
    </w:p>
    <w:p w:rsidR="00474845" w:rsidRDefault="00474845" w:rsidP="00474845">
      <w:pPr>
        <w:rPr>
          <w:rFonts w:eastAsia="Times New Roman"/>
          <w:lang w:eastAsia="ru-RU"/>
        </w:rPr>
      </w:pPr>
    </w:p>
    <w:p w:rsidR="00474845" w:rsidRPr="00322B6C" w:rsidRDefault="00474845" w:rsidP="00474845">
      <w:pPr>
        <w:spacing w:line="271" w:lineRule="auto"/>
        <w:ind w:firstLine="0"/>
        <w:jc w:val="center"/>
        <w:rPr>
          <w:b/>
        </w:rPr>
      </w:pPr>
      <w:r w:rsidRPr="00322B6C">
        <w:rPr>
          <w:b/>
          <w:lang w:val="en-US"/>
        </w:rPr>
        <w:t>I</w:t>
      </w:r>
      <w:r w:rsidRPr="00322B6C">
        <w:rPr>
          <w:b/>
        </w:rPr>
        <w:t>. Общие положения</w:t>
      </w:r>
    </w:p>
    <w:p w:rsidR="00474845" w:rsidRPr="00244273" w:rsidRDefault="00474845" w:rsidP="00474845">
      <w:pPr>
        <w:spacing w:line="271" w:lineRule="auto"/>
      </w:pPr>
    </w:p>
    <w:p w:rsidR="00474845" w:rsidRDefault="00474845" w:rsidP="00DB070B">
      <w:pPr>
        <w:spacing w:line="271" w:lineRule="auto"/>
      </w:pPr>
      <w:bookmarkStart w:id="1" w:name="sub_1001"/>
      <w:r>
        <w:t xml:space="preserve">1. Первичная оценка (лимитная оценка) </w:t>
      </w:r>
      <w:r w:rsidR="00C42689">
        <w:t xml:space="preserve">необработанных природных алмазов специальных размеров массой 10,80 карата и более, </w:t>
      </w:r>
      <w:r>
        <w:t xml:space="preserve">добытых </w:t>
      </w:r>
      <w:r w:rsidR="00C42689">
        <w:t xml:space="preserve">на территории Российской Федерации, осуществляется </w:t>
      </w:r>
      <w:r w:rsidRPr="00D37502">
        <w:t xml:space="preserve">по результатам их сортировки и </w:t>
      </w:r>
      <w:r>
        <w:t>первичной классификации</w:t>
      </w:r>
      <w:r>
        <w:rPr>
          <w:rStyle w:val="ac"/>
        </w:rPr>
        <w:footnoteReference w:id="1"/>
      </w:r>
      <w:r>
        <w:t>:</w:t>
      </w:r>
    </w:p>
    <w:p w:rsidR="00DB070B" w:rsidRDefault="00474845" w:rsidP="00DB070B">
      <w:pPr>
        <w:spacing w:line="271" w:lineRule="auto"/>
      </w:pPr>
      <w:r>
        <w:t xml:space="preserve">а) </w:t>
      </w:r>
      <w:r w:rsidRPr="00D5118A">
        <w:t xml:space="preserve">экспертной комиссией </w:t>
      </w:r>
      <w:r>
        <w:t xml:space="preserve">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</w:t>
      </w:r>
      <w:r w:rsidRPr="00D5118A">
        <w:t>по определению лимитной оценки алмазов специальных размеров</w:t>
      </w:r>
      <w:r>
        <w:t>;</w:t>
      </w:r>
    </w:p>
    <w:p w:rsidR="00474845" w:rsidRDefault="00474845" w:rsidP="00DB070B">
      <w:pPr>
        <w:spacing w:line="271" w:lineRule="auto"/>
      </w:pPr>
      <w:r>
        <w:t>б) субъектами добычи драгоценных камней, имеющими возможность осуществлять самостоятельно сортировку, первичную классификацию и первичную оценку добытых необработанных природных алмазов</w:t>
      </w:r>
      <w:r>
        <w:rPr>
          <w:rStyle w:val="ac"/>
        </w:rPr>
        <w:footnoteReference w:id="2"/>
      </w:r>
      <w:r>
        <w:t>.</w:t>
      </w:r>
    </w:p>
    <w:p w:rsidR="00474845" w:rsidRDefault="00C42689" w:rsidP="00DB070B">
      <w:pPr>
        <w:spacing w:line="271" w:lineRule="auto"/>
      </w:pPr>
      <w:r>
        <w:t>2</w:t>
      </w:r>
      <w:r w:rsidR="00474845">
        <w:t xml:space="preserve">. Лимитная оценка </w:t>
      </w:r>
      <w:r>
        <w:t xml:space="preserve">природных </w:t>
      </w:r>
      <w:r w:rsidR="00474845">
        <w:t>алмазов специальных размеров</w:t>
      </w:r>
      <w:r w:rsidR="00DD0FC9">
        <w:t xml:space="preserve"> массой 10,80 карата и более</w:t>
      </w:r>
      <w:r w:rsidR="00474845">
        <w:t xml:space="preserve">, приобретаемых в </w:t>
      </w:r>
      <w:r w:rsidR="00DD0FC9">
        <w:t>Государственный фонд драгоценных металлов и</w:t>
      </w:r>
      <w:r w:rsidR="00D93C5C">
        <w:t> </w:t>
      </w:r>
      <w:r w:rsidR="00DD0FC9">
        <w:t>драгоценных камней Российской Федерации (далее</w:t>
      </w:r>
      <w:r w:rsidR="00D93C5C">
        <w:t xml:space="preserve"> – </w:t>
      </w:r>
      <w:proofErr w:type="spellStart"/>
      <w:r w:rsidR="00D93C5C">
        <w:t>Го</w:t>
      </w:r>
      <w:r w:rsidR="00474845">
        <w:t>сфонд</w:t>
      </w:r>
      <w:proofErr w:type="spellEnd"/>
      <w:r w:rsidR="00474845">
        <w:t xml:space="preserve"> России</w:t>
      </w:r>
      <w:r w:rsidR="00DD0FC9">
        <w:t>)</w:t>
      </w:r>
      <w:r w:rsidR="00474845">
        <w:t xml:space="preserve"> и</w:t>
      </w:r>
      <w:r w:rsidR="00D93C5C">
        <w:t> </w:t>
      </w:r>
      <w:r w:rsidR="00474845">
        <w:t>отпускаемых из него, определяется по результатам определения их</w:t>
      </w:r>
      <w:r w:rsidR="00DB070B">
        <w:t> </w:t>
      </w:r>
      <w:r w:rsidR="00474845">
        <w:t>классификационных характеристик в</w:t>
      </w:r>
      <w:r w:rsidR="00474845" w:rsidRPr="00440386">
        <w:t xml:space="preserve"> процессе осуществления операций</w:t>
      </w:r>
      <w:r w:rsidR="00474845">
        <w:t xml:space="preserve"> с </w:t>
      </w:r>
      <w:r w:rsidR="00474845" w:rsidRPr="00127C68">
        <w:t>такими ценностями</w:t>
      </w:r>
      <w:r w:rsidR="00474845">
        <w:t xml:space="preserve"> </w:t>
      </w:r>
      <w:proofErr w:type="spellStart"/>
      <w:r w:rsidR="00474845">
        <w:t>Госфонда</w:t>
      </w:r>
      <w:proofErr w:type="spellEnd"/>
      <w:r w:rsidR="00474845">
        <w:t xml:space="preserve"> России, в том числе в процессе их хранения, а также проведения их предварительной экспертизы</w:t>
      </w:r>
      <w:r w:rsidR="00474845">
        <w:rPr>
          <w:rStyle w:val="ac"/>
        </w:rPr>
        <w:footnoteReference w:id="3"/>
      </w:r>
      <w:r w:rsidR="00474845">
        <w:t xml:space="preserve"> экспертной комиссией Гохрана России по определению лимитной оценки алмазов специальных размеров.</w:t>
      </w:r>
    </w:p>
    <w:p w:rsidR="00474845" w:rsidRDefault="00DD0FC9" w:rsidP="00DB070B">
      <w:pPr>
        <w:spacing w:line="271" w:lineRule="auto"/>
      </w:pPr>
      <w:r>
        <w:t>3</w:t>
      </w:r>
      <w:r w:rsidR="00474845">
        <w:t xml:space="preserve">. Определение </w:t>
      </w:r>
      <w:r>
        <w:t>первичной (</w:t>
      </w:r>
      <w:r w:rsidR="00474845">
        <w:t>лимитной оценки</w:t>
      </w:r>
      <w:r>
        <w:t>) добытых необработанных природных</w:t>
      </w:r>
      <w:r w:rsidR="00474845">
        <w:t xml:space="preserve"> алмазов специальных размеров </w:t>
      </w:r>
      <w:r>
        <w:t xml:space="preserve">массой 10,80 карата и более и лимитной оценки природных алмазов специальных размеров массой 10,80 карата и более, приобретаемых в </w:t>
      </w:r>
      <w:proofErr w:type="spellStart"/>
      <w:r>
        <w:t>Госфонд</w:t>
      </w:r>
      <w:proofErr w:type="spellEnd"/>
      <w:r>
        <w:t xml:space="preserve"> России и отпускаемых из него (далее – алмазы специальных размеров, лимитная оценка), </w:t>
      </w:r>
      <w:r w:rsidR="00474845">
        <w:t>осуществляется одним из следующих способов:</w:t>
      </w:r>
    </w:p>
    <w:p w:rsidR="00474845" w:rsidRPr="00482030" w:rsidRDefault="00474845" w:rsidP="00DB070B">
      <w:pPr>
        <w:autoSpaceDE w:val="0"/>
        <w:autoSpaceDN w:val="0"/>
        <w:adjustRightInd w:val="0"/>
        <w:spacing w:line="271" w:lineRule="auto"/>
      </w:pPr>
      <w:r>
        <w:t xml:space="preserve">а) исходя из цен </w:t>
      </w:r>
      <w:r w:rsidRPr="005266A3">
        <w:t>прейскурант</w:t>
      </w:r>
      <w:r>
        <w:t>а</w:t>
      </w:r>
      <w:r w:rsidRPr="005266A3">
        <w:t xml:space="preserve"> на алмазы </w:t>
      </w:r>
      <w:r>
        <w:t xml:space="preserve">необработанные </w:t>
      </w:r>
      <w:r w:rsidRPr="005266A3">
        <w:t xml:space="preserve">природные </w:t>
      </w:r>
      <w:r>
        <w:t>(далее</w:t>
      </w:r>
      <w:r w:rsidR="00127C68">
        <w:t> </w:t>
      </w:r>
      <w:r>
        <w:t>–</w:t>
      </w:r>
      <w:r w:rsidR="00DB070B">
        <w:t> </w:t>
      </w:r>
      <w:r w:rsidRPr="00A40754">
        <w:t>прейскурант на алмазы</w:t>
      </w:r>
      <w:r>
        <w:t xml:space="preserve">) в </w:t>
      </w:r>
      <w:r w:rsidRPr="00482030">
        <w:t xml:space="preserve">соответствии с разделом </w:t>
      </w:r>
      <w:r w:rsidRPr="00482030">
        <w:rPr>
          <w:lang w:val="en-US"/>
        </w:rPr>
        <w:t>II</w:t>
      </w:r>
      <w:r w:rsidRPr="00482030">
        <w:t xml:space="preserve"> настоящего Порядка;</w:t>
      </w:r>
    </w:p>
    <w:p w:rsidR="00474845" w:rsidRPr="00440386" w:rsidRDefault="00474845" w:rsidP="00DB070B">
      <w:pPr>
        <w:autoSpaceDE w:val="0"/>
        <w:autoSpaceDN w:val="0"/>
        <w:adjustRightInd w:val="0"/>
        <w:spacing w:line="271" w:lineRule="auto"/>
      </w:pPr>
      <w:r>
        <w:t xml:space="preserve">б) </w:t>
      </w:r>
      <w:r w:rsidRPr="005266A3">
        <w:t>исходя из стоимости бриллиантов, которые могут быть получены в</w:t>
      </w:r>
      <w:r w:rsidR="00DB070B">
        <w:t> </w:t>
      </w:r>
      <w:r w:rsidRPr="005266A3">
        <w:t>результате их обработки (далее –</w:t>
      </w:r>
      <w:r>
        <w:t xml:space="preserve"> </w:t>
      </w:r>
      <w:r w:rsidRPr="00A40754">
        <w:t>прогнозируемые бриллианты, стоимость п</w:t>
      </w:r>
      <w:r w:rsidRPr="005266A3">
        <w:t>рогнозируемы</w:t>
      </w:r>
      <w:r>
        <w:t>х</w:t>
      </w:r>
      <w:r w:rsidRPr="005266A3">
        <w:t xml:space="preserve"> бриллиант</w:t>
      </w:r>
      <w:r>
        <w:t xml:space="preserve">ов) в соответствии с разделом </w:t>
      </w:r>
      <w:r w:rsidRPr="00BB3E89">
        <w:rPr>
          <w:lang w:val="en-US"/>
        </w:rPr>
        <w:t>III</w:t>
      </w:r>
      <w:r>
        <w:t xml:space="preserve"> настоящего Порядка.</w:t>
      </w:r>
    </w:p>
    <w:p w:rsidR="00474845" w:rsidRDefault="00DD0FC9" w:rsidP="00DB070B">
      <w:pPr>
        <w:spacing w:line="271" w:lineRule="auto"/>
      </w:pPr>
      <w:r>
        <w:t>4</w:t>
      </w:r>
      <w:r w:rsidR="00474845">
        <w:t>. В целях определения лимитной оценки алмазов специальных размеров в</w:t>
      </w:r>
      <w:r w:rsidR="00DB070B">
        <w:t> </w:t>
      </w:r>
      <w:r w:rsidR="00474845">
        <w:t xml:space="preserve">соответствии с настоящим Порядком устанавливаются: </w:t>
      </w:r>
    </w:p>
    <w:p w:rsidR="00474845" w:rsidRPr="00AF3327" w:rsidRDefault="00474845" w:rsidP="00DB070B">
      <w:pPr>
        <w:spacing w:line="271" w:lineRule="auto"/>
      </w:pPr>
      <w:r w:rsidRPr="00AF3327">
        <w:t>а) классификационные характеристики алмазов специальных размеров в</w:t>
      </w:r>
      <w:r w:rsidR="00DB070B">
        <w:t> </w:t>
      </w:r>
      <w:r w:rsidRPr="00AF3327">
        <w:t>соответствии с утвержденными образцами необработанных природных алмазов размерно-весовой группы +1,8 СТ и утверждаемыми Министерством финансов Российской Федерации классификаторами необработанных природных алмазов</w:t>
      </w:r>
      <w:r w:rsidRPr="00650CDE">
        <w:rPr>
          <w:vertAlign w:val="superscript"/>
        </w:rPr>
        <w:footnoteReference w:id="4"/>
      </w:r>
      <w:r>
        <w:t xml:space="preserve"> (далее – классификатор, классификаторы)</w:t>
      </w:r>
      <w:r w:rsidRPr="00AF3327">
        <w:t>, устанавливающих классификационные признаки и описание необработанных природных алмазов, учитывающих особенности (при их наличии) необработанных природных алмазов, добытых на</w:t>
      </w:r>
      <w:r w:rsidR="00DB070B">
        <w:t> </w:t>
      </w:r>
      <w:r w:rsidRPr="00AF3327">
        <w:t>различных месторождениях</w:t>
      </w:r>
      <w:r>
        <w:t>;</w:t>
      </w:r>
    </w:p>
    <w:p w:rsidR="00474845" w:rsidRDefault="00474845" w:rsidP="00DB070B">
      <w:pPr>
        <w:spacing w:line="271" w:lineRule="auto"/>
      </w:pPr>
      <w:r w:rsidRPr="00AF3327">
        <w:t>б) масса алмазов специальных размеров</w:t>
      </w:r>
      <w:r>
        <w:t>.</w:t>
      </w:r>
    </w:p>
    <w:p w:rsidR="00474845" w:rsidRDefault="00474845" w:rsidP="00DB070B">
      <w:pPr>
        <w:spacing w:line="271" w:lineRule="auto"/>
      </w:pPr>
    </w:p>
    <w:p w:rsidR="00474845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  <w:lang w:val="en-US"/>
        </w:rPr>
        <w:t>II</w:t>
      </w:r>
      <w:r w:rsidRPr="00BB3E89">
        <w:rPr>
          <w:b/>
        </w:rPr>
        <w:t xml:space="preserve">. </w:t>
      </w:r>
      <w:r>
        <w:rPr>
          <w:b/>
        </w:rPr>
        <w:t xml:space="preserve">Расчет </w:t>
      </w:r>
      <w:r w:rsidRPr="00BB3E89">
        <w:rPr>
          <w:b/>
        </w:rPr>
        <w:t>лимитной оценки</w:t>
      </w:r>
      <w:r>
        <w:rPr>
          <w:b/>
        </w:rPr>
        <w:t xml:space="preserve"> </w:t>
      </w:r>
      <w:r w:rsidRPr="00BB3E89">
        <w:rPr>
          <w:b/>
        </w:rPr>
        <w:t>алмазов специальных размеров</w:t>
      </w:r>
      <w:r>
        <w:rPr>
          <w:b/>
        </w:rPr>
        <w:t xml:space="preserve"> </w:t>
      </w:r>
    </w:p>
    <w:p w:rsidR="00474845" w:rsidRPr="00A40754" w:rsidRDefault="00474845" w:rsidP="00DB070B">
      <w:pPr>
        <w:spacing w:line="271" w:lineRule="auto"/>
        <w:ind w:firstLine="0"/>
        <w:jc w:val="center"/>
        <w:rPr>
          <w:b/>
        </w:rPr>
      </w:pPr>
      <w:r>
        <w:rPr>
          <w:b/>
        </w:rPr>
        <w:t xml:space="preserve">по </w:t>
      </w:r>
      <w:r w:rsidRPr="00A40754">
        <w:rPr>
          <w:b/>
        </w:rPr>
        <w:t>ценам прейскуранта на алмазы</w:t>
      </w:r>
    </w:p>
    <w:p w:rsidR="00474845" w:rsidRPr="00482030" w:rsidRDefault="00474845" w:rsidP="00DB070B">
      <w:pPr>
        <w:spacing w:line="271" w:lineRule="auto"/>
        <w:jc w:val="center"/>
      </w:pPr>
    </w:p>
    <w:p w:rsidR="00474845" w:rsidRDefault="00DD0FC9" w:rsidP="00DB070B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474845">
        <w:rPr>
          <w:rFonts w:ascii="Times New Roman" w:hAnsi="Times New Roman" w:cs="Times New Roman"/>
          <w:sz w:val="28"/>
          <w:szCs w:val="28"/>
        </w:rPr>
        <w:t xml:space="preserve">. Расчет лимитной оценки алмазов специальных размеров, </w:t>
      </w:r>
      <w:r w:rsidR="00474845" w:rsidRPr="00A40754">
        <w:rPr>
          <w:rFonts w:ascii="Times New Roman" w:hAnsi="Times New Roman" w:cs="Times New Roman"/>
          <w:sz w:val="28"/>
          <w:szCs w:val="28"/>
        </w:rPr>
        <w:t>кла</w:t>
      </w:r>
      <w:r w:rsidR="00474845">
        <w:rPr>
          <w:rFonts w:ascii="Times New Roman" w:hAnsi="Times New Roman" w:cs="Times New Roman"/>
          <w:sz w:val="28"/>
          <w:szCs w:val="28"/>
        </w:rPr>
        <w:t>ссификационные характеристики которых указаны в приложении № 1 к</w:t>
      </w:r>
      <w:r w:rsidR="00A93D69">
        <w:rPr>
          <w:rFonts w:ascii="Times New Roman" w:hAnsi="Times New Roman" w:cs="Times New Roman"/>
          <w:sz w:val="28"/>
          <w:szCs w:val="28"/>
        </w:rPr>
        <w:t> </w:t>
      </w:r>
      <w:r w:rsidR="00474845">
        <w:rPr>
          <w:rFonts w:ascii="Times New Roman" w:hAnsi="Times New Roman" w:cs="Times New Roman"/>
          <w:sz w:val="28"/>
          <w:szCs w:val="28"/>
        </w:rPr>
        <w:t>настоящему Порядку,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4141E2" w:rsidRDefault="00474845" w:rsidP="00DB070B">
      <w:pPr>
        <w:spacing w:line="271" w:lineRule="auto"/>
      </w:pPr>
      <w:r>
        <w:rPr>
          <w:sz w:val="40"/>
          <w:szCs w:val="40"/>
        </w:rPr>
        <w:t>S</w:t>
      </w:r>
      <w:r>
        <w:rPr>
          <w:vertAlign w:val="subscript"/>
        </w:rPr>
        <w:t>1</w:t>
      </w:r>
      <w:r>
        <w:rPr>
          <w:sz w:val="40"/>
        </w:rPr>
        <w:t xml:space="preserve"> = </w:t>
      </w:r>
      <w:r>
        <w:rPr>
          <w:sz w:val="40"/>
          <w:szCs w:val="40"/>
        </w:rPr>
        <w:t>M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  <w:szCs w:val="40"/>
        </w:rPr>
        <w:t>Z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  <w:szCs w:val="40"/>
        </w:rPr>
        <w:t>K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4141E2">
        <w:t>г</w:t>
      </w:r>
      <w:r>
        <w:t>де</w:t>
      </w:r>
      <w:r w:rsidR="00DD1A52">
        <w:t>:</w:t>
      </w:r>
      <w:bookmarkStart w:id="3" w:name="_GoBack"/>
      <w:bookmarkEnd w:id="3"/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1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>Z – цена в долларах США за карат, установленная действующим прейскурантом на алмазы для алмазов размерностью 10 СТ соответствующих классификационных характеристик,</w:t>
      </w:r>
    </w:p>
    <w:p w:rsidR="00474845" w:rsidRDefault="00474845" w:rsidP="00DB070B">
      <w:pPr>
        <w:spacing w:line="271" w:lineRule="auto"/>
      </w:pPr>
      <w:r>
        <w:t xml:space="preserve">К – коэффициент, соответствующий массе алмаза специального размера, согласно приложению № 2 к настоящему Порядку. </w:t>
      </w:r>
    </w:p>
    <w:p w:rsidR="00474845" w:rsidRPr="006A2C49" w:rsidRDefault="00DD0FC9" w:rsidP="00DB070B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845">
        <w:rPr>
          <w:rFonts w:ascii="Times New Roman" w:hAnsi="Times New Roman" w:cs="Times New Roman"/>
          <w:sz w:val="28"/>
          <w:szCs w:val="28"/>
        </w:rPr>
        <w:t xml:space="preserve">. Расчет лимитной оценки алмазов специальных размеров основной позиции </w:t>
      </w:r>
      <w:r w:rsidR="00474845">
        <w:rPr>
          <w:rFonts w:ascii="Times New Roman" w:hAnsi="Times New Roman" w:cs="Times New Roman"/>
          <w:sz w:val="28"/>
          <w:szCs w:val="28"/>
          <w:lang w:val="en-US"/>
        </w:rPr>
        <w:t>BOART</w:t>
      </w:r>
      <w:r w:rsidR="00474845" w:rsidRPr="00A4075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74845">
        <w:rPr>
          <w:rFonts w:ascii="Times New Roman" w:hAnsi="Times New Roman" w:cs="Times New Roman"/>
          <w:color w:val="000000"/>
          <w:sz w:val="28"/>
          <w:szCs w:val="28"/>
        </w:rPr>
        <w:t>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2</w:t>
      </w:r>
      <w:r>
        <w:rPr>
          <w:sz w:val="40"/>
        </w:rPr>
        <w:t xml:space="preserve"> = M</w:t>
      </w:r>
      <w:r>
        <w:t xml:space="preserve"> </w:t>
      </w:r>
      <w:r w:rsidRPr="00BC0325">
        <w:t>X</w:t>
      </w:r>
      <w:r>
        <w:t xml:space="preserve"> </w:t>
      </w:r>
      <w:r>
        <w:rPr>
          <w:sz w:val="40"/>
        </w:rPr>
        <w:t>Z,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2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 xml:space="preserve">Z – цена в долларах США за карат, установленная действующим прейскурантом на алмазы для алмазов размерностью 10 СТ основной позиции </w:t>
      </w:r>
      <w:r>
        <w:rPr>
          <w:lang w:val="en-US"/>
        </w:rPr>
        <w:t>BOART</w:t>
      </w:r>
      <w:r>
        <w:t xml:space="preserve"> соответствующих классификационных характеристик. </w:t>
      </w:r>
    </w:p>
    <w:p w:rsidR="00474845" w:rsidRDefault="00474845" w:rsidP="00DB070B">
      <w:pPr>
        <w:spacing w:line="271" w:lineRule="auto"/>
      </w:pPr>
    </w:p>
    <w:p w:rsidR="00474845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  <w:lang w:val="en-US"/>
        </w:rPr>
        <w:t>III</w:t>
      </w:r>
      <w:r w:rsidRPr="00BB3E89">
        <w:rPr>
          <w:b/>
        </w:rPr>
        <w:t>. Расчет лимитной оценки</w:t>
      </w:r>
      <w:r>
        <w:rPr>
          <w:b/>
        </w:rPr>
        <w:t xml:space="preserve"> </w:t>
      </w:r>
      <w:r w:rsidRPr="00BB3E89">
        <w:rPr>
          <w:b/>
        </w:rPr>
        <w:t xml:space="preserve">алмазов специальных размеров </w:t>
      </w:r>
    </w:p>
    <w:p w:rsidR="00474845" w:rsidRPr="00BB3E89" w:rsidRDefault="00474845" w:rsidP="00DB070B">
      <w:pPr>
        <w:spacing w:line="271" w:lineRule="auto"/>
        <w:ind w:firstLine="0"/>
        <w:jc w:val="center"/>
        <w:rPr>
          <w:b/>
        </w:rPr>
      </w:pPr>
      <w:r w:rsidRPr="00BB3E89">
        <w:rPr>
          <w:b/>
        </w:rPr>
        <w:t>по стоимости прогнозируемых бриллиант</w:t>
      </w:r>
      <w:r>
        <w:rPr>
          <w:b/>
        </w:rPr>
        <w:t>ов</w:t>
      </w:r>
    </w:p>
    <w:p w:rsidR="00474845" w:rsidRDefault="00474845" w:rsidP="00DB070B">
      <w:pPr>
        <w:spacing w:line="271" w:lineRule="auto"/>
      </w:pPr>
    </w:p>
    <w:p w:rsidR="00474845" w:rsidRPr="00A40754" w:rsidRDefault="00DD0FC9" w:rsidP="00DB070B">
      <w:pPr>
        <w:spacing w:line="271" w:lineRule="auto"/>
      </w:pPr>
      <w:r>
        <w:t>7</w:t>
      </w:r>
      <w:r w:rsidR="00474845" w:rsidRPr="00A40754">
        <w:t xml:space="preserve">. Расчет лимитной оценки алмазов специальных размеров, за исключением алмазов специальных размеров, указанных в </w:t>
      </w:r>
      <w:r w:rsidR="004141E2" w:rsidRPr="00A40754">
        <w:t>пункте 7</w:t>
      </w:r>
      <w:r w:rsidR="004141E2">
        <w:t xml:space="preserve"> настоящего Порядка и </w:t>
      </w:r>
      <w:r w:rsidR="00474845" w:rsidRPr="00A40754">
        <w:t xml:space="preserve">приложении № 1 </w:t>
      </w:r>
      <w:r w:rsidR="00474845">
        <w:t>к настоящему Порядку</w:t>
      </w:r>
      <w:r w:rsidR="00474845" w:rsidRPr="00A40754">
        <w:t>, осуществляется исходя из стоимости прогнозируемых бриллиантов, которые могут быть получены в результате их</w:t>
      </w:r>
      <w:r w:rsidR="00A93D69">
        <w:t> </w:t>
      </w:r>
      <w:r w:rsidR="00474845" w:rsidRPr="00A40754">
        <w:t xml:space="preserve">обработки. </w:t>
      </w:r>
    </w:p>
    <w:p w:rsidR="00474845" w:rsidRDefault="00474845" w:rsidP="00DB070B">
      <w:pPr>
        <w:spacing w:line="271" w:lineRule="auto"/>
      </w:pPr>
      <w:r>
        <w:t xml:space="preserve">При определении стоимости прогнозируемых бриллиантов: </w:t>
      </w:r>
    </w:p>
    <w:p w:rsidR="00474845" w:rsidRDefault="00474845" w:rsidP="00DB070B">
      <w:pPr>
        <w:spacing w:line="271" w:lineRule="auto"/>
      </w:pPr>
      <w:r>
        <w:t>а) производится разметка алмазов специальных размеров для определения количества прогнозируемых бриллиантов и формы их огранки;</w:t>
      </w:r>
    </w:p>
    <w:p w:rsidR="00474845" w:rsidRDefault="00474845" w:rsidP="00DB070B">
      <w:pPr>
        <w:spacing w:line="271" w:lineRule="auto"/>
      </w:pPr>
      <w:r>
        <w:t>б) рассчитывается масса прогнозируемых бриллиантов;</w:t>
      </w:r>
    </w:p>
    <w:p w:rsidR="00474845" w:rsidRDefault="00474845" w:rsidP="00DB070B">
      <w:pPr>
        <w:spacing w:line="271" w:lineRule="auto"/>
      </w:pPr>
      <w:r>
        <w:t>в) определяются классификационные характеристики (группа цвета, группа чистоты) прогнозируемых бриллиантов в соответствии с нормативно-техническими документами</w:t>
      </w:r>
      <w:r w:rsidRPr="00173D88">
        <w:rPr>
          <w:vertAlign w:val="superscript"/>
        </w:rPr>
        <w:footnoteReference w:id="5"/>
      </w:r>
      <w:r>
        <w:t>, устанавливающими классификационные признаки бриллиантов.</w:t>
      </w:r>
    </w:p>
    <w:p w:rsidR="00474845" w:rsidRDefault="00DD0FC9" w:rsidP="00DB070B">
      <w:pPr>
        <w:spacing w:line="271" w:lineRule="auto"/>
      </w:pPr>
      <w:r>
        <w:t>8</w:t>
      </w:r>
      <w:r w:rsidR="00474845">
        <w:t>. Расчет лимитной оценки алмазов специальных размеров, указанных в пункте 8 настоящего Порядка,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3</w:t>
      </w:r>
      <w:r>
        <w:t xml:space="preserve"> </w:t>
      </w:r>
      <w:r>
        <w:rPr>
          <w:sz w:val="40"/>
        </w:rPr>
        <w:t>=</w:t>
      </w:r>
      <w:r>
        <w:t xml:space="preserve"> </w:t>
      </w:r>
      <w:r>
        <w:rPr>
          <w:sz w:val="40"/>
        </w:rPr>
        <w:t>C</w:t>
      </w:r>
      <w:r>
        <w:rPr>
          <w:vertAlign w:val="subscript"/>
        </w:rPr>
        <w:t>1</w:t>
      </w:r>
      <w:r>
        <w:rPr>
          <w:sz w:val="40"/>
        </w:rPr>
        <w:t>+….+C</w:t>
      </w:r>
      <w:r>
        <w:rPr>
          <w:sz w:val="40"/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  <w:r>
        <w:t xml:space="preserve"> </w:t>
      </w: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3</w:t>
      </w:r>
      <w:r>
        <w:t xml:space="preserve"> – лимитная оценка алмаза специального размера, определенная исходя из</w:t>
      </w:r>
      <w:r w:rsidR="002D6849">
        <w:t> </w:t>
      </w:r>
      <w:r>
        <w:t>стоимости прогнозируемых бриллиантов,</w:t>
      </w:r>
    </w:p>
    <w:p w:rsidR="00474845" w:rsidRDefault="00474845" w:rsidP="00DB070B">
      <w:pPr>
        <w:spacing w:line="271" w:lineRule="auto"/>
      </w:pPr>
      <w:r>
        <w:t>С – стоимость прогнозируемого бриллианта,</w:t>
      </w:r>
    </w:p>
    <w:p w:rsidR="00474845" w:rsidRDefault="00474845" w:rsidP="00DB070B">
      <w:pPr>
        <w:spacing w:line="271" w:lineRule="auto"/>
      </w:pPr>
      <w:r>
        <w:t>n – порядковый номер прогнозируемого бриллианта.</w:t>
      </w:r>
    </w:p>
    <w:p w:rsidR="00474845" w:rsidRDefault="00DD0FC9" w:rsidP="00DB070B">
      <w:pPr>
        <w:spacing w:line="271" w:lineRule="auto"/>
      </w:pPr>
      <w:r>
        <w:t>9</w:t>
      </w:r>
      <w:r w:rsidR="00474845">
        <w:t>. Расчет стоимости прогнозируемого бриллианта массой до 6,00 карат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 w:rsidRPr="00BC0325">
        <w:rPr>
          <w:sz w:val="40"/>
          <w:szCs w:val="40"/>
        </w:rPr>
        <w:t xml:space="preserve">C = </w:t>
      </w:r>
      <w:r>
        <w:rPr>
          <w:sz w:val="40"/>
          <w:szCs w:val="40"/>
          <w:lang w:val="en-US"/>
        </w:rPr>
        <w:t>M</w:t>
      </w:r>
      <w:r>
        <w:t xml:space="preserve"> </w:t>
      </w:r>
      <w:r w:rsidRPr="003E2639">
        <w:t>X</w:t>
      </w:r>
      <w:r>
        <w:t xml:space="preserve"> </w:t>
      </w:r>
      <w:r>
        <w:rPr>
          <w:sz w:val="40"/>
          <w:lang w:val="en-US"/>
        </w:rPr>
        <w:t>Z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  <w:r>
        <w:t xml:space="preserve"> 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rPr>
          <w:lang w:val="en-US"/>
        </w:rPr>
        <w:t>M</w:t>
      </w:r>
      <w:r>
        <w:t xml:space="preserve"> – масса прогнозируемого бриллианта в каратах,</w:t>
      </w:r>
    </w:p>
    <w:p w:rsidR="00474845" w:rsidRDefault="00474845" w:rsidP="00DB070B">
      <w:pPr>
        <w:spacing w:line="271" w:lineRule="auto"/>
      </w:pPr>
      <w:r>
        <w:rPr>
          <w:lang w:val="en-US"/>
        </w:rPr>
        <w:t>Z</w:t>
      </w:r>
      <w:r>
        <w:t xml:space="preserve"> – цена в долларах США за карат, установленная действующим прейскурантом на бриллианты соответствующих классификационных характеристик, с учетом группы огранки А и форм огранки.</w:t>
      </w:r>
    </w:p>
    <w:p w:rsidR="00474845" w:rsidRDefault="00474845" w:rsidP="00DB070B">
      <w:pPr>
        <w:spacing w:line="271" w:lineRule="auto"/>
      </w:pPr>
      <w:r>
        <w:t>1</w:t>
      </w:r>
      <w:r w:rsidR="00DD0FC9">
        <w:t>0</w:t>
      </w:r>
      <w:r>
        <w:t>. Расчет стоимости прогнозируемого бриллианта массой 6,00 карат и более осуществляется по формуле:</w:t>
      </w:r>
    </w:p>
    <w:p w:rsidR="00474845" w:rsidRPr="00481820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С</w:t>
      </w:r>
      <w:r>
        <w:t xml:space="preserve"> </w:t>
      </w:r>
      <w:r>
        <w:rPr>
          <w:sz w:val="40"/>
        </w:rPr>
        <w:t>=</w:t>
      </w:r>
      <w:r>
        <w:t xml:space="preserve"> </w:t>
      </w:r>
      <w:r w:rsidRPr="00BC0325">
        <w:rPr>
          <w:sz w:val="40"/>
          <w:lang w:val="en-US"/>
        </w:rPr>
        <w:t>M</w:t>
      </w:r>
      <w:r w:rsidRPr="00BC0325">
        <w:rPr>
          <w:sz w:val="40"/>
        </w:rPr>
        <w:t xml:space="preserve"> </w:t>
      </w:r>
      <w:r w:rsidRPr="00BC0325">
        <w:t>X</w:t>
      </w:r>
      <w:r w:rsidRPr="00BC0325">
        <w:rPr>
          <w:sz w:val="40"/>
        </w:rPr>
        <w:t xml:space="preserve"> </w:t>
      </w:r>
      <w:r w:rsidRPr="00BC0325">
        <w:rPr>
          <w:sz w:val="40"/>
          <w:lang w:val="en-US"/>
        </w:rPr>
        <w:t>Z</w:t>
      </w:r>
      <w:r w:rsidRPr="00BC0325">
        <w:rPr>
          <w:sz w:val="40"/>
        </w:rPr>
        <w:t xml:space="preserve"> </w:t>
      </w:r>
      <w:r w:rsidRPr="00BC0325">
        <w:t>X</w:t>
      </w:r>
      <w:r>
        <w:t xml:space="preserve"> </w:t>
      </w:r>
      <w:r>
        <w:rPr>
          <w:sz w:val="40"/>
          <w:lang w:val="en-US"/>
        </w:rPr>
        <w:t>K</w:t>
      </w:r>
      <w:r>
        <w:rPr>
          <w:sz w:val="40"/>
        </w:rPr>
        <w:t>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rPr>
          <w:lang w:val="en-US"/>
        </w:rPr>
        <w:t>M</w:t>
      </w:r>
      <w:r>
        <w:t xml:space="preserve"> – масса прогнозируемого бриллианта в каратах,</w:t>
      </w:r>
    </w:p>
    <w:p w:rsidR="00474845" w:rsidRDefault="00474845" w:rsidP="00DB070B">
      <w:pPr>
        <w:spacing w:line="271" w:lineRule="auto"/>
      </w:pPr>
      <w:r>
        <w:rPr>
          <w:lang w:val="en-US"/>
        </w:rPr>
        <w:t>Z</w:t>
      </w:r>
      <w:r>
        <w:t xml:space="preserve"> – цена в долларах США за карат, установленная действующим прейскурантом на бриллианты соответствующих классификационных характеристик подгруппы массой 5,75-5,99 карата, с учетом группы огранки А и форм огранки,</w:t>
      </w:r>
    </w:p>
    <w:p w:rsidR="00474845" w:rsidRDefault="00474845" w:rsidP="00DB070B">
      <w:pPr>
        <w:spacing w:line="271" w:lineRule="auto"/>
      </w:pPr>
      <w:r>
        <w:rPr>
          <w:lang w:val="en-US"/>
        </w:rPr>
        <w:t>K</w:t>
      </w:r>
      <w:r>
        <w:t xml:space="preserve"> – коэффициент, соответствующий массе бриллианта согласно приложению № 3 к настоящему Порядку. </w:t>
      </w:r>
    </w:p>
    <w:p w:rsidR="00474845" w:rsidRDefault="00474845" w:rsidP="00DB070B">
      <w:pPr>
        <w:spacing w:line="271" w:lineRule="auto"/>
      </w:pPr>
      <w:r>
        <w:t>1</w:t>
      </w:r>
      <w:r w:rsidR="00DD0FC9">
        <w:t>1</w:t>
      </w:r>
      <w:r>
        <w:t>. Количество, масса и форма огранки прогнозируемых бриллиантов определяются по нескольким вариантам (не менее двух вариантов) в зависимости от</w:t>
      </w:r>
      <w:r w:rsidR="009B1B64">
        <w:t> </w:t>
      </w:r>
      <w:r>
        <w:t xml:space="preserve">их предполагаемого размещения </w:t>
      </w:r>
      <w:r w:rsidRPr="00AF3327">
        <w:t xml:space="preserve">в объеме </w:t>
      </w:r>
      <w:r>
        <w:t>алмаза специального размера. Вариант с максимальной стоимостью прогнозируемых бриллиантов является окончательным и устанавливается для расчета лимитной оценки алмазов специальных размеров, определенной исходя из стоимости прогнозируемых бриллиантов.</w:t>
      </w:r>
    </w:p>
    <w:p w:rsidR="00474845" w:rsidRDefault="00474845" w:rsidP="00DB070B">
      <w:pPr>
        <w:spacing w:line="271" w:lineRule="auto"/>
      </w:pPr>
      <w:r>
        <w:t>1</w:t>
      </w:r>
      <w:r w:rsidR="00DD0FC9">
        <w:t>2</w:t>
      </w:r>
      <w:r>
        <w:t>. В случаях, если цена за карат алмаза специального размера, определенная в</w:t>
      </w:r>
      <w:r w:rsidR="009B1B64">
        <w:t> </w:t>
      </w:r>
      <w:r>
        <w:t>соответствии с пунктами 9-12 настоящего Порядка, ниже цены за карат, установленной действующим прейскурантом на алмазы для алмаза размерностью 10</w:t>
      </w:r>
      <w:r w:rsidR="009B1B64">
        <w:t> </w:t>
      </w:r>
      <w:r>
        <w:t>СТ соответствующих классификационных характеристик, расчет лимитной оценки алмаза специального размера осуществляется по формуле:</w:t>
      </w:r>
    </w:p>
    <w:p w:rsidR="00474845" w:rsidRPr="009B0A64" w:rsidRDefault="00474845" w:rsidP="00DB070B">
      <w:pPr>
        <w:spacing w:line="271" w:lineRule="auto"/>
        <w:rPr>
          <w:sz w:val="20"/>
          <w:szCs w:val="20"/>
        </w:rPr>
      </w:pPr>
    </w:p>
    <w:p w:rsidR="00744487" w:rsidRDefault="00474845" w:rsidP="00DB070B">
      <w:pPr>
        <w:spacing w:line="271" w:lineRule="auto"/>
      </w:pPr>
      <w:r>
        <w:rPr>
          <w:sz w:val="40"/>
        </w:rPr>
        <w:t>S</w:t>
      </w:r>
      <w:r>
        <w:rPr>
          <w:vertAlign w:val="subscript"/>
        </w:rPr>
        <w:t>3</w:t>
      </w:r>
      <w:r>
        <w:rPr>
          <w:sz w:val="40"/>
        </w:rPr>
        <w:t xml:space="preserve"> = M</w:t>
      </w:r>
      <w:r>
        <w:t xml:space="preserve"> </w:t>
      </w:r>
      <w:r w:rsidRPr="003E2639">
        <w:t>X</w:t>
      </w:r>
      <w:r>
        <w:t xml:space="preserve"> </w:t>
      </w:r>
      <w:r>
        <w:rPr>
          <w:sz w:val="40"/>
        </w:rPr>
        <w:t>Z,</w:t>
      </w:r>
      <w:r w:rsidR="00744487">
        <w:rPr>
          <w:sz w:val="40"/>
        </w:rPr>
        <w:t xml:space="preserve"> </w:t>
      </w:r>
      <w:r w:rsidR="00744487">
        <w:t>г</w:t>
      </w:r>
      <w:r>
        <w:t>де</w:t>
      </w:r>
      <w:r w:rsidR="00744487">
        <w:t>:</w:t>
      </w:r>
    </w:p>
    <w:p w:rsidR="00744487" w:rsidRDefault="00744487" w:rsidP="00DB070B">
      <w:pPr>
        <w:spacing w:line="271" w:lineRule="auto"/>
      </w:pPr>
    </w:p>
    <w:p w:rsidR="00474845" w:rsidRDefault="00474845" w:rsidP="00DB070B">
      <w:pPr>
        <w:spacing w:line="271" w:lineRule="auto"/>
      </w:pPr>
      <w:r>
        <w:t>S</w:t>
      </w:r>
      <w:r>
        <w:rPr>
          <w:vertAlign w:val="subscript"/>
        </w:rPr>
        <w:t>3</w:t>
      </w:r>
      <w:r>
        <w:t xml:space="preserve"> – лимитная оценка алмаза специального размера,</w:t>
      </w:r>
    </w:p>
    <w:p w:rsidR="00474845" w:rsidRDefault="00474845" w:rsidP="00DB070B">
      <w:pPr>
        <w:spacing w:line="271" w:lineRule="auto"/>
      </w:pPr>
      <w:r>
        <w:t>М – масса алмаза специального размера в каратах,</w:t>
      </w:r>
    </w:p>
    <w:p w:rsidR="00474845" w:rsidRDefault="00474845" w:rsidP="00DB070B">
      <w:pPr>
        <w:spacing w:line="271" w:lineRule="auto"/>
      </w:pPr>
      <w:r>
        <w:t xml:space="preserve">Z – цена в долларах США за карат, установленная действующим прейскурантом на алмазы для алмазов размерностью 10 СТ соответствующих классификационных характеристик. </w:t>
      </w:r>
    </w:p>
    <w:p w:rsidR="00474845" w:rsidRDefault="00474845" w:rsidP="00DB070B">
      <w:pPr>
        <w:spacing w:line="271" w:lineRule="auto"/>
        <w:rPr>
          <w:bCs/>
        </w:rPr>
      </w:pPr>
      <w:r>
        <w:t>1</w:t>
      </w:r>
      <w:r w:rsidR="00DD0FC9">
        <w:t>3</w:t>
      </w:r>
      <w:r>
        <w:t xml:space="preserve">. Результаты лимитной оценки алмазов специальных размеров, определенной исходя из стоимости прогнозируемых бриллиантов, оформляются карточками, </w:t>
      </w:r>
      <w:r w:rsidRPr="00A40754">
        <w:t>содержащ</w:t>
      </w:r>
      <w:r>
        <w:t>ими</w:t>
      </w:r>
      <w:r w:rsidRPr="00A40754">
        <w:t xml:space="preserve"> сведения о классификационных характеристиках алмазов специальных размеров, об </w:t>
      </w:r>
      <w:r>
        <w:t xml:space="preserve">их </w:t>
      </w:r>
      <w:r w:rsidRPr="00A40754">
        <w:t xml:space="preserve">оценке, определенной по </w:t>
      </w:r>
      <w:r>
        <w:t xml:space="preserve">ценам </w:t>
      </w:r>
      <w:r w:rsidRPr="00A40754">
        <w:t>прейскурант</w:t>
      </w:r>
      <w:r>
        <w:t xml:space="preserve">а </w:t>
      </w:r>
      <w:r w:rsidRPr="00A40754">
        <w:t>на алмазы, и варианты определения стоимости прогнозируемых бриллиантов.</w:t>
      </w:r>
      <w:bookmarkEnd w:id="2"/>
    </w:p>
    <w:p w:rsidR="00474845" w:rsidRDefault="00474845" w:rsidP="00DB070B">
      <w:pPr>
        <w:widowControl w:val="0"/>
        <w:autoSpaceDE w:val="0"/>
        <w:autoSpaceDN w:val="0"/>
        <w:contextualSpacing/>
        <w:jc w:val="center"/>
      </w:pPr>
    </w:p>
    <w:p w:rsidR="009147E4" w:rsidRDefault="009147E4" w:rsidP="006C3F78">
      <w:pPr>
        <w:widowControl w:val="0"/>
        <w:autoSpaceDE w:val="0"/>
        <w:autoSpaceDN w:val="0"/>
        <w:ind w:firstLine="0"/>
        <w:contextualSpacing/>
        <w:sectPr w:rsidR="009147E4" w:rsidSect="00D23441">
          <w:headerReference w:type="default" r:id="rId10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6C3F78" w:rsidRDefault="006C3F78" w:rsidP="004141E2">
      <w:pPr>
        <w:spacing w:line="240" w:lineRule="auto"/>
        <w:ind w:left="5103" w:right="566" w:firstLine="0"/>
        <w:jc w:val="center"/>
      </w:pPr>
      <w:r>
        <w:rPr>
          <w:bCs/>
        </w:rPr>
        <w:t>Приложение № 1</w:t>
      </w:r>
      <w:r>
        <w:rPr>
          <w:bCs/>
        </w:rPr>
        <w:br/>
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</w:t>
      </w:r>
      <w:r>
        <w:rPr>
          <w:bCs/>
        </w:rPr>
        <w:br/>
        <w:t xml:space="preserve">в </w:t>
      </w:r>
      <w:proofErr w:type="spellStart"/>
      <w:r>
        <w:rPr>
          <w:bCs/>
        </w:rPr>
        <w:t>Госфонд</w:t>
      </w:r>
      <w:proofErr w:type="spellEnd"/>
      <w:r>
        <w:rPr>
          <w:bCs/>
        </w:rPr>
        <w:t xml:space="preserve"> России и отпускаемых </w:t>
      </w:r>
      <w:r>
        <w:rPr>
          <w:bCs/>
        </w:rPr>
        <w:br/>
        <w:t>из него, утвержденному приказом Министерства финансов Российской Федерации</w:t>
      </w:r>
      <w:r>
        <w:rPr>
          <w:bCs/>
        </w:rPr>
        <w:br/>
        <w:t>от________202__ г. №________</w:t>
      </w:r>
    </w:p>
    <w:p w:rsidR="006C3F78" w:rsidRDefault="006C3F78" w:rsidP="004141E2">
      <w:pPr>
        <w:spacing w:line="240" w:lineRule="auto"/>
        <w:ind w:right="566" w:firstLine="0"/>
      </w:pPr>
    </w:p>
    <w:p w:rsidR="00D00B46" w:rsidRDefault="00F36064" w:rsidP="004141E2">
      <w:pPr>
        <w:spacing w:line="240" w:lineRule="auto"/>
        <w:ind w:right="566" w:firstLine="0"/>
        <w:jc w:val="center"/>
        <w:rPr>
          <w:b/>
        </w:rPr>
      </w:pPr>
      <w:r w:rsidRPr="004141E2">
        <w:rPr>
          <w:b/>
        </w:rPr>
        <w:t>К</w:t>
      </w:r>
      <w:r w:rsidR="002240A3" w:rsidRPr="004141E2">
        <w:rPr>
          <w:b/>
        </w:rPr>
        <w:t xml:space="preserve">лассификационные характеристики </w:t>
      </w:r>
    </w:p>
    <w:p w:rsidR="00F36064" w:rsidRPr="004141E2" w:rsidRDefault="00F36064" w:rsidP="004141E2">
      <w:pPr>
        <w:spacing w:line="240" w:lineRule="auto"/>
        <w:ind w:right="566" w:firstLine="0"/>
        <w:jc w:val="center"/>
        <w:rPr>
          <w:b/>
        </w:rPr>
      </w:pPr>
      <w:r w:rsidRPr="004141E2">
        <w:rPr>
          <w:b/>
        </w:rPr>
        <w:t>алмазов специальных размеров, расчет лимитной оценки которых осуществляется по ценам прейскуранта на алмазы</w:t>
      </w:r>
    </w:p>
    <w:p w:rsidR="002240A3" w:rsidRDefault="002240A3" w:rsidP="002240A3">
      <w:pPr>
        <w:spacing w:line="240" w:lineRule="auto"/>
        <w:ind w:firstLine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89"/>
      </w:tblGrid>
      <w:tr w:rsidR="00F36064" w:rsidRPr="00F36064" w:rsidTr="002240A3">
        <w:trPr>
          <w:trHeight w:val="5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Основная позиция в соответствии с</w:t>
            </w:r>
            <w:r w:rsidR="00F509F4">
              <w:t xml:space="preserve"> </w:t>
            </w:r>
            <w:r w:rsidRPr="009C2E03">
              <w:t>классификатором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Позиция качества</w:t>
            </w:r>
          </w:p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(</w:t>
            </w:r>
            <w:r w:rsidRPr="009C2E03">
              <w:t>дефектность)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 BLACK SAWABLES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REJECTION 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REJECTION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D00B4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1/2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BLACK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BLACK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BLACK 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BLACK 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CLIVAGE FLATS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BLACK  CLIVAGE/MAKEABLES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rPr>
                <w:lang w:val="en-US"/>
              </w:rPr>
              <w:t>4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509F4" w:rsidP="009C2E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CLOUD BLACK </w:t>
            </w:r>
            <w:r w:rsidR="00F36064" w:rsidRPr="009C2E03">
              <w:rPr>
                <w:lang w:val="en-US"/>
              </w:rPr>
              <w:t xml:space="preserve">CLIVAGE/MAKEABLES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CLOUD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</w:pPr>
            <w:r w:rsidRPr="009C2E03">
              <w:t>1/2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D00B46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TOP, SPT, SPEC, DC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SAWABLES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CLEAVAGE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D00B46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TOP, SPT, SPEC, DC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1-3</w:t>
            </w:r>
          </w:p>
        </w:tc>
      </w:tr>
      <w:tr w:rsidR="00F36064" w:rsidRPr="00D00B46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COATED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D00B46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DARK  BROWN STONES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1/2, 3, 4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DRESSERS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1-5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 xml:space="preserve">DARK  BROWN SHAPES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</w:t>
            </w:r>
            <w:r w:rsidRPr="009C2E03">
              <w:t>, 2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 MAKEABLES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1, 2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CLIVAGE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BROWN REJECTIONS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  <w:tr w:rsidR="00F36064" w:rsidRPr="00F36064" w:rsidTr="002240A3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Pr="009C2E03" w:rsidRDefault="00F36064" w:rsidP="009C2E03">
            <w:pPr>
              <w:spacing w:line="240" w:lineRule="auto"/>
              <w:rPr>
                <w:lang w:val="en-US"/>
              </w:rPr>
            </w:pPr>
            <w:r w:rsidRPr="009C2E03">
              <w:rPr>
                <w:lang w:val="en-US"/>
              </w:rPr>
              <w:t>CUBES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64" w:rsidRPr="009C2E03" w:rsidRDefault="00F36064" w:rsidP="00F509F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C2E03">
              <w:rPr>
                <w:lang w:val="en-US"/>
              </w:rPr>
              <w:t>–</w:t>
            </w:r>
          </w:p>
        </w:tc>
      </w:tr>
    </w:tbl>
    <w:p w:rsidR="00F36064" w:rsidRDefault="00F36064" w:rsidP="00F36064">
      <w:pPr>
        <w:rPr>
          <w:vanish/>
          <w:sz w:val="24"/>
          <w:szCs w:val="24"/>
        </w:rPr>
      </w:pPr>
    </w:p>
    <w:p w:rsidR="009147E4" w:rsidRDefault="009147E4" w:rsidP="006C3F78">
      <w:pPr>
        <w:spacing w:line="240" w:lineRule="auto"/>
        <w:ind w:firstLine="0"/>
      </w:pPr>
    </w:p>
    <w:p w:rsidR="009147E4" w:rsidRDefault="009147E4" w:rsidP="006C3F78">
      <w:pPr>
        <w:spacing w:line="240" w:lineRule="auto"/>
        <w:ind w:firstLine="0"/>
        <w:sectPr w:rsidR="009147E4" w:rsidSect="006C3F78">
          <w:headerReference w:type="default" r:id="rId11"/>
          <w:pgSz w:w="11906" w:h="16838"/>
          <w:pgMar w:top="709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9147E4" w:rsidRDefault="009147E4" w:rsidP="004141E2">
      <w:pPr>
        <w:spacing w:line="240" w:lineRule="auto"/>
        <w:ind w:left="5103" w:right="282" w:firstLine="0"/>
        <w:jc w:val="center"/>
      </w:pPr>
      <w:r>
        <w:rPr>
          <w:bCs/>
        </w:rPr>
        <w:t>Приложение № 2</w:t>
      </w:r>
      <w:r>
        <w:rPr>
          <w:bCs/>
        </w:rPr>
        <w:br/>
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</w:t>
      </w:r>
      <w:r w:rsidR="006C3F78">
        <w:rPr>
          <w:bCs/>
        </w:rPr>
        <w:br/>
      </w:r>
      <w:r>
        <w:rPr>
          <w:bCs/>
        </w:rPr>
        <w:t xml:space="preserve">в </w:t>
      </w:r>
      <w:proofErr w:type="spellStart"/>
      <w:r>
        <w:rPr>
          <w:bCs/>
        </w:rPr>
        <w:t>Госфонд</w:t>
      </w:r>
      <w:proofErr w:type="spellEnd"/>
      <w:r>
        <w:rPr>
          <w:bCs/>
        </w:rPr>
        <w:t xml:space="preserve"> России и отпускаемых </w:t>
      </w:r>
      <w:r w:rsidR="006C3F78">
        <w:rPr>
          <w:bCs/>
        </w:rPr>
        <w:br/>
      </w:r>
      <w:r>
        <w:rPr>
          <w:bCs/>
        </w:rPr>
        <w:t>из него, утвержденному приказом Министерства финансов Российской Федерации</w:t>
      </w:r>
      <w:r>
        <w:rPr>
          <w:bCs/>
        </w:rPr>
        <w:br/>
        <w:t>от________202__ г. №________</w:t>
      </w:r>
    </w:p>
    <w:p w:rsidR="009C2E03" w:rsidRDefault="009C2E03" w:rsidP="004141E2">
      <w:pPr>
        <w:spacing w:line="240" w:lineRule="auto"/>
        <w:ind w:left="5103" w:right="282" w:firstLine="0"/>
        <w:jc w:val="center"/>
      </w:pPr>
    </w:p>
    <w:p w:rsidR="009147E4" w:rsidRDefault="009147E4" w:rsidP="004141E2">
      <w:pPr>
        <w:spacing w:line="240" w:lineRule="auto"/>
        <w:ind w:right="282" w:firstLine="0"/>
        <w:jc w:val="center"/>
      </w:pPr>
    </w:p>
    <w:p w:rsidR="00F36064" w:rsidRPr="004141E2" w:rsidRDefault="00F36064" w:rsidP="004141E2">
      <w:pPr>
        <w:spacing w:line="240" w:lineRule="auto"/>
        <w:ind w:right="282" w:firstLine="0"/>
        <w:jc w:val="center"/>
        <w:rPr>
          <w:b/>
        </w:rPr>
      </w:pPr>
      <w:r w:rsidRPr="004141E2">
        <w:rPr>
          <w:b/>
        </w:rPr>
        <w:t>Коэффициент, соответствующий массе алмаза специального размера</w:t>
      </w:r>
    </w:p>
    <w:p w:rsidR="00F36064" w:rsidRDefault="00F36064" w:rsidP="004141E2">
      <w:pPr>
        <w:ind w:right="282"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51"/>
      </w:tblGrid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 xml:space="preserve">Интервал массы, 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карат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Коэффициент</w:t>
            </w:r>
          </w:p>
          <w:p w:rsidR="00F36064" w:rsidRDefault="00F36064" w:rsidP="00F36064">
            <w:pPr>
              <w:spacing w:line="240" w:lineRule="auto"/>
              <w:ind w:firstLine="720"/>
              <w:jc w:val="center"/>
            </w:pP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10,80 до 14,79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1,10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14,80 до 19,79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1,20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19,80 до 29,79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1,30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29,80 до 39,79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1,40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39,80 до 49,79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1,50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49,80 до 99,79 включительно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2,00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от 99,80 и более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ind w:firstLine="720"/>
              <w:jc w:val="center"/>
            </w:pPr>
            <w:r>
              <w:t>3,00</w:t>
            </w:r>
          </w:p>
        </w:tc>
      </w:tr>
    </w:tbl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36064" w:rsidRDefault="00F36064" w:rsidP="00F36064"/>
    <w:p w:rsidR="00F509F4" w:rsidRDefault="00F509F4" w:rsidP="00F36064">
      <w:pPr>
        <w:sectPr w:rsidR="00F509F4" w:rsidSect="009C2E03">
          <w:headerReference w:type="first" r:id="rId12"/>
          <w:pgSz w:w="11906" w:h="16838"/>
          <w:pgMar w:top="993" w:right="567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F36064" w:rsidTr="006C3F78">
        <w:tc>
          <w:tcPr>
            <w:tcW w:w="5529" w:type="dxa"/>
          </w:tcPr>
          <w:p w:rsidR="00F36064" w:rsidRDefault="00F509F4">
            <w:pPr>
              <w:rPr>
                <w:b/>
                <w:bCs/>
                <w:lang w:val="en-US"/>
              </w:rPr>
            </w:pPr>
            <w:r>
              <w:br w:type="page"/>
            </w:r>
          </w:p>
        </w:tc>
        <w:tc>
          <w:tcPr>
            <w:tcW w:w="4218" w:type="dxa"/>
            <w:hideMark/>
          </w:tcPr>
          <w:p w:rsidR="00F36064" w:rsidRDefault="00F36064" w:rsidP="00AB4705">
            <w:pPr>
              <w:spacing w:line="240" w:lineRule="auto"/>
              <w:ind w:left="-111" w:firstLine="0"/>
              <w:jc w:val="center"/>
              <w:rPr>
                <w:b/>
              </w:rPr>
            </w:pPr>
            <w:r>
              <w:rPr>
                <w:bCs/>
              </w:rPr>
              <w:t>Приложение № 3</w:t>
            </w:r>
            <w:r>
              <w:rPr>
                <w:bCs/>
              </w:rPr>
              <w:br/>
              <w:t xml:space="preserve">к Порядку осуществления первичной оценки (лимитной оценки) необработанных природных алмазов специальных размеров массой 10,80 карата и более, а также определения лимитной оценки природных алмазов специальных размеров массой 10,80 карата и более, приобретаемых в </w:t>
            </w:r>
            <w:proofErr w:type="spellStart"/>
            <w:r>
              <w:rPr>
                <w:bCs/>
              </w:rPr>
              <w:t>Госфонд</w:t>
            </w:r>
            <w:proofErr w:type="spellEnd"/>
            <w:r>
              <w:rPr>
                <w:bCs/>
              </w:rPr>
              <w:t xml:space="preserve"> России и отпускаемых из него, утвержденному приказом Министерства финансов Российской Федера</w:t>
            </w:r>
            <w:r w:rsidR="00AB4705">
              <w:rPr>
                <w:bCs/>
              </w:rPr>
              <w:t>ции</w:t>
            </w:r>
            <w:r w:rsidR="00AB4705">
              <w:rPr>
                <w:bCs/>
              </w:rPr>
              <w:br/>
              <w:t>от________202__ г. №_______</w:t>
            </w:r>
          </w:p>
        </w:tc>
      </w:tr>
    </w:tbl>
    <w:p w:rsidR="00F36064" w:rsidRDefault="00F36064" w:rsidP="00F36064"/>
    <w:p w:rsidR="00F36064" w:rsidRDefault="00F36064" w:rsidP="00F36064">
      <w:pPr>
        <w:jc w:val="center"/>
      </w:pPr>
    </w:p>
    <w:p w:rsidR="00F36064" w:rsidRPr="004141E2" w:rsidRDefault="00F36064" w:rsidP="00F36064">
      <w:pPr>
        <w:jc w:val="center"/>
        <w:rPr>
          <w:b/>
        </w:rPr>
      </w:pPr>
      <w:r w:rsidRPr="004141E2">
        <w:rPr>
          <w:b/>
        </w:rPr>
        <w:t>Коэффициент, соответствующий массе бриллианта</w:t>
      </w:r>
    </w:p>
    <w:p w:rsidR="00F36064" w:rsidRDefault="00F36064" w:rsidP="00F360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jc w:val="center"/>
            </w:pPr>
            <w:r>
              <w:t>Подгруппа массы бриллиантов</w:t>
            </w:r>
          </w:p>
          <w:p w:rsidR="00F36064" w:rsidRDefault="00F36064" w:rsidP="00F36064">
            <w:pPr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4" w:rsidRDefault="00F36064" w:rsidP="00F36064">
            <w:pPr>
              <w:spacing w:line="240" w:lineRule="auto"/>
              <w:jc w:val="center"/>
            </w:pPr>
            <w:r>
              <w:t>Коэффициент</w:t>
            </w:r>
          </w:p>
          <w:p w:rsidR="00F36064" w:rsidRDefault="00F36064" w:rsidP="00F36064">
            <w:pPr>
              <w:spacing w:line="240" w:lineRule="auto"/>
              <w:jc w:val="center"/>
            </w:pP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6,00 до 6,99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1,20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7,00 до 9,99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1,50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10,00 до 19,99 включительно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1,60</w:t>
            </w:r>
          </w:p>
        </w:tc>
      </w:tr>
      <w:tr w:rsidR="00F36064" w:rsidTr="00F3606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от 20,00 и более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64" w:rsidRDefault="00F36064" w:rsidP="00F36064">
            <w:pPr>
              <w:spacing w:line="240" w:lineRule="auto"/>
              <w:jc w:val="center"/>
            </w:pPr>
            <w:r>
              <w:t>2,00</w:t>
            </w:r>
          </w:p>
        </w:tc>
      </w:tr>
    </w:tbl>
    <w:p w:rsidR="00F36064" w:rsidRDefault="00F36064" w:rsidP="00F36064">
      <w:pPr>
        <w:spacing w:line="240" w:lineRule="auto"/>
      </w:pPr>
    </w:p>
    <w:p w:rsidR="00F36064" w:rsidRDefault="00F36064" w:rsidP="00F36064">
      <w:pPr>
        <w:spacing w:line="240" w:lineRule="auto"/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</w:p>
    <w:p w:rsidR="00F36064" w:rsidRDefault="00F36064" w:rsidP="00F36064">
      <w:pPr>
        <w:widowControl w:val="0"/>
        <w:autoSpaceDE w:val="0"/>
        <w:autoSpaceDN w:val="0"/>
        <w:adjustRightInd w:val="0"/>
        <w:ind w:firstLine="0"/>
        <w:rPr>
          <w:bCs/>
        </w:rPr>
      </w:pPr>
    </w:p>
    <w:p w:rsidR="00F36064" w:rsidRPr="00474845" w:rsidRDefault="00F36064" w:rsidP="00DB070B">
      <w:pPr>
        <w:widowControl w:val="0"/>
        <w:autoSpaceDE w:val="0"/>
        <w:autoSpaceDN w:val="0"/>
        <w:contextualSpacing/>
        <w:jc w:val="center"/>
      </w:pPr>
    </w:p>
    <w:sectPr w:rsidR="00F36064" w:rsidRPr="00474845" w:rsidSect="009C2E03">
      <w:pgSz w:w="11906" w:h="16838"/>
      <w:pgMar w:top="993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B9" w:rsidRDefault="001F23B9" w:rsidP="00914AD2">
      <w:pPr>
        <w:spacing w:line="240" w:lineRule="auto"/>
      </w:pPr>
      <w:r>
        <w:separator/>
      </w:r>
    </w:p>
  </w:endnote>
  <w:endnote w:type="continuationSeparator" w:id="0">
    <w:p w:rsidR="001F23B9" w:rsidRDefault="001F23B9" w:rsidP="0091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B9" w:rsidRDefault="001F23B9" w:rsidP="00914AD2">
      <w:pPr>
        <w:spacing w:line="240" w:lineRule="auto"/>
      </w:pPr>
      <w:r>
        <w:separator/>
      </w:r>
    </w:p>
  </w:footnote>
  <w:footnote w:type="continuationSeparator" w:id="0">
    <w:p w:rsidR="001F23B9" w:rsidRDefault="001F23B9" w:rsidP="00914AD2">
      <w:pPr>
        <w:spacing w:line="240" w:lineRule="auto"/>
      </w:pPr>
      <w:r>
        <w:continuationSeparator/>
      </w:r>
    </w:p>
  </w:footnote>
  <w:footnote w:id="1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Пункты 4 и 5 статьи 22 </w:t>
      </w:r>
      <w:r w:rsidRPr="00D37502">
        <w:t xml:space="preserve">Федерального закона от 26 марта </w:t>
      </w:r>
      <w:smartTag w:uri="urn:schemas-microsoft-com:office:smarttags" w:element="metricconverter">
        <w:smartTagPr>
          <w:attr w:name="ProductID" w:val="1998 г"/>
        </w:smartTagPr>
        <w:r w:rsidRPr="00D37502">
          <w:t>1998 г</w:t>
        </w:r>
      </w:smartTag>
      <w:r w:rsidRPr="00D37502">
        <w:t>. № 41-ФЗ «О драгоценных металлах и</w:t>
      </w:r>
      <w:r w:rsidR="00DB070B">
        <w:t xml:space="preserve"> </w:t>
      </w:r>
      <w:r w:rsidRPr="00D37502">
        <w:t xml:space="preserve">драгоценных камнях» (далее – Федеральный закон от 26 марта </w:t>
      </w:r>
      <w:smartTag w:uri="urn:schemas-microsoft-com:office:smarttags" w:element="metricconverter">
        <w:smartTagPr>
          <w:attr w:name="ProductID" w:val="1998 г"/>
        </w:smartTagPr>
        <w:r w:rsidRPr="00D37502">
          <w:t>1998 г</w:t>
        </w:r>
      </w:smartTag>
      <w:r w:rsidRPr="00D37502">
        <w:t>. № 41-ФЗ)</w:t>
      </w:r>
      <w:r>
        <w:t>.</w:t>
      </w:r>
    </w:p>
  </w:footnote>
  <w:footnote w:id="2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 2 </w:t>
      </w:r>
      <w:r w:rsidRPr="005116FD">
        <w:t xml:space="preserve">Правил сортировки, первичной классификации и первичной оценки драгоценных камней, утвержденных </w:t>
      </w:r>
      <w:r>
        <w:t xml:space="preserve">постановлением </w:t>
      </w:r>
      <w:r w:rsidRPr="005116FD">
        <w:t>Правительства Российской Федерации от 24 октября 2015 г. </w:t>
      </w:r>
      <w:r>
        <w:t>№</w:t>
      </w:r>
      <w:r w:rsidRPr="005116FD">
        <w:t> 1137.</w:t>
      </w:r>
    </w:p>
  </w:footnote>
  <w:footnote w:id="3">
    <w:p w:rsidR="00474845" w:rsidRDefault="00474845" w:rsidP="00DB070B">
      <w:pPr>
        <w:pStyle w:val="aa"/>
        <w:ind w:firstLine="0"/>
      </w:pPr>
      <w:r>
        <w:rPr>
          <w:rStyle w:val="ac"/>
        </w:rPr>
        <w:footnoteRef/>
      </w:r>
      <w:r>
        <w:t xml:space="preserve"> Пункт 4 статьи 6 и пункт 1 статьи 21 </w:t>
      </w:r>
      <w:r w:rsidRPr="00D530A2">
        <w:t xml:space="preserve">Федерального закона от 26 марта </w:t>
      </w:r>
      <w:smartTag w:uri="urn:schemas-microsoft-com:office:smarttags" w:element="metricconverter">
        <w:smartTagPr>
          <w:attr w:name="ProductID" w:val="1998 г"/>
        </w:smartTagPr>
        <w:r w:rsidRPr="00D530A2">
          <w:t>1998 г</w:t>
        </w:r>
      </w:smartTag>
      <w:r w:rsidRPr="00D530A2">
        <w:t>. № 41-ФЗ</w:t>
      </w:r>
      <w:r w:rsidRPr="00F56928">
        <w:t>.</w:t>
      </w:r>
    </w:p>
  </w:footnote>
  <w:footnote w:id="4">
    <w:p w:rsidR="00474845" w:rsidRPr="003E6D54" w:rsidRDefault="00474845" w:rsidP="00DB070B">
      <w:pPr>
        <w:pStyle w:val="aa"/>
        <w:ind w:firstLine="0"/>
      </w:pPr>
      <w:r w:rsidRPr="00F56928">
        <w:rPr>
          <w:rStyle w:val="ac"/>
        </w:rPr>
        <w:footnoteRef/>
      </w:r>
      <w:r w:rsidRPr="00F56928">
        <w:t xml:space="preserve"> </w:t>
      </w:r>
      <w:proofErr w:type="spellStart"/>
      <w:r w:rsidRPr="003E6D54">
        <w:t>Справочно</w:t>
      </w:r>
      <w:proofErr w:type="spellEnd"/>
      <w:r w:rsidRPr="003E6D54">
        <w:t>: Классификатор «Необработанные природные алмазы», утвержденный приказ</w:t>
      </w:r>
      <w:r>
        <w:t>ом Минфина России</w:t>
      </w:r>
      <w:r w:rsidRPr="003E6D54">
        <w:t xml:space="preserve"> от</w:t>
      </w:r>
      <w:r w:rsidR="00127C68">
        <w:t> </w:t>
      </w:r>
      <w:r w:rsidRPr="003E6D54">
        <w:t>10</w:t>
      </w:r>
      <w:r w:rsidR="00127C68">
        <w:t> </w:t>
      </w:r>
      <w:r w:rsidRPr="003E6D54"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3E6D54">
          <w:t>2016 г</w:t>
        </w:r>
      </w:smartTag>
      <w:r w:rsidRPr="003E6D54">
        <w:t>. № 82 «Об утверждении классификаторов «Необработанные природные алмазы», «Необработанные природные изумруды» и «Необработанные природные александриты»</w:t>
      </w:r>
      <w:r>
        <w:t xml:space="preserve">; Классификатор </w:t>
      </w:r>
      <w:r w:rsidRPr="002305ED">
        <w:t>«Необработанные природные алмазы месторождений Архангельской области»</w:t>
      </w:r>
      <w:r>
        <w:t>, утвержденный п</w:t>
      </w:r>
      <w:r w:rsidRPr="002305ED">
        <w:t>риказ</w:t>
      </w:r>
      <w:r>
        <w:t>ом</w:t>
      </w:r>
      <w:r w:rsidRPr="002305ED">
        <w:t xml:space="preserve"> Минфина Росси</w:t>
      </w:r>
      <w:r>
        <w:t>и</w:t>
      </w:r>
      <w:r w:rsidRPr="002305ED">
        <w:t xml:space="preserve"> от 5 октября </w:t>
      </w:r>
      <w:smartTag w:uri="urn:schemas-microsoft-com:office:smarttags" w:element="metricconverter">
        <w:smartTagPr>
          <w:attr w:name="ProductID" w:val="2018 г"/>
        </w:smartTagPr>
        <w:r w:rsidRPr="002305ED">
          <w:t>2018 г</w:t>
        </w:r>
      </w:smartTag>
      <w:r w:rsidRPr="002305ED">
        <w:t>. № 2985 «Об утверждении классификатора «Необработанные природные алмазы месторождений Архангельской области»</w:t>
      </w:r>
      <w:r w:rsidRPr="003E6D54">
        <w:t>.</w:t>
      </w:r>
    </w:p>
  </w:footnote>
  <w:footnote w:id="5">
    <w:p w:rsidR="00474845" w:rsidRDefault="00474845" w:rsidP="00A93D69">
      <w:pPr>
        <w:pStyle w:val="aa"/>
        <w:ind w:firstLine="0"/>
      </w:pPr>
      <w:r>
        <w:rPr>
          <w:rStyle w:val="ac"/>
        </w:rPr>
        <w:footnoteRef/>
      </w:r>
      <w:r>
        <w:t xml:space="preserve"> </w:t>
      </w:r>
      <w:proofErr w:type="spellStart"/>
      <w:r>
        <w:t>Справочно</w:t>
      </w:r>
      <w:proofErr w:type="spellEnd"/>
      <w:r>
        <w:t>: ГОСТ Р 529103-2008 «Бриллианты. Классификация. Технические требования»; Технические условия ТУ</w:t>
      </w:r>
      <w:r w:rsidR="00A93D69">
        <w:t> </w:t>
      </w:r>
      <w:r>
        <w:t>117-4.2099-2002 «Бриллиант. Технические требования. Классификация».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47917"/>
      <w:docPartObj>
        <w:docPartGallery w:val="Page Numbers (Top of Page)"/>
        <w:docPartUnique/>
      </w:docPartObj>
    </w:sdtPr>
    <w:sdtEndPr/>
    <w:sdtContent>
      <w:p w:rsidR="00D23441" w:rsidRDefault="00D23441" w:rsidP="00D23441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52">
          <w:rPr>
            <w:noProof/>
          </w:rPr>
          <w:t>2</w:t>
        </w:r>
        <w:r>
          <w:fldChar w:fldCharType="end"/>
        </w:r>
      </w:p>
    </w:sdtContent>
  </w:sdt>
  <w:p w:rsidR="00486425" w:rsidRDefault="00486425" w:rsidP="00F16CE8">
    <w:pPr>
      <w:pStyle w:val="a6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45" w:rsidRDefault="00474845" w:rsidP="00F16CE8">
    <w:pPr>
      <w:pStyle w:val="a6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6061"/>
      <w:docPartObj>
        <w:docPartGallery w:val="Page Numbers (Top of Page)"/>
        <w:docPartUnique/>
      </w:docPartObj>
    </w:sdtPr>
    <w:sdtEndPr/>
    <w:sdtContent>
      <w:p w:rsidR="00D23441" w:rsidRDefault="00D23441" w:rsidP="00D23441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52">
          <w:rPr>
            <w:noProof/>
          </w:rPr>
          <w:t>5</w:t>
        </w:r>
        <w:r>
          <w:fldChar w:fldCharType="end"/>
        </w:r>
      </w:p>
    </w:sdtContent>
  </w:sdt>
  <w:p w:rsidR="00D23441" w:rsidRDefault="00D23441" w:rsidP="00F16CE8">
    <w:pPr>
      <w:pStyle w:val="a6"/>
      <w:ind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4" w:rsidRDefault="00F509F4" w:rsidP="00474845">
    <w:pPr>
      <w:pStyle w:val="a6"/>
      <w:ind w:firstLine="0"/>
      <w:jc w:val="center"/>
    </w:pPr>
    <w:r>
      <w:t>2</w:t>
    </w:r>
  </w:p>
  <w:p w:rsidR="00F509F4" w:rsidRDefault="00F509F4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03925"/>
      <w:docPartObj>
        <w:docPartGallery w:val="Page Numbers (Top of Page)"/>
        <w:docPartUnique/>
      </w:docPartObj>
    </w:sdtPr>
    <w:sdtEndPr/>
    <w:sdtContent>
      <w:p w:rsidR="00F509F4" w:rsidRDefault="001F23B9">
        <w:pPr>
          <w:pStyle w:val="a6"/>
          <w:jc w:val="center"/>
        </w:pPr>
      </w:p>
    </w:sdtContent>
  </w:sdt>
  <w:p w:rsidR="00F509F4" w:rsidRDefault="00F509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6A1"/>
    <w:multiLevelType w:val="hybridMultilevel"/>
    <w:tmpl w:val="48FC45EA"/>
    <w:lvl w:ilvl="0" w:tplc="37C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1531A"/>
    <w:multiLevelType w:val="hybridMultilevel"/>
    <w:tmpl w:val="50FEAB90"/>
    <w:lvl w:ilvl="0" w:tplc="C310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5"/>
    <w:rsid w:val="00034EE6"/>
    <w:rsid w:val="0005586B"/>
    <w:rsid w:val="00067CDF"/>
    <w:rsid w:val="00081CE7"/>
    <w:rsid w:val="000939BF"/>
    <w:rsid w:val="000A24E2"/>
    <w:rsid w:val="000A5A17"/>
    <w:rsid w:val="000F6B4D"/>
    <w:rsid w:val="001011D1"/>
    <w:rsid w:val="00101C8D"/>
    <w:rsid w:val="00120D65"/>
    <w:rsid w:val="00123D39"/>
    <w:rsid w:val="00127C68"/>
    <w:rsid w:val="001421B1"/>
    <w:rsid w:val="0016188C"/>
    <w:rsid w:val="00172842"/>
    <w:rsid w:val="00184D9C"/>
    <w:rsid w:val="0018756E"/>
    <w:rsid w:val="001D5656"/>
    <w:rsid w:val="001F23B9"/>
    <w:rsid w:val="0020359A"/>
    <w:rsid w:val="00221EFE"/>
    <w:rsid w:val="002240A3"/>
    <w:rsid w:val="002510AB"/>
    <w:rsid w:val="00260CEB"/>
    <w:rsid w:val="00274EAA"/>
    <w:rsid w:val="00283C2A"/>
    <w:rsid w:val="002C0B0A"/>
    <w:rsid w:val="002C4E07"/>
    <w:rsid w:val="002C6B27"/>
    <w:rsid w:val="002D393B"/>
    <w:rsid w:val="002D39D7"/>
    <w:rsid w:val="002D6849"/>
    <w:rsid w:val="003003EE"/>
    <w:rsid w:val="0031306E"/>
    <w:rsid w:val="00325D55"/>
    <w:rsid w:val="003546BB"/>
    <w:rsid w:val="00355D4E"/>
    <w:rsid w:val="003726CB"/>
    <w:rsid w:val="00382610"/>
    <w:rsid w:val="00386B99"/>
    <w:rsid w:val="003C4528"/>
    <w:rsid w:val="003C67CB"/>
    <w:rsid w:val="003D086E"/>
    <w:rsid w:val="003D2964"/>
    <w:rsid w:val="003E6EFD"/>
    <w:rsid w:val="004141E2"/>
    <w:rsid w:val="004677DC"/>
    <w:rsid w:val="00474845"/>
    <w:rsid w:val="004854B2"/>
    <w:rsid w:val="00485FB9"/>
    <w:rsid w:val="00486425"/>
    <w:rsid w:val="004969E4"/>
    <w:rsid w:val="004B48FC"/>
    <w:rsid w:val="004F0354"/>
    <w:rsid w:val="004F044F"/>
    <w:rsid w:val="004F317A"/>
    <w:rsid w:val="0050395D"/>
    <w:rsid w:val="0055083C"/>
    <w:rsid w:val="00574CC8"/>
    <w:rsid w:val="00584E91"/>
    <w:rsid w:val="005954B3"/>
    <w:rsid w:val="005A12D0"/>
    <w:rsid w:val="005F35C2"/>
    <w:rsid w:val="005F6E74"/>
    <w:rsid w:val="0067516A"/>
    <w:rsid w:val="00693592"/>
    <w:rsid w:val="006C260D"/>
    <w:rsid w:val="006C3F78"/>
    <w:rsid w:val="006C5E8B"/>
    <w:rsid w:val="00702C71"/>
    <w:rsid w:val="00744487"/>
    <w:rsid w:val="007A2BCE"/>
    <w:rsid w:val="007A454A"/>
    <w:rsid w:val="007C5F43"/>
    <w:rsid w:val="007D609F"/>
    <w:rsid w:val="00820FFB"/>
    <w:rsid w:val="00834345"/>
    <w:rsid w:val="0084794E"/>
    <w:rsid w:val="008700E0"/>
    <w:rsid w:val="00874A08"/>
    <w:rsid w:val="008831D0"/>
    <w:rsid w:val="00886CF0"/>
    <w:rsid w:val="008A1EAA"/>
    <w:rsid w:val="008D7532"/>
    <w:rsid w:val="008F4749"/>
    <w:rsid w:val="009147E4"/>
    <w:rsid w:val="00914AD2"/>
    <w:rsid w:val="009276A5"/>
    <w:rsid w:val="00927EA0"/>
    <w:rsid w:val="00960E63"/>
    <w:rsid w:val="009B0CC7"/>
    <w:rsid w:val="009B1B64"/>
    <w:rsid w:val="009B4888"/>
    <w:rsid w:val="009C07A3"/>
    <w:rsid w:val="009C2E03"/>
    <w:rsid w:val="009C34F6"/>
    <w:rsid w:val="009C62A4"/>
    <w:rsid w:val="009D061C"/>
    <w:rsid w:val="009D2068"/>
    <w:rsid w:val="00A11BDF"/>
    <w:rsid w:val="00A45CFA"/>
    <w:rsid w:val="00A4688B"/>
    <w:rsid w:val="00A50D54"/>
    <w:rsid w:val="00A53A17"/>
    <w:rsid w:val="00A722DA"/>
    <w:rsid w:val="00A90F96"/>
    <w:rsid w:val="00A93D69"/>
    <w:rsid w:val="00AB4705"/>
    <w:rsid w:val="00B90AA8"/>
    <w:rsid w:val="00BA6D0C"/>
    <w:rsid w:val="00BB01CB"/>
    <w:rsid w:val="00BB099A"/>
    <w:rsid w:val="00BC02E0"/>
    <w:rsid w:val="00BD02C9"/>
    <w:rsid w:val="00BD296E"/>
    <w:rsid w:val="00BD45C6"/>
    <w:rsid w:val="00BE02DE"/>
    <w:rsid w:val="00C368C6"/>
    <w:rsid w:val="00C42689"/>
    <w:rsid w:val="00C51C57"/>
    <w:rsid w:val="00C8327A"/>
    <w:rsid w:val="00C94218"/>
    <w:rsid w:val="00C977BD"/>
    <w:rsid w:val="00CA0B65"/>
    <w:rsid w:val="00CA7FB0"/>
    <w:rsid w:val="00CB7531"/>
    <w:rsid w:val="00CC1CFE"/>
    <w:rsid w:val="00CE22B7"/>
    <w:rsid w:val="00CE481D"/>
    <w:rsid w:val="00CF0D41"/>
    <w:rsid w:val="00CF6B66"/>
    <w:rsid w:val="00D00B46"/>
    <w:rsid w:val="00D10C5C"/>
    <w:rsid w:val="00D13C4B"/>
    <w:rsid w:val="00D15971"/>
    <w:rsid w:val="00D23441"/>
    <w:rsid w:val="00D47BDA"/>
    <w:rsid w:val="00D535DE"/>
    <w:rsid w:val="00D66A8B"/>
    <w:rsid w:val="00D90FEF"/>
    <w:rsid w:val="00D93C5C"/>
    <w:rsid w:val="00DA2FE6"/>
    <w:rsid w:val="00DB070B"/>
    <w:rsid w:val="00DD0FC9"/>
    <w:rsid w:val="00DD1A52"/>
    <w:rsid w:val="00DD7CBA"/>
    <w:rsid w:val="00DE3A44"/>
    <w:rsid w:val="00E136FA"/>
    <w:rsid w:val="00E16D8D"/>
    <w:rsid w:val="00E37B0A"/>
    <w:rsid w:val="00E40048"/>
    <w:rsid w:val="00E81A21"/>
    <w:rsid w:val="00E97B37"/>
    <w:rsid w:val="00EA3F7C"/>
    <w:rsid w:val="00EA6BCC"/>
    <w:rsid w:val="00F16CE8"/>
    <w:rsid w:val="00F22BCE"/>
    <w:rsid w:val="00F36064"/>
    <w:rsid w:val="00F509F4"/>
    <w:rsid w:val="00F66777"/>
    <w:rsid w:val="00F93E1A"/>
    <w:rsid w:val="00FC2B0A"/>
    <w:rsid w:val="00FC2B99"/>
    <w:rsid w:val="00FD4A4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4FC408"/>
  <w15:docId w15:val="{24FEF760-25B8-440F-96DB-839EC4C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F6"/>
  </w:style>
  <w:style w:type="paragraph" w:styleId="1">
    <w:name w:val="heading 1"/>
    <w:basedOn w:val="a"/>
    <w:next w:val="a"/>
    <w:link w:val="10"/>
    <w:uiPriority w:val="99"/>
    <w:qFormat/>
    <w:rsid w:val="009276A5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6A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5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6E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A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AD2"/>
  </w:style>
  <w:style w:type="paragraph" w:styleId="a8">
    <w:name w:val="footer"/>
    <w:basedOn w:val="a"/>
    <w:link w:val="a9"/>
    <w:uiPriority w:val="99"/>
    <w:unhideWhenUsed/>
    <w:rsid w:val="00914A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AD2"/>
  </w:style>
  <w:style w:type="paragraph" w:styleId="aa">
    <w:name w:val="footnote text"/>
    <w:basedOn w:val="a"/>
    <w:link w:val="ab"/>
    <w:semiHidden/>
    <w:unhideWhenUsed/>
    <w:rsid w:val="0005586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586B"/>
    <w:rPr>
      <w:sz w:val="20"/>
      <w:szCs w:val="20"/>
    </w:rPr>
  </w:style>
  <w:style w:type="character" w:styleId="ac">
    <w:name w:val="footnote reference"/>
    <w:basedOn w:val="a0"/>
    <w:semiHidden/>
    <w:unhideWhenUsed/>
    <w:rsid w:val="0005586B"/>
    <w:rPr>
      <w:vertAlign w:val="superscript"/>
    </w:rPr>
  </w:style>
  <w:style w:type="paragraph" w:customStyle="1" w:styleId="ConsPlusNormal">
    <w:name w:val="ConsPlusNormal"/>
    <w:rsid w:val="0047484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C4CD-D779-4CB3-B812-69C9F2D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Министр                                                    А.Г. Силуанов </vt:lpstr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П.Л.</dc:creator>
  <cp:keywords/>
  <dc:description/>
  <cp:lastModifiedBy>Самкова Ангелина Владимировна</cp:lastModifiedBy>
  <cp:revision>4</cp:revision>
  <cp:lastPrinted>2023-04-24T08:08:00Z</cp:lastPrinted>
  <dcterms:created xsi:type="dcterms:W3CDTF">2023-04-21T10:31:00Z</dcterms:created>
  <dcterms:modified xsi:type="dcterms:W3CDTF">2023-04-24T08:16:00Z</dcterms:modified>
</cp:coreProperties>
</file>