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right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Проект</w:t>
      </w: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9871CE">
        <w:rPr>
          <w:rFonts w:eastAsia="Times New Roman"/>
          <w:b/>
          <w:bCs/>
          <w:sz w:val="32"/>
          <w:szCs w:val="32"/>
          <w:lang w:eastAsia="zh-CN"/>
        </w:rPr>
        <w:t>ПРАВИТЕЛЬСТВО РОССИЙСКОЙ ФЕДЕРАЦИИ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1"/>
          <w:sz w:val="32"/>
          <w:szCs w:val="32"/>
          <w:lang w:eastAsia="zh-CN"/>
        </w:rPr>
      </w:pPr>
      <w:r w:rsidRPr="009871CE">
        <w:rPr>
          <w:rFonts w:eastAsia="Times New Roman"/>
          <w:bCs/>
          <w:kern w:val="1"/>
          <w:sz w:val="32"/>
          <w:szCs w:val="32"/>
          <w:lang w:eastAsia="zh-CN"/>
        </w:rPr>
        <w:t>ПОСТАНОВЛЕНИЕ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 xml:space="preserve">от "____"______________№_______ </w:t>
      </w:r>
    </w:p>
    <w:p w:rsidR="009871CE" w:rsidRPr="009871CE" w:rsidRDefault="009871CE" w:rsidP="009871CE">
      <w:pPr>
        <w:widowControl/>
        <w:autoSpaceDE/>
        <w:autoSpaceDN/>
        <w:adjustRightInd/>
        <w:spacing w:before="480" w:after="480"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МОСКВА</w:t>
      </w:r>
    </w:p>
    <w:p w:rsidR="004713E0" w:rsidRDefault="00FF347C" w:rsidP="000731D3">
      <w:pPr>
        <w:shd w:val="clear" w:color="auto" w:fill="FFFFFF"/>
        <w:ind w:right="74"/>
        <w:jc w:val="center"/>
        <w:rPr>
          <w:rFonts w:eastAsia="Times New Roman"/>
          <w:b/>
          <w:bCs/>
          <w:sz w:val="28"/>
          <w:szCs w:val="28"/>
        </w:rPr>
      </w:pPr>
      <w:r w:rsidRPr="00FF347C">
        <w:rPr>
          <w:rFonts w:eastAsia="Times New Roman"/>
          <w:b/>
          <w:bCs/>
          <w:sz w:val="28"/>
          <w:szCs w:val="28"/>
        </w:rPr>
        <w:t>О признании утратившими силу отдельных положений некоторых актов Правительства Российской Федерации</w:t>
      </w:r>
    </w:p>
    <w:p w:rsidR="009871CE" w:rsidRPr="004069D2" w:rsidRDefault="009871CE" w:rsidP="009871CE">
      <w:pPr>
        <w:shd w:val="clear" w:color="auto" w:fill="FFFFFF"/>
        <w:spacing w:line="360" w:lineRule="auto"/>
        <w:ind w:right="74"/>
        <w:jc w:val="center"/>
        <w:rPr>
          <w:rFonts w:eastAsia="Times New Roman"/>
          <w:b/>
          <w:bCs/>
          <w:sz w:val="28"/>
          <w:szCs w:val="28"/>
        </w:rPr>
      </w:pPr>
    </w:p>
    <w:p w:rsidR="00922602" w:rsidRDefault="00922602" w:rsidP="00922602">
      <w:pPr>
        <w:shd w:val="clear" w:color="auto" w:fill="FFFFFF"/>
        <w:spacing w:line="360" w:lineRule="auto"/>
        <w:ind w:right="14" w:firstLine="696"/>
        <w:jc w:val="both"/>
        <w:rPr>
          <w:rFonts w:eastAsia="Times New Roman"/>
          <w:bCs/>
          <w:spacing w:val="67"/>
          <w:sz w:val="28"/>
          <w:szCs w:val="28"/>
        </w:rPr>
      </w:pPr>
      <w:r w:rsidRPr="00D01190">
        <w:rPr>
          <w:rFonts w:eastAsia="Times New Roman"/>
          <w:spacing w:val="-3"/>
          <w:sz w:val="28"/>
          <w:szCs w:val="28"/>
        </w:rPr>
        <w:t xml:space="preserve">Правительство Российской Федерации </w:t>
      </w:r>
      <w:r w:rsidRPr="009871CE">
        <w:rPr>
          <w:rFonts w:eastAsia="Times New Roman"/>
          <w:b/>
          <w:bCs/>
          <w:spacing w:val="67"/>
          <w:sz w:val="28"/>
          <w:szCs w:val="28"/>
        </w:rPr>
        <w:t>постановляет</w:t>
      </w:r>
      <w:r w:rsidRPr="00944FB9">
        <w:rPr>
          <w:rFonts w:eastAsia="Times New Roman"/>
          <w:bCs/>
          <w:spacing w:val="67"/>
          <w:sz w:val="28"/>
          <w:szCs w:val="28"/>
        </w:rPr>
        <w:t>:</w:t>
      </w:r>
    </w:p>
    <w:p w:rsidR="00922602" w:rsidRPr="004069D2" w:rsidRDefault="004069D2" w:rsidP="004069D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922602" w:rsidRPr="004069D2">
        <w:rPr>
          <w:rFonts w:eastAsiaTheme="minorHAnsi"/>
          <w:sz w:val="28"/>
          <w:szCs w:val="28"/>
        </w:rPr>
        <w:t>Признать утратившими силу:</w:t>
      </w:r>
    </w:p>
    <w:p w:rsidR="00922602" w:rsidRDefault="00922602" w:rsidP="0092260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абзацы третий, девятый и двадцать четвертый раздела </w:t>
      </w:r>
      <w:r w:rsidR="004069D2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и абзацы двенадцатый, пятнадцатый, семнадцатый и восемнадцатый раздела </w:t>
      </w:r>
      <w:r w:rsidR="004069D2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приложения </w:t>
      </w:r>
      <w:r w:rsidRPr="00A63EE4">
        <w:rPr>
          <w:rFonts w:eastAsiaTheme="minorHAnsi"/>
          <w:sz w:val="28"/>
          <w:szCs w:val="28"/>
          <w:lang w:eastAsia="en-US"/>
        </w:rPr>
        <w:t xml:space="preserve">к постановлению Правительства Российской Федерации от 20 ноября 2021 г. </w:t>
      </w:r>
      <w:r>
        <w:rPr>
          <w:rFonts w:eastAsiaTheme="minorHAnsi"/>
          <w:sz w:val="28"/>
          <w:szCs w:val="28"/>
          <w:lang w:eastAsia="en-US"/>
        </w:rPr>
        <w:br/>
      </w:r>
      <w:r w:rsidRPr="00A63EE4">
        <w:rPr>
          <w:rFonts w:eastAsiaTheme="minorHAnsi"/>
          <w:sz w:val="28"/>
          <w:szCs w:val="28"/>
          <w:lang w:eastAsia="en-US"/>
        </w:rPr>
        <w:t xml:space="preserve">№ 1988 «Об определении пунктов пропуска через государственную границу Российской Федерации для убытия с территории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A63EE4">
        <w:rPr>
          <w:rFonts w:eastAsiaTheme="minorHAnsi"/>
          <w:sz w:val="28"/>
          <w:szCs w:val="28"/>
          <w:lang w:eastAsia="en-US"/>
        </w:rPr>
        <w:t xml:space="preserve">за пределы таможенной территории Евразийского экономического союза некоторых товаров, классифицируемых в товарных позициях 3102 и 3105 </w:t>
      </w:r>
      <w:r>
        <w:rPr>
          <w:rFonts w:eastAsiaTheme="minorHAnsi"/>
          <w:sz w:val="28"/>
          <w:szCs w:val="28"/>
          <w:lang w:eastAsia="en-US"/>
        </w:rPr>
        <w:br/>
      </w:r>
      <w:r w:rsidRPr="00A63EE4">
        <w:rPr>
          <w:rFonts w:eastAsiaTheme="minorHAnsi"/>
          <w:sz w:val="28"/>
          <w:szCs w:val="28"/>
          <w:lang w:eastAsia="en-US"/>
        </w:rPr>
        <w:t>единой Товарной номенклатуры внешнеэкономической деятельности Евразийского экономического союза» (Собрание законодательства Российской Федерации, 2021, № 48,</w:t>
      </w:r>
      <w:r w:rsidR="001B1846">
        <w:rPr>
          <w:rFonts w:eastAsiaTheme="minorHAnsi"/>
          <w:sz w:val="28"/>
          <w:szCs w:val="28"/>
          <w:lang w:eastAsia="en-US"/>
        </w:rPr>
        <w:t xml:space="preserve"> ст. 8069; 2022, № 16, ст. 2663;</w:t>
      </w:r>
      <w:r w:rsidRPr="00A63EE4">
        <w:rPr>
          <w:rFonts w:eastAsiaTheme="minorHAnsi"/>
          <w:sz w:val="28"/>
          <w:szCs w:val="28"/>
          <w:lang w:eastAsia="en-US"/>
        </w:rPr>
        <w:t xml:space="preserve"> № 40, 6834)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22602" w:rsidRPr="00FF347C" w:rsidRDefault="00922602" w:rsidP="0092260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абзацы четвертый и пятый подпункта «а» и абзацы </w:t>
      </w:r>
      <w:r w:rsidRPr="00031DBC">
        <w:rPr>
          <w:rFonts w:eastAsiaTheme="minorHAnsi"/>
          <w:sz w:val="28"/>
          <w:szCs w:val="28"/>
          <w:lang w:eastAsia="en-US"/>
        </w:rPr>
        <w:t xml:space="preserve">четвертый </w:t>
      </w:r>
      <w:r>
        <w:rPr>
          <w:rFonts w:eastAsiaTheme="minorHAnsi"/>
          <w:sz w:val="28"/>
          <w:szCs w:val="28"/>
          <w:lang w:eastAsia="en-US"/>
        </w:rPr>
        <w:t>–</w:t>
      </w:r>
      <w:r w:rsidRPr="00031D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седьмой </w:t>
      </w:r>
      <w:r w:rsidRPr="00031DBC">
        <w:rPr>
          <w:rFonts w:eastAsiaTheme="minorHAnsi"/>
          <w:sz w:val="28"/>
          <w:szCs w:val="28"/>
          <w:lang w:eastAsia="en-US"/>
        </w:rPr>
        <w:t>подпункта «</w:t>
      </w:r>
      <w:r>
        <w:rPr>
          <w:rFonts w:eastAsiaTheme="minorHAnsi"/>
          <w:sz w:val="28"/>
          <w:szCs w:val="28"/>
          <w:lang w:eastAsia="en-US"/>
        </w:rPr>
        <w:t>б</w:t>
      </w:r>
      <w:r w:rsidRPr="00031DB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2 изменений, которые вносятся в постановление Правительства Российской Федерации от 20 ноября 2021 г. № 1988, утвержденны</w:t>
      </w:r>
      <w:r w:rsidR="004069D2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8 апреля 2022 г. № 621 </w:t>
      </w:r>
      <w:r w:rsidRPr="0015602F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Правительства Российской Федерации </w:t>
      </w:r>
      <w:r w:rsidRPr="0015602F">
        <w:rPr>
          <w:rFonts w:eastAsiaTheme="minorHAnsi"/>
          <w:sz w:val="28"/>
          <w:szCs w:val="28"/>
          <w:lang w:eastAsia="en-US"/>
        </w:rPr>
        <w:br/>
      </w:r>
      <w:r w:rsidR="00485E7C"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 w:rsidRPr="0015602F">
        <w:rPr>
          <w:rFonts w:eastAsiaTheme="minorHAnsi"/>
          <w:sz w:val="28"/>
          <w:szCs w:val="28"/>
          <w:lang w:eastAsia="en-US"/>
        </w:rPr>
        <w:lastRenderedPageBreak/>
        <w:t xml:space="preserve">от 20 ноября 2021 г. № 1988» </w:t>
      </w:r>
      <w:r w:rsidRPr="00031DBC">
        <w:rPr>
          <w:rFonts w:eastAsiaTheme="minorHAnsi"/>
          <w:sz w:val="28"/>
          <w:szCs w:val="28"/>
          <w:lang w:eastAsia="en-US"/>
        </w:rPr>
        <w:t>(Собрание законодательства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1DBC">
        <w:rPr>
          <w:rFonts w:eastAsiaTheme="minorHAnsi"/>
          <w:sz w:val="28"/>
          <w:szCs w:val="28"/>
          <w:lang w:eastAsia="en-US"/>
        </w:rPr>
        <w:t xml:space="preserve">2022, </w:t>
      </w:r>
      <w:r>
        <w:rPr>
          <w:rFonts w:eastAsiaTheme="minorHAnsi"/>
          <w:sz w:val="28"/>
          <w:szCs w:val="28"/>
          <w:lang w:eastAsia="en-US"/>
        </w:rPr>
        <w:t>№</w:t>
      </w:r>
      <w:r w:rsidRPr="00031DBC">
        <w:rPr>
          <w:rFonts w:eastAsiaTheme="minorHAnsi"/>
          <w:sz w:val="28"/>
          <w:szCs w:val="28"/>
          <w:lang w:eastAsia="en-US"/>
        </w:rPr>
        <w:t xml:space="preserve"> 16, ст. 2663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4713E0" w:rsidRDefault="00922602" w:rsidP="00922602">
      <w:pPr>
        <w:widowControl/>
        <w:spacing w:line="360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C2525">
        <w:rPr>
          <w:rFonts w:eastAsia="Times New Roman"/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Pr="00A63EE4">
        <w:rPr>
          <w:rFonts w:eastAsia="Times New Roman"/>
          <w:bCs/>
          <w:color w:val="000000" w:themeColor="text1"/>
          <w:sz w:val="28"/>
          <w:szCs w:val="28"/>
        </w:rPr>
        <w:t>по истечении 30 дней после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дня </w:t>
      </w:r>
      <w:r w:rsidRPr="00FB3CFA">
        <w:rPr>
          <w:rFonts w:eastAsia="Times New Roman"/>
          <w:bCs/>
          <w:color w:val="000000" w:themeColor="text1"/>
          <w:sz w:val="28"/>
          <w:szCs w:val="28"/>
        </w:rPr>
        <w:t>его официального опубликования</w:t>
      </w:r>
      <w:r w:rsidRPr="007C2525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4713E0" w:rsidRDefault="004713E0" w:rsidP="004713E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5350"/>
      </w:tblGrid>
      <w:tr w:rsidR="00AA39E3" w:rsidTr="006B6715">
        <w:tc>
          <w:tcPr>
            <w:tcW w:w="4713" w:type="dxa"/>
          </w:tcPr>
          <w:p w:rsidR="00AA39E3" w:rsidRPr="00D01190" w:rsidRDefault="00AA39E3" w:rsidP="00006F99">
            <w:pPr>
              <w:shd w:val="clear" w:color="auto" w:fill="FFFFFF"/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 </w:t>
            </w:r>
            <w:r w:rsidRPr="00D01190">
              <w:rPr>
                <w:rFonts w:eastAsia="Times New Roman"/>
                <w:sz w:val="28"/>
                <w:szCs w:val="28"/>
              </w:rPr>
              <w:t>Правительства</w:t>
            </w:r>
            <w:r w:rsidRPr="00D01190">
              <w:rPr>
                <w:rFonts w:eastAsia="Times New Roman"/>
                <w:sz w:val="28"/>
                <w:szCs w:val="28"/>
              </w:rPr>
              <w:br/>
              <w:t xml:space="preserve">     Российской Федерации</w:t>
            </w:r>
          </w:p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center"/>
              <w:rPr>
                <w:sz w:val="28"/>
                <w:szCs w:val="28"/>
              </w:rPr>
            </w:pPr>
          </w:p>
          <w:p w:rsidR="00AA39E3" w:rsidRDefault="00AA39E3" w:rsidP="0084671B">
            <w:pPr>
              <w:tabs>
                <w:tab w:val="left" w:pos="999"/>
              </w:tabs>
              <w:ind w:right="-257"/>
              <w:jc w:val="center"/>
              <w:rPr>
                <w:rFonts w:eastAsia="Times New Roman"/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D01190">
              <w:rPr>
                <w:sz w:val="28"/>
                <w:szCs w:val="28"/>
              </w:rPr>
              <w:t xml:space="preserve">                   М</w:t>
            </w:r>
            <w:r w:rsidRPr="00D01190">
              <w:rPr>
                <w:rFonts w:eastAsia="Times New Roman"/>
                <w:sz w:val="28"/>
                <w:szCs w:val="28"/>
              </w:rPr>
              <w:t>.Мишустин</w:t>
            </w:r>
          </w:p>
        </w:tc>
      </w:tr>
    </w:tbl>
    <w:p w:rsidR="00485E7C" w:rsidRDefault="00485E7C" w:rsidP="007037FE">
      <w:pPr>
        <w:widowControl/>
        <w:jc w:val="both"/>
      </w:pPr>
    </w:p>
    <w:p w:rsidR="00485E7C" w:rsidRDefault="00485E7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85E7C" w:rsidRPr="00485E7C" w:rsidRDefault="00485E7C" w:rsidP="00485E7C">
      <w:pPr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r w:rsidRPr="00485E7C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485E7C" w:rsidRPr="00485E7C" w:rsidRDefault="00485E7C" w:rsidP="00485E7C">
      <w:pPr>
        <w:adjustRightInd/>
        <w:jc w:val="center"/>
        <w:rPr>
          <w:rFonts w:eastAsia="Times New Roman"/>
          <w:b/>
          <w:sz w:val="28"/>
          <w:szCs w:val="28"/>
        </w:rPr>
      </w:pPr>
      <w:r w:rsidRPr="00485E7C">
        <w:rPr>
          <w:rFonts w:eastAsia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485E7C" w:rsidRPr="00485E7C" w:rsidRDefault="00485E7C" w:rsidP="00485E7C">
      <w:pPr>
        <w:adjustRightInd/>
        <w:jc w:val="center"/>
        <w:rPr>
          <w:rFonts w:eastAsia="Times New Roman"/>
          <w:b/>
          <w:sz w:val="28"/>
          <w:szCs w:val="28"/>
        </w:rPr>
      </w:pPr>
      <w:r w:rsidRPr="00485E7C">
        <w:rPr>
          <w:rFonts w:eastAsia="Times New Roman"/>
          <w:b/>
          <w:sz w:val="28"/>
          <w:szCs w:val="28"/>
        </w:rPr>
        <w:t>«О признании утратившими силу отдельных положений некоторых актов Правительства Российской Федерации»</w:t>
      </w:r>
    </w:p>
    <w:p w:rsidR="00485E7C" w:rsidRPr="00485E7C" w:rsidRDefault="00485E7C" w:rsidP="00485E7C">
      <w:pPr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485E7C" w:rsidRPr="00485E7C" w:rsidRDefault="00485E7C" w:rsidP="00485E7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485E7C">
        <w:rPr>
          <w:rFonts w:eastAsia="Times New Roman"/>
          <w:sz w:val="28"/>
          <w:szCs w:val="28"/>
        </w:rPr>
        <w:t>Проект постановления Правительства Российской Федерации «О признании утратившими силу отдельных положений некоторых актов Правительства Российской Федерации» (далее – проект постановления) разработан в целях ограничения вывоза отдельных видов товаров, классифицируемых в группах 3102 и 3105 Товарной номенклатуры внешнеэкономической деятельности Евразийского экономического союза в недружественные страны.</w:t>
      </w:r>
    </w:p>
    <w:p w:rsidR="00485E7C" w:rsidRPr="00485E7C" w:rsidRDefault="00485E7C" w:rsidP="00485E7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485E7C">
        <w:rPr>
          <w:rFonts w:eastAsia="Times New Roman"/>
          <w:sz w:val="28"/>
          <w:szCs w:val="28"/>
        </w:rPr>
        <w:t>Проектом постановления предлагается сократить перечень пунктов пропуска через государственную границу Российской Федерации для убытия с территории Российской Федерации за пределы таможенной территории Евразийского экономического союза отдельных видов товаров, классифицируемых в группах 3102 и 3105 Товарной номенклатуры внешнеэкономической деятельности Евразийского экономического союза, утвержденный постановлением Правительства Российской Федерации от 20 ноября 2021 г. № 1988, исключив из него автомобильные и железнодорожные пункты пропуска через государственную границу Российской Федерации, расположенные на российско-латвийском и российско-литовском участках государственной границы – Бурачки, Дубки, Убылинка, Нестеров, Пыталово, Себеж, Советск.</w:t>
      </w:r>
    </w:p>
    <w:p w:rsidR="00485E7C" w:rsidRPr="00485E7C" w:rsidRDefault="00485E7C" w:rsidP="00485E7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485E7C">
        <w:rPr>
          <w:rFonts w:eastAsia="Times New Roman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 и Правительства Российской Федерации. </w:t>
      </w:r>
    </w:p>
    <w:p w:rsidR="00485E7C" w:rsidRPr="00485E7C" w:rsidRDefault="00485E7C" w:rsidP="00485E7C">
      <w:pPr>
        <w:adjustRightInd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485E7C">
        <w:rPr>
          <w:rFonts w:eastAsia="Times New Roman"/>
          <w:spacing w:val="-4"/>
          <w:sz w:val="28"/>
          <w:szCs w:val="28"/>
        </w:rPr>
        <w:t>Проект постановления соответствует актам более высокой юридической силы, в том числе Договору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485E7C" w:rsidRPr="00485E7C" w:rsidRDefault="00485E7C" w:rsidP="00485E7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485E7C">
        <w:rPr>
          <w:rFonts w:eastAsia="Times New Roman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485E7C" w:rsidRPr="00485E7C" w:rsidRDefault="00485E7C" w:rsidP="00485E7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485E7C">
        <w:rPr>
          <w:rFonts w:eastAsia="Times New Roman"/>
          <w:sz w:val="28"/>
          <w:szCs w:val="28"/>
        </w:rPr>
        <w:t xml:space="preserve"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</w:t>
      </w:r>
      <w:r w:rsidRPr="00485E7C">
        <w:rPr>
          <w:rFonts w:eastAsia="Times New Roman"/>
          <w:sz w:val="28"/>
          <w:szCs w:val="28"/>
        </w:rPr>
        <w:br/>
        <w:t>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485E7C" w:rsidRPr="00485E7C" w:rsidRDefault="00485E7C" w:rsidP="00485E7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485E7C">
        <w:rPr>
          <w:rFonts w:eastAsia="Times New Roman"/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не проводился.</w:t>
      </w:r>
    </w:p>
    <w:p w:rsidR="008C3007" w:rsidRDefault="00485E7C" w:rsidP="00485E7C">
      <w:pPr>
        <w:adjustRightInd/>
        <w:ind w:firstLine="709"/>
        <w:jc w:val="both"/>
      </w:pPr>
      <w:r w:rsidRPr="00485E7C">
        <w:rPr>
          <w:rFonts w:eastAsia="Times New Roman"/>
          <w:sz w:val="28"/>
          <w:szCs w:val="28"/>
        </w:rPr>
        <w:t xml:space="preserve">Реализация мероприятий, предусмотренных проектом постановления, </w:t>
      </w:r>
      <w:r w:rsidRPr="00485E7C">
        <w:rPr>
          <w:rFonts w:eastAsia="Times New Roman"/>
          <w:sz w:val="28"/>
          <w:szCs w:val="28"/>
        </w:rPr>
        <w:br/>
        <w:t>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sectPr w:rsidR="008C3007" w:rsidSect="00485E7C">
      <w:headerReference w:type="default" r:id="rId8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72" w:rsidRDefault="00D45272" w:rsidP="00E4346A">
      <w:r>
        <w:separator/>
      </w:r>
    </w:p>
  </w:endnote>
  <w:endnote w:type="continuationSeparator" w:id="0">
    <w:p w:rsidR="00D45272" w:rsidRDefault="00D45272" w:rsidP="00E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72" w:rsidRDefault="00D45272" w:rsidP="00E4346A">
      <w:r>
        <w:separator/>
      </w:r>
    </w:p>
  </w:footnote>
  <w:footnote w:type="continuationSeparator" w:id="0">
    <w:p w:rsidR="00D45272" w:rsidRDefault="00D45272" w:rsidP="00E4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4533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6A83" w:rsidRPr="00376A83" w:rsidRDefault="00376A83">
        <w:pPr>
          <w:pStyle w:val="a5"/>
          <w:jc w:val="center"/>
          <w:rPr>
            <w:sz w:val="24"/>
            <w:szCs w:val="24"/>
          </w:rPr>
        </w:pPr>
        <w:r w:rsidRPr="00376A83">
          <w:rPr>
            <w:sz w:val="24"/>
            <w:szCs w:val="24"/>
          </w:rPr>
          <w:fldChar w:fldCharType="begin"/>
        </w:r>
        <w:r w:rsidRPr="00376A83">
          <w:rPr>
            <w:sz w:val="24"/>
            <w:szCs w:val="24"/>
          </w:rPr>
          <w:instrText>PAGE   \* MERGEFORMAT</w:instrText>
        </w:r>
        <w:r w:rsidRPr="00376A83">
          <w:rPr>
            <w:sz w:val="24"/>
            <w:szCs w:val="24"/>
          </w:rPr>
          <w:fldChar w:fldCharType="separate"/>
        </w:r>
        <w:r w:rsidR="00485E7C">
          <w:rPr>
            <w:noProof/>
            <w:sz w:val="24"/>
            <w:szCs w:val="24"/>
          </w:rPr>
          <w:t>3</w:t>
        </w:r>
        <w:r w:rsidRPr="00376A83">
          <w:rPr>
            <w:sz w:val="24"/>
            <w:szCs w:val="24"/>
          </w:rPr>
          <w:fldChar w:fldCharType="end"/>
        </w:r>
      </w:p>
    </w:sdtContent>
  </w:sdt>
  <w:p w:rsidR="000731D3" w:rsidRDefault="000731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833"/>
    <w:multiLevelType w:val="hybridMultilevel"/>
    <w:tmpl w:val="FF7A9650"/>
    <w:lvl w:ilvl="0" w:tplc="383A523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38C2485"/>
    <w:multiLevelType w:val="hybridMultilevel"/>
    <w:tmpl w:val="09B6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8403F"/>
    <w:multiLevelType w:val="hybridMultilevel"/>
    <w:tmpl w:val="AF3C14DA"/>
    <w:lvl w:ilvl="0" w:tplc="A5D0B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623C27"/>
    <w:multiLevelType w:val="singleLevel"/>
    <w:tmpl w:val="D15C5F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9FC10DB"/>
    <w:multiLevelType w:val="singleLevel"/>
    <w:tmpl w:val="8D0A4D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B"/>
    <w:rsid w:val="00006F99"/>
    <w:rsid w:val="000161AF"/>
    <w:rsid w:val="00031DBC"/>
    <w:rsid w:val="000366DC"/>
    <w:rsid w:val="00041E0C"/>
    <w:rsid w:val="00041FEF"/>
    <w:rsid w:val="000731D3"/>
    <w:rsid w:val="000739C0"/>
    <w:rsid w:val="00086E0D"/>
    <w:rsid w:val="000B288E"/>
    <w:rsid w:val="000B4517"/>
    <w:rsid w:val="001003A5"/>
    <w:rsid w:val="00102D4B"/>
    <w:rsid w:val="001118DB"/>
    <w:rsid w:val="00126A0B"/>
    <w:rsid w:val="00142FF9"/>
    <w:rsid w:val="0015602F"/>
    <w:rsid w:val="0017018F"/>
    <w:rsid w:val="00176E1D"/>
    <w:rsid w:val="001A5FFD"/>
    <w:rsid w:val="001B1846"/>
    <w:rsid w:val="001F061F"/>
    <w:rsid w:val="001F2F13"/>
    <w:rsid w:val="001F7105"/>
    <w:rsid w:val="0021764C"/>
    <w:rsid w:val="002550B8"/>
    <w:rsid w:val="002945AB"/>
    <w:rsid w:val="002B0252"/>
    <w:rsid w:val="002C085E"/>
    <w:rsid w:val="002E0328"/>
    <w:rsid w:val="002E45A2"/>
    <w:rsid w:val="002F1468"/>
    <w:rsid w:val="002F4186"/>
    <w:rsid w:val="00301946"/>
    <w:rsid w:val="00323D82"/>
    <w:rsid w:val="00376A83"/>
    <w:rsid w:val="0039082F"/>
    <w:rsid w:val="003921DC"/>
    <w:rsid w:val="00394F39"/>
    <w:rsid w:val="00395C19"/>
    <w:rsid w:val="003963BB"/>
    <w:rsid w:val="003C5DD8"/>
    <w:rsid w:val="003D5C80"/>
    <w:rsid w:val="003E136A"/>
    <w:rsid w:val="003F349A"/>
    <w:rsid w:val="00400704"/>
    <w:rsid w:val="004069D2"/>
    <w:rsid w:val="0042792E"/>
    <w:rsid w:val="00431D2D"/>
    <w:rsid w:val="004713E0"/>
    <w:rsid w:val="00485E7C"/>
    <w:rsid w:val="004A00BC"/>
    <w:rsid w:val="004A43DA"/>
    <w:rsid w:val="004B2745"/>
    <w:rsid w:val="004C6134"/>
    <w:rsid w:val="0050465D"/>
    <w:rsid w:val="005131F6"/>
    <w:rsid w:val="0052050D"/>
    <w:rsid w:val="00522AF6"/>
    <w:rsid w:val="00550F7A"/>
    <w:rsid w:val="00562EAA"/>
    <w:rsid w:val="00573FAB"/>
    <w:rsid w:val="005858D1"/>
    <w:rsid w:val="005A622F"/>
    <w:rsid w:val="006342C1"/>
    <w:rsid w:val="00661D13"/>
    <w:rsid w:val="00674D88"/>
    <w:rsid w:val="00696766"/>
    <w:rsid w:val="006B6715"/>
    <w:rsid w:val="006C3111"/>
    <w:rsid w:val="006C4BC3"/>
    <w:rsid w:val="006D34C6"/>
    <w:rsid w:val="006E3070"/>
    <w:rsid w:val="006F406B"/>
    <w:rsid w:val="007037FE"/>
    <w:rsid w:val="00714F49"/>
    <w:rsid w:val="00730BF9"/>
    <w:rsid w:val="00765CA8"/>
    <w:rsid w:val="007931DB"/>
    <w:rsid w:val="007C2525"/>
    <w:rsid w:val="007D240E"/>
    <w:rsid w:val="007D7E82"/>
    <w:rsid w:val="007E36E1"/>
    <w:rsid w:val="007F46C7"/>
    <w:rsid w:val="007F74CB"/>
    <w:rsid w:val="0082103A"/>
    <w:rsid w:val="00830864"/>
    <w:rsid w:val="0084671B"/>
    <w:rsid w:val="00863794"/>
    <w:rsid w:val="00884BA1"/>
    <w:rsid w:val="008B2191"/>
    <w:rsid w:val="008C3007"/>
    <w:rsid w:val="008C3116"/>
    <w:rsid w:val="008D12AD"/>
    <w:rsid w:val="008D1D71"/>
    <w:rsid w:val="008D2B98"/>
    <w:rsid w:val="008D65BA"/>
    <w:rsid w:val="008E13E7"/>
    <w:rsid w:val="008E3DAC"/>
    <w:rsid w:val="008F1173"/>
    <w:rsid w:val="00907538"/>
    <w:rsid w:val="00922602"/>
    <w:rsid w:val="00944361"/>
    <w:rsid w:val="00944FB9"/>
    <w:rsid w:val="009871CE"/>
    <w:rsid w:val="009E7A59"/>
    <w:rsid w:val="00A00954"/>
    <w:rsid w:val="00A02802"/>
    <w:rsid w:val="00A209F1"/>
    <w:rsid w:val="00A25B80"/>
    <w:rsid w:val="00A3016B"/>
    <w:rsid w:val="00A4059E"/>
    <w:rsid w:val="00A63DDA"/>
    <w:rsid w:val="00A63EE4"/>
    <w:rsid w:val="00A675FD"/>
    <w:rsid w:val="00AA39E3"/>
    <w:rsid w:val="00AA6ADD"/>
    <w:rsid w:val="00AE47D8"/>
    <w:rsid w:val="00B35E27"/>
    <w:rsid w:val="00B4455F"/>
    <w:rsid w:val="00B44CE5"/>
    <w:rsid w:val="00B5055B"/>
    <w:rsid w:val="00B52440"/>
    <w:rsid w:val="00B62483"/>
    <w:rsid w:val="00B9027F"/>
    <w:rsid w:val="00B904E7"/>
    <w:rsid w:val="00BA40AF"/>
    <w:rsid w:val="00BA4803"/>
    <w:rsid w:val="00BE497C"/>
    <w:rsid w:val="00C132C2"/>
    <w:rsid w:val="00C25FE4"/>
    <w:rsid w:val="00C30DE7"/>
    <w:rsid w:val="00C400C9"/>
    <w:rsid w:val="00C467FE"/>
    <w:rsid w:val="00C90058"/>
    <w:rsid w:val="00C9427F"/>
    <w:rsid w:val="00CA35E9"/>
    <w:rsid w:val="00CA7FE0"/>
    <w:rsid w:val="00CE713D"/>
    <w:rsid w:val="00D01190"/>
    <w:rsid w:val="00D0381C"/>
    <w:rsid w:val="00D125DE"/>
    <w:rsid w:val="00D442C1"/>
    <w:rsid w:val="00D45272"/>
    <w:rsid w:val="00D502A2"/>
    <w:rsid w:val="00D81FAC"/>
    <w:rsid w:val="00DE0DCF"/>
    <w:rsid w:val="00E25442"/>
    <w:rsid w:val="00E4346A"/>
    <w:rsid w:val="00E6659A"/>
    <w:rsid w:val="00E712C5"/>
    <w:rsid w:val="00EE3EA6"/>
    <w:rsid w:val="00EE692D"/>
    <w:rsid w:val="00F02878"/>
    <w:rsid w:val="00F242E8"/>
    <w:rsid w:val="00F3470F"/>
    <w:rsid w:val="00F803F5"/>
    <w:rsid w:val="00F84F9B"/>
    <w:rsid w:val="00F90DB5"/>
    <w:rsid w:val="00FB3CFA"/>
    <w:rsid w:val="00FC2249"/>
    <w:rsid w:val="00FC6908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BEA8"/>
  <w15:docId w15:val="{01E31187-A2A7-4725-839F-97F12200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0DE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0D21-85F9-43CC-8E08-F35EB952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Владислава Константиновна</dc:creator>
  <cp:lastModifiedBy>ДУДАКОВ ПАВЕЛ НИКОЛАЕВИЧ</cp:lastModifiedBy>
  <cp:revision>2</cp:revision>
  <cp:lastPrinted>2022-09-07T14:02:00Z</cp:lastPrinted>
  <dcterms:created xsi:type="dcterms:W3CDTF">2023-03-01T09:40:00Z</dcterms:created>
  <dcterms:modified xsi:type="dcterms:W3CDTF">2023-03-01T09:40:00Z</dcterms:modified>
</cp:coreProperties>
</file>