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1D" w:rsidRPr="00BC2106" w:rsidRDefault="00223328" w:rsidP="00B46A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84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от «__</w:t>
      </w:r>
      <w:r w:rsidR="0067078D" w:rsidRPr="00BC2106">
        <w:rPr>
          <w:rFonts w:ascii="Times New Roman" w:hAnsi="Times New Roman" w:cs="Times New Roman"/>
          <w:sz w:val="28"/>
          <w:szCs w:val="28"/>
        </w:rPr>
        <w:t>»</w:t>
      </w:r>
      <w:r w:rsidR="009C714A">
        <w:rPr>
          <w:rFonts w:ascii="Times New Roman" w:hAnsi="Times New Roman" w:cs="Times New Roman"/>
          <w:sz w:val="28"/>
          <w:szCs w:val="28"/>
        </w:rPr>
        <w:t xml:space="preserve">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641390">
        <w:rPr>
          <w:rFonts w:ascii="Times New Roman" w:hAnsi="Times New Roman" w:cs="Times New Roman"/>
          <w:sz w:val="28"/>
          <w:szCs w:val="28"/>
        </w:rPr>
        <w:t>______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  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_ </w:t>
      </w:r>
      <w:r w:rsidRPr="00BC2106">
        <w:rPr>
          <w:rFonts w:ascii="Times New Roman" w:hAnsi="Times New Roman" w:cs="Times New Roman"/>
          <w:sz w:val="28"/>
          <w:szCs w:val="28"/>
        </w:rPr>
        <w:t xml:space="preserve">г. </w:t>
      </w:r>
      <w:r w:rsidR="0067078D" w:rsidRPr="00BC2106">
        <w:rPr>
          <w:rFonts w:ascii="Times New Roman" w:hAnsi="Times New Roman" w:cs="Times New Roman"/>
          <w:sz w:val="28"/>
          <w:szCs w:val="28"/>
        </w:rPr>
        <w:t>№</w:t>
      </w:r>
      <w:r w:rsidRPr="00BC2106">
        <w:rPr>
          <w:rFonts w:ascii="Times New Roman" w:hAnsi="Times New Roman" w:cs="Times New Roman"/>
          <w:sz w:val="28"/>
          <w:szCs w:val="28"/>
        </w:rPr>
        <w:t xml:space="preserve"> _____</w:t>
      </w:r>
      <w:r w:rsidR="00AD791B">
        <w:rPr>
          <w:rFonts w:ascii="Times New Roman" w:hAnsi="Times New Roman" w:cs="Times New Roman"/>
          <w:sz w:val="28"/>
          <w:szCs w:val="28"/>
        </w:rPr>
        <w:t>______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6A1D" w:rsidRPr="00AD791B" w:rsidRDefault="00B46A1D" w:rsidP="00AD7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B46A1D" w:rsidRPr="00BC2106" w:rsidRDefault="00B46A1D" w:rsidP="00B46A1D">
      <w:pPr>
        <w:rPr>
          <w:rFonts w:ascii="Times New Roman" w:hAnsi="Times New Roman" w:cs="Times New Roman"/>
          <w:sz w:val="28"/>
          <w:szCs w:val="28"/>
        </w:rPr>
      </w:pPr>
    </w:p>
    <w:p w:rsidR="004D0C8E" w:rsidRDefault="00B46A1D" w:rsidP="00EE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06">
        <w:rPr>
          <w:rFonts w:ascii="Times New Roman" w:hAnsi="Times New Roman" w:cs="Times New Roman"/>
          <w:b/>
          <w:sz w:val="28"/>
          <w:szCs w:val="28"/>
        </w:rPr>
        <w:t xml:space="preserve">О введении временного запрета на вывоз </w:t>
      </w:r>
      <w:r w:rsidR="004D0C8E" w:rsidRPr="00BC2106">
        <w:rPr>
          <w:rFonts w:ascii="Times New Roman" w:hAnsi="Times New Roman" w:cs="Times New Roman"/>
          <w:b/>
          <w:sz w:val="28"/>
          <w:szCs w:val="28"/>
        </w:rPr>
        <w:t>из Российской Федерации</w:t>
      </w:r>
      <w:r w:rsidR="004D0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78D" w:rsidRPr="004D0C8E" w:rsidRDefault="0067078D" w:rsidP="0049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106">
        <w:rPr>
          <w:rFonts w:ascii="Times New Roman" w:hAnsi="Times New Roman" w:cs="Times New Roman"/>
          <w:b/>
          <w:bCs/>
          <w:sz w:val="28"/>
          <w:szCs w:val="28"/>
        </w:rPr>
        <w:t>отходов и лома драгоценных металлов или металлов, плакированных драгоценными металлами, прочих отходо</w:t>
      </w:r>
      <w:r w:rsidR="00A3619D">
        <w:rPr>
          <w:rFonts w:ascii="Times New Roman" w:hAnsi="Times New Roman" w:cs="Times New Roman"/>
          <w:b/>
          <w:bCs/>
          <w:sz w:val="28"/>
          <w:szCs w:val="28"/>
        </w:rPr>
        <w:t>в и лома, содержащих драгоценный металл</w:t>
      </w:r>
      <w:r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 или соединения драгоценных металлов, используемы</w:t>
      </w:r>
      <w:r w:rsidR="00722CD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образом для извлечения драгоценных металлов</w:t>
      </w:r>
      <w:r w:rsidR="00EE0BF3" w:rsidRPr="00EE0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67078D" w:rsidP="00641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E686F">
        <w:rPr>
          <w:rFonts w:ascii="Times New Roman" w:hAnsi="Times New Roman" w:cs="Times New Roman"/>
          <w:sz w:val="28"/>
          <w:szCs w:val="28"/>
        </w:rPr>
        <w:t>о стать</w:t>
      </w:r>
      <w:r w:rsidR="00E125BF">
        <w:rPr>
          <w:rFonts w:ascii="Times New Roman" w:hAnsi="Times New Roman" w:cs="Times New Roman"/>
          <w:sz w:val="28"/>
          <w:szCs w:val="28"/>
        </w:rPr>
        <w:t>ями</w:t>
      </w:r>
      <w:r w:rsidR="008E686F">
        <w:rPr>
          <w:rFonts w:ascii="Times New Roman" w:hAnsi="Times New Roman" w:cs="Times New Roman"/>
          <w:sz w:val="28"/>
          <w:szCs w:val="28"/>
        </w:rPr>
        <w:t xml:space="preserve"> </w:t>
      </w:r>
      <w:r w:rsidR="000A1D08">
        <w:rPr>
          <w:rFonts w:ascii="Times New Roman" w:hAnsi="Times New Roman" w:cs="Times New Roman"/>
          <w:sz w:val="28"/>
          <w:szCs w:val="28"/>
        </w:rPr>
        <w:t xml:space="preserve">29 и </w:t>
      </w:r>
      <w:r w:rsidR="008E686F">
        <w:rPr>
          <w:rFonts w:ascii="Times New Roman" w:hAnsi="Times New Roman" w:cs="Times New Roman"/>
          <w:sz w:val="28"/>
          <w:szCs w:val="28"/>
        </w:rPr>
        <w:t>47,</w:t>
      </w:r>
      <w:r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8E686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62884" w:rsidRPr="00BC2106">
        <w:rPr>
          <w:rFonts w:ascii="Times New Roman" w:hAnsi="Times New Roman" w:cs="Times New Roman"/>
          <w:sz w:val="28"/>
          <w:szCs w:val="28"/>
        </w:rPr>
        <w:t>№ 7</w:t>
      </w:r>
      <w:r w:rsidR="004B5D48">
        <w:rPr>
          <w:rFonts w:ascii="Times New Roman" w:hAnsi="Times New Roman" w:cs="Times New Roman"/>
          <w:sz w:val="28"/>
          <w:szCs w:val="28"/>
        </w:rPr>
        <w:t xml:space="preserve"> к Договору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5D48" w:rsidRPr="00BC2106">
        <w:rPr>
          <w:rFonts w:ascii="Times New Roman" w:hAnsi="Times New Roman" w:cs="Times New Roman"/>
          <w:sz w:val="28"/>
          <w:szCs w:val="28"/>
        </w:rPr>
        <w:t>о Евразийском экономическом союзе от 29 мая 2014 г</w:t>
      </w:r>
      <w:r w:rsidR="008E686F">
        <w:rPr>
          <w:rFonts w:ascii="Times New Roman" w:hAnsi="Times New Roman" w:cs="Times New Roman"/>
          <w:sz w:val="28"/>
          <w:szCs w:val="28"/>
        </w:rPr>
        <w:t>.,</w:t>
      </w:r>
      <w:r w:rsidR="00B0385D">
        <w:rPr>
          <w:rFonts w:ascii="Times New Roman" w:hAnsi="Times New Roman" w:cs="Times New Roman"/>
          <w:sz w:val="28"/>
          <w:szCs w:val="28"/>
        </w:rPr>
        <w:t xml:space="preserve"> пунктом 1 части 2</w:t>
      </w:r>
      <w:r w:rsidR="00E125BF">
        <w:rPr>
          <w:rFonts w:ascii="Times New Roman" w:hAnsi="Times New Roman" w:cs="Times New Roman"/>
          <w:sz w:val="28"/>
          <w:szCs w:val="28"/>
        </w:rPr>
        <w:t xml:space="preserve"> </w:t>
      </w:r>
      <w:r w:rsidR="00B0385D">
        <w:rPr>
          <w:rFonts w:ascii="Times New Roman" w:hAnsi="Times New Roman" w:cs="Times New Roman"/>
          <w:sz w:val="28"/>
          <w:szCs w:val="28"/>
        </w:rPr>
        <w:t xml:space="preserve">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385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B5D48">
        <w:rPr>
          <w:rFonts w:ascii="Times New Roman" w:hAnsi="Times New Roman" w:cs="Times New Roman"/>
          <w:sz w:val="28"/>
          <w:szCs w:val="28"/>
        </w:rPr>
        <w:t xml:space="preserve">21 </w:t>
      </w:r>
      <w:r w:rsidRPr="00BC2106">
        <w:rPr>
          <w:rFonts w:ascii="Times New Roman" w:hAnsi="Times New Roman" w:cs="Times New Roman"/>
          <w:sz w:val="28"/>
          <w:szCs w:val="28"/>
        </w:rPr>
        <w:t>Федеральн</w:t>
      </w:r>
      <w:r w:rsidR="004B5D48">
        <w:rPr>
          <w:rFonts w:ascii="Times New Roman" w:hAnsi="Times New Roman" w:cs="Times New Roman"/>
          <w:sz w:val="28"/>
          <w:szCs w:val="28"/>
        </w:rPr>
        <w:t>ого</w:t>
      </w:r>
      <w:r w:rsidRPr="00BC21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0BF3">
        <w:rPr>
          <w:rFonts w:ascii="Times New Roman" w:hAnsi="Times New Roman" w:cs="Times New Roman"/>
          <w:sz w:val="28"/>
          <w:szCs w:val="28"/>
        </w:rPr>
        <w:t xml:space="preserve">а </w:t>
      </w:r>
      <w:r w:rsidR="00A62884">
        <w:rPr>
          <w:rFonts w:ascii="Times New Roman" w:hAnsi="Times New Roman" w:cs="Times New Roman"/>
          <w:sz w:val="28"/>
          <w:szCs w:val="28"/>
        </w:rPr>
        <w:t>«</w:t>
      </w:r>
      <w:r w:rsidRPr="00BC210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</w:t>
      </w:r>
      <w:r w:rsidR="00A62884">
        <w:rPr>
          <w:rFonts w:ascii="Times New Roman" w:hAnsi="Times New Roman" w:cs="Times New Roman"/>
          <w:sz w:val="28"/>
          <w:szCs w:val="28"/>
        </w:rPr>
        <w:t>я внешнеторговой деятельности»</w:t>
      </w:r>
      <w:r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3E027E">
        <w:rPr>
          <w:rFonts w:ascii="Times New Roman" w:hAnsi="Times New Roman" w:cs="Times New Roman"/>
          <w:sz w:val="28"/>
          <w:szCs w:val="28"/>
        </w:rPr>
        <w:t>и в</w:t>
      </w:r>
      <w:r w:rsidR="003E027E" w:rsidRPr="003E027E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3E027E">
        <w:rPr>
          <w:rFonts w:ascii="Times New Roman" w:hAnsi="Times New Roman" w:cs="Times New Roman"/>
          <w:sz w:val="28"/>
          <w:szCs w:val="28"/>
        </w:rPr>
        <w:t>экономической</w:t>
      </w:r>
      <w:r w:rsidR="003E027E" w:rsidRPr="003E027E">
        <w:rPr>
          <w:rFonts w:ascii="Times New Roman" w:hAnsi="Times New Roman" w:cs="Times New Roman"/>
          <w:sz w:val="28"/>
          <w:szCs w:val="28"/>
        </w:rPr>
        <w:t xml:space="preserve"> безопасности Российской Федерации </w:t>
      </w:r>
      <w:r w:rsidRPr="00BC210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B46A1D" w:rsidRPr="00C12B1B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B46A1D" w:rsidRPr="00C12B1B">
        <w:rPr>
          <w:rFonts w:ascii="Times New Roman" w:hAnsi="Times New Roman" w:cs="Times New Roman"/>
          <w:b/>
          <w:sz w:val="28"/>
          <w:szCs w:val="28"/>
        </w:rPr>
        <w:t>:</w:t>
      </w:r>
    </w:p>
    <w:p w:rsidR="00B46A1D" w:rsidRDefault="004B5D48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Установить с 1 </w:t>
      </w:r>
      <w:r w:rsidR="005317CD">
        <w:rPr>
          <w:rFonts w:ascii="Times New Roman" w:hAnsi="Times New Roman" w:cs="Times New Roman"/>
          <w:sz w:val="28"/>
          <w:szCs w:val="28"/>
        </w:rPr>
        <w:t>марта</w:t>
      </w:r>
      <w:r w:rsidR="00492912">
        <w:rPr>
          <w:rFonts w:ascii="Times New Roman" w:hAnsi="Times New Roman" w:cs="Times New Roman"/>
          <w:sz w:val="28"/>
          <w:szCs w:val="28"/>
        </w:rPr>
        <w:t xml:space="preserve"> 202</w:t>
      </w:r>
      <w:r w:rsidR="005317CD">
        <w:rPr>
          <w:rFonts w:ascii="Times New Roman" w:hAnsi="Times New Roman" w:cs="Times New Roman"/>
          <w:sz w:val="28"/>
          <w:szCs w:val="28"/>
        </w:rPr>
        <w:t>3</w:t>
      </w:r>
      <w:r w:rsidR="0049291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F3">
        <w:rPr>
          <w:rFonts w:ascii="Times New Roman" w:hAnsi="Times New Roman" w:cs="Times New Roman"/>
          <w:sz w:val="28"/>
          <w:szCs w:val="28"/>
        </w:rPr>
        <w:t xml:space="preserve">по </w:t>
      </w:r>
      <w:r w:rsidR="005317CD">
        <w:rPr>
          <w:rFonts w:ascii="Times New Roman" w:hAnsi="Times New Roman" w:cs="Times New Roman"/>
          <w:sz w:val="28"/>
          <w:szCs w:val="28"/>
        </w:rPr>
        <w:t>31</w:t>
      </w:r>
      <w:r w:rsidR="00EE0BF3">
        <w:rPr>
          <w:rFonts w:ascii="Times New Roman" w:hAnsi="Times New Roman" w:cs="Times New Roman"/>
          <w:sz w:val="28"/>
          <w:szCs w:val="28"/>
        </w:rPr>
        <w:t xml:space="preserve"> </w:t>
      </w:r>
      <w:r w:rsidR="005317CD">
        <w:rPr>
          <w:rFonts w:ascii="Times New Roman" w:hAnsi="Times New Roman" w:cs="Times New Roman"/>
          <w:sz w:val="28"/>
          <w:szCs w:val="28"/>
        </w:rPr>
        <w:t>августа</w:t>
      </w:r>
      <w:r w:rsidR="00EE0BF3">
        <w:rPr>
          <w:rFonts w:ascii="Times New Roman" w:hAnsi="Times New Roman" w:cs="Times New Roman"/>
          <w:sz w:val="28"/>
          <w:szCs w:val="28"/>
        </w:rPr>
        <w:t xml:space="preserve"> 202</w:t>
      </w:r>
      <w:r w:rsidR="00492912">
        <w:rPr>
          <w:rFonts w:ascii="Times New Roman" w:hAnsi="Times New Roman" w:cs="Times New Roman"/>
          <w:sz w:val="28"/>
          <w:szCs w:val="28"/>
        </w:rPr>
        <w:t>3</w:t>
      </w:r>
      <w:r w:rsidR="00EE0BF3">
        <w:rPr>
          <w:rFonts w:ascii="Times New Roman" w:hAnsi="Times New Roman" w:cs="Times New Roman"/>
          <w:sz w:val="28"/>
          <w:szCs w:val="28"/>
        </w:rPr>
        <w:t xml:space="preserve"> г. включительно</w:t>
      </w:r>
      <w:r w:rsidR="00B46A1D" w:rsidRPr="00BC2106">
        <w:rPr>
          <w:rFonts w:ascii="Times New Roman" w:hAnsi="Times New Roman" w:cs="Times New Roman"/>
          <w:sz w:val="28"/>
          <w:szCs w:val="28"/>
        </w:rPr>
        <w:t xml:space="preserve"> временный запрет на вывоз из Российской Федерации</w:t>
      </w:r>
      <w:r w:rsidR="009369BE">
        <w:rPr>
          <w:rFonts w:ascii="Times New Roman" w:hAnsi="Times New Roman" w:cs="Times New Roman"/>
          <w:sz w:val="28"/>
          <w:szCs w:val="28"/>
        </w:rPr>
        <w:t xml:space="preserve"> </w:t>
      </w:r>
      <w:r w:rsidR="0067078D" w:rsidRPr="00BC2106">
        <w:rPr>
          <w:rFonts w:ascii="Times New Roman" w:hAnsi="Times New Roman" w:cs="Times New Roman"/>
          <w:sz w:val="28"/>
          <w:szCs w:val="28"/>
        </w:rPr>
        <w:t>отходов и лома драгоценных металлов или металлов, плакированных драгоценными металлами, прочих отходов и лома, содержащих драгоценны</w:t>
      </w:r>
      <w:r w:rsidR="006C7C89">
        <w:rPr>
          <w:rFonts w:ascii="Times New Roman" w:hAnsi="Times New Roman" w:cs="Times New Roman"/>
          <w:sz w:val="28"/>
          <w:szCs w:val="28"/>
        </w:rPr>
        <w:t>й металл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или соединения драгоценных металлов, используемы</w:t>
      </w:r>
      <w:r w:rsidR="00722CD7">
        <w:rPr>
          <w:rFonts w:ascii="Times New Roman" w:hAnsi="Times New Roman" w:cs="Times New Roman"/>
          <w:sz w:val="28"/>
          <w:szCs w:val="28"/>
        </w:rPr>
        <w:t>х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главным образом для </w:t>
      </w:r>
      <w:r w:rsidR="00722CD7">
        <w:rPr>
          <w:rFonts w:ascii="Times New Roman" w:hAnsi="Times New Roman" w:cs="Times New Roman"/>
          <w:sz w:val="28"/>
          <w:szCs w:val="28"/>
        </w:rPr>
        <w:t xml:space="preserve">извлечения драгоценных металлов,                                     </w:t>
      </w:r>
      <w:r w:rsidR="0067078D" w:rsidRPr="00BC2106">
        <w:rPr>
          <w:rFonts w:ascii="Times New Roman" w:hAnsi="Times New Roman" w:cs="Times New Roman"/>
          <w:sz w:val="28"/>
          <w:szCs w:val="28"/>
        </w:rPr>
        <w:t>(код 7112 единой Товарной номенклатуры внешнеэкономической деятельности Евразийского экономического союза),</w:t>
      </w:r>
      <w:r w:rsidR="006C7C89">
        <w:rPr>
          <w:rFonts w:ascii="Times New Roman" w:hAnsi="Times New Roman" w:cs="Times New Roman"/>
          <w:sz w:val="28"/>
          <w:szCs w:val="28"/>
        </w:rPr>
        <w:t xml:space="preserve"> а также отходов и лома электротехнических и электронных изделий, используемых главным образом для извлечения </w:t>
      </w:r>
      <w:r w:rsidR="006C7C89">
        <w:rPr>
          <w:rFonts w:ascii="Times New Roman" w:hAnsi="Times New Roman" w:cs="Times New Roman"/>
          <w:sz w:val="28"/>
          <w:szCs w:val="28"/>
        </w:rPr>
        <w:lastRenderedPageBreak/>
        <w:t>драгоценных металлов (</w:t>
      </w:r>
      <w:r w:rsidR="006C7C89" w:rsidRPr="006C7C89">
        <w:rPr>
          <w:rFonts w:ascii="Times New Roman" w:hAnsi="Times New Roman" w:cs="Times New Roman"/>
          <w:sz w:val="28"/>
          <w:szCs w:val="28"/>
        </w:rPr>
        <w:t>код</w:t>
      </w:r>
      <w:r w:rsidR="006C7C89">
        <w:rPr>
          <w:rFonts w:ascii="Times New Roman" w:hAnsi="Times New Roman" w:cs="Times New Roman"/>
          <w:sz w:val="28"/>
          <w:szCs w:val="28"/>
        </w:rPr>
        <w:t>ы</w:t>
      </w:r>
      <w:r w:rsidR="006C7C89" w:rsidRPr="006C7C89">
        <w:rPr>
          <w:rFonts w:ascii="Times New Roman" w:hAnsi="Times New Roman" w:cs="Times New Roman"/>
          <w:sz w:val="28"/>
          <w:szCs w:val="28"/>
        </w:rPr>
        <w:t xml:space="preserve"> </w:t>
      </w:r>
      <w:r w:rsidR="006C7C89">
        <w:rPr>
          <w:rFonts w:ascii="Times New Roman" w:hAnsi="Times New Roman" w:cs="Times New Roman"/>
          <w:sz w:val="28"/>
          <w:szCs w:val="28"/>
        </w:rPr>
        <w:t>8549 21 000 0 и 8549 29 000 0</w:t>
      </w:r>
      <w:r w:rsidR="006C7C89" w:rsidRPr="006C7C89">
        <w:rPr>
          <w:rFonts w:ascii="Times New Roman" w:hAnsi="Times New Roman" w:cs="Times New Roman"/>
          <w:sz w:val="28"/>
          <w:szCs w:val="28"/>
        </w:rPr>
        <w:t xml:space="preserve"> единой Товарной номенклатуры внешнеэкономической деятельности Евразийского экономического союза</w:t>
      </w:r>
      <w:r w:rsidR="006C7C89">
        <w:rPr>
          <w:rFonts w:ascii="Times New Roman" w:hAnsi="Times New Roman" w:cs="Times New Roman"/>
          <w:sz w:val="28"/>
          <w:szCs w:val="28"/>
        </w:rPr>
        <w:t>),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B46A1D" w:rsidRPr="00BC2106">
        <w:rPr>
          <w:rFonts w:ascii="Times New Roman" w:hAnsi="Times New Roman" w:cs="Times New Roman"/>
          <w:sz w:val="28"/>
          <w:szCs w:val="28"/>
        </w:rPr>
        <w:t>являющихся существенно важными для внутреннего рынка Россий</w:t>
      </w:r>
      <w:r w:rsidR="00BC2106" w:rsidRPr="00BC210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06F64" w:rsidRDefault="00106F64" w:rsidP="00641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време</w:t>
      </w:r>
      <w:r w:rsidR="00EE0BF3">
        <w:rPr>
          <w:rFonts w:ascii="Times New Roman" w:hAnsi="Times New Roman" w:cs="Times New Roman"/>
          <w:sz w:val="28"/>
          <w:szCs w:val="28"/>
        </w:rPr>
        <w:t xml:space="preserve">нный запрет </w:t>
      </w:r>
      <w:r w:rsidR="00840A36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6F50F2">
        <w:rPr>
          <w:rFonts w:ascii="Times New Roman" w:hAnsi="Times New Roman" w:cs="Times New Roman"/>
          <w:sz w:val="28"/>
          <w:szCs w:val="28"/>
        </w:rPr>
        <w:t>на товары</w:t>
      </w:r>
      <w:r w:rsidR="005D6A8A">
        <w:rPr>
          <w:rFonts w:ascii="Times New Roman" w:hAnsi="Times New Roman" w:cs="Times New Roman"/>
          <w:sz w:val="28"/>
          <w:szCs w:val="28"/>
        </w:rPr>
        <w:t xml:space="preserve">, </w:t>
      </w:r>
      <w:r w:rsidR="006F50F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4929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50F2">
        <w:rPr>
          <w:rFonts w:ascii="Times New Roman" w:hAnsi="Times New Roman" w:cs="Times New Roman"/>
          <w:sz w:val="28"/>
          <w:szCs w:val="28"/>
        </w:rPr>
        <w:t xml:space="preserve">в абзаце первом пункта 1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вывозимые </w:t>
      </w:r>
      <w:r w:rsidR="00EE0BF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0BF3">
        <w:rPr>
          <w:rFonts w:ascii="Times New Roman" w:hAnsi="Times New Roman" w:cs="Times New Roman"/>
          <w:sz w:val="28"/>
          <w:szCs w:val="28"/>
        </w:rPr>
        <w:t xml:space="preserve"> с 1 </w:t>
      </w:r>
      <w:r w:rsidR="005317CD">
        <w:rPr>
          <w:rFonts w:ascii="Times New Roman" w:hAnsi="Times New Roman" w:cs="Times New Roman"/>
          <w:sz w:val="28"/>
          <w:szCs w:val="28"/>
        </w:rPr>
        <w:t>марта</w:t>
      </w:r>
      <w:r w:rsidR="00EE0BF3">
        <w:rPr>
          <w:rFonts w:ascii="Times New Roman" w:hAnsi="Times New Roman" w:cs="Times New Roman"/>
          <w:sz w:val="28"/>
          <w:szCs w:val="28"/>
        </w:rPr>
        <w:t xml:space="preserve"> 202</w:t>
      </w:r>
      <w:r w:rsidR="005317CD">
        <w:rPr>
          <w:rFonts w:ascii="Times New Roman" w:hAnsi="Times New Roman" w:cs="Times New Roman"/>
          <w:sz w:val="28"/>
          <w:szCs w:val="28"/>
        </w:rPr>
        <w:t>3</w:t>
      </w:r>
      <w:r w:rsidR="00EE0BF3">
        <w:rPr>
          <w:rFonts w:ascii="Times New Roman" w:hAnsi="Times New Roman" w:cs="Times New Roman"/>
          <w:sz w:val="28"/>
          <w:szCs w:val="28"/>
        </w:rPr>
        <w:t xml:space="preserve"> года и</w:t>
      </w:r>
      <w:r>
        <w:rPr>
          <w:rFonts w:ascii="Times New Roman" w:hAnsi="Times New Roman" w:cs="Times New Roman"/>
          <w:sz w:val="28"/>
          <w:szCs w:val="28"/>
        </w:rPr>
        <w:t xml:space="preserve"> выпущенные </w:t>
      </w:r>
      <w:r w:rsidR="005D6A8A">
        <w:rPr>
          <w:rFonts w:ascii="Times New Roman" w:hAnsi="Times New Roman" w:cs="Times New Roman"/>
          <w:sz w:val="28"/>
          <w:szCs w:val="28"/>
        </w:rPr>
        <w:t xml:space="preserve">до </w:t>
      </w:r>
      <w:r w:rsidR="00492912">
        <w:rPr>
          <w:rFonts w:ascii="Times New Roman" w:hAnsi="Times New Roman" w:cs="Times New Roman"/>
          <w:sz w:val="28"/>
          <w:szCs w:val="28"/>
        </w:rPr>
        <w:t>1</w:t>
      </w:r>
      <w:r w:rsidR="005D6A8A">
        <w:rPr>
          <w:rFonts w:ascii="Times New Roman" w:hAnsi="Times New Roman" w:cs="Times New Roman"/>
          <w:sz w:val="28"/>
          <w:szCs w:val="28"/>
        </w:rPr>
        <w:t xml:space="preserve"> </w:t>
      </w:r>
      <w:r w:rsidR="005317CD">
        <w:rPr>
          <w:rFonts w:ascii="Times New Roman" w:hAnsi="Times New Roman" w:cs="Times New Roman"/>
          <w:sz w:val="28"/>
          <w:szCs w:val="28"/>
        </w:rPr>
        <w:t>марта</w:t>
      </w:r>
      <w:r w:rsidR="005D6A8A">
        <w:rPr>
          <w:rFonts w:ascii="Times New Roman" w:hAnsi="Times New Roman" w:cs="Times New Roman"/>
          <w:sz w:val="28"/>
          <w:szCs w:val="28"/>
        </w:rPr>
        <w:t xml:space="preserve"> </w:t>
      </w:r>
      <w:r w:rsidR="00EE0BF3">
        <w:rPr>
          <w:rFonts w:ascii="Times New Roman" w:hAnsi="Times New Roman" w:cs="Times New Roman"/>
          <w:sz w:val="28"/>
          <w:szCs w:val="28"/>
        </w:rPr>
        <w:t>202</w:t>
      </w:r>
      <w:r w:rsidR="005317C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E0B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29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таможенными процедурами, допускающими вывоз товаров </w:t>
      </w:r>
      <w:r w:rsidR="004929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 таможенной территории Евразийского экономи</w:t>
      </w:r>
      <w:r w:rsidR="0075664C">
        <w:rPr>
          <w:rFonts w:ascii="Times New Roman" w:hAnsi="Times New Roman" w:cs="Times New Roman"/>
          <w:sz w:val="28"/>
          <w:szCs w:val="28"/>
        </w:rPr>
        <w:t xml:space="preserve">ческого союза, </w:t>
      </w:r>
      <w:r w:rsidR="00EE0BF3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E0B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таможенное декларирование которых осуществлялось с особенностями, предусмотренными </w:t>
      </w:r>
      <w:hyperlink r:id="rId6" w:history="1">
        <w:r w:rsidRPr="003921FE">
          <w:rPr>
            <w:rFonts w:ascii="Times New Roman" w:hAnsi="Times New Roman" w:cs="Times New Roman"/>
            <w:sz w:val="28"/>
            <w:szCs w:val="28"/>
          </w:rPr>
          <w:t>статьями 115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921FE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Таможенного кодекса Евразийского экономического союза, или с особенностями, установленными законодательством государств - членов Евразийского экономического союза о таможенном регулировании в соответствии с </w:t>
      </w:r>
      <w:hyperlink r:id="rId8" w:history="1">
        <w:r w:rsidRPr="003921FE">
          <w:rPr>
            <w:rFonts w:ascii="Times New Roman" w:hAnsi="Times New Roman" w:cs="Times New Roman"/>
            <w:sz w:val="28"/>
            <w:szCs w:val="28"/>
          </w:rPr>
          <w:t>пунктом 8 статьи 104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Таможенного кодекса Евр</w:t>
      </w:r>
      <w:r w:rsidR="003921FE">
        <w:rPr>
          <w:rFonts w:ascii="Times New Roman" w:hAnsi="Times New Roman" w:cs="Times New Roman"/>
          <w:sz w:val="28"/>
          <w:szCs w:val="28"/>
        </w:rPr>
        <w:t>азийского экономического союза.</w:t>
      </w:r>
    </w:p>
    <w:p w:rsidR="00FD6641" w:rsidRPr="00002C74" w:rsidRDefault="00FD6641" w:rsidP="00641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временный запрет не распространяется на вывоз из Российской Федерации </w:t>
      </w:r>
      <w:r w:rsidR="007764EA">
        <w:rPr>
          <w:rFonts w:ascii="Times New Roman" w:hAnsi="Times New Roman" w:cs="Times New Roman"/>
          <w:sz w:val="28"/>
          <w:szCs w:val="28"/>
        </w:rPr>
        <w:t xml:space="preserve">катодной сурьмы в слитках, а также </w:t>
      </w:r>
      <w:r>
        <w:rPr>
          <w:rFonts w:ascii="Times New Roman" w:hAnsi="Times New Roman" w:cs="Times New Roman"/>
          <w:sz w:val="28"/>
          <w:szCs w:val="28"/>
        </w:rPr>
        <w:t>проб, отобранных от партий лома</w:t>
      </w:r>
      <w:r w:rsidR="009871C1">
        <w:rPr>
          <w:rFonts w:ascii="Times New Roman" w:hAnsi="Times New Roman" w:cs="Times New Roman"/>
          <w:sz w:val="28"/>
          <w:szCs w:val="28"/>
        </w:rPr>
        <w:t xml:space="preserve"> и отходов драгоценных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C1">
        <w:rPr>
          <w:rFonts w:ascii="Times New Roman" w:hAnsi="Times New Roman" w:cs="Times New Roman"/>
          <w:sz w:val="28"/>
          <w:szCs w:val="28"/>
        </w:rPr>
        <w:t xml:space="preserve">(масса 1 пробы не более 500 грамм), </w:t>
      </w:r>
      <w:r>
        <w:rPr>
          <w:rFonts w:ascii="Times New Roman" w:hAnsi="Times New Roman" w:cs="Times New Roman"/>
          <w:sz w:val="28"/>
          <w:szCs w:val="28"/>
        </w:rPr>
        <w:t xml:space="preserve">вывозимых </w:t>
      </w:r>
      <w:r w:rsidR="009871C1">
        <w:rPr>
          <w:rFonts w:ascii="Times New Roman" w:hAnsi="Times New Roman" w:cs="Times New Roman"/>
          <w:sz w:val="28"/>
          <w:szCs w:val="28"/>
        </w:rPr>
        <w:t xml:space="preserve">организациями, включенными </w:t>
      </w:r>
      <w:r w:rsidR="007764EA">
        <w:rPr>
          <w:rFonts w:ascii="Times New Roman" w:hAnsi="Times New Roman" w:cs="Times New Roman"/>
          <w:sz w:val="28"/>
          <w:szCs w:val="28"/>
        </w:rPr>
        <w:t>в Перечень организаций, имеющих право осуществлять аффинаж драгоценных металлов, утвержденный постановлением Правительства Российской Федерации от 17 августа 1998 г. № 972 (</w:t>
      </w:r>
      <w:r w:rsidR="007764EA" w:rsidRPr="007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Федерации, 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1998, № 34, ст. 4097</w:t>
      </w:r>
      <w:r w:rsidR="007764EA" w:rsidRPr="007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2018, 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ст. 752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; №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51, ст. 8023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2021, 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ст. 2014</w:t>
      </w:r>
      <w:r w:rsidR="0098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4513</w:t>
      </w:r>
      <w:r w:rsidR="007764E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0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</w:t>
      </w:r>
      <w:r w:rsidR="007764EA">
        <w:rPr>
          <w:rFonts w:ascii="Times New Roman" w:hAnsi="Times New Roman" w:cs="Times New Roman"/>
          <w:sz w:val="28"/>
          <w:szCs w:val="28"/>
        </w:rPr>
        <w:t xml:space="preserve">лнения </w:t>
      </w:r>
      <w:r w:rsidR="00FA2F83">
        <w:rPr>
          <w:rFonts w:ascii="Times New Roman" w:hAnsi="Times New Roman" w:cs="Times New Roman"/>
          <w:sz w:val="28"/>
          <w:szCs w:val="28"/>
        </w:rPr>
        <w:t>договорных (</w:t>
      </w:r>
      <w:r w:rsidR="0000233F">
        <w:rPr>
          <w:rFonts w:ascii="Times New Roman" w:hAnsi="Times New Roman" w:cs="Times New Roman"/>
          <w:sz w:val="28"/>
          <w:szCs w:val="28"/>
        </w:rPr>
        <w:t xml:space="preserve">контрактных) </w:t>
      </w:r>
      <w:r w:rsidR="007764EA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1D" w:rsidRPr="00BC2106" w:rsidRDefault="00492912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27E">
        <w:rPr>
          <w:rFonts w:ascii="Times New Roman" w:hAnsi="Times New Roman" w:cs="Times New Roman"/>
          <w:sz w:val="28"/>
          <w:szCs w:val="28"/>
        </w:rPr>
        <w:t xml:space="preserve">. </w:t>
      </w:r>
      <w:r w:rsidR="00D33A9E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</w:t>
      </w:r>
      <w:r w:rsidR="00B46A1D" w:rsidRPr="00BC2106">
        <w:rPr>
          <w:rFonts w:ascii="Times New Roman" w:hAnsi="Times New Roman" w:cs="Times New Roman"/>
          <w:sz w:val="28"/>
          <w:szCs w:val="28"/>
        </w:rPr>
        <w:t xml:space="preserve">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6A1D" w:rsidRPr="00BC2106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B46A1D" w:rsidRPr="00BC2106" w:rsidRDefault="00B46A1D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уведомить Евразийскую экономическую комиссию о введении </w:t>
      </w:r>
      <w:r w:rsidR="009871C1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C2106">
        <w:rPr>
          <w:rFonts w:ascii="Times New Roman" w:hAnsi="Times New Roman" w:cs="Times New Roman"/>
          <w:sz w:val="28"/>
          <w:szCs w:val="28"/>
        </w:rPr>
        <w:t>запрета, указанного в пункте 1 настоящего постановления;</w:t>
      </w:r>
    </w:p>
    <w:p w:rsidR="00B46A1D" w:rsidRDefault="00B46A1D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lastRenderedPageBreak/>
        <w:t xml:space="preserve">внести на рассмотрение Евразийской экономической комиссии предложение о введении временного запрета на вывоз товаров, указанных в пункте 1 настоящего постановления, </w:t>
      </w:r>
      <w:r w:rsidR="009871C1">
        <w:rPr>
          <w:rFonts w:ascii="Times New Roman" w:hAnsi="Times New Roman" w:cs="Times New Roman"/>
          <w:sz w:val="28"/>
          <w:szCs w:val="28"/>
        </w:rPr>
        <w:t>с</w:t>
      </w:r>
      <w:r w:rsidRPr="00BC2106">
        <w:rPr>
          <w:rFonts w:ascii="Times New Roman" w:hAnsi="Times New Roman" w:cs="Times New Roman"/>
          <w:sz w:val="28"/>
          <w:szCs w:val="28"/>
        </w:rPr>
        <w:t xml:space="preserve"> таможенной территории Евразийского экономического союза.</w:t>
      </w:r>
    </w:p>
    <w:p w:rsidR="00EA3CE0" w:rsidRPr="00006BFE" w:rsidRDefault="00EA3CE0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6B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1A2" w:rsidRDefault="00C321A2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CE0" w:rsidRDefault="00EA3CE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A1D" w:rsidRPr="00BC2106" w:rsidRDefault="00B46A1D" w:rsidP="0064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E8548C" w:rsidRPr="00BC2106" w:rsidRDefault="00B46A1D" w:rsidP="00641390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    Российской</w:t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C2106">
        <w:rPr>
          <w:rFonts w:ascii="Times New Roman" w:hAnsi="Times New Roman" w:cs="Times New Roman"/>
          <w:sz w:val="28"/>
          <w:szCs w:val="28"/>
        </w:rPr>
        <w:tab/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      </w:t>
      </w:r>
      <w:r w:rsidR="00201DCC">
        <w:rPr>
          <w:rFonts w:ascii="Times New Roman" w:hAnsi="Times New Roman" w:cs="Times New Roman"/>
          <w:sz w:val="28"/>
          <w:szCs w:val="28"/>
        </w:rPr>
        <w:t xml:space="preserve">  </w:t>
      </w:r>
      <w:r w:rsidRPr="00BC210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C210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E8548C" w:rsidRPr="00BC2106" w:rsidSect="00201DCC">
      <w:headerReference w:type="default" r:id="rId9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DD" w:rsidRDefault="005E11DD" w:rsidP="00CD73DD">
      <w:pPr>
        <w:spacing w:after="0" w:line="240" w:lineRule="auto"/>
      </w:pPr>
      <w:r>
        <w:separator/>
      </w:r>
    </w:p>
  </w:endnote>
  <w:endnote w:type="continuationSeparator" w:id="0">
    <w:p w:rsidR="005E11DD" w:rsidRDefault="005E11DD" w:rsidP="00C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DD" w:rsidRDefault="005E11DD" w:rsidP="00CD73DD">
      <w:pPr>
        <w:spacing w:after="0" w:line="240" w:lineRule="auto"/>
      </w:pPr>
      <w:r>
        <w:separator/>
      </w:r>
    </w:p>
  </w:footnote>
  <w:footnote w:type="continuationSeparator" w:id="0">
    <w:p w:rsidR="005E11DD" w:rsidRDefault="005E11DD" w:rsidP="00CD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478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3DD" w:rsidRPr="00CD73DD" w:rsidRDefault="00CD73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3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3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7C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73DD" w:rsidRDefault="00CD7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1D"/>
    <w:rsid w:val="0000233F"/>
    <w:rsid w:val="00002C74"/>
    <w:rsid w:val="00006BFE"/>
    <w:rsid w:val="00057ED4"/>
    <w:rsid w:val="00092C6A"/>
    <w:rsid w:val="000A1D08"/>
    <w:rsid w:val="000D7395"/>
    <w:rsid w:val="00106F64"/>
    <w:rsid w:val="00107EC6"/>
    <w:rsid w:val="00126E9F"/>
    <w:rsid w:val="00133038"/>
    <w:rsid w:val="001C5F60"/>
    <w:rsid w:val="00201DCC"/>
    <w:rsid w:val="00207C92"/>
    <w:rsid w:val="00223328"/>
    <w:rsid w:val="002A5205"/>
    <w:rsid w:val="0038136B"/>
    <w:rsid w:val="003921FE"/>
    <w:rsid w:val="003C2B47"/>
    <w:rsid w:val="003D6DA3"/>
    <w:rsid w:val="003E027E"/>
    <w:rsid w:val="00464E5B"/>
    <w:rsid w:val="00492912"/>
    <w:rsid w:val="004B5D48"/>
    <w:rsid w:val="004C43DD"/>
    <w:rsid w:val="004D0C8E"/>
    <w:rsid w:val="005255C2"/>
    <w:rsid w:val="0052709A"/>
    <w:rsid w:val="005317CD"/>
    <w:rsid w:val="005870D8"/>
    <w:rsid w:val="00597D1D"/>
    <w:rsid w:val="005D6A8A"/>
    <w:rsid w:val="005E11DD"/>
    <w:rsid w:val="00603856"/>
    <w:rsid w:val="00630B44"/>
    <w:rsid w:val="00641390"/>
    <w:rsid w:val="006429C5"/>
    <w:rsid w:val="0067078D"/>
    <w:rsid w:val="00672296"/>
    <w:rsid w:val="006B12D2"/>
    <w:rsid w:val="006C7C89"/>
    <w:rsid w:val="006D1DCF"/>
    <w:rsid w:val="006E0630"/>
    <w:rsid w:val="006F50F2"/>
    <w:rsid w:val="0070426B"/>
    <w:rsid w:val="00722CD7"/>
    <w:rsid w:val="0075664C"/>
    <w:rsid w:val="00773C9C"/>
    <w:rsid w:val="007764EA"/>
    <w:rsid w:val="007A49F7"/>
    <w:rsid w:val="007B7EFF"/>
    <w:rsid w:val="007D1551"/>
    <w:rsid w:val="00827D42"/>
    <w:rsid w:val="0083397B"/>
    <w:rsid w:val="00840A36"/>
    <w:rsid w:val="00875B9F"/>
    <w:rsid w:val="0089264A"/>
    <w:rsid w:val="008E686F"/>
    <w:rsid w:val="00920AC1"/>
    <w:rsid w:val="009369BE"/>
    <w:rsid w:val="009871C1"/>
    <w:rsid w:val="00987BA8"/>
    <w:rsid w:val="00990B89"/>
    <w:rsid w:val="009C714A"/>
    <w:rsid w:val="00A3619D"/>
    <w:rsid w:val="00A62884"/>
    <w:rsid w:val="00A75812"/>
    <w:rsid w:val="00AC1484"/>
    <w:rsid w:val="00AD791B"/>
    <w:rsid w:val="00B0385D"/>
    <w:rsid w:val="00B46A1D"/>
    <w:rsid w:val="00BB4327"/>
    <w:rsid w:val="00BC2106"/>
    <w:rsid w:val="00C12B1B"/>
    <w:rsid w:val="00C321A2"/>
    <w:rsid w:val="00C34CE8"/>
    <w:rsid w:val="00C656DA"/>
    <w:rsid w:val="00C77DE3"/>
    <w:rsid w:val="00C81EE5"/>
    <w:rsid w:val="00CD73DD"/>
    <w:rsid w:val="00CE3475"/>
    <w:rsid w:val="00CF623D"/>
    <w:rsid w:val="00D032C5"/>
    <w:rsid w:val="00D31994"/>
    <w:rsid w:val="00D33A9E"/>
    <w:rsid w:val="00D35054"/>
    <w:rsid w:val="00D50289"/>
    <w:rsid w:val="00DC7385"/>
    <w:rsid w:val="00E125BF"/>
    <w:rsid w:val="00E577FA"/>
    <w:rsid w:val="00E8548C"/>
    <w:rsid w:val="00EA3CE0"/>
    <w:rsid w:val="00EE0BF3"/>
    <w:rsid w:val="00FA2F83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C059"/>
  <w15:chartTrackingRefBased/>
  <w15:docId w15:val="{E40E007B-C7FA-47BB-834E-BF03D98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3DD"/>
  </w:style>
  <w:style w:type="paragraph" w:styleId="a5">
    <w:name w:val="footer"/>
    <w:basedOn w:val="a"/>
    <w:link w:val="a6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3DD"/>
  </w:style>
  <w:style w:type="paragraph" w:styleId="a7">
    <w:name w:val="Balloon Text"/>
    <w:basedOn w:val="a"/>
    <w:link w:val="a8"/>
    <w:uiPriority w:val="99"/>
    <w:semiHidden/>
    <w:unhideWhenUsed/>
    <w:rsid w:val="0072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2C619965EB52A390B016E9FB7B3B28A30064A79E08F5C300426D3D0ADB3BC45931AFE2D80D5E7D7806C1A8E399A4DC6B5E4B4877D379K67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92C619965EB52A390B016E9FB7B3B28A30064A79E08F5C300426D3D0ADB3BC45931AFE2D80F5F747806C1A8E399A4DC6B5E4B4877D379K67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92C619965EB52A390B016E9FB7B3B28A30064A79E08F5C300426D3D0ADB3BC45931AFE2D80C56757806C1A8E399A4DC6B5E4B4877D379K67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КУЛАЕВА ИРИНА АЛЕКСАНДРОВНА</dc:creator>
  <cp:keywords/>
  <dc:description/>
  <cp:lastModifiedBy>КУЛАЕВА ИРИНА АЛЕКСАНДРОВНА</cp:lastModifiedBy>
  <cp:revision>2</cp:revision>
  <cp:lastPrinted>2021-11-18T08:35:00Z</cp:lastPrinted>
  <dcterms:created xsi:type="dcterms:W3CDTF">2023-01-17T09:01:00Z</dcterms:created>
  <dcterms:modified xsi:type="dcterms:W3CDTF">2023-01-17T09:01:00Z</dcterms:modified>
</cp:coreProperties>
</file>