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76" w:rsidRPr="006F7187" w:rsidRDefault="006F7187" w:rsidP="006F7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7187">
        <w:rPr>
          <w:rFonts w:ascii="Times New Roman" w:hAnsi="Times New Roman" w:cs="Times New Roman"/>
          <w:sz w:val="28"/>
          <w:szCs w:val="28"/>
        </w:rPr>
        <w:t>Проект</w:t>
      </w: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02" w:rsidRPr="00497C55" w:rsidRDefault="00497C55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55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A62632" w:rsidRDefault="00A62632" w:rsidP="0049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C55" w:rsidRDefault="00497C55" w:rsidP="0049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632" w:rsidRDefault="00A62632" w:rsidP="00A626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182DEA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 2022 г. № ____</w:t>
      </w: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A62632" w:rsidP="00180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2FC">
        <w:rPr>
          <w:rFonts w:ascii="Times New Roman" w:hAnsi="Times New Roman" w:cs="Times New Roman"/>
          <w:sz w:val="28"/>
          <w:szCs w:val="28"/>
        </w:rPr>
        <w:t>МОСКВА</w:t>
      </w: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7D9" w:rsidRDefault="009B77D9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7D9" w:rsidRDefault="009B77D9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Pr="00A928FC" w:rsidRDefault="00C232F0" w:rsidP="00195A0E">
      <w:pPr>
        <w:spacing w:after="7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159B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A24C8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645F73">
        <w:rPr>
          <w:rFonts w:ascii="Times New Roman" w:hAnsi="Times New Roman" w:cs="Times New Roman"/>
          <w:b/>
          <w:sz w:val="28"/>
          <w:szCs w:val="28"/>
        </w:rPr>
        <w:t>Российской Федерации</w:t>
      </w:r>
      <w:r w:rsidR="001159B2">
        <w:rPr>
          <w:rFonts w:ascii="Times New Roman" w:hAnsi="Times New Roman" w:cs="Times New Roman"/>
          <w:b/>
          <w:sz w:val="28"/>
          <w:szCs w:val="28"/>
        </w:rPr>
        <w:t xml:space="preserve"> от 24 декабря 2011 г. № 1121</w:t>
      </w:r>
    </w:p>
    <w:p w:rsidR="001802FC" w:rsidRPr="001802FC" w:rsidRDefault="00FB098A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 xml:space="preserve">В </w:t>
      </w:r>
      <w:r w:rsidR="00B71691">
        <w:rPr>
          <w:rFonts w:ascii="Times New Roman" w:hAnsi="Times New Roman" w:cs="Times New Roman"/>
          <w:sz w:val="28"/>
          <w:szCs w:val="28"/>
        </w:rPr>
        <w:t>соответствии с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71691">
        <w:rPr>
          <w:rFonts w:ascii="Times New Roman" w:hAnsi="Times New Roman" w:cs="Times New Roman"/>
          <w:sz w:val="28"/>
          <w:szCs w:val="28"/>
        </w:rPr>
        <w:t>ым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1691">
        <w:rPr>
          <w:rFonts w:ascii="Times New Roman" w:hAnsi="Times New Roman" w:cs="Times New Roman"/>
          <w:sz w:val="28"/>
          <w:szCs w:val="28"/>
        </w:rPr>
        <w:t>ом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</w:t>
      </w:r>
      <w:r w:rsidR="00B50428" w:rsidRPr="00FA6E24">
        <w:rPr>
          <w:rFonts w:ascii="Times New Roman" w:hAnsi="Times New Roman" w:cs="Times New Roman"/>
          <w:sz w:val="28"/>
          <w:szCs w:val="28"/>
        </w:rPr>
        <w:t>«О</w:t>
      </w:r>
      <w:r w:rsidR="00FA6E24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FA6E24">
        <w:rPr>
          <w:rFonts w:ascii="Times New Roman" w:hAnsi="Times New Roman" w:cs="Times New Roman"/>
          <w:sz w:val="28"/>
          <w:szCs w:val="28"/>
        </w:rPr>
        <w:br/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в </w:t>
      </w:r>
      <w:r w:rsidR="00C232F0">
        <w:rPr>
          <w:rFonts w:ascii="Times New Roman" w:hAnsi="Times New Roman" w:cs="Times New Roman"/>
          <w:sz w:val="28"/>
          <w:szCs w:val="28"/>
        </w:rPr>
        <w:t>статьи 166</w:t>
      </w:r>
      <w:r w:rsidR="00C232F0" w:rsidRPr="00C232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32F0">
        <w:rPr>
          <w:rFonts w:ascii="Times New Roman" w:hAnsi="Times New Roman" w:cs="Times New Roman"/>
          <w:sz w:val="28"/>
          <w:szCs w:val="28"/>
        </w:rPr>
        <w:t xml:space="preserve"> и 236</w:t>
      </w:r>
      <w:r w:rsidR="00C232F0" w:rsidRPr="00C232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32F0">
        <w:rPr>
          <w:rFonts w:ascii="Times New Roman" w:hAnsi="Times New Roman" w:cs="Times New Roman"/>
          <w:sz w:val="28"/>
          <w:szCs w:val="28"/>
        </w:rPr>
        <w:t xml:space="preserve"> </w:t>
      </w:r>
      <w:r w:rsidR="00B50428" w:rsidRPr="00A928FC">
        <w:rPr>
          <w:rFonts w:ascii="Times New Roman" w:hAnsi="Times New Roman" w:cs="Times New Roman"/>
          <w:sz w:val="28"/>
          <w:szCs w:val="28"/>
        </w:rPr>
        <w:t>Бюджетн</w:t>
      </w:r>
      <w:r w:rsidR="00C232F0">
        <w:rPr>
          <w:rFonts w:ascii="Times New Roman" w:hAnsi="Times New Roman" w:cs="Times New Roman"/>
          <w:sz w:val="28"/>
          <w:szCs w:val="28"/>
        </w:rPr>
        <w:t>ого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232F0">
        <w:rPr>
          <w:rFonts w:ascii="Times New Roman" w:hAnsi="Times New Roman" w:cs="Times New Roman"/>
          <w:sz w:val="28"/>
          <w:szCs w:val="28"/>
        </w:rPr>
        <w:t>а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01262">
        <w:rPr>
          <w:rFonts w:ascii="Times New Roman" w:hAnsi="Times New Roman" w:cs="Times New Roman"/>
          <w:sz w:val="28"/>
          <w:szCs w:val="28"/>
        </w:rPr>
        <w:t>,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</w:t>
      </w:r>
      <w:r w:rsidR="00581DCA" w:rsidRPr="00A928F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581DCA" w:rsidRPr="00182DEA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13C02" w:rsidRPr="00C63431" w:rsidRDefault="005F46CD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1. Утвердить п</w:t>
      </w:r>
      <w:r w:rsidR="00B13C02" w:rsidRPr="00A928FC">
        <w:rPr>
          <w:rFonts w:ascii="Times New Roman" w:hAnsi="Times New Roman" w:cs="Times New Roman"/>
          <w:sz w:val="28"/>
          <w:szCs w:val="28"/>
        </w:rPr>
        <w:t>рилагаемы</w:t>
      </w:r>
      <w:r w:rsidR="00076EE8">
        <w:rPr>
          <w:rFonts w:ascii="Times New Roman" w:hAnsi="Times New Roman" w:cs="Times New Roman"/>
          <w:sz w:val="28"/>
          <w:szCs w:val="28"/>
        </w:rPr>
        <w:t>е</w:t>
      </w:r>
      <w:r w:rsidR="00243028">
        <w:rPr>
          <w:rFonts w:ascii="Times New Roman" w:hAnsi="Times New Roman" w:cs="Times New Roman"/>
          <w:sz w:val="28"/>
          <w:szCs w:val="28"/>
        </w:rPr>
        <w:t xml:space="preserve"> изменения, которые вносятся</w:t>
      </w:r>
      <w:r w:rsidR="00243028">
        <w:rPr>
          <w:rFonts w:ascii="Times New Roman" w:hAnsi="Times New Roman" w:cs="Times New Roman"/>
          <w:sz w:val="28"/>
          <w:szCs w:val="28"/>
        </w:rPr>
        <w:br/>
      </w:r>
      <w:r w:rsidR="00856F39">
        <w:rPr>
          <w:rFonts w:ascii="Times New Roman" w:hAnsi="Times New Roman" w:cs="Times New Roman"/>
          <w:sz w:val="28"/>
          <w:szCs w:val="28"/>
        </w:rPr>
        <w:t xml:space="preserve">в </w:t>
      </w:r>
      <w:r w:rsidR="001159B2">
        <w:rPr>
          <w:rFonts w:ascii="Times New Roman" w:hAnsi="Times New Roman" w:cs="Times New Roman"/>
          <w:sz w:val="28"/>
          <w:szCs w:val="28"/>
        </w:rPr>
        <w:t>постановление</w:t>
      </w:r>
      <w:r w:rsidR="00856F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1159B2">
        <w:rPr>
          <w:rFonts w:ascii="Times New Roman" w:hAnsi="Times New Roman" w:cs="Times New Roman"/>
          <w:sz w:val="28"/>
          <w:szCs w:val="28"/>
        </w:rPr>
        <w:t xml:space="preserve"> от 24 декабря 2011 г. № 1121 «О порядке размещения средств федерального бюджета, средств единого казнач</w:t>
      </w:r>
      <w:r w:rsidR="00243028">
        <w:rPr>
          <w:rFonts w:ascii="Times New Roman" w:hAnsi="Times New Roman" w:cs="Times New Roman"/>
          <w:sz w:val="28"/>
          <w:szCs w:val="28"/>
        </w:rPr>
        <w:t>ейского счета и резерва средств</w:t>
      </w:r>
      <w:r w:rsidR="00243028">
        <w:rPr>
          <w:rFonts w:ascii="Times New Roman" w:hAnsi="Times New Roman" w:cs="Times New Roman"/>
          <w:sz w:val="28"/>
          <w:szCs w:val="28"/>
        </w:rPr>
        <w:br/>
      </w:r>
      <w:r w:rsidR="001159B2">
        <w:rPr>
          <w:rFonts w:ascii="Times New Roman" w:hAnsi="Times New Roman" w:cs="Times New Roman"/>
          <w:sz w:val="28"/>
          <w:szCs w:val="28"/>
        </w:rPr>
        <w:t>на осуществление обязат</w:t>
      </w:r>
      <w:r w:rsidR="00243028">
        <w:rPr>
          <w:rFonts w:ascii="Times New Roman" w:hAnsi="Times New Roman" w:cs="Times New Roman"/>
          <w:sz w:val="28"/>
          <w:szCs w:val="28"/>
        </w:rPr>
        <w:t>ельного социального страхования</w:t>
      </w:r>
      <w:r w:rsidR="00243028">
        <w:rPr>
          <w:rFonts w:ascii="Times New Roman" w:hAnsi="Times New Roman" w:cs="Times New Roman"/>
          <w:sz w:val="28"/>
          <w:szCs w:val="28"/>
        </w:rPr>
        <w:br/>
      </w:r>
      <w:r w:rsidR="001159B2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на </w:t>
      </w:r>
      <w:r w:rsidR="001159B2" w:rsidRPr="00C63431">
        <w:rPr>
          <w:rFonts w:ascii="Times New Roman" w:hAnsi="Times New Roman" w:cs="Times New Roman"/>
          <w:sz w:val="28"/>
          <w:szCs w:val="28"/>
        </w:rPr>
        <w:t>банковских депозитах» (Собрание законодательства Российской Федерации, 2012, № 1, ст. 161</w:t>
      </w:r>
      <w:r w:rsidR="009577FC">
        <w:rPr>
          <w:rFonts w:ascii="Times New Roman" w:hAnsi="Times New Roman" w:cs="Times New Roman"/>
          <w:sz w:val="28"/>
          <w:szCs w:val="28"/>
        </w:rPr>
        <w:t>; 2013, № 41, ст. 5200; 2016, № </w:t>
      </w:r>
      <w:r w:rsidR="001159B2" w:rsidRPr="00C63431">
        <w:rPr>
          <w:rFonts w:ascii="Times New Roman" w:hAnsi="Times New Roman" w:cs="Times New Roman"/>
          <w:sz w:val="28"/>
          <w:szCs w:val="28"/>
        </w:rPr>
        <w:t>20, ст. 2829; 2017, № 34, ст. 5281; 2018, № 24, ст. 3526; 2020, № 8, ст. 1009; № 39, ст. 6079)</w:t>
      </w:r>
      <w:r w:rsidR="00856F39" w:rsidRPr="00C63431">
        <w:rPr>
          <w:rFonts w:ascii="Times New Roman" w:hAnsi="Times New Roman" w:cs="Times New Roman"/>
          <w:sz w:val="28"/>
          <w:szCs w:val="28"/>
        </w:rPr>
        <w:t>.</w:t>
      </w:r>
    </w:p>
    <w:p w:rsidR="00856F39" w:rsidRPr="00182DEA" w:rsidRDefault="00856F39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31">
        <w:rPr>
          <w:rFonts w:ascii="Times New Roman" w:hAnsi="Times New Roman" w:cs="Times New Roman"/>
          <w:sz w:val="28"/>
          <w:szCs w:val="28"/>
        </w:rPr>
        <w:t>2. Федеральному казначейству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431">
        <w:rPr>
          <w:rFonts w:ascii="Times New Roman" w:hAnsi="Times New Roman" w:cs="Times New Roman"/>
          <w:sz w:val="28"/>
          <w:szCs w:val="28"/>
        </w:rPr>
        <w:t>в срок до 21 мая</w:t>
      </w:r>
      <w:r w:rsidR="00702630">
        <w:rPr>
          <w:rFonts w:ascii="Times New Roman" w:hAnsi="Times New Roman" w:cs="Times New Roman"/>
          <w:sz w:val="28"/>
          <w:szCs w:val="28"/>
        </w:rPr>
        <w:t xml:space="preserve"> 2023 г. </w:t>
      </w:r>
      <w:r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постановлением.</w:t>
      </w:r>
    </w:p>
    <w:p w:rsidR="005F46CD" w:rsidRDefault="00856F39" w:rsidP="001802FC">
      <w:pPr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46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FA6E24">
        <w:rPr>
          <w:rFonts w:ascii="Times New Roman" w:hAnsi="Times New Roman" w:cs="Times New Roman"/>
          <w:sz w:val="28"/>
          <w:szCs w:val="28"/>
        </w:rPr>
        <w:t>21 мая 2023 г</w:t>
      </w:r>
      <w:r w:rsidR="009577FC">
        <w:rPr>
          <w:rFonts w:ascii="Times New Roman" w:hAnsi="Times New Roman" w:cs="Times New Roman"/>
          <w:sz w:val="28"/>
          <w:szCs w:val="28"/>
        </w:rPr>
        <w:t>.,</w:t>
      </w:r>
      <w:r w:rsidR="009577FC">
        <w:rPr>
          <w:rFonts w:ascii="Times New Roman" w:hAnsi="Times New Roman" w:cs="Times New Roman"/>
          <w:sz w:val="28"/>
          <w:szCs w:val="28"/>
        </w:rPr>
        <w:br/>
      </w:r>
      <w:r w:rsidR="00980CC5">
        <w:rPr>
          <w:rFonts w:ascii="Times New Roman" w:hAnsi="Times New Roman" w:cs="Times New Roman"/>
          <w:sz w:val="28"/>
          <w:szCs w:val="28"/>
        </w:rPr>
        <w:t>за исключением пункта 2, который вступает в силу со дня официального опубликования настоящего постановления</w:t>
      </w:r>
      <w:r w:rsidR="005F46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B13C02" w:rsidTr="00403776">
        <w:tc>
          <w:tcPr>
            <w:tcW w:w="3828" w:type="dxa"/>
          </w:tcPr>
          <w:p w:rsidR="00B13C02" w:rsidRDefault="00B13C02" w:rsidP="0040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B13C02" w:rsidRDefault="00B13C02" w:rsidP="0040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5" w:type="dxa"/>
          </w:tcPr>
          <w:p w:rsidR="00B13C02" w:rsidRDefault="00B13C02" w:rsidP="00412C9A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Мишустин</w:t>
            </w:r>
            <w:r w:rsidR="00412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1D57" w:rsidRDefault="00041D57" w:rsidP="0041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1D57" w:rsidSect="00412C9A">
          <w:headerReference w:type="default" r:id="rId7"/>
          <w:pgSz w:w="11906" w:h="16838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:rsidR="00041D57" w:rsidRDefault="00041D57" w:rsidP="00041D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41D57" w:rsidRDefault="00041D57" w:rsidP="00041D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41D57" w:rsidRDefault="00041D57" w:rsidP="00041D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41D57" w:rsidRDefault="00041D57" w:rsidP="00041D57">
      <w:pPr>
        <w:spacing w:after="140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2022 г. № ___</w:t>
      </w:r>
    </w:p>
    <w:p w:rsidR="00041D57" w:rsidRPr="005E7193" w:rsidRDefault="00041D57" w:rsidP="00041D57">
      <w:pPr>
        <w:spacing w:after="12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5E7193">
        <w:rPr>
          <w:rFonts w:ascii="Times New Roman" w:hAnsi="Times New Roman" w:cs="Times New Roman"/>
          <w:b/>
          <w:spacing w:val="60"/>
          <w:sz w:val="28"/>
          <w:szCs w:val="28"/>
        </w:rPr>
        <w:t>ИЗМЕНЕНИ</w:t>
      </w:r>
      <w:r w:rsidRPr="00913E45">
        <w:rPr>
          <w:rFonts w:ascii="Times New Roman" w:hAnsi="Times New Roman" w:cs="Times New Roman"/>
          <w:b/>
          <w:sz w:val="28"/>
          <w:szCs w:val="28"/>
        </w:rPr>
        <w:t>Я,</w:t>
      </w:r>
    </w:p>
    <w:p w:rsidR="00041D57" w:rsidRPr="00994FE9" w:rsidRDefault="00041D57" w:rsidP="00041D57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E9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24 декабря 2011 г. № 1121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изложить в следующей редакции:</w:t>
      </w:r>
    </w:p>
    <w:p w:rsidR="00041D57" w:rsidRPr="00F54C96" w:rsidRDefault="00041D57" w:rsidP="00041D5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4C96">
        <w:rPr>
          <w:rFonts w:ascii="Times New Roman" w:hAnsi="Times New Roman" w:cs="Times New Roman"/>
          <w:sz w:val="28"/>
          <w:szCs w:val="28"/>
        </w:rPr>
        <w:t>«</w:t>
      </w:r>
      <w:r w:rsidRPr="00F54C96">
        <w:rPr>
          <w:rFonts w:ascii="Times New Roman" w:hAnsi="Times New Roman" w:cs="Times New Roman"/>
          <w:b/>
          <w:sz w:val="28"/>
          <w:szCs w:val="28"/>
        </w:rPr>
        <w:t>О порядке размещения средств федерального бюджета, средств единого казначейского счета, резерва средств на осуществление обязательного социального страхования от нес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частных случаев на производстве </w:t>
      </w:r>
      <w:r w:rsidRPr="00F54C96">
        <w:rPr>
          <w:rFonts w:ascii="Times New Roman" w:hAnsi="Times New Roman" w:cs="Times New Roman"/>
          <w:b/>
          <w:sz w:val="28"/>
          <w:szCs w:val="28"/>
        </w:rPr>
        <w:t xml:space="preserve">и профессиональных заболеваний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иных средств </w:t>
      </w:r>
      <w:r w:rsidRPr="00F54C9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4C96">
        <w:rPr>
          <w:rFonts w:ascii="Times New Roman" w:hAnsi="Times New Roman" w:cs="Times New Roman"/>
          <w:b/>
          <w:sz w:val="28"/>
          <w:szCs w:val="28"/>
        </w:rPr>
        <w:t>банковских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4C96">
        <w:rPr>
          <w:rFonts w:ascii="Times New Roman" w:hAnsi="Times New Roman" w:cs="Times New Roman"/>
          <w:b/>
          <w:sz w:val="28"/>
          <w:szCs w:val="28"/>
        </w:rPr>
        <w:t>депозитах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 изложить в следующей редакции:</w:t>
      </w:r>
    </w:p>
    <w:p w:rsidR="00041D57" w:rsidRDefault="00041D57" w:rsidP="00041D57">
      <w:pPr>
        <w:pStyle w:val="a9"/>
        <w:spacing w:line="360" w:lineRule="exact"/>
      </w:pPr>
      <w:r>
        <w:t xml:space="preserve">«1. Утвердить </w:t>
      </w:r>
      <w:r w:rsidRPr="00A449BF">
        <w:t>прилагаемые Правила размещения средств федерального бюджета, средств единого казначейского счета</w:t>
      </w:r>
      <w:r>
        <w:t>, резерва средств</w:t>
      </w:r>
      <w:r>
        <w:br/>
        <w:t>на осуществление обязательного социального страхования от несчастных случаев на производстве и профессиональных заболеваний и иных средств</w:t>
      </w:r>
      <w:r>
        <w:br/>
        <w:t>на банковских депозитах.».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2: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«а» изложить в следующей редакции:</w:t>
      </w:r>
    </w:p>
    <w:p w:rsidR="00041D57" w:rsidRDefault="00041D57" w:rsidP="00041D57">
      <w:pPr>
        <w:pStyle w:val="ab"/>
      </w:pPr>
      <w:r>
        <w:t xml:space="preserve">«а) средства федерального бюджета, средства единого казначейского счета, резерв средств на осуществление обязательного социального страхования от несчастных случаев на производстве и профессиональных заболеваний, </w:t>
      </w:r>
      <w:r w:rsidRPr="00350BD5">
        <w:t xml:space="preserve">средства страховых взносов на финансирование накопительной пенсии, дополнительных страховых взносов на накопительную пенсию, взносов </w:t>
      </w:r>
      <w:r w:rsidRPr="00BD73D3">
        <w:t>работодателя в пользу застрахованного ли</w:t>
      </w:r>
      <w:r>
        <w:t>ца, уплачиваемых в соответствии</w:t>
      </w:r>
      <w:r>
        <w:br/>
      </w:r>
      <w:r w:rsidRPr="00BD73D3">
        <w:t>с Федеральным законом от 30 апреля 2008 года № 56-ФЗ «О дополнительных страховых взносах на накопительную пенсию</w:t>
      </w:r>
      <w:r w:rsidRPr="00350BD5">
        <w:t xml:space="preserve"> и государственной поддержке формирования пенсионных накоплений</w:t>
      </w:r>
      <w:r w:rsidRPr="000A27E8">
        <w:t>», поступившие в течение финансового года в Фонд пенсионного и социального страхования</w:t>
      </w:r>
      <w:r w:rsidRPr="002F24E3">
        <w:t xml:space="preserve"> </w:t>
      </w:r>
      <w:r>
        <w:t>Российской Федерации,</w:t>
      </w:r>
      <w:r>
        <w:br/>
        <w:t xml:space="preserve">и </w:t>
      </w:r>
      <w:r w:rsidRPr="00CD206E">
        <w:t>средства резерва Фонда пенсионного и социального страхования Российской Федерации по обязательному пенсионному страхованию (далее – средства) могут размещаться на банковских деп</w:t>
      </w:r>
      <w:r>
        <w:t>озитах в кредитных организациях</w:t>
      </w:r>
      <w:r>
        <w:br/>
      </w:r>
      <w:r w:rsidRPr="00CD206E">
        <w:t>в случае их соответствия требованиям, установленным Правилами, утвержденными настоящим постановлением;</w:t>
      </w:r>
      <w:r>
        <w:t>»;</w:t>
      </w:r>
    </w:p>
    <w:p w:rsidR="00041D57" w:rsidRDefault="00041D57" w:rsidP="00041D57">
      <w:pPr>
        <w:pStyle w:val="a9"/>
        <w:spacing w:line="360" w:lineRule="exact"/>
      </w:pPr>
      <w:r>
        <w:lastRenderedPageBreak/>
        <w:t>б) подпункт «б» изложить в следующей редакции:</w:t>
      </w:r>
    </w:p>
    <w:p w:rsidR="00041D57" w:rsidRDefault="00041D57" w:rsidP="00041D57">
      <w:pPr>
        <w:pStyle w:val="ab"/>
      </w:pPr>
      <w:r>
        <w:t xml:space="preserve">«б) размещение средств на банковских депозитах осуществляется Федеральным казначейством в </w:t>
      </w:r>
      <w:r w:rsidRPr="001F22D7">
        <w:t xml:space="preserve">пределах </w:t>
      </w:r>
      <w:r w:rsidRPr="00310E09">
        <w:t>остатков средств на едином счете федерального бюджета, на едином казначейском счете</w:t>
      </w:r>
      <w:r>
        <w:t>, резерва средств</w:t>
      </w:r>
      <w:r>
        <w:br/>
      </w:r>
      <w:r w:rsidRPr="00BD73D3">
        <w:t>на осуществление обязательного социального страхования от несчастных случаев на производстве и профессиональных заболеваний</w:t>
      </w:r>
      <w:r>
        <w:t xml:space="preserve">, </w:t>
      </w:r>
      <w:r w:rsidRPr="00310E09">
        <w:t>средств страховых взносов на финансирование накопительной пенсии, дополнительных страховых</w:t>
      </w:r>
      <w:r w:rsidRPr="001F18B3">
        <w:t xml:space="preserve"> взносов на накопительную пенсию, взносов </w:t>
      </w:r>
      <w:r w:rsidRPr="00BD73D3">
        <w:t>работодателя в пользу застрахованного лица, уплачиваемых в соответствии с Федеральным законом от 30 апреля 2008 года № 56-ФЗ «О д</w:t>
      </w:r>
      <w:r>
        <w:t>ополнительных страховых взносах</w:t>
      </w:r>
      <w:r>
        <w:br/>
      </w:r>
      <w:r w:rsidRPr="00BD73D3">
        <w:t xml:space="preserve">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</w:t>
      </w:r>
      <w:r>
        <w:t xml:space="preserve">и </w:t>
      </w:r>
      <w:r w:rsidRPr="00BD73D3">
        <w:t>средств резерва Фонда пенсионного и социального страхования Российской Федерации по обязательному пенсионному страхованию.</w:t>
      </w:r>
      <w:r>
        <w:t>».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Подпункт «а» пункта 4 изложить в следующей редакции:</w:t>
      </w:r>
    </w:p>
    <w:p w:rsidR="00041D57" w:rsidRPr="00E22BD9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направлять в Федеральное казначейство предложения о периоде проведения отбора заявок, об объеме средств</w:t>
      </w:r>
      <w:r w:rsidRPr="003967B9">
        <w:rPr>
          <w:rStyle w:val="ac"/>
        </w:rPr>
        <w:t xml:space="preserve">, размещенных на банковских депозитах, о сроке размещения, минимальной фиксированной процентной ставке размещения средств </w:t>
      </w:r>
      <w:r w:rsidRPr="00E22BD9">
        <w:rPr>
          <w:rFonts w:ascii="Times New Roman" w:hAnsi="Times New Roman" w:cs="Times New Roman"/>
          <w:sz w:val="28"/>
          <w:szCs w:val="28"/>
        </w:rPr>
        <w:t>на банковских депозитах и (или) порядке определения базовой плавающей проце</w:t>
      </w:r>
      <w:r>
        <w:rPr>
          <w:rFonts w:ascii="Times New Roman" w:hAnsi="Times New Roman" w:cs="Times New Roman"/>
          <w:sz w:val="28"/>
          <w:szCs w:val="28"/>
        </w:rPr>
        <w:t>нтной ставки размещения средств</w:t>
      </w:r>
      <w:r>
        <w:rPr>
          <w:rFonts w:ascii="Times New Roman" w:hAnsi="Times New Roman" w:cs="Times New Roman"/>
          <w:sz w:val="28"/>
          <w:szCs w:val="28"/>
        </w:rPr>
        <w:br/>
      </w:r>
      <w:r w:rsidRPr="00E22BD9">
        <w:rPr>
          <w:rFonts w:ascii="Times New Roman" w:hAnsi="Times New Roman" w:cs="Times New Roman"/>
          <w:sz w:val="28"/>
          <w:szCs w:val="28"/>
        </w:rPr>
        <w:t>и минимального размера премии к ней;».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D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подпунктах</w:t>
      </w:r>
      <w:r w:rsidRPr="00E22BD9">
        <w:rPr>
          <w:rFonts w:ascii="Times New Roman" w:hAnsi="Times New Roman" w:cs="Times New Roman"/>
          <w:sz w:val="28"/>
          <w:szCs w:val="28"/>
        </w:rPr>
        <w:t xml:space="preserve"> «а» и «б» пункта 5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E22B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федерального бюджета,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заболеваний» исключить.</w:t>
      </w:r>
    </w:p>
    <w:p w:rsidR="00041D57" w:rsidRPr="00711D20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Правилах </w:t>
      </w:r>
      <w:r w:rsidRPr="00711D20">
        <w:rPr>
          <w:rFonts w:ascii="Times New Roman" w:hAnsi="Times New Roman" w:cs="Times New Roman"/>
          <w:sz w:val="28"/>
          <w:szCs w:val="28"/>
        </w:rPr>
        <w:t>размещения средств федерального бюджета, средств единого казначейского счета и резерва средств на осуществление обязательного социального страхования от нес</w:t>
      </w:r>
      <w:r>
        <w:rPr>
          <w:rFonts w:ascii="Times New Roman" w:hAnsi="Times New Roman" w:cs="Times New Roman"/>
          <w:sz w:val="28"/>
          <w:szCs w:val="28"/>
        </w:rPr>
        <w:t>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br/>
      </w:r>
      <w:r w:rsidRPr="00711D20">
        <w:rPr>
          <w:rFonts w:ascii="Times New Roman" w:hAnsi="Times New Roman" w:cs="Times New Roman"/>
          <w:sz w:val="28"/>
          <w:szCs w:val="28"/>
        </w:rPr>
        <w:t>и профессиональных заболеваний на банковских депозита</w:t>
      </w:r>
      <w:r>
        <w:rPr>
          <w:rFonts w:ascii="Times New Roman" w:hAnsi="Times New Roman" w:cs="Times New Roman"/>
          <w:sz w:val="28"/>
          <w:szCs w:val="28"/>
        </w:rPr>
        <w:t>х, утвержденных указанным постановлением: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041D57" w:rsidRPr="00994FE9" w:rsidRDefault="00041D57" w:rsidP="00041D5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6CEB">
        <w:rPr>
          <w:rFonts w:ascii="Times New Roman" w:hAnsi="Times New Roman" w:cs="Times New Roman"/>
          <w:b/>
          <w:spacing w:val="60"/>
          <w:sz w:val="28"/>
          <w:szCs w:val="28"/>
        </w:rPr>
        <w:t>ПРАВИЛА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4FE9">
        <w:rPr>
          <w:rFonts w:ascii="Times New Roman" w:hAnsi="Times New Roman" w:cs="Times New Roman"/>
          <w:b/>
          <w:sz w:val="28"/>
          <w:szCs w:val="28"/>
        </w:rPr>
        <w:t xml:space="preserve">размещения средств федерального бюджета, средств единого казначейского счета, резерва средств на осуществление обязательного социального страхования от несчастных случаев на производстве и профессиональных заболеваний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иных средств </w:t>
      </w:r>
      <w:r w:rsidRPr="00994FE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94FE9">
        <w:rPr>
          <w:rFonts w:ascii="Times New Roman" w:hAnsi="Times New Roman" w:cs="Times New Roman"/>
          <w:b/>
          <w:sz w:val="28"/>
          <w:szCs w:val="28"/>
        </w:rPr>
        <w:t>банковских депозитах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изложить в следующей редакции:</w:t>
      </w:r>
    </w:p>
    <w:p w:rsidR="00041D57" w:rsidRPr="00E22BD9" w:rsidRDefault="00041D57" w:rsidP="00041D57">
      <w:pPr>
        <w:pStyle w:val="ab"/>
      </w:pPr>
      <w:r>
        <w:t xml:space="preserve">«1. Настоящие Правила устанавливают порядок и условия размещения Федеральным казначейством средств федерального бюджета, средств единого </w:t>
      </w:r>
      <w:r>
        <w:lastRenderedPageBreak/>
        <w:t>казначейского счета, резерва средств на осуществление обязательного социального страхования от несчастных случаев на производстве</w:t>
      </w:r>
      <w:r>
        <w:br/>
        <w:t>и профессиональных заболеваний, средств страховых взносов</w:t>
      </w:r>
      <w:r>
        <w:br/>
      </w:r>
      <w:r w:rsidRPr="00350BD5">
        <w:t xml:space="preserve">на финансирование </w:t>
      </w:r>
      <w:r w:rsidRPr="00BD73D3">
        <w:t>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законом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</w:t>
      </w:r>
      <w:r w:rsidRPr="00FD5584">
        <w:t xml:space="preserve">, </w:t>
      </w:r>
      <w:r>
        <w:t xml:space="preserve">и </w:t>
      </w:r>
      <w:r w:rsidRPr="00FD5584">
        <w:t>ср</w:t>
      </w:r>
      <w:r>
        <w:t>едств резерва Фонда пенсионного</w:t>
      </w:r>
      <w:r>
        <w:br/>
      </w:r>
      <w:r w:rsidRPr="00FD5584">
        <w:t>и социального страхования Российской Федерации по обязательному</w:t>
      </w:r>
      <w:r w:rsidRPr="00350BD5">
        <w:t xml:space="preserve"> пенсионному страхованию</w:t>
      </w:r>
      <w:r>
        <w:t xml:space="preserve"> (далее - средства) на банковских депозитах</w:t>
      </w:r>
      <w:r>
        <w:br/>
        <w:t>в кредитных организациях, в которых могут размещаться средства</w:t>
      </w:r>
      <w:r>
        <w:br/>
        <w:t>на банковских депозитах (далее - кредитные организации).»</w:t>
      </w:r>
      <w:r w:rsidRPr="00E22BD9">
        <w:t>;</w:t>
      </w:r>
    </w:p>
    <w:p w:rsidR="00041D57" w:rsidRDefault="00041D57" w:rsidP="00041D57">
      <w:pPr>
        <w:pStyle w:val="ab"/>
      </w:pPr>
      <w:r w:rsidRPr="00E22BD9">
        <w:t xml:space="preserve">в) </w:t>
      </w:r>
      <w:r>
        <w:t xml:space="preserve">абзац пятый </w:t>
      </w:r>
      <w:r w:rsidRPr="00E22BD9">
        <w:t>подпункт</w:t>
      </w:r>
      <w:r>
        <w:t>а</w:t>
      </w:r>
      <w:r w:rsidRPr="00E22BD9">
        <w:t xml:space="preserve"> «в» пункта 12</w:t>
      </w:r>
      <w:r>
        <w:t xml:space="preserve"> изложить в следующей редакции:</w:t>
      </w:r>
    </w:p>
    <w:p w:rsidR="00041D57" w:rsidRPr="003967B9" w:rsidRDefault="00041D57" w:rsidP="00041D57">
      <w:pPr>
        <w:pStyle w:val="ab"/>
      </w:pPr>
      <w:r w:rsidRPr="00E22BD9">
        <w:t xml:space="preserve">«для размещения </w:t>
      </w:r>
      <w:r>
        <w:t>резерва средств на осуществление обязательного социального страхования от несчастных случаев на производстве</w:t>
      </w:r>
      <w:r>
        <w:br/>
        <w:t>и профессиональных заболеваний, средств страховых взносов</w:t>
      </w:r>
      <w:r>
        <w:br/>
      </w:r>
      <w:r w:rsidRPr="00E22BD9">
        <w:t xml:space="preserve">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законом от 30 апреля 2008 года № 56-ФЗ «О 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</w:t>
      </w:r>
      <w:r>
        <w:t xml:space="preserve">и </w:t>
      </w:r>
      <w:r w:rsidRPr="00E22BD9">
        <w:t>средств резерва Фонда</w:t>
      </w:r>
      <w:r>
        <w:t xml:space="preserve"> пенсионного</w:t>
      </w:r>
      <w:r>
        <w:br/>
        <w:t xml:space="preserve">и социального страхования Российской Федерации по обязательному </w:t>
      </w:r>
      <w:r w:rsidRPr="003967B9">
        <w:t>пенсионному страхованию</w:t>
      </w:r>
      <w:r>
        <w:t xml:space="preserve"> </w:t>
      </w:r>
      <w:r w:rsidRPr="003967B9">
        <w:t>с учетом предложений Центрального банка Российской Федерации и Фонда пенсионного и социального страхования Российской Федерации.»</w:t>
      </w:r>
      <w:r>
        <w:t>;</w:t>
      </w:r>
    </w:p>
    <w:p w:rsidR="00041D57" w:rsidRPr="003967B9" w:rsidRDefault="00041D57" w:rsidP="00041D57">
      <w:pPr>
        <w:pStyle w:val="ab"/>
      </w:pPr>
      <w:r w:rsidRPr="003967B9">
        <w:t>г) дополнить пунктом 54 следующего содержания:</w:t>
      </w:r>
    </w:p>
    <w:p w:rsidR="00041D57" w:rsidRPr="003967B9" w:rsidRDefault="00041D57" w:rsidP="00041D57">
      <w:pPr>
        <w:pStyle w:val="ab"/>
        <w:spacing w:after="720"/>
      </w:pPr>
      <w:r w:rsidRPr="003967B9">
        <w:t>«54. При размещении резерва средств на осуществление обязательного социального страхования от несчастных случаев на производстве</w:t>
      </w:r>
      <w:r>
        <w:br/>
        <w:t xml:space="preserve">и профессиональных заболеваний, </w:t>
      </w:r>
      <w:r w:rsidRPr="003967B9">
        <w:t>средс</w:t>
      </w:r>
      <w:r>
        <w:t>тв страховых взносов</w:t>
      </w:r>
      <w:r>
        <w:br/>
      </w:r>
      <w:r w:rsidRPr="003967B9">
        <w:t xml:space="preserve">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законом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</w:t>
      </w:r>
      <w:r>
        <w:t xml:space="preserve">и </w:t>
      </w:r>
      <w:r w:rsidRPr="003967B9">
        <w:t>средств резерва Фонда пенси</w:t>
      </w:r>
      <w:r>
        <w:t>онного</w:t>
      </w:r>
      <w:r>
        <w:br/>
      </w:r>
      <w:r w:rsidRPr="003967B9">
        <w:lastRenderedPageBreak/>
        <w:t>и социального страхования Российской Федерации по обязате</w:t>
      </w:r>
      <w:r>
        <w:t>льному пенсионному страхованию</w:t>
      </w:r>
      <w:r w:rsidRPr="003967B9">
        <w:t xml:space="preserve"> Федеральное </w:t>
      </w:r>
      <w:r>
        <w:t>казначейство и Фонд пенсионного</w:t>
      </w:r>
      <w:r>
        <w:br/>
      </w:r>
      <w:r w:rsidRPr="003967B9">
        <w:t xml:space="preserve">и социального страхования </w:t>
      </w:r>
      <w:r>
        <w:t xml:space="preserve">Российской Федерации </w:t>
      </w:r>
      <w:r w:rsidRPr="003967B9">
        <w:t>в случае нарушения кредитной организацией условий генерального соглашения и договора банковского депозита, связанных с возвратом суммы депозита и уплатой процентов на сумму депозита, осуществляют взыскание средств в соответствии с законодательством Российской Федерации.».</w:t>
      </w:r>
    </w:p>
    <w:p w:rsidR="00041D57" w:rsidRPr="005D3010" w:rsidRDefault="00041D57" w:rsidP="00041D57">
      <w:pPr>
        <w:pStyle w:val="ab"/>
        <w:jc w:val="center"/>
      </w:pPr>
      <w:r>
        <w:t>__________</w:t>
      </w:r>
    </w:p>
    <w:p w:rsidR="00B13C02" w:rsidRPr="005F46CD" w:rsidRDefault="00B13C02" w:rsidP="0041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C02" w:rsidRPr="005F46CD" w:rsidSect="0031046D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90" w:rsidRDefault="008D3490" w:rsidP="00B50428">
      <w:pPr>
        <w:spacing w:after="0" w:line="240" w:lineRule="auto"/>
      </w:pPr>
      <w:r>
        <w:separator/>
      </w:r>
    </w:p>
  </w:endnote>
  <w:endnote w:type="continuationSeparator" w:id="0">
    <w:p w:rsidR="008D3490" w:rsidRDefault="008D3490" w:rsidP="00B5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90" w:rsidRDefault="008D3490" w:rsidP="00B50428">
      <w:pPr>
        <w:spacing w:after="0" w:line="240" w:lineRule="auto"/>
      </w:pPr>
      <w:r>
        <w:separator/>
      </w:r>
    </w:p>
  </w:footnote>
  <w:footnote w:type="continuationSeparator" w:id="0">
    <w:p w:rsidR="008D3490" w:rsidRDefault="008D3490" w:rsidP="00B5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941114"/>
      <w:docPartObj>
        <w:docPartGallery w:val="Page Numbers (Top of Page)"/>
        <w:docPartUnique/>
      </w:docPartObj>
    </w:sdtPr>
    <w:sdtEndPr/>
    <w:sdtContent>
      <w:p w:rsidR="0031046D" w:rsidRDefault="003104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046D" w:rsidRDefault="003104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688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046D" w:rsidRPr="00C22E41" w:rsidRDefault="0031046D" w:rsidP="00C22E4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4E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4E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4E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99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04E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6D" w:rsidRDefault="003104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C6"/>
    <w:rsid w:val="00004E45"/>
    <w:rsid w:val="00010EA8"/>
    <w:rsid w:val="00041D57"/>
    <w:rsid w:val="00074CC6"/>
    <w:rsid w:val="00076EE8"/>
    <w:rsid w:val="00101262"/>
    <w:rsid w:val="001159B2"/>
    <w:rsid w:val="0016621E"/>
    <w:rsid w:val="001802FC"/>
    <w:rsid w:val="00182DEA"/>
    <w:rsid w:val="00195A0E"/>
    <w:rsid w:val="001B310B"/>
    <w:rsid w:val="001D5635"/>
    <w:rsid w:val="002369E3"/>
    <w:rsid w:val="00243028"/>
    <w:rsid w:val="00296902"/>
    <w:rsid w:val="002F4FC2"/>
    <w:rsid w:val="00301E26"/>
    <w:rsid w:val="0031046D"/>
    <w:rsid w:val="00346B65"/>
    <w:rsid w:val="003D633F"/>
    <w:rsid w:val="00403776"/>
    <w:rsid w:val="00412C9A"/>
    <w:rsid w:val="00497C55"/>
    <w:rsid w:val="0057078D"/>
    <w:rsid w:val="00576A62"/>
    <w:rsid w:val="00581DCA"/>
    <w:rsid w:val="005848C0"/>
    <w:rsid w:val="005A24C8"/>
    <w:rsid w:val="005F46CD"/>
    <w:rsid w:val="006257B6"/>
    <w:rsid w:val="00645F73"/>
    <w:rsid w:val="00675FC8"/>
    <w:rsid w:val="006F7187"/>
    <w:rsid w:val="00702630"/>
    <w:rsid w:val="00724F27"/>
    <w:rsid w:val="00782B24"/>
    <w:rsid w:val="007B60E5"/>
    <w:rsid w:val="007D72CF"/>
    <w:rsid w:val="00846C8F"/>
    <w:rsid w:val="00856F39"/>
    <w:rsid w:val="008D3490"/>
    <w:rsid w:val="0094650F"/>
    <w:rsid w:val="009577FC"/>
    <w:rsid w:val="0096748E"/>
    <w:rsid w:val="00980CC5"/>
    <w:rsid w:val="009B77D9"/>
    <w:rsid w:val="009D7C36"/>
    <w:rsid w:val="00A12EA2"/>
    <w:rsid w:val="00A62632"/>
    <w:rsid w:val="00A74991"/>
    <w:rsid w:val="00A776DF"/>
    <w:rsid w:val="00A8744B"/>
    <w:rsid w:val="00A928FC"/>
    <w:rsid w:val="00B014A6"/>
    <w:rsid w:val="00B13C02"/>
    <w:rsid w:val="00B30DEF"/>
    <w:rsid w:val="00B50428"/>
    <w:rsid w:val="00B71691"/>
    <w:rsid w:val="00BE413A"/>
    <w:rsid w:val="00C22E41"/>
    <w:rsid w:val="00C232F0"/>
    <w:rsid w:val="00C27858"/>
    <w:rsid w:val="00C63431"/>
    <w:rsid w:val="00D17276"/>
    <w:rsid w:val="00D42983"/>
    <w:rsid w:val="00DF7114"/>
    <w:rsid w:val="00F94AA9"/>
    <w:rsid w:val="00FA6E24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63049-8386-428F-BBEB-2F58A1C0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CD"/>
    <w:pPr>
      <w:ind w:left="720"/>
      <w:contextualSpacing/>
    </w:pPr>
  </w:style>
  <w:style w:type="table" w:styleId="a4">
    <w:name w:val="Table Grid"/>
    <w:basedOn w:val="a1"/>
    <w:uiPriority w:val="59"/>
    <w:rsid w:val="00B1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428"/>
  </w:style>
  <w:style w:type="paragraph" w:styleId="a7">
    <w:name w:val="footer"/>
    <w:basedOn w:val="a"/>
    <w:link w:val="a8"/>
    <w:uiPriority w:val="99"/>
    <w:unhideWhenUsed/>
    <w:rsid w:val="00B5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428"/>
  </w:style>
  <w:style w:type="paragraph" w:customStyle="1" w:styleId="a9">
    <w:name w:val="стилььь"/>
    <w:basedOn w:val="a"/>
    <w:link w:val="aa"/>
    <w:qFormat/>
    <w:rsid w:val="00041D5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стилььь Знак"/>
    <w:basedOn w:val="a0"/>
    <w:link w:val="a9"/>
    <w:rsid w:val="00041D57"/>
    <w:rPr>
      <w:rFonts w:ascii="Times New Roman" w:hAnsi="Times New Roman" w:cs="Times New Roman"/>
      <w:sz w:val="28"/>
      <w:szCs w:val="28"/>
    </w:rPr>
  </w:style>
  <w:style w:type="paragraph" w:customStyle="1" w:styleId="ab">
    <w:name w:val="Стиль для изменений"/>
    <w:basedOn w:val="a"/>
    <w:link w:val="ac"/>
    <w:qFormat/>
    <w:rsid w:val="00041D57"/>
    <w:pPr>
      <w:autoSpaceDE w:val="0"/>
      <w:autoSpaceDN w:val="0"/>
      <w:adjustRightInd w:val="0"/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Стиль для изменений Знак"/>
    <w:basedOn w:val="a0"/>
    <w:link w:val="ab"/>
    <w:rsid w:val="00041D5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D98C-7BC7-4B6B-BE63-A4C953B8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Валерий Борисович</dc:creator>
  <cp:lastModifiedBy>КОРИЩЕНКО ФИЛИПП КОНСТАНТИНОВИЧ</cp:lastModifiedBy>
  <cp:revision>2</cp:revision>
  <dcterms:created xsi:type="dcterms:W3CDTF">2022-12-27T11:20:00Z</dcterms:created>
  <dcterms:modified xsi:type="dcterms:W3CDTF">2022-12-27T11:20:00Z</dcterms:modified>
</cp:coreProperties>
</file>