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211D" w:rsidRDefault="002F2EC6" w:rsidP="00592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592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592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59259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2B6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высокой </w:t>
      </w: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Pr="00B16E1F" w:rsidRDefault="00956D33" w:rsidP="00956D3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956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02/04/03-23/00136865</w:t>
                  </w: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AF18E9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финансов Российской Федерации</w:t>
            </w:r>
          </w:p>
          <w:p w:rsidR="00AE4FB6" w:rsidRPr="00AF18E9" w:rsidRDefault="00AE4FB6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Default="00B16E1F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здравоохранения Российской Федерации (Минздрав России), Министерство спорта Российской Федерации (Минспорт России</w:t>
            </w:r>
            <w:proofErr w:type="gramStart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="00410754"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  </w:t>
            </w:r>
            <w:proofErr w:type="gramEnd"/>
            <w:r w:rsidR="00410754"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</w:t>
            </w: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Министерство экономического развития Российской Федерации (Минэкономразвития России), Федеральная налоговая служба (ФНС России)</w:t>
            </w:r>
          </w:p>
          <w:p w:rsidR="00B16E1F" w:rsidRPr="00253EAD" w:rsidRDefault="00B16E1F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6E1F" w:rsidRPr="00AF18E9" w:rsidRDefault="00B16E1F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федерального закона </w:t>
            </w:r>
            <w:r w:rsidR="005F4149"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 внесении изменений в Федеральный закон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и статью 3 Федерального закона «О публично-правовой компании «Единый регулятор азартных игр» и о внесении изменений в отдельные законодательные акты Российской Федерации» </w:t>
            </w: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(далее - проект федерального закона)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5F4" w:rsidRDefault="009A25F4" w:rsidP="0003079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9A2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аконодательством Российской Федерации не предусмотрены механизмы </w:t>
            </w:r>
            <w:proofErr w:type="gramStart"/>
            <w:r w:rsidRPr="009A2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самоограничения  участия</w:t>
            </w:r>
            <w:proofErr w:type="gramEnd"/>
            <w:r w:rsidRPr="009A2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физических лиц в азартных</w:t>
            </w:r>
            <w:r w:rsidR="002E6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играх</w:t>
            </w:r>
            <w:r w:rsidRPr="009A2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а также ограничения  участия в азартных играх ограниченно дееспособных лиц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410754" w:rsidRPr="00F310F3" w:rsidRDefault="00410754" w:rsidP="0003079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22BA" w:rsidRPr="00AF18E9" w:rsidRDefault="00030799" w:rsidP="00C904B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отсутствие </w:t>
            </w:r>
            <w:r w:rsidRPr="00F3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порядка </w:t>
            </w:r>
            <w:r w:rsidR="000F22BA" w:rsidRPr="00F3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компенсации реального ущерба, причиненного организатору азартных игр либо иным лицам, которым переданы в собственность или аренду земельные участки и (или) расположенные на них объекты </w:t>
            </w:r>
            <w:proofErr w:type="gramStart"/>
            <w:r w:rsidR="000F22BA" w:rsidRPr="00F3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 игорной</w:t>
            </w:r>
            <w:proofErr w:type="gramEnd"/>
            <w:r w:rsidR="000F22BA" w:rsidRPr="00F3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зоне, в случае ликвидац</w:t>
            </w:r>
            <w:r w:rsidR="00E163B6" w:rsidRPr="00F3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ии игорной зо</w:t>
            </w:r>
            <w:r w:rsidR="000F22BA" w:rsidRPr="00F31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 или изменения границ игорной зоны до истечения десяти лет со дня ее создания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2BA" w:rsidRPr="00253EAD" w:rsidRDefault="002E6ED8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поручение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Правительства Российской Федерации № </w:t>
            </w:r>
            <w:r w:rsidRPr="002E6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ММ-П13-8704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       20 мая 2022 г., решени</w:t>
            </w:r>
            <w:r w:rsidR="004250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250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руководства </w:t>
            </w:r>
            <w:r w:rsidRPr="002E6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Правительства Российской Федерации </w:t>
            </w:r>
            <w:r w:rsidR="004250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(письмо Аппарата Правительства Российской Федерации               </w:t>
            </w:r>
            <w:r w:rsidR="00CC48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21 октября 2022 г.</w:t>
            </w:r>
            <w:r w:rsidR="004250C8">
              <w:t xml:space="preserve"> </w:t>
            </w:r>
            <w:r w:rsidR="004250C8" w:rsidRPr="004250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П13-75909</w:t>
            </w:r>
            <w:r w:rsidR="004250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AF18E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A22" w:rsidRPr="00AF18E9" w:rsidRDefault="00C904B8" w:rsidP="00C904B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установление</w:t>
            </w:r>
            <w:r w:rsidR="006B5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:rsidR="00410754" w:rsidRDefault="004E2A22" w:rsidP="00C904B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механизм</w:t>
            </w:r>
            <w:r w:rsidR="00410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</w:t>
            </w: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отказа физических лиц от участия в азартных играх</w:t>
            </w:r>
            <w:r w:rsidR="00410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410754" w:rsidRDefault="00410754" w:rsidP="00C904B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механизм</w:t>
            </w:r>
            <w:r w:rsidR="00B56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410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ограничения прав на участие в азартных играх физических лиц, признанных в соответствии с законодательством Российской Федерации ограниченно дееспособными;</w:t>
            </w:r>
          </w:p>
          <w:p w:rsidR="009A25F4" w:rsidRDefault="009A25F4" w:rsidP="00C904B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2A22" w:rsidRDefault="00283F38" w:rsidP="00C904B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наделение Правительства Российской Федерации полномочием на определение </w:t>
            </w:r>
            <w:r w:rsidR="004E2A22"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порядка  компенсации реального ущерба, причиненного организатору азартных игр либо иным лицам, которым переданы в собственность или аренду земельные участки и (или) расположенные на них объекты в  игорной зоне, в случае ликвидации игорной зоны или изменения границ игорной зоны на основании федерального закона до истечения десяти лет со дня ее создания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B56B50" w:rsidRPr="00AF18E9" w:rsidRDefault="004E2A22" w:rsidP="00B56B5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Внесение изменений в Федеральны</w:t>
            </w:r>
            <w:r w:rsidR="00410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</w:t>
            </w:r>
            <w:r w:rsidR="00410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10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</w:t>
            </w:r>
            <w:proofErr w:type="gramEnd"/>
            <w:r w:rsidR="00410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10754" w:rsidRPr="00410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 декабря 2006 г. </w:t>
            </w:r>
            <w:r w:rsidR="00410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 w:rsidR="00410754" w:rsidRPr="00410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</w:t>
            </w:r>
            <w:r w:rsidR="00B56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(далее – Федеральный закон</w:t>
            </w:r>
            <w:r w:rsidR="00224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244-ФЗ</w:t>
            </w:r>
            <w:r w:rsidR="00B56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), </w:t>
            </w:r>
            <w:r w:rsidR="00B56B50" w:rsidRPr="00B56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30 декабря 2020 г. № 493-ФЗ «О публично-правовой компании «Единый регулятор азартных игр» и о внесении изменений в отдельные законодательные акты Российской Федерации» </w:t>
            </w:r>
            <w:r w:rsidR="00410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24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(далее – Федеральный закон № 493-ФЗ)</w:t>
            </w:r>
          </w:p>
          <w:p w:rsidR="00E20562" w:rsidRPr="00016EE4" w:rsidRDefault="00E20562" w:rsidP="00AF18E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C904B8" w:rsidRDefault="004E2A22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Обознова</w:t>
            </w:r>
            <w:proofErr w:type="spellEnd"/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Олеся Павловна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C904B8" w:rsidRDefault="00E20562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Консультант</w:t>
            </w:r>
            <w:proofErr w:type="spellEnd"/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C904B8" w:rsidRDefault="00E20562" w:rsidP="004E2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8-495 983-38-88 (05</w:t>
            </w:r>
            <w:r w:rsidR="004E2A22"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C904B8" w:rsidRDefault="00E20562" w:rsidP="004E2A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04</w:t>
            </w:r>
            <w:r w:rsidR="004E2A22"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@minfin.gov.ru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C904B8" w:rsidRDefault="00051A89" w:rsidP="00051A8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Высокая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174D" w:rsidRPr="00C904B8" w:rsidRDefault="00BC174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Подпункт «а» пункта 6 Правил проведения федеральными органами </w:t>
            </w:r>
            <w:proofErr w:type="spellStart"/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ис-полнительной</w:t>
            </w:r>
            <w:proofErr w:type="spellEnd"/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власти оценки регулирующего воздействия проектов </w:t>
            </w:r>
            <w:proofErr w:type="gramStart"/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норма-</w:t>
            </w:r>
            <w:proofErr w:type="spellStart"/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тивных</w:t>
            </w:r>
            <w:proofErr w:type="spellEnd"/>
            <w:proofErr w:type="gramEnd"/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правовых актов и проектов решений Евразийской экономической комиссии, утвержденных постановлением Правительства Российской Фе-</w:t>
            </w:r>
            <w:proofErr w:type="spellStart"/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дерации</w:t>
            </w:r>
            <w:proofErr w:type="spellEnd"/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17 декабря 2012 г. № 1318.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C35EB" w:rsidRPr="00354104" w:rsidRDefault="005C35EB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9618804"/>
      <w:r w:rsidRPr="00354104">
        <w:rPr>
          <w:rFonts w:ascii="Times New Roman" w:hAnsi="Times New Roman" w:cs="Times New Roman"/>
          <w:b/>
          <w:sz w:val="28"/>
          <w:szCs w:val="28"/>
        </w:rPr>
        <w:lastRenderedPageBreak/>
        <w:t>2.1. 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65"/>
        <w:gridCol w:w="3091"/>
      </w:tblGrid>
      <w:tr w:rsidR="005C35EB" w:rsidTr="00001D74">
        <w:trPr>
          <w:trHeight w:val="2443"/>
        </w:trPr>
        <w:tc>
          <w:tcPr>
            <w:tcW w:w="3522" w:type="pct"/>
          </w:tcPr>
          <w:p w:rsidR="005C35EB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2.1.1.    Содержание проекта акта:</w:t>
            </w:r>
          </w:p>
          <w:p w:rsidR="00915583" w:rsidRPr="00F310F3" w:rsidRDefault="00F310F3" w:rsidP="00F310F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10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абзац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</w:t>
            </w:r>
            <w:r w:rsidRPr="00F310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F310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девятый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семнадцатый </w:t>
            </w:r>
            <w:r w:rsidRPr="00F310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пункта 1 статьи 1 законопроекта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F310F3" w:rsidRDefault="00F310F3" w:rsidP="00F310F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«7.</w:t>
            </w:r>
            <w:r>
              <w:t xml:space="preserve"> </w:t>
            </w:r>
            <w:r w:rsidRPr="00F310F3">
              <w:rPr>
                <w:rFonts w:ascii="Times New Roman" w:hAnsi="Times New Roman" w:cs="Times New Roman"/>
                <w:sz w:val="28"/>
                <w:szCs w:val="28"/>
              </w:rPr>
              <w:t>Не допускается прием ставок, интерактивных ставок организатором азартных игр, принявшим заявление, указанное в частях 1 или 2 настоящей статьи, от физического лица, направившего заявление  или в отношении которого его попечителем направлено заявление, с момента получения  такого заявления.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310F3" w:rsidRDefault="00F310F3" w:rsidP="00F310F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10F3">
              <w:rPr>
                <w:rFonts w:ascii="Times New Roman" w:hAnsi="Times New Roman" w:cs="Times New Roman"/>
                <w:sz w:val="28"/>
                <w:szCs w:val="28"/>
              </w:rPr>
              <w:t>15. Не допускается прием ставок, интерактивных ставок организаторами азартных игр, за исключением организатора азартных игр, принявшего заявление, указанное в частях 1 и 2 настоящей статьи, от лиц, включенных в перечень физических лиц, отказавшихся от участия в азартных играх, по истечении одного рабочего дня, следующего за днем включения единым регулятором азартных игр информации о физическом лице в указанный перечень в соответствии с частью 12 настоящей статьи.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310F3" w:rsidRPr="00F310F3" w:rsidRDefault="00F310F3" w:rsidP="00F310F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310F3" w:rsidRPr="00F310F3" w:rsidRDefault="00F310F3" w:rsidP="00F310F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10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абзац третий статьи 2 законопроекта:</w:t>
            </w:r>
          </w:p>
          <w:p w:rsidR="00F310F3" w:rsidRDefault="00F310F3" w:rsidP="00F310F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0F3">
              <w:rPr>
                <w:rFonts w:ascii="Times New Roman" w:hAnsi="Times New Roman" w:cs="Times New Roman"/>
                <w:sz w:val="28"/>
                <w:szCs w:val="28"/>
              </w:rPr>
              <w:t>«9) осуществляет ведение перечня физических лиц, отказавшихся от участия в азартных играх.».</w:t>
            </w:r>
          </w:p>
          <w:p w:rsidR="00F310F3" w:rsidRDefault="00F310F3" w:rsidP="00F310F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0F3" w:rsidRDefault="00F310F3" w:rsidP="00F310F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0F3" w:rsidRPr="003D7356" w:rsidRDefault="00F310F3" w:rsidP="00F310F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проекте акта положений,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регулирующих отношения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5C35EB" w:rsidTr="00001D74">
        <w:trPr>
          <w:trHeight w:val="849"/>
        </w:trPr>
        <w:tc>
          <w:tcPr>
            <w:tcW w:w="3522" w:type="pct"/>
          </w:tcPr>
          <w:p w:rsidR="005C35EB" w:rsidRPr="002000C2" w:rsidRDefault="00022CC9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C9">
              <w:rPr>
                <w:rFonts w:ascii="Times New Roman" w:hAnsi="Times New Roman" w:cs="Times New Roman"/>
                <w:sz w:val="28"/>
                <w:szCs w:val="28"/>
              </w:rPr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:rsidR="005C35EB" w:rsidRPr="00C904B8" w:rsidRDefault="005C35EB" w:rsidP="00001D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5C35EB" w:rsidTr="00001D74">
        <w:trPr>
          <w:trHeight w:val="1019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1478" w:type="pct"/>
            <w:vAlign w:val="center"/>
          </w:tcPr>
          <w:p w:rsidR="005C35EB" w:rsidRPr="00C904B8" w:rsidRDefault="005C35EB" w:rsidP="00001D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126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Проект акта, регулирующий отношения по взиманию налогов и сборов в Российской </w:t>
            </w:r>
            <w:proofErr w:type="gramStart"/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Федерации,  отношения</w:t>
            </w:r>
            <w:proofErr w:type="gramEnd"/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, возникающие в процессе осуществления налогового контроля, обжалования актов налоговых органов, действий (бездействия) их должностных лиц</w:t>
            </w:r>
          </w:p>
        </w:tc>
        <w:tc>
          <w:tcPr>
            <w:tcW w:w="1478" w:type="pct"/>
            <w:vAlign w:val="center"/>
          </w:tcPr>
          <w:p w:rsidR="005C35EB" w:rsidRPr="00C904B8" w:rsidRDefault="005C35EB" w:rsidP="00001D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77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</w:r>
          </w:p>
        </w:tc>
        <w:tc>
          <w:tcPr>
            <w:tcW w:w="1478" w:type="pct"/>
            <w:vAlign w:val="center"/>
          </w:tcPr>
          <w:p w:rsidR="005C35EB" w:rsidRPr="00C904B8" w:rsidRDefault="005C35EB" w:rsidP="00001D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178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</w:t>
            </w:r>
          </w:p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 оказанию услуг</w:t>
            </w:r>
          </w:p>
        </w:tc>
        <w:tc>
          <w:tcPr>
            <w:tcW w:w="1478" w:type="pct"/>
            <w:vAlign w:val="center"/>
          </w:tcPr>
          <w:p w:rsidR="005C35EB" w:rsidRPr="00C904B8" w:rsidRDefault="005C35EB" w:rsidP="00001D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224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таможенного дела в Российской Федерации</w:t>
            </w:r>
          </w:p>
        </w:tc>
        <w:tc>
          <w:tcPr>
            <w:tcW w:w="1478" w:type="pct"/>
            <w:vAlign w:val="center"/>
          </w:tcPr>
          <w:p w:rsidR="005C35EB" w:rsidRPr="00C904B8" w:rsidRDefault="005C35EB" w:rsidP="00001D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418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оценки соответствия, в области безопасности процессов производства</w:t>
            </w:r>
          </w:p>
        </w:tc>
        <w:tc>
          <w:tcPr>
            <w:tcW w:w="1478" w:type="pct"/>
            <w:vAlign w:val="center"/>
          </w:tcPr>
          <w:p w:rsidR="005C35EB" w:rsidRPr="00C904B8" w:rsidRDefault="005C35EB" w:rsidP="00001D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  <w:p w:rsidR="005C35EB" w:rsidRPr="00C904B8" w:rsidRDefault="005C35EB" w:rsidP="00001D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35EB" w:rsidTr="00001D74">
        <w:trPr>
          <w:trHeight w:val="7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Проект акта, регулирующий отношения в области применения мер ответственности за нарушения законодательства Российской Федерации </w:t>
            </w:r>
            <w:proofErr w:type="gramStart"/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 вышеуказанных</w:t>
            </w:r>
            <w:proofErr w:type="gramEnd"/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сферах</w:t>
            </w:r>
          </w:p>
        </w:tc>
        <w:tc>
          <w:tcPr>
            <w:tcW w:w="1478" w:type="pct"/>
            <w:vAlign w:val="center"/>
          </w:tcPr>
          <w:p w:rsidR="005C35EB" w:rsidRPr="00C904B8" w:rsidRDefault="005C35EB" w:rsidP="00001D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244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:rsidR="005C35EB" w:rsidRPr="00C904B8" w:rsidRDefault="005C35EB" w:rsidP="00001D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</w:tbl>
    <w:bookmarkEnd w:id="0"/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B56B50" w:rsidRDefault="00932DD8" w:rsidP="00932DD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Динамичное развитие рынка интерактивных (</w:t>
            </w:r>
            <w:proofErr w:type="spellStart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online</w:t>
            </w:r>
            <w:proofErr w:type="spellEnd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азартных игр в сети «Интернет», рост числа пунктов приема ставок букмекерских контор и тотализаторов, их распространенность и доступность, </w:t>
            </w:r>
            <w:r w:rsidR="00B56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бурное </w:t>
            </w: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игорной деятельности в </w:t>
            </w:r>
            <w:r w:rsidR="00B56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отдельных </w:t>
            </w: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игорных зонах способствуют увеличению числа граждан, </w:t>
            </w:r>
            <w:r w:rsidR="00B56B50" w:rsidRPr="00B56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желающих оградить себя или своих подопечных от участия в азартных играх</w:t>
            </w:r>
            <w:r w:rsidR="00B56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56B50" w:rsidRDefault="00932DD8" w:rsidP="00932DD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 этом законодательством Российской Федерации соответствующие механизмы не предусмотрены.</w:t>
            </w:r>
          </w:p>
          <w:p w:rsidR="009A25F4" w:rsidRDefault="009A25F4" w:rsidP="00932DD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021B" w:rsidRDefault="00B56B50" w:rsidP="00A202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Частью 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B56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статьи 9 Федерального закона</w:t>
            </w:r>
            <w:r w:rsidR="002304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244-ФЗ</w:t>
            </w:r>
            <w:r w:rsidRPr="00B56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установлено, что в случае ликвидации игорной зоны или изменения границ игорной зоны на основании федерального закона до истечения десяти лет со дня ее создания реальный ущерб, причиненный организатору азартных игр либо </w:t>
            </w:r>
            <w:r w:rsidRPr="00B56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иным лицам, которым переданы в собственность или аренду земельные участки и (или) расположенные на них объекты в этой игорной зоне, подлежит компенсации. </w:t>
            </w:r>
          </w:p>
          <w:p w:rsidR="00B56B50" w:rsidRPr="00B56B50" w:rsidRDefault="00B56B50" w:rsidP="00B56B5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Порядок компенсации указанного реального ущерба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законодательством Российской Федерации не установлен. 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6B50" w:rsidRDefault="00932DD8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Невозможность физических лиц ограничить свое участие в азартных играх в рамках </w:t>
            </w:r>
            <w:r w:rsidR="00B56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действующего регулирования</w:t>
            </w: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B56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риски возникновения пристрастия к азартным играм; </w:t>
            </w:r>
          </w:p>
          <w:p w:rsidR="00B56B50" w:rsidRDefault="00B56B50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="00932DD8"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частие в азартных играх лиц, признанных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соответствии с законодательством Российской Федерации </w:t>
            </w:r>
            <w:r w:rsidR="00932DD8"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ограниченно дееспособными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932DD8"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невозможность попечителей ограничить участие таких лиц в азартных играх</w:t>
            </w:r>
            <w:r w:rsid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A2021B" w:rsidRDefault="00A2021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28AC" w:rsidRDefault="001328AC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части </w:t>
            </w: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определения порядка компенсации реального ущерба, причиненного организаторам азартным игр в связи с ликвидацией игорных зон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DD1346" w:rsidRPr="00AF18E9" w:rsidRDefault="001328AC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A20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равовой </w:t>
            </w:r>
            <w:r w:rsidR="00DD1346" w:rsidRPr="00A20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пробел в регулировании азартных игр, нарушение принципа системности и последовательности правового регулирования данной сферы</w:t>
            </w:r>
            <w:r w:rsidR="00C904B8" w:rsidRPr="00A20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AF18E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D1346" w:rsidRDefault="00E20562" w:rsidP="00DD134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Проблемы выявлены в рамках</w:t>
            </w:r>
            <w:r w:rsidR="00DD1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анализа обращений граждан, направляе</w:t>
            </w:r>
            <w:r w:rsid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DD1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ых в государственные органы, публикаци</w:t>
            </w:r>
            <w:r w:rsid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="00DD1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СМИ,</w:t>
            </w: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мониторинга правоприменительной практики </w:t>
            </w:r>
            <w:r w:rsidR="00DD1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законодательства Российской Федерации, регулирующего деятельность </w:t>
            </w:r>
            <w:r w:rsidR="00B721FA"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организации и проведению азартных игр</w:t>
            </w:r>
            <w:r w:rsidR="00DD1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E20562" w:rsidRDefault="00E20562" w:rsidP="00DD134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Меры, направленные на решение проблем </w:t>
            </w:r>
            <w:proofErr w:type="gramStart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ранее</w:t>
            </w:r>
            <w:proofErr w:type="gramEnd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 принимались, ресурсы затрачены не были</w:t>
            </w:r>
            <w:r w:rsid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A2021B" w:rsidRDefault="00A2021B" w:rsidP="00DD134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28AC" w:rsidRDefault="001328AC" w:rsidP="00DD134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части </w:t>
            </w: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определения порядка компенсации реального ущерба, причиненного организаторам азартным игр в связи с ликвидацией игорных зон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:rsidR="00A2021B" w:rsidRPr="00AF18E9" w:rsidRDefault="00A2021B" w:rsidP="00DD134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0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поручение Правительства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32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A20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28 июля 2020 г.</w:t>
            </w:r>
            <w:r w:rsidR="00132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0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АБ-П13-8714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AF18E9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Проблема не может быть решена без вмешательства со стороны государства, поскольку единственным способом решения проблемы является внесение изменений в </w:t>
            </w:r>
            <w:r w:rsidR="00B721FA"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Федеральный закон </w:t>
            </w:r>
            <w:r w:rsidR="002304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244-ФЗ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AF18E9" w:rsidRDefault="007A7CD0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обращения граждан в государственные органы, </w:t>
            </w:r>
            <w:r w:rsidR="00DD1346"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публикации в СМИ</w:t>
            </w:r>
            <w:r w:rsid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DD1346"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Федеральный закон</w:t>
            </w:r>
            <w:r w:rsidR="002304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244-ФЗ</w:t>
            </w:r>
          </w:p>
          <w:p w:rsidR="007A7CD0" w:rsidRPr="00253EAD" w:rsidRDefault="007A7CD0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AF18E9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6D51" w:rsidRDefault="00FC400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Законодательством многих стран, в том числе Австралии, Германии, Великобритании, Нидерландов, Голландии, Эстонии, Республики Беларусь </w:t>
            </w:r>
            <w:r w:rsidR="00E173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установлены</w:t>
            </w:r>
            <w:r w:rsidR="00E173DF"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нормы,</w:t>
            </w:r>
            <w:r w:rsidR="00CC48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173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предусм</w:t>
            </w:r>
            <w:r w:rsidR="00584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</w:t>
            </w:r>
            <w:r w:rsidR="00E173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</w:t>
            </w:r>
            <w:r w:rsidR="00AA3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вающие, в том числе:</w:t>
            </w:r>
          </w:p>
          <w:p w:rsidR="00E173DF" w:rsidRDefault="00E173DF" w:rsidP="006B247E">
            <w:pPr>
              <w:pBdr>
                <w:bottom w:val="single" w:sz="4" w:space="1" w:color="auto"/>
              </w:pBdr>
              <w:ind w:firstLine="17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3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добровольн</w:t>
            </w:r>
            <w:r w:rsidR="00AA3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самостоятельн</w:t>
            </w:r>
            <w:r w:rsidR="00AA3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 отказ физических лиц</w:t>
            </w:r>
            <w:r w:rsidRPr="00E173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участия в азартных играх</w:t>
            </w:r>
            <w:r w:rsidR="00746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6B247E" w:rsidRDefault="00746D51" w:rsidP="006B247E">
            <w:pPr>
              <w:pBdr>
                <w:bottom w:val="single" w:sz="4" w:space="1" w:color="auto"/>
              </w:pBdr>
              <w:ind w:firstLine="17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формирование единой базы </w:t>
            </w:r>
            <w:r w:rsidR="00AA3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</w:t>
            </w:r>
            <w:r w:rsidR="008D4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="00AA3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</w:t>
            </w:r>
            <w:r w:rsidR="00AA3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отказавшихся от участия в азартных играх</w:t>
            </w:r>
            <w:r w:rsidR="006B24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746D51" w:rsidRDefault="006B247E" w:rsidP="006B247E">
            <w:pPr>
              <w:pBdr>
                <w:bottom w:val="single" w:sz="4" w:space="1" w:color="auto"/>
              </w:pBdr>
              <w:ind w:firstLine="17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ограничение размера ставок для конкретного участника азартных игр</w:t>
            </w:r>
            <w:r w:rsidR="00746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5A00EA" w:rsidRDefault="005A00EA" w:rsidP="007636A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3026" w:rsidRPr="00016EE4" w:rsidRDefault="00473026" w:rsidP="007636A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46B7" w:rsidRPr="00AF18E9" w:rsidRDefault="00224981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СМИ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RPr="00AF18E9" w:rsidTr="00E57FA6">
        <w:trPr>
          <w:trHeight w:val="52"/>
        </w:trPr>
        <w:tc>
          <w:tcPr>
            <w:tcW w:w="2370" w:type="pct"/>
            <w:gridSpan w:val="2"/>
          </w:tcPr>
          <w:p w:rsidR="00E47C40" w:rsidRPr="00AF18E9" w:rsidRDefault="00224981" w:rsidP="005A65A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установление </w:t>
            </w:r>
            <w:r w:rsidR="00E47C40"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механизма</w:t>
            </w:r>
            <w:proofErr w:type="gramEnd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отказа физических лиц от участия в азартных играх</w:t>
            </w:r>
            <w:r w:rsidRPr="00AF18E9" w:rsidDel="00224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30" w:type="pct"/>
            <w:gridSpan w:val="2"/>
          </w:tcPr>
          <w:p w:rsidR="00253EAD" w:rsidRPr="00AF18E9" w:rsidRDefault="00471D4A" w:rsidP="00AF18E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марта 202</w:t>
            </w:r>
            <w:r w:rsidR="00E47C40"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224981" w:rsidRPr="00AF18E9" w:rsidTr="00E57FA6">
        <w:trPr>
          <w:trHeight w:val="52"/>
        </w:trPr>
        <w:tc>
          <w:tcPr>
            <w:tcW w:w="2370" w:type="pct"/>
            <w:gridSpan w:val="2"/>
          </w:tcPr>
          <w:p w:rsidR="00224981" w:rsidRPr="00AF18E9" w:rsidRDefault="00224981" w:rsidP="005A65A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установление механизма ограничения прав на участие в азартных играх физических лиц, признанных в соответствии с законодательством Российской Федерации ограниченно дееспособными</w:t>
            </w:r>
          </w:p>
        </w:tc>
        <w:tc>
          <w:tcPr>
            <w:tcW w:w="2630" w:type="pct"/>
            <w:gridSpan w:val="2"/>
          </w:tcPr>
          <w:p w:rsidR="00224981" w:rsidRPr="00AF18E9" w:rsidRDefault="00224981" w:rsidP="00AF18E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марта 2024 года</w:t>
            </w:r>
          </w:p>
        </w:tc>
      </w:tr>
      <w:tr w:rsidR="005A65AA" w:rsidRPr="00AF18E9" w:rsidTr="00E57FA6">
        <w:trPr>
          <w:trHeight w:val="52"/>
        </w:trPr>
        <w:tc>
          <w:tcPr>
            <w:tcW w:w="2370" w:type="pct"/>
            <w:gridSpan w:val="2"/>
          </w:tcPr>
          <w:p w:rsidR="005A65AA" w:rsidRPr="00AF18E9" w:rsidRDefault="00224981" w:rsidP="005A65A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установление </w:t>
            </w:r>
            <w:r w:rsidR="005A65AA"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порядка</w:t>
            </w:r>
            <w:proofErr w:type="gramEnd"/>
            <w:r w:rsidR="005A65AA"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компенсации реального ущерба</w:t>
            </w:r>
            <w:r w:rsid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A65AA"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случае принятия федерального закона, на основании которого игорная зона должна быть </w:t>
            </w:r>
            <w:r w:rsidR="005A65AA"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ликвидирована или изменяются ее границы до истечения десяти лет со дня ее создания.</w:t>
            </w:r>
          </w:p>
        </w:tc>
        <w:tc>
          <w:tcPr>
            <w:tcW w:w="2630" w:type="pct"/>
            <w:gridSpan w:val="2"/>
          </w:tcPr>
          <w:p w:rsidR="005A65AA" w:rsidRPr="00AF18E9" w:rsidRDefault="005A65AA" w:rsidP="0022498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Со дня </w:t>
            </w:r>
            <w:r w:rsidR="00224981"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вступления силу Ф</w:t>
            </w: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едерального закона</w:t>
            </w:r>
            <w:r w:rsid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24981"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 внесении изменений в Федеральный закон «О государственном регулировании деятельности по </w:t>
            </w:r>
            <w:r w:rsidR="00224981"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организации и проведению азартных игр и о внесении изменений в некоторые законодательные акты Российской Федерации» и статью 3 Федерального закона «О публично-правовой компании «Единый регулятор азартных </w:t>
            </w:r>
            <w:proofErr w:type="gramStart"/>
            <w:r w:rsidR="00224981"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игр»   </w:t>
            </w:r>
            <w:proofErr w:type="gramEnd"/>
            <w:r w:rsidR="00224981"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и о внесении изменений в отдельные законодательные акты Российской Федерации»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644F" w:rsidRPr="00AF18E9" w:rsidRDefault="00F5644F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Соответствует цел</w:t>
            </w:r>
            <w:r w:rsid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государственного правового регулирования деятельности по организации и проведению азартных игр, определенн</w:t>
            </w:r>
            <w:r w:rsid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ой</w:t>
            </w: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частью 1 статьи 1 Федерального закона </w:t>
            </w:r>
            <w:r w:rsidR="002304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244-ФЗ </w:t>
            </w: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защита нравственности, прав и законных интересов граждан.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AF18E9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AF18E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24981" w:rsidRPr="00AF18E9" w:rsidRDefault="00224981" w:rsidP="00C904B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Проектом федерального закона предлагается:</w:t>
            </w:r>
          </w:p>
          <w:p w:rsidR="00224981" w:rsidRPr="00AF18E9" w:rsidRDefault="00224981" w:rsidP="00C904B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дополнить Федеральный закон </w:t>
            </w:r>
            <w:r w:rsidR="002304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244-ФЗ </w:t>
            </w: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положениями, устанавливающими: </w:t>
            </w:r>
          </w:p>
          <w:p w:rsidR="00224981" w:rsidRPr="00AF18E9" w:rsidRDefault="00224981" w:rsidP="00C904B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механизм самоограничения прав на участие в азартных играх путем направления физическим лицом заявления о включении информации о таком лице в перечень физических лиц, отказавшихся от участия в азартных играх</w:t>
            </w:r>
            <w:r w:rsid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224981" w:rsidRPr="00AF18E9" w:rsidRDefault="00224981" w:rsidP="00C904B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механизм ограничения прав на участие в азартных играх физического лица, признанного в соответствии с законодательством Российской Федерации ограниченно дееспособным, путем направления его попечителем заявления о включении информации о таком лице в перечень физических лиц, отказавшихся от участия в азартных играх.</w:t>
            </w:r>
          </w:p>
          <w:p w:rsidR="00224981" w:rsidRPr="00AF18E9" w:rsidRDefault="00224981" w:rsidP="00C904B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Проектом федерального закона определяются основания для включения информации о физических лицах в вышеназванный перечень, а также основания для исключения из указанного перечня.</w:t>
            </w:r>
          </w:p>
          <w:p w:rsidR="00224981" w:rsidRPr="00AF18E9" w:rsidRDefault="00224981" w:rsidP="00C904B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Проектом федерального закона предлагается установить запрет  </w:t>
            </w:r>
            <w:r w:rsidR="00C904B8"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прием организаторами азартных игр ставок (интерактивных ставок) от физических лиц, включенных  в перечень физических лиц, отказавшихся от участия в азартных играх, а в отдельных случаях – от физических лиц, направивших заявление  о включении информации о физическом лице в </w:t>
            </w:r>
            <w:r w:rsidR="00C904B8"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перечень физических лиц, отказавшихся от участия в азартных играх, или в отношении которого его попечителем направлено вышеназванное заявление.</w:t>
            </w:r>
          </w:p>
          <w:p w:rsidR="00224981" w:rsidRDefault="00224981" w:rsidP="00C904B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Сделки по заключению основанного на риске соглашения о выигрыше, заключенные в нарушение вышеназванного запрета, проектом федерального закона предлагается признать ничтожными.</w:t>
            </w:r>
          </w:p>
          <w:p w:rsidR="00224981" w:rsidRDefault="00224981" w:rsidP="00C904B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Обязанность по ведению перечня физических лиц, </w:t>
            </w:r>
            <w:proofErr w:type="gramStart"/>
            <w:r w:rsidRPr="00224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отказавшихся  от</w:t>
            </w:r>
            <w:proofErr w:type="gramEnd"/>
            <w:r w:rsidRPr="00224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участия в азартных играх, проектом федерального закона предлагается возложить на публично-правовую компанию «Единый регулятор азартных игр». В данной связи соответствующие </w:t>
            </w:r>
            <w:r w:rsidR="002304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</w:t>
            </w:r>
            <w:r w:rsidRPr="00224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менения вносятся в Ф</w:t>
            </w:r>
            <w:r w:rsid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224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деральный закон № 493-ФЗ.</w:t>
            </w:r>
          </w:p>
          <w:p w:rsidR="0023040E" w:rsidRDefault="0023040E" w:rsidP="00C904B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040E" w:rsidRPr="00AF18E9" w:rsidRDefault="0023040E" w:rsidP="00C904B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4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Проектом федерального закона предлагается изложить часть 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304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статьи 9 Федерального закона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244-ФЗ</w:t>
            </w:r>
            <w:r w:rsidRPr="002304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новой редакции, установив, что порядок компенсации реального ущерба, включая порядок определения размера его компенсации, определяются Правительством Российской Федерации в случае принятия федерального закона, на основании которого игорная зона должна быть ликвидирована или ее границы должны быть изменены до истечения десяти лет со дня  создания.</w:t>
            </w:r>
          </w:p>
          <w:p w:rsidR="009D77A7" w:rsidRPr="00AF18E9" w:rsidRDefault="009D77A7" w:rsidP="00AF18E9">
            <w:pPr>
              <w:pBdr>
                <w:bottom w:val="single" w:sz="4" w:space="1" w:color="auto"/>
              </w:pBd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AF18E9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способы решения проблемы отсутствуют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AF18E9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Выбранный способ представляется единственным способом решения проблемы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AF18E9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7"/>
        <w:gridCol w:w="4319"/>
        <w:gridCol w:w="222"/>
        <w:gridCol w:w="669"/>
        <w:gridCol w:w="4713"/>
      </w:tblGrid>
      <w:tr w:rsidR="00D80217" w:rsidTr="00EA5BBC">
        <w:trPr>
          <w:trHeight w:val="55"/>
        </w:trPr>
        <w:tc>
          <w:tcPr>
            <w:tcW w:w="264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80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4" w:type="pct"/>
            <w:gridSpan w:val="2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72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D80217">
        <w:trPr>
          <w:trHeight w:val="52"/>
        </w:trPr>
        <w:tc>
          <w:tcPr>
            <w:tcW w:w="5000" w:type="pct"/>
            <w:gridSpan w:val="5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80217" w:rsidRPr="00AF18E9" w:rsidTr="00EA5BBC">
        <w:trPr>
          <w:trHeight w:val="52"/>
        </w:trPr>
        <w:tc>
          <w:tcPr>
            <w:tcW w:w="2427" w:type="pct"/>
            <w:gridSpan w:val="3"/>
          </w:tcPr>
          <w:p w:rsidR="00D80217" w:rsidRPr="00C904B8" w:rsidRDefault="002B1E2C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B51352"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рганизаторы азартных игр в </w:t>
            </w:r>
            <w:proofErr w:type="spellStart"/>
            <w:r w:rsidR="00B51352"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букме-ке</w:t>
            </w:r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рских</w:t>
            </w:r>
            <w:proofErr w:type="spellEnd"/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конторах и тотализаторах</w:t>
            </w:r>
            <w:r w:rsidR="00B51352"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573" w:type="pct"/>
            <w:gridSpan w:val="2"/>
          </w:tcPr>
          <w:p w:rsidR="00D80217" w:rsidRPr="00C904B8" w:rsidRDefault="00341F6F" w:rsidP="00C904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903653" w:rsidRPr="00AF18E9" w:rsidTr="00EA5BBC">
        <w:trPr>
          <w:trHeight w:val="52"/>
        </w:trPr>
        <w:tc>
          <w:tcPr>
            <w:tcW w:w="2427" w:type="pct"/>
            <w:gridSpan w:val="3"/>
          </w:tcPr>
          <w:p w:rsidR="00903653" w:rsidRPr="00C904B8" w:rsidRDefault="002B1E2C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Организаторы азартных игр в игорных зонах</w:t>
            </w:r>
          </w:p>
        </w:tc>
        <w:tc>
          <w:tcPr>
            <w:tcW w:w="2573" w:type="pct"/>
            <w:gridSpan w:val="2"/>
          </w:tcPr>
          <w:p w:rsidR="00903653" w:rsidRPr="00C904B8" w:rsidRDefault="00341F6F" w:rsidP="00C904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903653" w:rsidTr="00EA5BBC">
        <w:trPr>
          <w:trHeight w:val="52"/>
        </w:trPr>
        <w:tc>
          <w:tcPr>
            <w:tcW w:w="2427" w:type="pct"/>
            <w:gridSpan w:val="3"/>
          </w:tcPr>
          <w:p w:rsidR="00903653" w:rsidRPr="00C904B8" w:rsidRDefault="002B1E2C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Публично-правовая компания «Единый регулятор азартных игр»</w:t>
            </w:r>
          </w:p>
        </w:tc>
        <w:tc>
          <w:tcPr>
            <w:tcW w:w="2573" w:type="pct"/>
            <w:gridSpan w:val="2"/>
          </w:tcPr>
          <w:p w:rsidR="00903653" w:rsidRPr="00C904B8" w:rsidRDefault="002B1E2C" w:rsidP="00C904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328AC" w:rsidTr="00EA5BBC">
        <w:trPr>
          <w:trHeight w:val="52"/>
        </w:trPr>
        <w:tc>
          <w:tcPr>
            <w:tcW w:w="2427" w:type="pct"/>
            <w:gridSpan w:val="3"/>
          </w:tcPr>
          <w:p w:rsidR="001328AC" w:rsidRPr="001328AC" w:rsidRDefault="001328AC" w:rsidP="00F310F3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управления игорными зонами</w:t>
            </w:r>
          </w:p>
        </w:tc>
        <w:tc>
          <w:tcPr>
            <w:tcW w:w="2573" w:type="pct"/>
            <w:gridSpan w:val="2"/>
          </w:tcPr>
          <w:p w:rsidR="001328AC" w:rsidRDefault="001328AC" w:rsidP="001328AC">
            <w:pPr>
              <w:spacing w:after="160" w:line="25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328AC" w:rsidRPr="00906A0A" w:rsidRDefault="001328AC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653" w:rsidTr="00EA5BBC">
        <w:trPr>
          <w:trHeight w:val="52"/>
        </w:trPr>
        <w:tc>
          <w:tcPr>
            <w:tcW w:w="2427" w:type="pct"/>
            <w:gridSpan w:val="3"/>
          </w:tcPr>
          <w:p w:rsidR="00903653" w:rsidRPr="00AF18E9" w:rsidRDefault="00903653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3" w:type="pct"/>
            <w:gridSpan w:val="2"/>
          </w:tcPr>
          <w:p w:rsidR="00903653" w:rsidRPr="00906A0A" w:rsidRDefault="00903653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D80217">
        <w:trPr>
          <w:trHeight w:val="31"/>
        </w:trPr>
        <w:tc>
          <w:tcPr>
            <w:tcW w:w="5000" w:type="pct"/>
            <w:gridSpan w:val="5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80217" w:rsidTr="00EA5BBC">
        <w:trPr>
          <w:trHeight w:val="31"/>
        </w:trPr>
        <w:tc>
          <w:tcPr>
            <w:tcW w:w="2427" w:type="pct"/>
            <w:gridSpan w:val="3"/>
          </w:tcPr>
          <w:p w:rsidR="00D80217" w:rsidRPr="00AF18E9" w:rsidRDefault="0023040E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Физические лица, в том числе </w:t>
            </w:r>
            <w:proofErr w:type="spellStart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попечи-тели</w:t>
            </w:r>
            <w:proofErr w:type="spellEnd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которые воспользуются проектируемыми механизмами самоограничения (ограничения) прав на участие в азартных играх</w:t>
            </w:r>
          </w:p>
        </w:tc>
        <w:tc>
          <w:tcPr>
            <w:tcW w:w="2573" w:type="pct"/>
            <w:gridSpan w:val="2"/>
          </w:tcPr>
          <w:p w:rsidR="00D80217" w:rsidRPr="00AF18E9" w:rsidRDefault="0023040E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Оценить количество не представляется возможным</w:t>
            </w:r>
            <w:r w:rsidRPr="00AF18E9" w:rsidDel="002304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328AC" w:rsidTr="00EA5BBC">
        <w:trPr>
          <w:trHeight w:val="31"/>
        </w:trPr>
        <w:tc>
          <w:tcPr>
            <w:tcW w:w="2427" w:type="pct"/>
            <w:gridSpan w:val="3"/>
          </w:tcPr>
          <w:p w:rsidR="001328AC" w:rsidRPr="00AF18E9" w:rsidRDefault="001328AC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E61D7">
              <w:rPr>
                <w:rFonts w:ascii="Times New Roman" w:hAnsi="Times New Roman" w:cs="Times New Roman"/>
                <w:b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E6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лица, которым переданы в собственность или аренду земельные участки и (или) расположенные на них объекты в игорной зоне</w:t>
            </w:r>
          </w:p>
        </w:tc>
        <w:tc>
          <w:tcPr>
            <w:tcW w:w="2573" w:type="pct"/>
            <w:gridSpan w:val="2"/>
          </w:tcPr>
          <w:p w:rsidR="00FF09C8" w:rsidRPr="00AF18E9" w:rsidRDefault="00FF09C8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менее 9</w:t>
            </w:r>
          </w:p>
        </w:tc>
      </w:tr>
      <w:tr w:rsidR="001D2467" w:rsidTr="00EA5BBC">
        <w:tc>
          <w:tcPr>
            <w:tcW w:w="264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6" w:type="pct"/>
            <w:gridSpan w:val="4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40EE" w:rsidRPr="00AF18E9" w:rsidRDefault="00C440EE" w:rsidP="00476F6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организаторов азартных игр, имеющих разрешение на осуществление деятельности по организации и проведению азартных игр в игорной зоне или лицензию на осуществление деятельности по организации и проведению азартных игр в букмекерских конторах или тотализаторах, в том числе осуществляющих прием интерактивных ставок </w:t>
            </w:r>
            <w:hyperlink r:id="rId8" w:history="1">
              <w:r w:rsidRPr="00AF18E9">
                <w:rPr>
                  <w:rStyle w:val="ad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https://www.nalog.gov.ru/rn77/related_activities/adjustable/gambling_org/?ysclid=lgg9artbvm941855800</w:t>
              </w:r>
            </w:hyperlink>
          </w:p>
          <w:p w:rsidR="00476F6C" w:rsidRPr="00AF18E9" w:rsidRDefault="00476F6C" w:rsidP="00476F6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Федеральный закон № 493-ФЗ;</w:t>
            </w:r>
          </w:p>
          <w:p w:rsidR="00ED14FA" w:rsidRPr="00AF18E9" w:rsidRDefault="00ED14FA" w:rsidP="00476F6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Федеральный закон № 244-ФЗ;</w:t>
            </w:r>
          </w:p>
          <w:p w:rsidR="00476F6C" w:rsidRPr="0089208D" w:rsidRDefault="00476F6C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A5BBC" w:rsidRDefault="00EA5BBC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845"/>
        <w:gridCol w:w="994"/>
        <w:gridCol w:w="1355"/>
        <w:gridCol w:w="57"/>
        <w:gridCol w:w="428"/>
        <w:gridCol w:w="2565"/>
      </w:tblGrid>
      <w:tr w:rsidR="00EA5BBC" w:rsidRPr="00EA5BBC" w:rsidTr="00283F38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EA5BBC" w:rsidRPr="00EA5BBC" w:rsidRDefault="00EA5BBC" w:rsidP="00EA5BBC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BBC"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EA5BBC" w:rsidRPr="00EA5BBC" w:rsidRDefault="00EA5BBC" w:rsidP="00EA5B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BB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EA5BBC" w:rsidRPr="00EA5BBC" w:rsidRDefault="00EA5BBC" w:rsidP="00EA5BBC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BB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EA5BBC" w:rsidRPr="00EA5BBC" w:rsidRDefault="00EA5BBC" w:rsidP="00EA5BBC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BBC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EA5BBC" w:rsidRPr="00EA5BBC" w:rsidRDefault="00EA5BBC" w:rsidP="00EA5BBC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BBC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EA5BBC" w:rsidRPr="00EA5BBC" w:rsidTr="00283F38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EA5BBC" w:rsidRPr="002E6A01" w:rsidRDefault="00EA5BBC" w:rsidP="00EA5BBC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</w:rPr>
            </w:pPr>
            <w:r w:rsidRPr="002E6A01"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EA5BBC" w:rsidRPr="002E6A01" w:rsidRDefault="00AE48A7" w:rsidP="00EA5BB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</w:pPr>
            <w:r w:rsidRPr="002E6A0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>10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EA5BBC" w:rsidRPr="002E6A01" w:rsidRDefault="00D7596D" w:rsidP="00D7596D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</w:pPr>
            <w:r w:rsidRPr="002E6A0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>28,6</w:t>
            </w:r>
            <w:r w:rsidR="00EA5BBC" w:rsidRPr="002E6A0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val="en-US"/>
              </w:rPr>
              <w:t>%</w:t>
            </w:r>
          </w:p>
        </w:tc>
      </w:tr>
      <w:tr w:rsidR="00EA5BBC" w:rsidRPr="00EA5BBC" w:rsidTr="00283F38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EA5BBC" w:rsidRPr="002E6A01" w:rsidRDefault="00EA5BBC" w:rsidP="00EA5BBC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</w:rPr>
            </w:pPr>
            <w:r w:rsidRPr="002E6A01"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EA5BBC" w:rsidRPr="002E6A01" w:rsidRDefault="00AE48A7" w:rsidP="00EA5BB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</w:pPr>
            <w:r w:rsidRPr="002E6A0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>4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EA5BBC" w:rsidRPr="002E6A01" w:rsidRDefault="00D7596D" w:rsidP="00D7596D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</w:pPr>
            <w:r w:rsidRPr="002E6A0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>11,4</w:t>
            </w:r>
            <w:r w:rsidR="00EA5BBC" w:rsidRPr="002E6A0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val="en-US"/>
              </w:rPr>
              <w:t>%</w:t>
            </w:r>
          </w:p>
        </w:tc>
      </w:tr>
      <w:tr w:rsidR="00EA5BBC" w:rsidRPr="00EA5BBC" w:rsidTr="00283F38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EA5BBC" w:rsidRPr="002E6A01" w:rsidRDefault="00EA5BBC" w:rsidP="00EA5BBC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</w:rPr>
            </w:pPr>
            <w:r w:rsidRPr="002E6A01"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EA5BBC" w:rsidRPr="002E6A01" w:rsidRDefault="00AE48A7" w:rsidP="00EA5BB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</w:pPr>
            <w:r w:rsidRPr="002E6A0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>5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EA5BBC" w:rsidRPr="002E6A01" w:rsidRDefault="00EA5BBC" w:rsidP="00EA5BB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</w:pPr>
            <w:r w:rsidRPr="002E6A0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val="en-US"/>
              </w:rPr>
              <w:t>1</w:t>
            </w:r>
            <w:r w:rsidR="00D7596D" w:rsidRPr="002E6A0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>4</w:t>
            </w:r>
            <w:r w:rsidRPr="002E6A0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val="en-US"/>
              </w:rPr>
              <w:t>,</w:t>
            </w:r>
            <w:r w:rsidR="00D7596D" w:rsidRPr="002E6A0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>3</w:t>
            </w:r>
            <w:r w:rsidRPr="002E6A0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val="en-US"/>
              </w:rPr>
              <w:t>%</w:t>
            </w:r>
          </w:p>
        </w:tc>
      </w:tr>
      <w:tr w:rsidR="00EA5BBC" w:rsidRPr="00EA5BBC" w:rsidTr="00283F38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EA5BBC" w:rsidRPr="002E6A01" w:rsidRDefault="00EA5BBC" w:rsidP="00EA5BBC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</w:rPr>
            </w:pPr>
            <w:r w:rsidRPr="002E6A01"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EA5BBC" w:rsidRPr="002E6A01" w:rsidRDefault="00AE48A7" w:rsidP="00EA5BB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</w:pPr>
            <w:r w:rsidRPr="002E6A0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>1</w:t>
            </w:r>
            <w:r w:rsidR="00D7596D" w:rsidRPr="002E6A0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>6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EA5BBC" w:rsidRPr="002E6A01" w:rsidRDefault="00EA5BBC" w:rsidP="00EA5BB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</w:pPr>
            <w:r w:rsidRPr="002E6A0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val="en-US"/>
              </w:rPr>
              <w:t>4</w:t>
            </w:r>
            <w:r w:rsidR="00D7596D" w:rsidRPr="002E6A0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>5</w:t>
            </w:r>
            <w:r w:rsidRPr="002E6A0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val="en-US"/>
              </w:rPr>
              <w:t>,</w:t>
            </w:r>
            <w:r w:rsidR="00D7596D" w:rsidRPr="002E6A0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>7</w:t>
            </w:r>
            <w:r w:rsidRPr="002E6A0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val="en-US"/>
              </w:rPr>
              <w:t>%</w:t>
            </w:r>
          </w:p>
        </w:tc>
      </w:tr>
      <w:tr w:rsidR="00EA5BBC" w:rsidRPr="00EA5BBC" w:rsidTr="00283F38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2E6A01" w:rsidRDefault="00EA5BBC" w:rsidP="002E6A01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EA5BB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7.1.2. Источники </w:t>
            </w:r>
            <w:proofErr w:type="gramStart"/>
            <w:r w:rsidRPr="00EA5BB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данных: </w:t>
            </w:r>
            <w:r w:rsidR="002E6A01">
              <w:t xml:space="preserve"> </w:t>
            </w:r>
            <w:r w:rsidR="002E6A01" w:rsidRPr="002E6A0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https://ofd.nalog.ru/search.html?mode=inn-list#</w:t>
            </w:r>
            <w:proofErr w:type="gramEnd"/>
            <w:r w:rsidR="002E6A01" w:rsidRPr="002E6A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:rsidR="00EA5BBC" w:rsidRPr="00EA5BBC" w:rsidRDefault="00EA5BBC" w:rsidP="002E6A01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EA5BBC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EA5BBC" w:rsidRPr="00EA5BBC" w:rsidTr="00283F38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EA5BBC" w:rsidRPr="00EA5BBC" w:rsidRDefault="00EA5BBC" w:rsidP="00EA5BB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EA5BB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7.1.3.</w:t>
            </w:r>
            <w:r w:rsidRPr="00EA5BB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Pr="00F50E6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2"/>
            </w:r>
          </w:p>
          <w:p w:rsidR="00EA5BBC" w:rsidRPr="00AF18E9" w:rsidRDefault="00EA5BBC" w:rsidP="00AF18E9">
            <w:pPr>
              <w:keepNext/>
              <w:spacing w:before="120"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</w:pPr>
            <w:r w:rsidRPr="00AF18E9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>К целям нормативного правового регулирования деятельности в сфере организации и проведения азартных игр не относятся цели по созданию условий для развития игорного бизнеса.</w:t>
            </w:r>
          </w:p>
          <w:p w:rsidR="00EA5BBC" w:rsidRPr="00EA5BBC" w:rsidRDefault="00EA5BBC" w:rsidP="00EA5BBC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EA5BBC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EA5BBC" w:rsidRPr="00EA5BBC" w:rsidTr="00283F38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EA5BBC" w:rsidRPr="00EA5BBC" w:rsidRDefault="00EA5BBC" w:rsidP="00EA5BBC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EA5BB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EA5BBC" w:rsidRPr="00EA5BBC" w:rsidRDefault="00EA5BBC" w:rsidP="00EA5BB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EA5BB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EA5BBC" w:rsidRPr="00EA5BBC" w:rsidRDefault="00EA5BBC" w:rsidP="00EA5BBC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EA5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 w:rsidRPr="00EA5BB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Количественная оценка</w:t>
            </w:r>
          </w:p>
        </w:tc>
      </w:tr>
      <w:tr w:rsidR="00EA5BBC" w:rsidRPr="00EA5BBC" w:rsidTr="00283F38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EA5BBC" w:rsidRPr="00EA5BBC" w:rsidRDefault="00EA5BBC" w:rsidP="00EA5BBC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EA5BBC" w:rsidRPr="00EA5BBC" w:rsidRDefault="00EA5BBC" w:rsidP="00EA5BBC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EA5BBC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EA5BBC" w:rsidRPr="00EA5BBC" w:rsidRDefault="00EA5BBC" w:rsidP="00EA5BB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BBC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EA5BBC" w:rsidRPr="00EA5BBC" w:rsidTr="00283F38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EA5BBC" w:rsidRPr="00EA5BBC" w:rsidRDefault="00EA5BBC" w:rsidP="00EA5BBC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EA5BB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 w:rsidRPr="00F50E6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EA5BBC" w:rsidRPr="00EA5BBC" w:rsidTr="00283F38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EA5BBC" w:rsidRPr="00AF18E9" w:rsidRDefault="00EA5BBC" w:rsidP="00EA5B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предполагаются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EA5BBC" w:rsidRPr="00AF18E9" w:rsidRDefault="00F50E6E" w:rsidP="00EA5B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EA5BBC" w:rsidRPr="00AF18E9" w:rsidRDefault="00F50E6E" w:rsidP="00EA5B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</w:t>
            </w:r>
          </w:p>
        </w:tc>
      </w:tr>
      <w:tr w:rsidR="00EA5BBC" w:rsidRPr="00EA5BBC" w:rsidTr="00283F38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EA5BBC" w:rsidRPr="00EA5BBC" w:rsidRDefault="00EA5BBC" w:rsidP="00EA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BBC">
              <w:rPr>
                <w:rFonts w:ascii="Times New Roman" w:hAnsi="Times New Roman" w:cs="Times New Roman"/>
                <w:sz w:val="28"/>
                <w:szCs w:val="28"/>
              </w:rPr>
              <w:t>Вид издержек №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EA5BBC" w:rsidRPr="00AF18E9" w:rsidRDefault="00F50E6E" w:rsidP="00EA5B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EA5BBC" w:rsidRPr="00AF18E9" w:rsidRDefault="00F50E6E" w:rsidP="00EA5B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</w:t>
            </w:r>
          </w:p>
        </w:tc>
      </w:tr>
      <w:tr w:rsidR="00EA5BBC" w:rsidRPr="00EA5BBC" w:rsidTr="00283F38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EA5BBC" w:rsidRPr="00EA5BBC" w:rsidRDefault="00EA5BBC" w:rsidP="00EA5BBC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EA5BB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Pr="00F50E6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EA5BBC" w:rsidRPr="00EA5BBC" w:rsidTr="00283F38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EA5BBC" w:rsidRPr="00AF18E9" w:rsidRDefault="00EA5BBC" w:rsidP="00EA5B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предполагаются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EA5BBC" w:rsidRPr="00AF18E9" w:rsidRDefault="00F50E6E" w:rsidP="00EA5B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EA5BBC" w:rsidRPr="00AF18E9" w:rsidRDefault="00F50E6E" w:rsidP="00EA5B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</w:t>
            </w:r>
          </w:p>
        </w:tc>
      </w:tr>
      <w:tr w:rsidR="00EA5BBC" w:rsidRPr="00EA5BBC" w:rsidTr="00283F38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EA5BBC" w:rsidRPr="00EA5BBC" w:rsidRDefault="00EA5BBC" w:rsidP="00EA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BBC">
              <w:rPr>
                <w:rFonts w:ascii="Times New Roman" w:hAnsi="Times New Roman" w:cs="Times New Roman"/>
                <w:sz w:val="28"/>
                <w:szCs w:val="28"/>
              </w:rPr>
              <w:t>Вид издержек №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EA5BBC" w:rsidRPr="00AF18E9" w:rsidRDefault="00F50E6E" w:rsidP="00EA5B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EA5BBC" w:rsidRPr="00AF18E9" w:rsidRDefault="00F50E6E" w:rsidP="00EA5B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</w:t>
            </w:r>
          </w:p>
        </w:tc>
      </w:tr>
      <w:tr w:rsidR="00EA5BBC" w:rsidRPr="00EA5BBC" w:rsidTr="00283F38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EA5BBC" w:rsidRPr="00EA5BBC" w:rsidRDefault="00EA5BBC" w:rsidP="00EA5BBC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EA5BB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Pr="00F50E6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EA5BBC" w:rsidRPr="00EA5BBC" w:rsidTr="00283F38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EA5BBC" w:rsidRPr="00AF18E9" w:rsidRDefault="00F50E6E" w:rsidP="00EA5B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предполагаются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EA5BBC" w:rsidRPr="00AF18E9" w:rsidRDefault="00F50E6E" w:rsidP="00EA5B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EA5BBC" w:rsidRPr="00AF18E9" w:rsidRDefault="00F50E6E" w:rsidP="00EA5B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</w:t>
            </w:r>
          </w:p>
        </w:tc>
      </w:tr>
      <w:tr w:rsidR="00EA5BBC" w:rsidRPr="00EA5BBC" w:rsidTr="00283F38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EA5BBC" w:rsidRPr="00EA5BBC" w:rsidRDefault="00EA5BBC" w:rsidP="00EA5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EA5BBC" w:rsidRPr="00AF18E9" w:rsidRDefault="00F50E6E" w:rsidP="00EA5B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EA5BBC" w:rsidRPr="00AF18E9" w:rsidRDefault="00F50E6E" w:rsidP="00EA5B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</w:t>
            </w:r>
          </w:p>
        </w:tc>
      </w:tr>
      <w:tr w:rsidR="00EA5BBC" w:rsidRPr="00EA5BBC" w:rsidTr="00283F38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EA5BBC" w:rsidRPr="00EA5BBC" w:rsidRDefault="00EA5BBC" w:rsidP="00EA5BB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BBC">
              <w:rPr>
                <w:rFonts w:ascii="Times New Roman" w:eastAsia="Times New Roman" w:hAnsi="Times New Roman" w:cs="Times New Roman"/>
                <w:sz w:val="28"/>
                <w:szCs w:val="28"/>
              </w:rPr>
              <w:t>7.1.6.</w:t>
            </w:r>
          </w:p>
          <w:p w:rsidR="00EA5BBC" w:rsidRPr="00EA5BBC" w:rsidRDefault="00EA5BBC" w:rsidP="00EA5B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EA5BB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EA5BBC" w:rsidRPr="00EA5BBC" w:rsidTr="00283F38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EA5BBC" w:rsidRDefault="00EA5BBC" w:rsidP="00EA5BBC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</w:rPr>
            </w:pPr>
            <w:r w:rsidRPr="00AF18E9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  <w:p w:rsidR="002E6A01" w:rsidRPr="002E6A01" w:rsidRDefault="002E6A01" w:rsidP="00EA5BBC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kern w:val="32"/>
                <w:sz w:val="28"/>
                <w:szCs w:val="28"/>
              </w:rPr>
            </w:pPr>
            <w:r w:rsidRPr="002E6A01">
              <w:rPr>
                <w:rFonts w:ascii="Times New Roman" w:eastAsia="Times New Roman" w:hAnsi="Times New Roman" w:cs="Times New Roman"/>
                <w:b/>
                <w:iCs/>
                <w:kern w:val="32"/>
                <w:sz w:val="28"/>
                <w:szCs w:val="28"/>
              </w:rPr>
              <w:t>Не предполагаются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EA5BBC" w:rsidRPr="00AF18E9" w:rsidRDefault="00F50E6E" w:rsidP="00EA5BBC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</w:pPr>
            <w:r w:rsidRPr="00AF18E9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>отсутствует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EA5BBC" w:rsidRPr="00AF18E9" w:rsidRDefault="00F50E6E" w:rsidP="00EA5BBC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</w:pPr>
            <w:r w:rsidRPr="00AF18E9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>отсутствует</w:t>
            </w:r>
          </w:p>
        </w:tc>
      </w:tr>
      <w:tr w:rsidR="00EA5BBC" w:rsidRPr="00EA5BBC" w:rsidTr="00283F38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EA5BBC" w:rsidRDefault="00EA5BBC" w:rsidP="00EA5BBC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F18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Преимущества и (или) иные выгоды</w:t>
            </w:r>
          </w:p>
          <w:p w:rsidR="002E6A01" w:rsidRPr="002E6A01" w:rsidRDefault="002E6A01" w:rsidP="00EA5BBC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kern w:val="32"/>
                <w:sz w:val="28"/>
                <w:szCs w:val="28"/>
              </w:rPr>
            </w:pPr>
            <w:r w:rsidRPr="002E6A01">
              <w:rPr>
                <w:rFonts w:ascii="Times New Roman" w:eastAsia="Times New Roman" w:hAnsi="Times New Roman" w:cs="Times New Roman"/>
                <w:b/>
                <w:iCs/>
                <w:kern w:val="32"/>
                <w:sz w:val="28"/>
                <w:szCs w:val="28"/>
              </w:rPr>
              <w:t>Не предполагаются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EA5BBC" w:rsidRPr="00AF18E9" w:rsidRDefault="00F50E6E" w:rsidP="00EA5BBC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</w:pPr>
            <w:r w:rsidRPr="00AF18E9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>отсутствует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EA5BBC" w:rsidRPr="00AF18E9" w:rsidRDefault="006A4F4A" w:rsidP="00EA5BBC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</w:pPr>
            <w:r w:rsidRPr="00AF18E9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>отсутствует</w:t>
            </w:r>
          </w:p>
        </w:tc>
      </w:tr>
      <w:tr w:rsidR="00EA5BBC" w:rsidRPr="00EA5BBC" w:rsidTr="00283F38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EA5BBC" w:rsidRPr="00EA5BBC" w:rsidRDefault="00EA5BBC" w:rsidP="00EA5BBC">
            <w:pPr>
              <w:keepNext/>
              <w:spacing w:before="120" w:after="0" w:line="240" w:lineRule="auto"/>
              <w:ind w:left="34" w:firstLine="1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EA5BB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7.1.7. Источники данных: </w:t>
            </w:r>
            <w:r w:rsidRPr="00AF18E9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отсутствуют</w:t>
            </w:r>
          </w:p>
          <w:p w:rsidR="00EA5BBC" w:rsidRPr="00EA5BBC" w:rsidRDefault="00EA5BBC" w:rsidP="00EA5BBC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BB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(место для текстового описания)</w:t>
            </w:r>
          </w:p>
          <w:p w:rsidR="00EA5BBC" w:rsidRPr="00EA5BBC" w:rsidRDefault="00EA5BBC" w:rsidP="00EA5BB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EA5BBC" w:rsidRPr="00EA5BBC" w:rsidTr="00283F38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EA5BBC" w:rsidRPr="00EA5BBC" w:rsidRDefault="00EA5BBC" w:rsidP="00EA5BBC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 w:rsidRPr="00EA5BB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7.1.8. 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41167F" w:rsidRPr="00EA5BBC" w:rsidTr="00283F38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41167F" w:rsidRPr="00EA5BBC" w:rsidRDefault="0041167F" w:rsidP="00EA5BBC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EA5BBC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vMerge w:val="restart"/>
            <w:shd w:val="clear" w:color="auto" w:fill="auto"/>
          </w:tcPr>
          <w:p w:rsidR="002E6A01" w:rsidRPr="00AF18E9" w:rsidRDefault="0041167F" w:rsidP="002E6A01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</w:pPr>
            <w:r w:rsidRPr="00411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Возникновение диспропорции в нагрузке, связанной с реализацией проекта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закона</w:t>
            </w:r>
            <w:r w:rsidRPr="0041167F">
              <w:rPr>
                <w:rFonts w:ascii="Times New Roman" w:hAnsi="Times New Roman" w:cs="Times New Roman"/>
                <w:b/>
                <w:sz w:val="28"/>
                <w:szCs w:val="28"/>
              </w:rPr>
              <w:t>, не ожидается</w:t>
            </w:r>
          </w:p>
          <w:p w:rsidR="0041167F" w:rsidRPr="00AF18E9" w:rsidRDefault="0041167F" w:rsidP="00283F38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</w:pPr>
          </w:p>
        </w:tc>
      </w:tr>
      <w:tr w:rsidR="0041167F" w:rsidRPr="00EA5BBC" w:rsidTr="00283F38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41167F" w:rsidRPr="00EA5BBC" w:rsidRDefault="0041167F" w:rsidP="00EA5BBC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EA5BBC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vMerge/>
            <w:shd w:val="clear" w:color="auto" w:fill="auto"/>
          </w:tcPr>
          <w:p w:rsidR="0041167F" w:rsidRPr="00AF18E9" w:rsidRDefault="0041167F" w:rsidP="00EA5BBC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</w:pPr>
          </w:p>
        </w:tc>
      </w:tr>
      <w:tr w:rsidR="00EA5BBC" w:rsidRPr="00EA5BBC" w:rsidTr="00283F38">
        <w:trPr>
          <w:trHeight w:val="62"/>
        </w:trPr>
        <w:tc>
          <w:tcPr>
            <w:tcW w:w="4212" w:type="dxa"/>
            <w:shd w:val="clear" w:color="auto" w:fill="auto"/>
          </w:tcPr>
          <w:p w:rsidR="00EA5BBC" w:rsidRPr="00EA5BBC" w:rsidRDefault="00EA5BBC" w:rsidP="00EA5BBC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EA5BB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:rsidR="00EA5BBC" w:rsidRPr="00EA5BBC" w:rsidRDefault="00EA5BBC" w:rsidP="00EA5BB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EA5BB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EA5BBC" w:rsidRPr="00EA5BBC" w:rsidRDefault="00EA5BBC" w:rsidP="00EA5B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5B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Микро</w:t>
            </w:r>
            <w:r w:rsidRPr="00EA5BBC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EA5BBC" w:rsidRPr="00EA5BBC" w:rsidRDefault="00EA5BBC" w:rsidP="00EA5B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5B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Малые</w:t>
            </w:r>
          </w:p>
          <w:p w:rsidR="00EA5BBC" w:rsidRPr="00EA5BBC" w:rsidRDefault="00EA5BBC" w:rsidP="00EA5B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5BBC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EA5BBC" w:rsidRPr="00EA5BBC" w:rsidRDefault="00EA5BBC" w:rsidP="00EA5B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5B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Средние</w:t>
            </w:r>
          </w:p>
          <w:p w:rsidR="00EA5BBC" w:rsidRPr="00EA5BBC" w:rsidRDefault="00EA5BBC" w:rsidP="00EA5B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5BBC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41167F" w:rsidRPr="00EA5BBC" w:rsidTr="00283F38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41167F" w:rsidRPr="00AF18E9" w:rsidRDefault="0041167F" w:rsidP="00EA5B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F18E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Изменение структуры регулируемых субъектов по категориям при введении предлагаемого регулирования не ожидается</w:t>
            </w:r>
          </w:p>
        </w:tc>
      </w:tr>
    </w:tbl>
    <w:p w:rsidR="00AE48A7" w:rsidRDefault="00AE48A7" w:rsidP="00AE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8A7" w:rsidRPr="00AE48A7" w:rsidRDefault="00AE48A7" w:rsidP="00AE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8A7">
        <w:rPr>
          <w:rFonts w:ascii="Times New Roman" w:eastAsia="Times New Roman" w:hAnsi="Times New Roman" w:cs="Times New Roman"/>
          <w:b/>
          <w:bCs/>
          <w:sz w:val="28"/>
          <w:szCs w:val="28"/>
        </w:rPr>
        <w:t>7.2. Анализ влияния последствий реализации проекта акта на экономическое развитие отраслей экономики и социальной сферы субъектов Российской Федерации и (или) муниципальных образований</w:t>
      </w:r>
    </w:p>
    <w:tbl>
      <w:tblPr>
        <w:tblpPr w:leftFromText="180" w:rightFromText="180" w:bottomFromText="200" w:vertAnchor="text" w:horzAnchor="margin" w:tblpY="265"/>
        <w:tblOverlap w:val="never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6"/>
        <w:gridCol w:w="2429"/>
        <w:gridCol w:w="2838"/>
      </w:tblGrid>
      <w:tr w:rsidR="00AE48A7" w:rsidRPr="00AE48A7" w:rsidTr="00283F38">
        <w:trPr>
          <w:trHeight w:val="140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A7" w:rsidRPr="00AE48A7" w:rsidRDefault="00AE48A7" w:rsidP="00AE48A7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A7">
              <w:rPr>
                <w:rFonts w:ascii="Times New Roman" w:eastAsia="Times New Roman" w:hAnsi="Times New Roman" w:cs="Times New Roman"/>
                <w:sz w:val="28"/>
                <w:szCs w:val="28"/>
              </w:rPr>
              <w:t>7.2.1.</w:t>
            </w:r>
          </w:p>
          <w:p w:rsidR="00AE48A7" w:rsidRPr="00AE48A7" w:rsidRDefault="00AE48A7" w:rsidP="00AE48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A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Pr="00AE48A7" w:rsidRDefault="00AE48A7" w:rsidP="00AE48A7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A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Pr="00AE48A7" w:rsidRDefault="00AE48A7" w:rsidP="00AE48A7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A7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Процентная часть от общего количества (%)</w:t>
            </w:r>
          </w:p>
        </w:tc>
      </w:tr>
      <w:tr w:rsidR="00AE48A7" w:rsidRPr="00AE48A7" w:rsidTr="00283F38">
        <w:trPr>
          <w:trHeight w:val="241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Pr="00AE48A7" w:rsidRDefault="00AE48A7" w:rsidP="00AE48A7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E48A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Субъекты Российской Федерации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8A7" w:rsidRPr="00AE48A7" w:rsidRDefault="00AE48A7" w:rsidP="00AE48A7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AE48A7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Реализация проекта федерального закона не окажет воздействия на экономическое</w:t>
            </w:r>
            <w:r w:rsidRPr="00AE48A7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r w:rsidRPr="00AE48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развитие отраслей экономики и социальной сферы субъектов Российской Федерации и (или) муниципальных образований</w:t>
            </w:r>
          </w:p>
          <w:p w:rsidR="00AE48A7" w:rsidRPr="00AE48A7" w:rsidRDefault="00AE48A7" w:rsidP="00AE48A7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</w:tr>
      <w:tr w:rsidR="00AE48A7" w:rsidRPr="00AE48A7" w:rsidTr="00283F38">
        <w:trPr>
          <w:trHeight w:val="56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Pr="00AE48A7" w:rsidRDefault="00AE48A7" w:rsidP="00AE48A7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E48A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A7" w:rsidRPr="00AE48A7" w:rsidRDefault="00AE48A7" w:rsidP="00AE48A7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</w:tr>
      <w:tr w:rsidR="00AE48A7" w:rsidRPr="00AE48A7" w:rsidTr="00283F38">
        <w:trPr>
          <w:trHeight w:val="548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A7" w:rsidRPr="00AE48A7" w:rsidRDefault="00AE48A7" w:rsidP="00AE48A7">
            <w:pPr>
              <w:keepNext/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 w:rsidRPr="00AE48A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7.2.2. Источники данных: </w:t>
            </w:r>
            <w:r w:rsidRPr="00AE48A7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проект федерального закона</w:t>
            </w:r>
          </w:p>
          <w:p w:rsidR="00AE48A7" w:rsidRPr="00AE48A7" w:rsidRDefault="00AE48A7" w:rsidP="00AE48A7">
            <w:pPr>
              <w:pBdr>
                <w:bottom w:val="single" w:sz="4" w:space="1" w:color="auto"/>
              </w:pBd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E48A7" w:rsidRPr="00AE48A7" w:rsidRDefault="00AE48A7" w:rsidP="00AE48A7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E48A7">
              <w:rPr>
                <w:rFonts w:ascii="Times New Roman" w:eastAsia="Calibri" w:hAnsi="Times New Roman" w:cs="Times New Roman"/>
                <w:i/>
                <w:sz w:val="28"/>
              </w:rPr>
              <w:t xml:space="preserve"> (место для текстового описания)</w:t>
            </w:r>
          </w:p>
        </w:tc>
      </w:tr>
      <w:tr w:rsidR="00AE48A7" w:rsidRPr="00AE48A7" w:rsidTr="00283F38">
        <w:trPr>
          <w:trHeight w:val="416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A7" w:rsidRPr="00AE48A7" w:rsidRDefault="00AE48A7" w:rsidP="00AE48A7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E48A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7.2.3.</w:t>
            </w:r>
            <w:r w:rsidRPr="00AE48A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  <w:t>Оценка влияния проекта акта на достижение Национальных целей развития Российской Федерации до 2030 года:</w:t>
            </w:r>
          </w:p>
          <w:p w:rsidR="00AE48A7" w:rsidRPr="00AE48A7" w:rsidRDefault="00AE48A7" w:rsidP="00AE48A7">
            <w:pPr>
              <w:pBdr>
                <w:bottom w:val="single" w:sz="4" w:space="1" w:color="auto"/>
              </w:pBd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8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проект акта не влияет</w:t>
            </w:r>
            <w:r w:rsidRPr="00AE48A7">
              <w:rPr>
                <w:rFonts w:ascii="Calibri" w:eastAsia="Calibri" w:hAnsi="Calibri" w:cs="Times New Roman"/>
              </w:rPr>
              <w:t xml:space="preserve"> </w:t>
            </w:r>
            <w:r w:rsidRPr="00AE48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достижение Национальных целей развития Российской Федерации до 2030 года</w:t>
            </w:r>
          </w:p>
          <w:p w:rsidR="00AE48A7" w:rsidRPr="00AE48A7" w:rsidRDefault="00AE48A7" w:rsidP="00AE48A7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AE48A7">
              <w:rPr>
                <w:rFonts w:ascii="Times New Roman" w:eastAsia="Calibri" w:hAnsi="Times New Roman" w:cs="Times New Roman"/>
                <w:i/>
                <w:sz w:val="28"/>
              </w:rPr>
              <w:t xml:space="preserve"> (место для текстового </w:t>
            </w:r>
            <w:r w:rsidRPr="00AE48A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описания)</w:t>
            </w:r>
          </w:p>
        </w:tc>
      </w:tr>
      <w:tr w:rsidR="00AE48A7" w:rsidRPr="00AE48A7" w:rsidTr="00283F38">
        <w:trPr>
          <w:trHeight w:val="416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A7" w:rsidRPr="00AE48A7" w:rsidRDefault="00AE48A7" w:rsidP="00AE48A7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E48A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7.2.4.</w:t>
            </w:r>
            <w:r w:rsidRPr="00AE48A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Pr="00AE48A7">
              <w:rPr>
                <w:rFonts w:ascii="Calibri" w:eastAsia="Calibri" w:hAnsi="Calibri" w:cs="Times New Roman"/>
              </w:rPr>
              <w:t xml:space="preserve"> </w:t>
            </w:r>
            <w:r w:rsidRPr="00AE48A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последствий реализации проекта акта на развитие отраслей экономики и социальной сферы субъектов Российской         Федерации и (или) муниципальных образований:</w:t>
            </w:r>
          </w:p>
          <w:p w:rsidR="00AE48A7" w:rsidRPr="00AE48A7" w:rsidRDefault="00AE48A7" w:rsidP="00AE48A7">
            <w:pPr>
              <w:pBdr>
                <w:bottom w:val="single" w:sz="4" w:space="1" w:color="auto"/>
              </w:pBd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8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последствия</w:t>
            </w:r>
            <w:r w:rsidRPr="00AE48A7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 xml:space="preserve"> реализации проекта</w:t>
            </w:r>
            <w:r w:rsidR="00D7596D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 xml:space="preserve"> федерального закона</w:t>
            </w:r>
            <w:r w:rsidRPr="00AE48A7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 xml:space="preserve"> на развитие отраслей экономики и социальной сферы субъектов Российской Федерации и (или) муниципальных образований</w:t>
            </w:r>
            <w:r w:rsidRPr="00AE48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отсутствуют</w:t>
            </w:r>
          </w:p>
          <w:p w:rsidR="00AE48A7" w:rsidRPr="00AE48A7" w:rsidRDefault="00AE48A7" w:rsidP="00AE48A7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E48A7">
              <w:rPr>
                <w:rFonts w:ascii="Times New Roman" w:eastAsia="Calibri" w:hAnsi="Times New Roman" w:cs="Times New Roman"/>
                <w:i/>
                <w:sz w:val="28"/>
              </w:rPr>
              <w:t xml:space="preserve">(место для текстового </w:t>
            </w:r>
            <w:r w:rsidRPr="00AE48A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описания)</w:t>
            </w:r>
          </w:p>
        </w:tc>
      </w:tr>
      <w:tr w:rsidR="00AE48A7" w:rsidRPr="00AE48A7" w:rsidTr="00283F38">
        <w:trPr>
          <w:trHeight w:val="416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A7" w:rsidRPr="00AE48A7" w:rsidRDefault="00AE48A7" w:rsidP="00AE48A7">
            <w:pPr>
              <w:spacing w:before="120" w:after="12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8A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7.2.5.</w:t>
            </w:r>
            <w:r w:rsidRPr="00AE48A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  <w:t xml:space="preserve">Источники данных: </w:t>
            </w:r>
            <w:r w:rsidRPr="00AE48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отсутствуют</w:t>
            </w:r>
          </w:p>
          <w:p w:rsidR="00AE48A7" w:rsidRPr="00AE48A7" w:rsidRDefault="00AE48A7" w:rsidP="00AE48A7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E48A7">
              <w:rPr>
                <w:rFonts w:ascii="Times New Roman" w:eastAsia="Calibri" w:hAnsi="Times New Roman" w:cs="Times New Roman"/>
                <w:i/>
                <w:sz w:val="28"/>
              </w:rPr>
              <w:t xml:space="preserve">(место для текстового </w:t>
            </w:r>
            <w:r w:rsidRPr="00AE48A7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описания)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6970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C6C1F" w:rsidRPr="00EF1EE9" w:rsidTr="003C6C1F">
        <w:tc>
          <w:tcPr>
            <w:tcW w:w="5000" w:type="pct"/>
            <w:gridSpan w:val="2"/>
          </w:tcPr>
          <w:p w:rsidR="00136502" w:rsidRPr="00AF18E9" w:rsidRDefault="00136502" w:rsidP="00F50E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Проектом федерального закона не предусмотрено новых функций, полномочий, обязанностей и прав федеральных органов исполнительной власти, органов государственной власти субъектов Российской Федерации и органов местного самоуправления или их изменения </w:t>
            </w:r>
          </w:p>
          <w:p w:rsidR="003C6C1F" w:rsidRPr="00B16E1F" w:rsidRDefault="00136502" w:rsidP="00F50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F5C01" w:rsidRPr="00DF5C01" w:rsidRDefault="00DF5C01" w:rsidP="00DF5C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Pr="00DF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соответствующих расходов (возможных поступлений)</w:t>
      </w:r>
    </w:p>
    <w:p w:rsidR="00DF5C01" w:rsidRPr="00DF5C01" w:rsidRDefault="00DF5C01" w:rsidP="00DF5C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бюджетов бюджетной системы Российской Федерации, дополнительных</w:t>
      </w:r>
    </w:p>
    <w:p w:rsidR="00DF5C01" w:rsidRPr="00DF5C01" w:rsidRDefault="00DF5C01" w:rsidP="00DF5C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расходов бюджетов субъектов Российской Федерации и (или) местных</w:t>
      </w:r>
    </w:p>
    <w:p w:rsidR="00DF5C01" w:rsidRPr="00DF5C01" w:rsidRDefault="00DF5C01" w:rsidP="00DF5C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бюджетов, а также снижения доходов бюджетов субъектов</w:t>
      </w:r>
    </w:p>
    <w:p w:rsidR="005C3AC2" w:rsidRDefault="00DF5C01" w:rsidP="00DF5C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Российской Федерации и (или) местных бюджетов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1"/>
        <w:gridCol w:w="1798"/>
        <w:gridCol w:w="889"/>
        <w:gridCol w:w="2374"/>
        <w:gridCol w:w="1543"/>
        <w:gridCol w:w="730"/>
        <w:gridCol w:w="2271"/>
      </w:tblGrid>
      <w:tr w:rsidR="005C3AC2" w:rsidTr="00001D74">
        <w:tc>
          <w:tcPr>
            <w:tcW w:w="126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новой или изменяемой функции, полномочия, 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560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08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  <w:tc>
          <w:tcPr>
            <w:tcW w:w="1086" w:type="pct"/>
          </w:tcPr>
          <w:p w:rsidR="005C3AC2" w:rsidRPr="002B57BD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  9.4.  </w:t>
            </w:r>
          </w:p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числе, дополнительные расходы бюджетов субъектов </w:t>
            </w:r>
            <w:r w:rsidRPr="002B5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и (или) местных бюджетов</w:t>
            </w:r>
          </w:p>
        </w:tc>
      </w:tr>
      <w:tr w:rsidR="00A35620" w:rsidTr="00001D74">
        <w:tc>
          <w:tcPr>
            <w:tcW w:w="1267" w:type="pct"/>
            <w:gridSpan w:val="2"/>
          </w:tcPr>
          <w:p w:rsidR="00A35620" w:rsidRPr="00FB5B21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9.5.</w:t>
            </w:r>
          </w:p>
        </w:tc>
        <w:tc>
          <w:tcPr>
            <w:tcW w:w="1560" w:type="pct"/>
            <w:gridSpan w:val="2"/>
          </w:tcPr>
          <w:p w:rsidR="00A35620" w:rsidRPr="001C482E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173" w:type="pct"/>
            <w:gridSpan w:val="3"/>
          </w:tcPr>
          <w:p w:rsidR="00A35620" w:rsidRPr="001C1530" w:rsidRDefault="00A35620" w:rsidP="00A35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413A0" w:rsidTr="00B413A0">
        <w:tc>
          <w:tcPr>
            <w:tcW w:w="1267" w:type="pct"/>
            <w:gridSpan w:val="2"/>
            <w:vMerge w:val="restart"/>
          </w:tcPr>
          <w:p w:rsidR="00B413A0" w:rsidRPr="00AF18E9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sz w:val="28"/>
                <w:szCs w:val="28"/>
              </w:rPr>
              <w:t xml:space="preserve">9.5.1. </w:t>
            </w:r>
          </w:p>
          <w:p w:rsidR="00B413A0" w:rsidRPr="00AF18E9" w:rsidRDefault="00E711E6" w:rsidP="001328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Установление новых функций, полномочий, </w:t>
            </w:r>
            <w:proofErr w:type="gramStart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обязанностей,  прав</w:t>
            </w:r>
            <w:proofErr w:type="gramEnd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или их изменение проектом федерального закона не предусмотрено</w:t>
            </w:r>
          </w:p>
        </w:tc>
        <w:tc>
          <w:tcPr>
            <w:tcW w:w="425" w:type="pct"/>
          </w:tcPr>
          <w:p w:rsidR="00B413A0" w:rsidRPr="00714902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9.5.2.</w:t>
            </w:r>
          </w:p>
        </w:tc>
        <w:tc>
          <w:tcPr>
            <w:tcW w:w="1135" w:type="pct"/>
          </w:tcPr>
          <w:p w:rsidR="003C6C1F" w:rsidRPr="00AF18E9" w:rsidRDefault="00B413A0" w:rsidP="003C6C1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</w:t>
            </w:r>
            <w:r w:rsidRPr="00136502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="00E711E6"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ожидаются</w:t>
            </w:r>
            <w:r w:rsidR="00E711E6" w:rsidRPr="00AF18E9" w:rsidDel="00E71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413A0" w:rsidRDefault="00B413A0" w:rsidP="003C6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pct"/>
            <w:gridSpan w:val="2"/>
          </w:tcPr>
          <w:p w:rsidR="00B413A0" w:rsidRPr="00AF18E9" w:rsidRDefault="00F50E6E" w:rsidP="00001D7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</w:t>
            </w:r>
          </w:p>
        </w:tc>
        <w:tc>
          <w:tcPr>
            <w:tcW w:w="1086" w:type="pct"/>
          </w:tcPr>
          <w:p w:rsidR="00B413A0" w:rsidRPr="00AF18E9" w:rsidRDefault="00F50E6E" w:rsidP="00001D7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9.5.3.</w:t>
            </w:r>
          </w:p>
        </w:tc>
        <w:tc>
          <w:tcPr>
            <w:tcW w:w="113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 ожидаются</w:t>
            </w:r>
          </w:p>
        </w:tc>
        <w:tc>
          <w:tcPr>
            <w:tcW w:w="1087" w:type="pct"/>
            <w:gridSpan w:val="2"/>
          </w:tcPr>
          <w:p w:rsidR="00B413A0" w:rsidRPr="00AF18E9" w:rsidRDefault="00F50E6E" w:rsidP="00001D7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  <w:tc>
          <w:tcPr>
            <w:tcW w:w="1086" w:type="pct"/>
          </w:tcPr>
          <w:p w:rsidR="00B413A0" w:rsidRPr="00AF18E9" w:rsidRDefault="00F50E6E" w:rsidP="00001D7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9.5.4.</w:t>
            </w:r>
          </w:p>
        </w:tc>
        <w:tc>
          <w:tcPr>
            <w:tcW w:w="113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 ожидаются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Pr="00AF18E9" w:rsidRDefault="00F50E6E" w:rsidP="00001D7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  <w:tc>
          <w:tcPr>
            <w:tcW w:w="1086" w:type="pct"/>
          </w:tcPr>
          <w:p w:rsidR="00B413A0" w:rsidRPr="00AF18E9" w:rsidRDefault="00F50E6E" w:rsidP="00001D7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</w:tr>
      <w:tr w:rsidR="0054529D" w:rsidTr="00001D74">
        <w:tc>
          <w:tcPr>
            <w:tcW w:w="5000" w:type="pct"/>
            <w:gridSpan w:val="7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434" w:type="pct"/>
            <w:gridSpan w:val="2"/>
          </w:tcPr>
          <w:p w:rsidR="0054529D" w:rsidRPr="00AF18E9" w:rsidRDefault="0054529D" w:rsidP="00001D7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434" w:type="pct"/>
            <w:gridSpan w:val="2"/>
          </w:tcPr>
          <w:p w:rsidR="0054529D" w:rsidRPr="00AF18E9" w:rsidRDefault="0054529D" w:rsidP="00001D7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434" w:type="pct"/>
            <w:gridSpan w:val="2"/>
          </w:tcPr>
          <w:p w:rsidR="0054529D" w:rsidRPr="00AF18E9" w:rsidRDefault="0054529D" w:rsidP="00001D7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593" w:type="pct"/>
            <w:gridSpan w:val="6"/>
          </w:tcPr>
          <w:p w:rsidR="0054529D" w:rsidRPr="0082665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недополученных доходов бюджетов субъектов Российской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Фнднрации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местных бюджетов, возникающих вследствие установления проектируемого регулирования, в том числе</w:t>
            </w:r>
            <w:r w:rsidRPr="005B5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434" w:type="pct"/>
            <w:gridSpan w:val="2"/>
          </w:tcPr>
          <w:p w:rsidR="0054529D" w:rsidRPr="00AF18E9" w:rsidRDefault="0054529D" w:rsidP="00001D7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1434" w:type="pct"/>
            <w:gridSpan w:val="2"/>
          </w:tcPr>
          <w:p w:rsidR="0054529D" w:rsidRPr="00AF18E9" w:rsidRDefault="0054529D" w:rsidP="00001D7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предполагаемых источниках финансирования новых или изменяемых функций, полномочий, обязанностей или прав субъектов Российской Федерации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пуниципальных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</w:t>
            </w:r>
          </w:p>
          <w:p w:rsidR="0054529D" w:rsidRPr="00AF18E9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  <w:p w:rsidR="0054529D" w:rsidRPr="005B515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AF18E9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AF18E9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Новые преимущества, а также обязанности или ограничения для субъектов предпринимательской и иной экономической деятельности либо изменение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4109"/>
        <w:gridCol w:w="3241"/>
      </w:tblGrid>
      <w:tr w:rsidR="00B80DC9" w:rsidTr="00B80DC9">
        <w:trPr>
          <w:trHeight w:val="412"/>
          <w:jc w:val="right"/>
        </w:trPr>
        <w:tc>
          <w:tcPr>
            <w:tcW w:w="1624" w:type="pct"/>
          </w:tcPr>
          <w:p w:rsidR="00B80DC9" w:rsidRPr="002E6A01" w:rsidRDefault="00B80DC9" w:rsidP="00B80DC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Организаторы</w:t>
            </w:r>
            <w:proofErr w:type="spellEnd"/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азартных</w:t>
            </w:r>
            <w:proofErr w:type="spellEnd"/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игр</w:t>
            </w:r>
            <w:proofErr w:type="spellEnd"/>
          </w:p>
        </w:tc>
        <w:tc>
          <w:tcPr>
            <w:tcW w:w="1688" w:type="pct"/>
            <w:tcMar>
              <w:left w:w="0" w:type="dxa"/>
              <w:right w:w="0" w:type="dxa"/>
            </w:tcMar>
          </w:tcPr>
          <w:p w:rsidR="00B80DC9" w:rsidRPr="002E6A01" w:rsidRDefault="00B80DC9" w:rsidP="00E711E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Новые обязанности и </w:t>
            </w:r>
            <w:proofErr w:type="spellStart"/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огра-ничения</w:t>
            </w:r>
            <w:proofErr w:type="spellEnd"/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150413" w:rsidRPr="002E6A01" w:rsidRDefault="00150413" w:rsidP="00E711E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11E6" w:rsidRPr="002E6A01" w:rsidRDefault="00E711E6" w:rsidP="00E711E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принимать заявления о включении информации о физическом лице в перечень физических лиц, отказавшихся от участия в азартных играх;</w:t>
            </w:r>
          </w:p>
          <w:p w:rsidR="00E711E6" w:rsidRPr="002E6A01" w:rsidRDefault="00E711E6" w:rsidP="00AF18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DC9" w:rsidRPr="002E6A01" w:rsidRDefault="00B80DC9" w:rsidP="00E711E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обеспечить передачу </w:t>
            </w:r>
            <w:proofErr w:type="gramStart"/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заявлений  </w:t>
            </w:r>
            <w:r w:rsidR="00E711E6"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proofErr w:type="gramEnd"/>
            <w:r w:rsidR="00E711E6"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включении информации о физическом лице в перечень физических лиц, отказавшихся от участия в азартных играх </w:t>
            </w: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 их электрон</w:t>
            </w:r>
            <w:r w:rsidR="00854245"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 копий в пуб</w:t>
            </w: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лично-правовую компанию «Единый регулятор азартных игр»;</w:t>
            </w:r>
          </w:p>
          <w:p w:rsidR="00E711E6" w:rsidRPr="002E6A01" w:rsidRDefault="00E711E6" w:rsidP="00AF18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DC9" w:rsidRPr="002E6A01" w:rsidRDefault="00150413" w:rsidP="00E711E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 принимать ставки и  (интерактивные ставки) от физических лиц, включенных  в перечень физических лиц, отказавшихся от участия в азартных играх, а в отдельных случаях – от физических лиц, направивших заявление  о включении информации о физическом лице в перечень физических лиц, отказавшихся от участия в азартных играх, или в отношении которого его </w:t>
            </w: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попечителем направлено вышеназванное заявление</w:t>
            </w:r>
          </w:p>
          <w:p w:rsidR="00AE48A7" w:rsidRPr="002E6A01" w:rsidRDefault="00AE48A7" w:rsidP="00E711E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48A7" w:rsidRPr="002E6A01" w:rsidRDefault="00AE48A7" w:rsidP="00AE48A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 входе в игорное заведение, его филиал, пункт приема ставок букмекерской конторы или тотализатора либо иное место осуществления деятельности по организации и проведению азартных игр размещать  и по первому требованию посетителя игорного заведения предоставлять информацию о порядке направления заявлений о включении информации о физическом лице в перечень физических лиц, отказавшихся от участия в азартных играх, в доступном для посетителей игорного заведения месте размещать формы заявлений о включении информации </w:t>
            </w:r>
          </w:p>
          <w:p w:rsidR="00AE48A7" w:rsidRPr="002E6A01" w:rsidRDefault="00AE48A7" w:rsidP="00AE48A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физическом лице в перечень физических лиц, отказавшихся от участия </w:t>
            </w:r>
          </w:p>
          <w:p w:rsidR="00AE48A7" w:rsidRPr="002E6A01" w:rsidRDefault="00AE48A7" w:rsidP="00AF18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азартных играх, и согласия на обработку персональных данных.</w:t>
            </w:r>
          </w:p>
        </w:tc>
        <w:tc>
          <w:tcPr>
            <w:tcW w:w="1688" w:type="pct"/>
          </w:tcPr>
          <w:p w:rsidR="00B80DC9" w:rsidRPr="002E6A01" w:rsidRDefault="00B80DC9" w:rsidP="00B943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В соответствии с проектом федерального закона      </w:t>
            </w:r>
          </w:p>
        </w:tc>
      </w:tr>
      <w:tr w:rsidR="00B80DC9" w:rsidTr="00B80DC9">
        <w:trPr>
          <w:trHeight w:val="411"/>
          <w:jc w:val="right"/>
        </w:trPr>
        <w:tc>
          <w:tcPr>
            <w:tcW w:w="1624" w:type="pct"/>
          </w:tcPr>
          <w:p w:rsidR="00B80DC9" w:rsidRPr="002E6A01" w:rsidRDefault="00B80DC9" w:rsidP="002E6A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Публично-правовая компания «Единый </w:t>
            </w:r>
            <w:proofErr w:type="spellStart"/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регу-лятор</w:t>
            </w:r>
            <w:proofErr w:type="spellEnd"/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азартных игр»  </w:t>
            </w:r>
          </w:p>
        </w:tc>
        <w:tc>
          <w:tcPr>
            <w:tcW w:w="1688" w:type="pct"/>
            <w:tcMar>
              <w:left w:w="0" w:type="dxa"/>
              <w:right w:w="0" w:type="dxa"/>
            </w:tcMar>
          </w:tcPr>
          <w:p w:rsidR="00150413" w:rsidRPr="002E6A01" w:rsidRDefault="00B80DC9" w:rsidP="002E6A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Новые обязанности: </w:t>
            </w:r>
          </w:p>
          <w:p w:rsidR="00150413" w:rsidRPr="002E6A01" w:rsidRDefault="00B80DC9" w:rsidP="002E6A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вести перечень физических </w:t>
            </w:r>
            <w:proofErr w:type="gramStart"/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лиц,  отказавшихся</w:t>
            </w:r>
            <w:proofErr w:type="gramEnd"/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участия в азартных играх,</w:t>
            </w:r>
          </w:p>
          <w:p w:rsidR="00150413" w:rsidRPr="002E6A01" w:rsidRDefault="00150413" w:rsidP="002E6A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0413" w:rsidRPr="002E6A01" w:rsidRDefault="00B80DC9" w:rsidP="002E6A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информировать физическое </w:t>
            </w:r>
            <w:proofErr w:type="spellStart"/>
            <w:proofErr w:type="gramStart"/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лицо</w:t>
            </w:r>
            <w:r w:rsidR="00150413"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попечителя</w:t>
            </w:r>
            <w:proofErr w:type="gramEnd"/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,организаторов</w:t>
            </w:r>
            <w:proofErr w:type="spellEnd"/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азартных игр о включении информации о физическом лице в перечень физических лиц, отказавшихся от участия в азартных играх</w:t>
            </w:r>
            <w:r w:rsidR="00150413"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исключении информации из данного перечня</w:t>
            </w: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; </w:t>
            </w:r>
          </w:p>
          <w:p w:rsidR="00150413" w:rsidRPr="002E6A01" w:rsidRDefault="00150413" w:rsidP="002E6A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DC9" w:rsidRPr="002E6A01" w:rsidRDefault="00B80DC9" w:rsidP="002E6A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 отказе во включении сведений о физическом лице в перечень, </w:t>
            </w:r>
            <w:r w:rsidR="00150413"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физических лиц, отказавшихся от участия в азартных играх, </w:t>
            </w: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отказе в исключении сведений о физическом лице</w:t>
            </w:r>
            <w:r w:rsidR="00AE48A7"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 данного </w:t>
            </w:r>
            <w:proofErr w:type="gramStart"/>
            <w:r w:rsidR="00AE48A7"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перечня </w:t>
            </w: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</w:t>
            </w:r>
            <w:proofErr w:type="gramEnd"/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объяснением причин отказа.</w:t>
            </w:r>
          </w:p>
        </w:tc>
        <w:tc>
          <w:tcPr>
            <w:tcW w:w="1688" w:type="pct"/>
          </w:tcPr>
          <w:p w:rsidR="00B80DC9" w:rsidRPr="002E6A01" w:rsidRDefault="00854245" w:rsidP="002E6A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В порядке, установленном Минфином России  </w:t>
            </w:r>
          </w:p>
          <w:p w:rsidR="00150413" w:rsidRPr="002E6A01" w:rsidRDefault="00150413" w:rsidP="002E6A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6A01" w:rsidRDefault="002E6A01" w:rsidP="002E6A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0413" w:rsidRPr="002E6A01" w:rsidRDefault="00150413" w:rsidP="002E6A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порядке, установленном единым регулятором азартных игр</w:t>
            </w:r>
          </w:p>
          <w:p w:rsidR="00AE48A7" w:rsidRPr="002E6A01" w:rsidRDefault="00AE48A7" w:rsidP="002E6A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48A7" w:rsidRPr="002E6A01" w:rsidRDefault="00AE48A7" w:rsidP="002E6A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48A7" w:rsidRPr="002E6A01" w:rsidRDefault="00AE48A7" w:rsidP="002E6A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48A7" w:rsidRPr="002E6A01" w:rsidRDefault="00AE48A7" w:rsidP="002E6A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48A7" w:rsidRPr="002E6A01" w:rsidRDefault="00AE48A7" w:rsidP="002E6A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48A7" w:rsidRPr="002E6A01" w:rsidRDefault="00AE48A7" w:rsidP="002E6A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48A7" w:rsidRPr="002E6A01" w:rsidRDefault="00AE48A7" w:rsidP="002E6A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 порядке, установленном единым регулятором азартных игр</w:t>
            </w: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AF18E9" w:rsidRDefault="003A4389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Организаторы  азарт</w:t>
            </w:r>
            <w:proofErr w:type="gramEnd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</w:t>
            </w:r>
            <w:proofErr w:type="spellEnd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игр      </w:t>
            </w:r>
          </w:p>
          <w:p w:rsidR="003A4389" w:rsidRPr="00AF18E9" w:rsidRDefault="003A4389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4389" w:rsidRPr="00AF18E9" w:rsidRDefault="003A4389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4389" w:rsidRPr="00AF18E9" w:rsidRDefault="003A4389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4389" w:rsidRPr="00AF18E9" w:rsidRDefault="003A4389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4389" w:rsidRPr="00AF18E9" w:rsidRDefault="003A4389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4389" w:rsidRPr="00AF18E9" w:rsidRDefault="003A4389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4389" w:rsidRPr="00AF18E9" w:rsidRDefault="003A4389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4389" w:rsidRPr="00AF18E9" w:rsidRDefault="003A4389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4389" w:rsidRPr="00AF18E9" w:rsidRDefault="003A4389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4389" w:rsidRPr="00AF18E9" w:rsidRDefault="003A4389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4389" w:rsidRPr="00AF18E9" w:rsidRDefault="003A4389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4389" w:rsidRPr="00AF18E9" w:rsidRDefault="003A4389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4389" w:rsidRPr="00AF18E9" w:rsidRDefault="003A4389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4389" w:rsidRPr="00AF18E9" w:rsidRDefault="003A4389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6D" w:rsidRPr="00AF18E9" w:rsidRDefault="00D7596D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18E9" w:rsidRDefault="00AF18E9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18E9" w:rsidRDefault="00AF18E9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6A01" w:rsidRDefault="002E6A01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4389" w:rsidRPr="00AF18E9" w:rsidRDefault="003A4389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Публично-правовая компания «Единый регулятор азартных игр»    </w:t>
            </w:r>
          </w:p>
          <w:p w:rsidR="003A4389" w:rsidRPr="00AF18E9" w:rsidRDefault="003A4389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4389" w:rsidRPr="00AF18E9" w:rsidRDefault="003A4389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4389" w:rsidRPr="00AF18E9" w:rsidRDefault="003A4389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09"/>
              <w:gridCol w:w="2939"/>
            </w:tblGrid>
            <w:tr w:rsidR="00C2554E" w:rsidRPr="00AF18E9" w:rsidTr="00E57FEF">
              <w:tc>
                <w:tcPr>
                  <w:tcW w:w="2547" w:type="pct"/>
                </w:tcPr>
                <w:p w:rsidR="00D7596D" w:rsidRPr="00AF18E9" w:rsidRDefault="00D7596D" w:rsidP="00D759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F1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принимать заявления о включении информации о физическом лице в перечень физических лиц, отказавшихся от участия в азартных играх;</w:t>
                  </w:r>
                </w:p>
                <w:p w:rsidR="00D7596D" w:rsidRPr="00AF18E9" w:rsidRDefault="00D7596D" w:rsidP="00D759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Pr="00AF18E9" w:rsidRDefault="00D7596D" w:rsidP="00D759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F1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обеспечить передачу </w:t>
                  </w:r>
                  <w:proofErr w:type="gramStart"/>
                  <w:r w:rsidRPr="00AF1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заявлений  о</w:t>
                  </w:r>
                  <w:proofErr w:type="gramEnd"/>
                  <w:r w:rsidRPr="00AF1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включении информации о физическом лице в перечень физических лиц, отказавшихся от участия в азартных играх или их электронных копий в публично-правовую компанию «Единый регулятор азартных игр»;</w:t>
                  </w:r>
                </w:p>
                <w:p w:rsidR="00D7596D" w:rsidRPr="00AF18E9" w:rsidRDefault="00D7596D" w:rsidP="00D759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Pr="00AF18E9" w:rsidRDefault="00D7596D" w:rsidP="00D759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F1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не принимать ставки и  (интерактивные ставки) от физических лиц, включенных  в перечень физических лиц, отказавшихся от участия в азартных играх, а в отдельных </w:t>
                  </w:r>
                  <w:r w:rsidRPr="00AF1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случаях – от физических лиц, направивших заявление  о включении информации о физическом лице в перечень физических лиц, отказавшихся от участия в азартных играх, или в отношении которого его попечителем направлено вышеназванное заявление</w:t>
                  </w:r>
                </w:p>
                <w:p w:rsidR="00D7596D" w:rsidRPr="00AF18E9" w:rsidRDefault="00D7596D" w:rsidP="00D759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Pr="00AF18E9" w:rsidRDefault="00D7596D" w:rsidP="00D759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Pr="00AF18E9" w:rsidRDefault="00D7596D" w:rsidP="00D759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F1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При входе в игорное заведение, его филиал, пункт приема ставок букмекерской конторы или тотализатора либо иное место осуществления деятельности по организации и проведению азартных игр размещать  и по первому требованию посетителя игорного заведения предоставлять информацию о порядке направления заявлений о включении информации о физическом лице в перечень физических лиц, отказавшихся от участия в азартных играх, в доступном для посетителей игорного заведения месте размещать формы заявлений о включении информации </w:t>
                  </w:r>
                </w:p>
                <w:p w:rsidR="00D7596D" w:rsidRPr="00AF18E9" w:rsidRDefault="00D7596D" w:rsidP="00D759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F1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физическом лице в перечень физических лиц, отказавшихся от участия </w:t>
                  </w:r>
                </w:p>
                <w:p w:rsidR="00D7596D" w:rsidRPr="00AF18E9" w:rsidRDefault="00D7596D" w:rsidP="00D7596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F1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 азартных играх, и согласия на обработку персональных данных.</w:t>
                  </w:r>
                </w:p>
                <w:p w:rsidR="00D7596D" w:rsidRPr="00AF18E9" w:rsidRDefault="00D7596D" w:rsidP="00D7596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Pr="00AF18E9" w:rsidRDefault="00D7596D" w:rsidP="00D7596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F1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вести перечень физических </w:t>
                  </w:r>
                  <w:proofErr w:type="gramStart"/>
                  <w:r w:rsidRPr="00AF1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лиц,  отказавшихся</w:t>
                  </w:r>
                  <w:proofErr w:type="gramEnd"/>
                  <w:r w:rsidRPr="00AF1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участия в азартных играх,</w:t>
                  </w:r>
                </w:p>
                <w:p w:rsidR="00D7596D" w:rsidRPr="00AF18E9" w:rsidRDefault="00D7596D" w:rsidP="00D7596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Pr="00AF18E9" w:rsidRDefault="00D7596D" w:rsidP="00D7596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F1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информировать физическое </w:t>
                  </w:r>
                  <w:proofErr w:type="spellStart"/>
                  <w:proofErr w:type="gramStart"/>
                  <w:r w:rsidRPr="00AF1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лицо,попечителя</w:t>
                  </w:r>
                  <w:proofErr w:type="gramEnd"/>
                  <w:r w:rsidRPr="00AF1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,организаторов</w:t>
                  </w:r>
                  <w:proofErr w:type="spellEnd"/>
                  <w:r w:rsidRPr="00AF1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азартных игр о включении _информации о физическом лице в перечень физических лиц, отказавшихся от участия в азартных играх и исключении информации из данного перечня; </w:t>
                  </w:r>
                </w:p>
                <w:p w:rsidR="00D7596D" w:rsidRPr="00AF18E9" w:rsidRDefault="00D7596D" w:rsidP="00D7596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Pr="00AF18E9" w:rsidRDefault="00D7596D" w:rsidP="00D7596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F1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отказе во включении сведений о физическом лице в перечень, физических лиц, отказавшихся от участия в азартных играх, об отказе в исключении сведений о физическом лице из данного </w:t>
                  </w:r>
                  <w:proofErr w:type="gramStart"/>
                  <w:r w:rsidRPr="00AF1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перечня  с</w:t>
                  </w:r>
                  <w:proofErr w:type="gramEnd"/>
                  <w:r w:rsidRPr="00AF1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объяснением причин отказа.</w:t>
                  </w:r>
                </w:p>
                <w:p w:rsidR="003A4389" w:rsidRPr="00AF18E9" w:rsidRDefault="003A4389" w:rsidP="003A438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53" w:type="pct"/>
                </w:tcPr>
                <w:p w:rsidR="00C2554E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F1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Расходы не предполагаются</w:t>
                  </w: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2E6A01" w:rsidRDefault="002E6A01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7596D" w:rsidRPr="00AF18E9" w:rsidRDefault="00D7596D" w:rsidP="00E43D6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759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Расходы не предполагаются</w:t>
                  </w:r>
                </w:p>
              </w:tc>
            </w:tr>
          </w:tbl>
          <w:p w:rsidR="00C2554E" w:rsidRPr="00AF18E9" w:rsidRDefault="00C2554E" w:rsidP="00B943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AF18E9" w:rsidRDefault="004729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федерального закона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BBC" w:rsidRPr="00EA5BBC" w:rsidRDefault="00EA5BBC" w:rsidP="00EA5BBC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BC">
        <w:rPr>
          <w:rFonts w:ascii="Times New Roman" w:hAnsi="Times New Roman" w:cs="Times New Roman"/>
          <w:b/>
          <w:sz w:val="28"/>
          <w:szCs w:val="28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  <w:r w:rsidRPr="00EA5BBC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1"/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778"/>
        <w:gridCol w:w="4450"/>
        <w:gridCol w:w="5228"/>
      </w:tblGrid>
      <w:tr w:rsidR="00EA5BBC" w:rsidRPr="00EA5BBC" w:rsidTr="00283F38">
        <w:tc>
          <w:tcPr>
            <w:tcW w:w="2500" w:type="pct"/>
            <w:gridSpan w:val="2"/>
          </w:tcPr>
          <w:p w:rsidR="00EA5BBC" w:rsidRPr="00EA5BBC" w:rsidRDefault="00EA5BBC" w:rsidP="00E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BC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:rsidR="00EA5BBC" w:rsidRPr="00EA5BBC" w:rsidRDefault="00EA5BBC" w:rsidP="00E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BC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EA5BBC" w:rsidRPr="00EA5BBC" w:rsidRDefault="00EA5BBC" w:rsidP="00E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BC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  <w:p w:rsidR="00EA5BBC" w:rsidRPr="00EA5BBC" w:rsidRDefault="00EA5BBC" w:rsidP="00E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BC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AF18E9" w:rsidRPr="00EA5BBC" w:rsidTr="00AF18E9">
        <w:tc>
          <w:tcPr>
            <w:tcW w:w="5000" w:type="pct"/>
            <w:gridSpan w:val="3"/>
          </w:tcPr>
          <w:p w:rsidR="00AF18E9" w:rsidRPr="00AF18E9" w:rsidRDefault="00AF18E9" w:rsidP="00AF18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Проектом федерального закона не предусмотрена отмена обязанностей, запретов или ограничений для субъектов предпринимательской и иной экономической деятельности</w:t>
            </w:r>
            <w:r w:rsidRPr="00AF18E9" w:rsidDel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F18E9" w:rsidRPr="00EA5BBC" w:rsidRDefault="00AF18E9" w:rsidP="00EA5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BBC" w:rsidRPr="00EA5BBC" w:rsidTr="00283F38">
        <w:tc>
          <w:tcPr>
            <w:tcW w:w="372" w:type="pct"/>
          </w:tcPr>
          <w:p w:rsidR="00EA5BBC" w:rsidRPr="00EA5BBC" w:rsidRDefault="00EA5BBC" w:rsidP="00EA5B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5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EA5BBC" w:rsidRPr="00EA5BBC" w:rsidRDefault="00EA5BBC" w:rsidP="00EA5BB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A5BBC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:rsidR="00EA5BBC" w:rsidRPr="00AF18E9" w:rsidRDefault="00EA5BBC" w:rsidP="00EA5BB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отсутствует</w:t>
            </w:r>
          </w:p>
          <w:p w:rsidR="00EA5BBC" w:rsidRPr="00EA5BBC" w:rsidRDefault="00EA5BBC" w:rsidP="00E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EA5B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EA5BB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A5BBC" w:rsidRDefault="00EA5BBC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A5BBC">
        <w:rPr>
          <w:rFonts w:ascii="Times New Roman" w:hAnsi="Times New Roman" w:cs="Times New Roman"/>
          <w:b/>
          <w:sz w:val="28"/>
          <w:szCs w:val="28"/>
        </w:rPr>
        <w:t>3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AF18E9" w:rsidRDefault="00091128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  <w:tc>
          <w:tcPr>
            <w:tcW w:w="1250" w:type="pct"/>
          </w:tcPr>
          <w:p w:rsidR="00091128" w:rsidRPr="00AF18E9" w:rsidRDefault="00054829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</w:tc>
        <w:tc>
          <w:tcPr>
            <w:tcW w:w="1250" w:type="pct"/>
          </w:tcPr>
          <w:p w:rsidR="00091128" w:rsidRPr="00AF18E9" w:rsidRDefault="00054829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:rsidR="00091128" w:rsidRPr="00AF18E9" w:rsidRDefault="00054829" w:rsidP="00E43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EA5B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AF18E9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A5BBC">
        <w:rPr>
          <w:rFonts w:ascii="Times New Roman" w:hAnsi="Times New Roman" w:cs="Times New Roman"/>
          <w:b/>
          <w:sz w:val="28"/>
          <w:szCs w:val="28"/>
        </w:rPr>
        <w:t>4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9"/>
        <w:gridCol w:w="1335"/>
        <w:gridCol w:w="1962"/>
        <w:gridCol w:w="1928"/>
        <w:gridCol w:w="2211"/>
        <w:gridCol w:w="2211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AF18E9" w:rsidRDefault="00360BE6" w:rsidP="00E0371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мероприятий для достижения заявленных целей регулирования не требуется</w:t>
            </w:r>
          </w:p>
        </w:tc>
        <w:tc>
          <w:tcPr>
            <w:tcW w:w="958" w:type="pct"/>
          </w:tcPr>
          <w:p w:rsidR="00503DBC" w:rsidRPr="00AF18E9" w:rsidRDefault="00981F20" w:rsidP="00E0371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941" w:type="pct"/>
          </w:tcPr>
          <w:p w:rsidR="00503DBC" w:rsidRPr="00AF18E9" w:rsidRDefault="00981F20" w:rsidP="00981F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Отсутству</w:t>
            </w: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</w:t>
            </w:r>
            <w:proofErr w:type="spellEnd"/>
          </w:p>
        </w:tc>
        <w:tc>
          <w:tcPr>
            <w:tcW w:w="1057" w:type="pct"/>
          </w:tcPr>
          <w:p w:rsidR="00503DBC" w:rsidRPr="00AF18E9" w:rsidRDefault="00981F20" w:rsidP="00E0371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мероприятий для достижения заявленных целей регулирования не требуется</w:t>
            </w:r>
          </w:p>
        </w:tc>
        <w:tc>
          <w:tcPr>
            <w:tcW w:w="1058" w:type="pct"/>
          </w:tcPr>
          <w:p w:rsidR="00503DBC" w:rsidRPr="00AF18E9" w:rsidRDefault="00981F20" w:rsidP="00E0371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мероприятий для достижения заявленных целей регулирования не требуется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EA5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AF18E9" w:rsidRDefault="00026EAA" w:rsidP="00E0371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Затраты отсутствуют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A5BBC">
        <w:rPr>
          <w:rFonts w:ascii="Times New Roman" w:hAnsi="Times New Roman" w:cs="Times New Roman"/>
          <w:b/>
          <w:sz w:val="28"/>
          <w:szCs w:val="28"/>
        </w:rPr>
        <w:t>5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7998"/>
      </w:tblGrid>
      <w:tr w:rsidR="005704E5" w:rsidRPr="00091128" w:rsidTr="00A06364">
        <w:tc>
          <w:tcPr>
            <w:tcW w:w="1150" w:type="pct"/>
          </w:tcPr>
          <w:p w:rsidR="00AF18E9" w:rsidRPr="00AF18E9" w:rsidRDefault="00AF18E9" w:rsidP="00AF18E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установление  механизма</w:t>
            </w:r>
            <w:proofErr w:type="gramEnd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отказа физических лиц от участия в азартных играх </w:t>
            </w:r>
          </w:p>
          <w:p w:rsidR="00AF18E9" w:rsidRPr="00AF18E9" w:rsidRDefault="00AF18E9" w:rsidP="00AF18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18E9" w:rsidRPr="00AF18E9" w:rsidRDefault="00AF18E9" w:rsidP="00AF18E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установление механизма ограничения прав на участие в азартных играх физических лиц, признанных в соответствии с законодательством Российской Федерации ограниченно дееспособными</w:t>
            </w:r>
          </w:p>
          <w:p w:rsidR="00AF18E9" w:rsidRPr="00AF18E9" w:rsidRDefault="00AF18E9" w:rsidP="00AF18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04E5" w:rsidRPr="00B16E1F" w:rsidRDefault="00AF18E9" w:rsidP="00AF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установление  порядка</w:t>
            </w:r>
            <w:proofErr w:type="gramEnd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компенсации реального ущерба, в случае принятия федерального закона, на основании которого игорная зона должна быть ликвидирована или изменяются ее </w:t>
            </w: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границы до истечения десяти лет со дня ее создания.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19"/>
              <w:gridCol w:w="2899"/>
              <w:gridCol w:w="2660"/>
            </w:tblGrid>
            <w:tr w:rsidR="00160332" w:rsidTr="00E57FEF">
              <w:tc>
                <w:tcPr>
                  <w:tcW w:w="1516" w:type="pct"/>
                </w:tcPr>
                <w:p w:rsidR="00160332" w:rsidRPr="002E6A01" w:rsidRDefault="00EF6817" w:rsidP="00E0371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6A0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Отсутствуют</w:t>
                  </w:r>
                </w:p>
                <w:p w:rsidR="00AF18E9" w:rsidRPr="002E6A01" w:rsidRDefault="00AF18E9" w:rsidP="00E0371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F18E9" w:rsidRPr="002E6A01" w:rsidRDefault="00AF18E9" w:rsidP="00E0371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F18E9" w:rsidRPr="002E6A01" w:rsidRDefault="00AF18E9" w:rsidP="00E0371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F18E9" w:rsidRPr="002E6A01" w:rsidRDefault="00AF18E9" w:rsidP="00E0371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F18E9" w:rsidRPr="002E6A01" w:rsidRDefault="00AF18E9" w:rsidP="00E0371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F18E9" w:rsidRPr="002E6A01" w:rsidRDefault="00AF18E9" w:rsidP="00E0371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F18E9" w:rsidRPr="002E6A01" w:rsidRDefault="00AF18E9" w:rsidP="00E0371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F18E9" w:rsidRPr="002E6A01" w:rsidRDefault="00AF18E9" w:rsidP="00E0371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F18E9" w:rsidRPr="002E6A01" w:rsidRDefault="00AF18E9" w:rsidP="00E0371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F18E9" w:rsidRPr="002E6A01" w:rsidRDefault="00AF18E9" w:rsidP="00E0371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F18E9" w:rsidRPr="002E6A01" w:rsidRDefault="00AF18E9" w:rsidP="00E0371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F18E9" w:rsidRPr="002E6A01" w:rsidRDefault="00AF18E9" w:rsidP="00E0371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F18E9" w:rsidRPr="002E6A01" w:rsidRDefault="00AF18E9" w:rsidP="00E0371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F18E9" w:rsidRPr="002E6A01" w:rsidRDefault="00AF18E9" w:rsidP="00E0371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F18E9" w:rsidRPr="002E6A01" w:rsidRDefault="00AF18E9" w:rsidP="00E0371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F18E9" w:rsidRPr="002E6A01" w:rsidRDefault="00AF18E9" w:rsidP="00E0371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F18E9" w:rsidRPr="002E6A01" w:rsidRDefault="00AF18E9" w:rsidP="00E0371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F18E9" w:rsidRPr="002E6A01" w:rsidRDefault="00AF18E9" w:rsidP="00E0371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F18E9" w:rsidRPr="002E6A01" w:rsidRDefault="00AF18E9" w:rsidP="00E0371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F18E9" w:rsidRPr="002E6A01" w:rsidRDefault="00AF18E9" w:rsidP="00E0371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F18E9" w:rsidRPr="002E6A01" w:rsidRDefault="00AF18E9" w:rsidP="00E0371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F18E9" w:rsidRDefault="00AF18E9" w:rsidP="00E0371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2E6A01" w:rsidRDefault="002E6A01" w:rsidP="00E0371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2E6A01" w:rsidRPr="002E6A01" w:rsidRDefault="002E6A01" w:rsidP="002E6A0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17" w:type="pct"/>
                </w:tcPr>
                <w:p w:rsidR="00160332" w:rsidRPr="002E6A01" w:rsidRDefault="00EF6817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2E6A0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Отсутствуют</w:t>
                  </w:r>
                </w:p>
              </w:tc>
              <w:tc>
                <w:tcPr>
                  <w:tcW w:w="1667" w:type="pct"/>
                </w:tcPr>
                <w:p w:rsidR="00160332" w:rsidRPr="002E6A01" w:rsidRDefault="00EF6817" w:rsidP="00E0371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r w:rsidRPr="002E6A0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Отсутствуют</w:t>
                  </w:r>
                  <w:proofErr w:type="spellEnd"/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EA5B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AF18E9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EA5B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AF18E9" w:rsidRDefault="005704E5" w:rsidP="00E0371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Затраты</w:t>
            </w:r>
            <w:proofErr w:type="spellEnd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EA5B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AF18E9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</w:t>
            </w:r>
            <w:r w:rsid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A5BBC">
        <w:rPr>
          <w:rFonts w:ascii="Times New Roman" w:hAnsi="Times New Roman" w:cs="Times New Roman"/>
          <w:b/>
          <w:sz w:val="28"/>
          <w:szCs w:val="28"/>
        </w:rPr>
        <w:t>6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EA5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AF18E9" w:rsidRDefault="00BB1B11" w:rsidP="00BB1B1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 дня официального опубликования проектируемого проекта федерального закона за исключений </w:t>
            </w:r>
            <w:r w:rsidR="00AF18E9"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отдельный </w:t>
            </w: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положений</w:t>
            </w:r>
            <w:r w:rsid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содержащих обязательные </w:t>
            </w:r>
            <w:proofErr w:type="gramStart"/>
            <w:r w:rsid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требования, </w:t>
            </w: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proofErr w:type="gramEnd"/>
            <w:r w:rsid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вступления в силу </w:t>
            </w:r>
            <w:r w:rsidR="00AF18E9"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которых - </w:t>
            </w:r>
            <w:r w:rsidR="00842B4E"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марта 202</w:t>
            </w: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42B4E"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E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AF18E9" w:rsidRDefault="00AF18E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EA5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2E6A01" w:rsidRDefault="00AF18E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E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2E6A01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 необходимость в установлении эксперимента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E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2E6A01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E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2E6A01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E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2E6A01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E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2E6A01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E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2E6A01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A5BBC">
        <w:rPr>
          <w:rFonts w:ascii="Times New Roman" w:hAnsi="Times New Roman" w:cs="Times New Roman"/>
          <w:b/>
          <w:sz w:val="28"/>
          <w:szCs w:val="28"/>
        </w:rPr>
        <w:t>7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E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1B11" w:rsidRPr="002E6A01" w:rsidRDefault="00BB1B11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https://regulation.gov.ru/projects#search=02/04/03-23/00136865&amp;npa=136865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E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E6A01" w:rsidRDefault="00BB1B11" w:rsidP="00E0371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21.03.2023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E6A01" w:rsidRDefault="00BB1B11" w:rsidP="00E0371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10.04.2023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E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2E6A01" w:rsidRDefault="002E6A01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не поступали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E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2E6A01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Предложения не поступали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E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2E6A01" w:rsidRDefault="002E6A01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A5BBC">
        <w:rPr>
          <w:rFonts w:ascii="Times New Roman" w:hAnsi="Times New Roman" w:cs="Times New Roman"/>
          <w:b/>
          <w:sz w:val="28"/>
          <w:szCs w:val="28"/>
        </w:rPr>
        <w:t>8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EA5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AF18E9" w:rsidRDefault="0039529B" w:rsidP="00F53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9B" w:rsidTr="00A56405">
        <w:tc>
          <w:tcPr>
            <w:tcW w:w="371" w:type="pct"/>
          </w:tcPr>
          <w:p w:rsidR="0039529B" w:rsidRDefault="00273DEB" w:rsidP="00E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A5BBC">
        <w:rPr>
          <w:rFonts w:ascii="Times New Roman" w:hAnsi="Times New Roman" w:cs="Times New Roman"/>
          <w:b/>
          <w:sz w:val="28"/>
          <w:szCs w:val="28"/>
        </w:rPr>
        <w:t>9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E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319A" w:rsidRPr="002E6A01" w:rsidRDefault="002E6A0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EA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319A" w:rsidRPr="002E6A01" w:rsidRDefault="002E6A0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EA5BBC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EA5BB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319A" w:rsidRDefault="00F5319A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EA5BB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EA5BB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319A" w:rsidRDefault="00F5319A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EA5BB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EA5BB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EA5BB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60889" w:rsidRPr="00260889" w:rsidRDefault="00260889" w:rsidP="00B37E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AF18E9" w:rsidRDefault="00AF18E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E9" w:rsidRDefault="00AF18E9" w:rsidP="00AF18E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="002D38F5"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иректор </w:t>
            </w:r>
          </w:p>
          <w:p w:rsidR="002D38F5" w:rsidRPr="00AF18E9" w:rsidRDefault="002D38F5" w:rsidP="00AF18E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Департамента финансовой политики И.А. </w:t>
            </w:r>
            <w:proofErr w:type="spellStart"/>
            <w:r w:rsidRPr="00AF1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Чебесков</w:t>
            </w:r>
            <w:proofErr w:type="spellEnd"/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C74FA3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1181" w:rsidRDefault="006E1181" w:rsidP="00EA7CC1">
      <w:pPr>
        <w:spacing w:after="0" w:line="240" w:lineRule="auto"/>
      </w:pPr>
      <w:r>
        <w:separator/>
      </w:r>
    </w:p>
  </w:endnote>
  <w:endnote w:type="continuationSeparator" w:id="0">
    <w:p w:rsidR="006E1181" w:rsidRDefault="006E1181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1181" w:rsidRDefault="006E1181" w:rsidP="00EA7CC1">
      <w:pPr>
        <w:spacing w:after="0" w:line="240" w:lineRule="auto"/>
      </w:pPr>
      <w:r>
        <w:separator/>
      </w:r>
    </w:p>
  </w:footnote>
  <w:footnote w:type="continuationSeparator" w:id="0">
    <w:p w:rsidR="006E1181" w:rsidRDefault="006E1181" w:rsidP="00EA7CC1">
      <w:pPr>
        <w:spacing w:after="0" w:line="240" w:lineRule="auto"/>
      </w:pPr>
      <w:r>
        <w:continuationSeparator/>
      </w:r>
    </w:p>
  </w:footnote>
  <w:footnote w:id="1">
    <w:p w:rsidR="002E6ED8" w:rsidRPr="00903A82" w:rsidRDefault="002E6ED8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2E6ED8" w:rsidRDefault="002E6ED8" w:rsidP="00EA5BB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2E6ED8" w:rsidRDefault="002E6ED8" w:rsidP="00EA5BB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2E6ED8" w:rsidRDefault="002E6ED8" w:rsidP="00EA5BB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2E6ED8" w:rsidRDefault="002E6ED8" w:rsidP="00EA5BBC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2E6ED8" w:rsidRPr="00F837C7" w:rsidRDefault="002E6ED8" w:rsidP="005C3AC2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2E6ED8" w:rsidRPr="00F776B0" w:rsidRDefault="002E6ED8" w:rsidP="00001D74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2E6ED8" w:rsidRPr="00F95A61" w:rsidRDefault="002E6ED8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2E6ED8" w:rsidRPr="006007BA" w:rsidRDefault="002E6ED8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2E6ED8" w:rsidRPr="001A71E6" w:rsidRDefault="002E6ED8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2E6ED8" w:rsidRDefault="002E6ED8" w:rsidP="00EA5BBC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2E6ED8" w:rsidRPr="009578D4" w:rsidRDefault="002E6ED8" w:rsidP="00EA5BBC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2E6ED8" w:rsidRPr="000F64B5" w:rsidRDefault="002E6ED8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2E6ED8" w:rsidRPr="00970A33" w:rsidRDefault="002E6ED8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8930454"/>
      <w:docPartObj>
        <w:docPartGallery w:val="Page Numbers (Top of Page)"/>
        <w:docPartUnique/>
      </w:docPartObj>
    </w:sdtPr>
    <w:sdtContent>
      <w:p w:rsidR="002E6ED8" w:rsidRDefault="002E6E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D33">
          <w:rPr>
            <w:noProof/>
          </w:rPr>
          <w:t>21</w:t>
        </w:r>
        <w:r>
          <w:fldChar w:fldCharType="end"/>
        </w:r>
      </w:p>
    </w:sdtContent>
  </w:sdt>
  <w:p w:rsidR="002E6ED8" w:rsidRDefault="002E6E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781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F5"/>
    <w:rsid w:val="00001BF0"/>
    <w:rsid w:val="00001D74"/>
    <w:rsid w:val="00003A84"/>
    <w:rsid w:val="00016EE4"/>
    <w:rsid w:val="00022CC9"/>
    <w:rsid w:val="00026EAA"/>
    <w:rsid w:val="00030799"/>
    <w:rsid w:val="000363C4"/>
    <w:rsid w:val="00036DC1"/>
    <w:rsid w:val="0004601C"/>
    <w:rsid w:val="000517A0"/>
    <w:rsid w:val="00051A89"/>
    <w:rsid w:val="00052468"/>
    <w:rsid w:val="00054829"/>
    <w:rsid w:val="00063606"/>
    <w:rsid w:val="00067531"/>
    <w:rsid w:val="00083079"/>
    <w:rsid w:val="00086B68"/>
    <w:rsid w:val="00091128"/>
    <w:rsid w:val="000A005D"/>
    <w:rsid w:val="000A0996"/>
    <w:rsid w:val="000A5E0C"/>
    <w:rsid w:val="000B0F0B"/>
    <w:rsid w:val="000B49CC"/>
    <w:rsid w:val="000C2263"/>
    <w:rsid w:val="000C7360"/>
    <w:rsid w:val="000C7C96"/>
    <w:rsid w:val="000D322F"/>
    <w:rsid w:val="000E798C"/>
    <w:rsid w:val="000F11DA"/>
    <w:rsid w:val="000F22BA"/>
    <w:rsid w:val="000F5F46"/>
    <w:rsid w:val="000F64B5"/>
    <w:rsid w:val="000F7794"/>
    <w:rsid w:val="00100204"/>
    <w:rsid w:val="00103A88"/>
    <w:rsid w:val="00104329"/>
    <w:rsid w:val="00112232"/>
    <w:rsid w:val="00122B6A"/>
    <w:rsid w:val="00122E8B"/>
    <w:rsid w:val="001328AC"/>
    <w:rsid w:val="00135D57"/>
    <w:rsid w:val="00136502"/>
    <w:rsid w:val="0014490D"/>
    <w:rsid w:val="00147D03"/>
    <w:rsid w:val="00150413"/>
    <w:rsid w:val="00154E9A"/>
    <w:rsid w:val="00160332"/>
    <w:rsid w:val="001603A4"/>
    <w:rsid w:val="001665F6"/>
    <w:rsid w:val="001701AA"/>
    <w:rsid w:val="001766C2"/>
    <w:rsid w:val="00177425"/>
    <w:rsid w:val="0018389F"/>
    <w:rsid w:val="001872C1"/>
    <w:rsid w:val="001901A2"/>
    <w:rsid w:val="00193A7B"/>
    <w:rsid w:val="00194D49"/>
    <w:rsid w:val="00196461"/>
    <w:rsid w:val="00197FA0"/>
    <w:rsid w:val="001A2390"/>
    <w:rsid w:val="001A3CC7"/>
    <w:rsid w:val="001A47DC"/>
    <w:rsid w:val="001A71E6"/>
    <w:rsid w:val="001B27D8"/>
    <w:rsid w:val="001B2EBA"/>
    <w:rsid w:val="001C1530"/>
    <w:rsid w:val="001C482E"/>
    <w:rsid w:val="001C4F41"/>
    <w:rsid w:val="001C7973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24981"/>
    <w:rsid w:val="0023040E"/>
    <w:rsid w:val="00242AB0"/>
    <w:rsid w:val="00253EAD"/>
    <w:rsid w:val="00260889"/>
    <w:rsid w:val="0026108B"/>
    <w:rsid w:val="0027040D"/>
    <w:rsid w:val="00273DEB"/>
    <w:rsid w:val="00283F38"/>
    <w:rsid w:val="00284FDB"/>
    <w:rsid w:val="00286D2B"/>
    <w:rsid w:val="002909FB"/>
    <w:rsid w:val="002A016C"/>
    <w:rsid w:val="002A3FBF"/>
    <w:rsid w:val="002B1B52"/>
    <w:rsid w:val="002B1E2C"/>
    <w:rsid w:val="002B600E"/>
    <w:rsid w:val="002C0999"/>
    <w:rsid w:val="002D38F5"/>
    <w:rsid w:val="002E36DB"/>
    <w:rsid w:val="002E6A01"/>
    <w:rsid w:val="002E6ED8"/>
    <w:rsid w:val="002F2EC6"/>
    <w:rsid w:val="002F7EAC"/>
    <w:rsid w:val="002F7EEC"/>
    <w:rsid w:val="0030395C"/>
    <w:rsid w:val="003046B7"/>
    <w:rsid w:val="00307596"/>
    <w:rsid w:val="00312C9E"/>
    <w:rsid w:val="003178C9"/>
    <w:rsid w:val="00317FD7"/>
    <w:rsid w:val="0032181E"/>
    <w:rsid w:val="003319D0"/>
    <w:rsid w:val="00335C9D"/>
    <w:rsid w:val="00341F6F"/>
    <w:rsid w:val="00344A57"/>
    <w:rsid w:val="003467FE"/>
    <w:rsid w:val="00350362"/>
    <w:rsid w:val="00360BE6"/>
    <w:rsid w:val="00366A67"/>
    <w:rsid w:val="00370B74"/>
    <w:rsid w:val="003764D7"/>
    <w:rsid w:val="00384CAC"/>
    <w:rsid w:val="00385B74"/>
    <w:rsid w:val="0039010E"/>
    <w:rsid w:val="00391A8F"/>
    <w:rsid w:val="0039529B"/>
    <w:rsid w:val="003A11BE"/>
    <w:rsid w:val="003A4389"/>
    <w:rsid w:val="003C5193"/>
    <w:rsid w:val="003C6C1F"/>
    <w:rsid w:val="003D7356"/>
    <w:rsid w:val="003E7B16"/>
    <w:rsid w:val="003F05E6"/>
    <w:rsid w:val="003F1285"/>
    <w:rsid w:val="0040069A"/>
    <w:rsid w:val="00405D3E"/>
    <w:rsid w:val="00410754"/>
    <w:rsid w:val="0041167F"/>
    <w:rsid w:val="004120A3"/>
    <w:rsid w:val="004129F9"/>
    <w:rsid w:val="00420825"/>
    <w:rsid w:val="004250C8"/>
    <w:rsid w:val="00430317"/>
    <w:rsid w:val="00431DC4"/>
    <w:rsid w:val="00432398"/>
    <w:rsid w:val="0043497F"/>
    <w:rsid w:val="00434F24"/>
    <w:rsid w:val="00435CDE"/>
    <w:rsid w:val="0044130D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2989"/>
    <w:rsid w:val="00473026"/>
    <w:rsid w:val="00474C57"/>
    <w:rsid w:val="00476F6C"/>
    <w:rsid w:val="00480BF9"/>
    <w:rsid w:val="00493696"/>
    <w:rsid w:val="00497163"/>
    <w:rsid w:val="004B0115"/>
    <w:rsid w:val="004B0752"/>
    <w:rsid w:val="004B1E9F"/>
    <w:rsid w:val="004C4FE6"/>
    <w:rsid w:val="004C6292"/>
    <w:rsid w:val="004D369A"/>
    <w:rsid w:val="004E2A22"/>
    <w:rsid w:val="004F4982"/>
    <w:rsid w:val="00500365"/>
    <w:rsid w:val="00503DBC"/>
    <w:rsid w:val="00512D10"/>
    <w:rsid w:val="00516054"/>
    <w:rsid w:val="0054529D"/>
    <w:rsid w:val="005533AA"/>
    <w:rsid w:val="00553F3D"/>
    <w:rsid w:val="0055456B"/>
    <w:rsid w:val="005545B8"/>
    <w:rsid w:val="00556780"/>
    <w:rsid w:val="005704E5"/>
    <w:rsid w:val="005704E6"/>
    <w:rsid w:val="0057574B"/>
    <w:rsid w:val="00581D0A"/>
    <w:rsid w:val="00583BE6"/>
    <w:rsid w:val="005841F1"/>
    <w:rsid w:val="0059058F"/>
    <w:rsid w:val="00592598"/>
    <w:rsid w:val="005942BB"/>
    <w:rsid w:val="00595ADE"/>
    <w:rsid w:val="005A00EA"/>
    <w:rsid w:val="005A65AA"/>
    <w:rsid w:val="005B6FF3"/>
    <w:rsid w:val="005B7270"/>
    <w:rsid w:val="005C35EB"/>
    <w:rsid w:val="005C3AC2"/>
    <w:rsid w:val="005C4985"/>
    <w:rsid w:val="005C7E9A"/>
    <w:rsid w:val="005E1E3C"/>
    <w:rsid w:val="005F0403"/>
    <w:rsid w:val="005F4149"/>
    <w:rsid w:val="006007BA"/>
    <w:rsid w:val="0060147B"/>
    <w:rsid w:val="006063F9"/>
    <w:rsid w:val="00607FB1"/>
    <w:rsid w:val="00610E87"/>
    <w:rsid w:val="00612ACC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03F0"/>
    <w:rsid w:val="00690E8E"/>
    <w:rsid w:val="00695DAA"/>
    <w:rsid w:val="006A1B39"/>
    <w:rsid w:val="006A4F4A"/>
    <w:rsid w:val="006B211D"/>
    <w:rsid w:val="006B247E"/>
    <w:rsid w:val="006B2A6F"/>
    <w:rsid w:val="006B5D5E"/>
    <w:rsid w:val="006B7124"/>
    <w:rsid w:val="006C5A81"/>
    <w:rsid w:val="006E11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40805"/>
    <w:rsid w:val="00746D51"/>
    <w:rsid w:val="007636A1"/>
    <w:rsid w:val="007647A0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94E6D"/>
    <w:rsid w:val="007A0D77"/>
    <w:rsid w:val="007A7CD0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4245"/>
    <w:rsid w:val="0085648D"/>
    <w:rsid w:val="00860F03"/>
    <w:rsid w:val="00864312"/>
    <w:rsid w:val="00872FD1"/>
    <w:rsid w:val="008907FB"/>
    <w:rsid w:val="00891221"/>
    <w:rsid w:val="0089208D"/>
    <w:rsid w:val="008932A7"/>
    <w:rsid w:val="0089337B"/>
    <w:rsid w:val="008A1083"/>
    <w:rsid w:val="008B3017"/>
    <w:rsid w:val="008D0773"/>
    <w:rsid w:val="008D42C3"/>
    <w:rsid w:val="008D63BA"/>
    <w:rsid w:val="008D6E4E"/>
    <w:rsid w:val="008E232C"/>
    <w:rsid w:val="008E3009"/>
    <w:rsid w:val="009000E9"/>
    <w:rsid w:val="00903653"/>
    <w:rsid w:val="00903A82"/>
    <w:rsid w:val="00906A0A"/>
    <w:rsid w:val="00915583"/>
    <w:rsid w:val="00922431"/>
    <w:rsid w:val="00931C2D"/>
    <w:rsid w:val="00932DD8"/>
    <w:rsid w:val="009371CD"/>
    <w:rsid w:val="00942D15"/>
    <w:rsid w:val="009475D2"/>
    <w:rsid w:val="00956D33"/>
    <w:rsid w:val="009578AC"/>
    <w:rsid w:val="009578D4"/>
    <w:rsid w:val="00960706"/>
    <w:rsid w:val="00970A33"/>
    <w:rsid w:val="00970C1F"/>
    <w:rsid w:val="00975D5C"/>
    <w:rsid w:val="00976C6C"/>
    <w:rsid w:val="00980F54"/>
    <w:rsid w:val="00981F20"/>
    <w:rsid w:val="009A25F4"/>
    <w:rsid w:val="009A3357"/>
    <w:rsid w:val="009A5759"/>
    <w:rsid w:val="009A7730"/>
    <w:rsid w:val="009B2259"/>
    <w:rsid w:val="009C241D"/>
    <w:rsid w:val="009C68E0"/>
    <w:rsid w:val="009D179C"/>
    <w:rsid w:val="009D19DD"/>
    <w:rsid w:val="009D556B"/>
    <w:rsid w:val="009D77A7"/>
    <w:rsid w:val="009F6320"/>
    <w:rsid w:val="00A00CF8"/>
    <w:rsid w:val="00A039A7"/>
    <w:rsid w:val="00A03ACD"/>
    <w:rsid w:val="00A06364"/>
    <w:rsid w:val="00A07E45"/>
    <w:rsid w:val="00A15AB1"/>
    <w:rsid w:val="00A2021B"/>
    <w:rsid w:val="00A20660"/>
    <w:rsid w:val="00A335AF"/>
    <w:rsid w:val="00A35620"/>
    <w:rsid w:val="00A37A7C"/>
    <w:rsid w:val="00A37BEF"/>
    <w:rsid w:val="00A419BD"/>
    <w:rsid w:val="00A56405"/>
    <w:rsid w:val="00A722BE"/>
    <w:rsid w:val="00A822C2"/>
    <w:rsid w:val="00A832EA"/>
    <w:rsid w:val="00A8482F"/>
    <w:rsid w:val="00A967CE"/>
    <w:rsid w:val="00AA3CF2"/>
    <w:rsid w:val="00AA462F"/>
    <w:rsid w:val="00AB1503"/>
    <w:rsid w:val="00AB4CD7"/>
    <w:rsid w:val="00AC38D6"/>
    <w:rsid w:val="00AD70E7"/>
    <w:rsid w:val="00AE1F2C"/>
    <w:rsid w:val="00AE48A7"/>
    <w:rsid w:val="00AE4FB6"/>
    <w:rsid w:val="00AE750E"/>
    <w:rsid w:val="00AF0889"/>
    <w:rsid w:val="00AF18E9"/>
    <w:rsid w:val="00B02D28"/>
    <w:rsid w:val="00B05894"/>
    <w:rsid w:val="00B0685C"/>
    <w:rsid w:val="00B06E11"/>
    <w:rsid w:val="00B078A8"/>
    <w:rsid w:val="00B16E1F"/>
    <w:rsid w:val="00B2089D"/>
    <w:rsid w:val="00B37A99"/>
    <w:rsid w:val="00B37E2A"/>
    <w:rsid w:val="00B413A0"/>
    <w:rsid w:val="00B45C45"/>
    <w:rsid w:val="00B50ADC"/>
    <w:rsid w:val="00B50BCE"/>
    <w:rsid w:val="00B51352"/>
    <w:rsid w:val="00B51FBE"/>
    <w:rsid w:val="00B56B50"/>
    <w:rsid w:val="00B64E5E"/>
    <w:rsid w:val="00B66DC4"/>
    <w:rsid w:val="00B67433"/>
    <w:rsid w:val="00B721FA"/>
    <w:rsid w:val="00B80DC9"/>
    <w:rsid w:val="00B83F21"/>
    <w:rsid w:val="00B8497B"/>
    <w:rsid w:val="00B94357"/>
    <w:rsid w:val="00B95DCE"/>
    <w:rsid w:val="00B97069"/>
    <w:rsid w:val="00BA4DF1"/>
    <w:rsid w:val="00BB1753"/>
    <w:rsid w:val="00BB1B11"/>
    <w:rsid w:val="00BB2E8D"/>
    <w:rsid w:val="00BB5B8F"/>
    <w:rsid w:val="00BB7BA0"/>
    <w:rsid w:val="00BB7ED5"/>
    <w:rsid w:val="00BC174D"/>
    <w:rsid w:val="00BC1FA4"/>
    <w:rsid w:val="00BC255B"/>
    <w:rsid w:val="00BD36FB"/>
    <w:rsid w:val="00BD5C91"/>
    <w:rsid w:val="00BE1158"/>
    <w:rsid w:val="00BE43B9"/>
    <w:rsid w:val="00BE71D5"/>
    <w:rsid w:val="00BF1F9F"/>
    <w:rsid w:val="00C00CF2"/>
    <w:rsid w:val="00C20B21"/>
    <w:rsid w:val="00C23AF8"/>
    <w:rsid w:val="00C23E8D"/>
    <w:rsid w:val="00C2554E"/>
    <w:rsid w:val="00C32DDE"/>
    <w:rsid w:val="00C37871"/>
    <w:rsid w:val="00C440EE"/>
    <w:rsid w:val="00C4588E"/>
    <w:rsid w:val="00C47EB9"/>
    <w:rsid w:val="00C5033F"/>
    <w:rsid w:val="00C61463"/>
    <w:rsid w:val="00C626FD"/>
    <w:rsid w:val="00C72559"/>
    <w:rsid w:val="00C74FA3"/>
    <w:rsid w:val="00C767C8"/>
    <w:rsid w:val="00C77C42"/>
    <w:rsid w:val="00C77DDE"/>
    <w:rsid w:val="00C80154"/>
    <w:rsid w:val="00C904B8"/>
    <w:rsid w:val="00C905D6"/>
    <w:rsid w:val="00C907A4"/>
    <w:rsid w:val="00C90E2C"/>
    <w:rsid w:val="00C91399"/>
    <w:rsid w:val="00C97D92"/>
    <w:rsid w:val="00CB1AE3"/>
    <w:rsid w:val="00CB25B4"/>
    <w:rsid w:val="00CB2CD6"/>
    <w:rsid w:val="00CB3165"/>
    <w:rsid w:val="00CB4454"/>
    <w:rsid w:val="00CB4ADB"/>
    <w:rsid w:val="00CC0977"/>
    <w:rsid w:val="00CC4855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7596D"/>
    <w:rsid w:val="00D80217"/>
    <w:rsid w:val="00D85106"/>
    <w:rsid w:val="00D87D08"/>
    <w:rsid w:val="00DA0635"/>
    <w:rsid w:val="00DA41DE"/>
    <w:rsid w:val="00DB2538"/>
    <w:rsid w:val="00DB40ED"/>
    <w:rsid w:val="00DB620F"/>
    <w:rsid w:val="00DC1DC5"/>
    <w:rsid w:val="00DD1346"/>
    <w:rsid w:val="00DD2469"/>
    <w:rsid w:val="00DD4212"/>
    <w:rsid w:val="00DD53B8"/>
    <w:rsid w:val="00DD7554"/>
    <w:rsid w:val="00DE15A4"/>
    <w:rsid w:val="00DE312E"/>
    <w:rsid w:val="00DF07CE"/>
    <w:rsid w:val="00DF31BC"/>
    <w:rsid w:val="00DF3313"/>
    <w:rsid w:val="00DF5C01"/>
    <w:rsid w:val="00E03717"/>
    <w:rsid w:val="00E163B6"/>
    <w:rsid w:val="00E173DF"/>
    <w:rsid w:val="00E20562"/>
    <w:rsid w:val="00E20691"/>
    <w:rsid w:val="00E23A11"/>
    <w:rsid w:val="00E2558A"/>
    <w:rsid w:val="00E316A9"/>
    <w:rsid w:val="00E31B2D"/>
    <w:rsid w:val="00E327F0"/>
    <w:rsid w:val="00E37259"/>
    <w:rsid w:val="00E43D67"/>
    <w:rsid w:val="00E47C40"/>
    <w:rsid w:val="00E50774"/>
    <w:rsid w:val="00E5161A"/>
    <w:rsid w:val="00E52EBC"/>
    <w:rsid w:val="00E53F95"/>
    <w:rsid w:val="00E563ED"/>
    <w:rsid w:val="00E57FA6"/>
    <w:rsid w:val="00E57FEF"/>
    <w:rsid w:val="00E60E58"/>
    <w:rsid w:val="00E612C6"/>
    <w:rsid w:val="00E711E6"/>
    <w:rsid w:val="00E74ADB"/>
    <w:rsid w:val="00E77370"/>
    <w:rsid w:val="00E915C2"/>
    <w:rsid w:val="00E91E46"/>
    <w:rsid w:val="00EA3BEA"/>
    <w:rsid w:val="00EA5BBC"/>
    <w:rsid w:val="00EA7CC1"/>
    <w:rsid w:val="00EB09E1"/>
    <w:rsid w:val="00EB6BE3"/>
    <w:rsid w:val="00EB7FFC"/>
    <w:rsid w:val="00EC6B41"/>
    <w:rsid w:val="00ED14FA"/>
    <w:rsid w:val="00ED3D72"/>
    <w:rsid w:val="00EE7507"/>
    <w:rsid w:val="00EF1EE9"/>
    <w:rsid w:val="00EF46E3"/>
    <w:rsid w:val="00EF6817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0F3"/>
    <w:rsid w:val="00F319E5"/>
    <w:rsid w:val="00F36D25"/>
    <w:rsid w:val="00F4073B"/>
    <w:rsid w:val="00F50E6E"/>
    <w:rsid w:val="00F5109F"/>
    <w:rsid w:val="00F5319A"/>
    <w:rsid w:val="00F53F88"/>
    <w:rsid w:val="00F5644F"/>
    <w:rsid w:val="00F65D11"/>
    <w:rsid w:val="00F70B90"/>
    <w:rsid w:val="00F70CBD"/>
    <w:rsid w:val="00F74B48"/>
    <w:rsid w:val="00F776B0"/>
    <w:rsid w:val="00F837C7"/>
    <w:rsid w:val="00F85764"/>
    <w:rsid w:val="00F95A61"/>
    <w:rsid w:val="00FA12F5"/>
    <w:rsid w:val="00FB3203"/>
    <w:rsid w:val="00FB597D"/>
    <w:rsid w:val="00FB5B21"/>
    <w:rsid w:val="00FC07E9"/>
    <w:rsid w:val="00FC400C"/>
    <w:rsid w:val="00FC5866"/>
    <w:rsid w:val="00FD3386"/>
    <w:rsid w:val="00FD3A27"/>
    <w:rsid w:val="00FF09C8"/>
    <w:rsid w:val="00FF1CA3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D72E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5C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440EE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80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80DC9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EA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410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related_activities/adjustable/gambling_org/?ysclid=lgg9artbvm9418558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C680C-A133-47F8-8F3F-15C73496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23</Pages>
  <Words>5515</Words>
  <Characters>31436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0412</dc:creator>
  <cp:keywords/>
  <dc:description/>
  <cp:lastModifiedBy>Алексей Парамонов</cp:lastModifiedBy>
  <cp:revision>6</cp:revision>
  <dcterms:created xsi:type="dcterms:W3CDTF">2023-04-20T11:38:00Z</dcterms:created>
  <dcterms:modified xsi:type="dcterms:W3CDTF">2023-04-21T14:21:00Z</dcterms:modified>
</cp:coreProperties>
</file>