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B211D" w:rsidRDefault="002F2EC6" w:rsidP="007B40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CC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6B211D" w:rsidRPr="006B211D" w:rsidRDefault="006B211D" w:rsidP="007B40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сводного отчета</w:t>
      </w:r>
    </w:p>
    <w:p w:rsidR="006B211D" w:rsidRDefault="006B211D" w:rsidP="007B40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оценки регулирующего воздействия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проекта акта</w:t>
      </w:r>
    </w:p>
    <w:p w:rsidR="002F2EC6" w:rsidRPr="006B211D" w:rsidRDefault="006B211D" w:rsidP="007B4074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2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 w:rsidR="00D57A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высокой </w:t>
      </w:r>
      <w:r w:rsidRPr="006B2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степенью регулирующего воздействия</w:t>
      </w:r>
    </w:p>
    <w:tbl>
      <w:tblPr>
        <w:tblStyle w:val="a3"/>
        <w:tblW w:w="5000" w:type="pct"/>
        <w:tblInd w:w="1" w:type="dxa"/>
        <w:tblLook w:val="04A0" w:firstRow="1" w:lastRow="0" w:firstColumn="1" w:lastColumn="0" w:noHBand="0" w:noVBand="1"/>
      </w:tblPr>
      <w:tblGrid>
        <w:gridCol w:w="3538"/>
        <w:gridCol w:w="1560"/>
        <w:gridCol w:w="5358"/>
      </w:tblGrid>
      <w:tr w:rsidR="00975D5C" w:rsidTr="00975D5C">
        <w:trPr>
          <w:trHeight w:val="158"/>
        </w:trPr>
        <w:tc>
          <w:tcPr>
            <w:tcW w:w="1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6"/>
              <w:gridCol w:w="3006"/>
            </w:tblGrid>
            <w:tr w:rsidR="00975D5C" w:rsidTr="00B37A99">
              <w:tc>
                <w:tcPr>
                  <w:tcW w:w="47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75D5C" w:rsidRDefault="00975D5C" w:rsidP="007B4074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№</w:t>
                  </w:r>
                </w:p>
              </w:tc>
              <w:tc>
                <w:tcPr>
                  <w:tcW w:w="452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75D5C" w:rsidRDefault="00975D5C" w:rsidP="007B4074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975D5C" w:rsidTr="00B37A99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75D5C" w:rsidRDefault="00975D5C" w:rsidP="007B407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(присваивается системой автоматически)</w:t>
                  </w:r>
                </w:p>
              </w:tc>
            </w:tr>
          </w:tbl>
          <w:p w:rsidR="00975D5C" w:rsidRDefault="00975D5C" w:rsidP="007B4074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 публичного обсуждения проекта акта:</w:t>
            </w:r>
          </w:p>
        </w:tc>
      </w:tr>
      <w:tr w:rsidR="00975D5C" w:rsidTr="009D6838">
        <w:trPr>
          <w:trHeight w:val="1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5C" w:rsidRPr="003F79A5" w:rsidRDefault="00975D5C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D5C" w:rsidTr="009D6838">
        <w:trPr>
          <w:trHeight w:val="1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5C" w:rsidRDefault="00975D5C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E20562" w:rsidRPr="00012467" w:rsidRDefault="00E20562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467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3542"/>
        <w:gridCol w:w="6067"/>
      </w:tblGrid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орган исполнительной власти (далее – разработчик):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Российской Федерации (Минфин России)</w:t>
            </w:r>
          </w:p>
          <w:p w:rsidR="00E20562" w:rsidRPr="00016EE4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(указываются полное и краткое наименования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федеральных органах исполнительной власти – соисполнителях: </w:t>
            </w:r>
          </w:p>
          <w:p w:rsidR="00D75D38" w:rsidRDefault="00E629F1" w:rsidP="009D6838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культуры Российской Федерации (Минкультуры России), Министерство экономического развития Российской Федерации (Минэкономразвития России), </w:t>
            </w:r>
            <w:r w:rsidRPr="006F37FA">
              <w:rPr>
                <w:rFonts w:ascii="Times New Roman" w:hAnsi="Times New Roman" w:cs="Times New Roman"/>
                <w:sz w:val="28"/>
                <w:szCs w:val="28"/>
              </w:rPr>
              <w:t>Федеральная пробирная палата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20562" w:rsidRDefault="00E20562" w:rsidP="009D6838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(указываются полное и краткое наименования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акта: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562" w:rsidRPr="00253EAD" w:rsidRDefault="00432E70" w:rsidP="00432E70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Правительства Российской Федерации </w:t>
            </w:r>
            <w:r w:rsidR="00DA2779" w:rsidRPr="00966759">
              <w:rPr>
                <w:rFonts w:ascii="Times New Roman" w:hAnsi="Times New Roman"/>
                <w:sz w:val="28"/>
                <w:szCs w:val="28"/>
              </w:rPr>
              <w:t>«Об утверждении Правил признания физического лица художником-ювелиром»</w:t>
            </w:r>
            <w:r w:rsidR="008A37BB">
              <w:rPr>
                <w:rFonts w:ascii="Times New Roman" w:hAnsi="Times New Roman"/>
                <w:sz w:val="28"/>
                <w:szCs w:val="28"/>
              </w:rPr>
              <w:t xml:space="preserve"> (далее – проект постановления)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Краткое описание проблемы, на решение которой направлен предлагаемый способ регулирования: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562" w:rsidRDefault="00DA2779" w:rsidP="00E208DE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творческих работников, трудящихся в сфере ювелирного искусства, является нерентабельной в связи с чрезмерно высокой налоговой нагрузкой при применении ОСН</w:t>
            </w:r>
            <w:r w:rsidR="00F66782">
              <w:rPr>
                <w:rFonts w:ascii="Times New Roman" w:hAnsi="Times New Roman" w:cs="Times New Roman"/>
                <w:sz w:val="28"/>
                <w:szCs w:val="28"/>
              </w:rPr>
              <w:t>. Невозможность встать на специальный учет без регистрации в качест</w:t>
            </w:r>
            <w:r w:rsidR="003911E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66782">
              <w:rPr>
                <w:rFonts w:ascii="Times New Roman" w:hAnsi="Times New Roman" w:cs="Times New Roman"/>
                <w:sz w:val="28"/>
                <w:szCs w:val="28"/>
              </w:rPr>
              <w:t>е юридического лица или индивидуального пр</w:t>
            </w:r>
            <w:r w:rsidR="003911E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66782">
              <w:rPr>
                <w:rFonts w:ascii="Times New Roman" w:hAnsi="Times New Roman" w:cs="Times New Roman"/>
                <w:sz w:val="28"/>
                <w:szCs w:val="28"/>
              </w:rPr>
              <w:t xml:space="preserve">дпринимателя. </w:t>
            </w:r>
            <w:r w:rsidR="00E208DE">
              <w:rPr>
                <w:rFonts w:ascii="Times New Roman" w:hAnsi="Times New Roman" w:cs="Times New Roman"/>
                <w:sz w:val="28"/>
                <w:szCs w:val="28"/>
              </w:rPr>
              <w:t xml:space="preserve">Падение экономической активности в сфере ювелирного искусства. 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проекта акта: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562" w:rsidRPr="00253EAD" w:rsidRDefault="00F66782" w:rsidP="009D6838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D6838" w:rsidRPr="009D6838">
              <w:rPr>
                <w:rFonts w:ascii="Times New Roman" w:hAnsi="Times New Roman" w:cs="Times New Roman"/>
                <w:sz w:val="28"/>
                <w:szCs w:val="28"/>
              </w:rPr>
              <w:t xml:space="preserve">ункт </w:t>
            </w:r>
            <w:r w:rsidR="00432E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D6838" w:rsidRPr="009D6838">
              <w:rPr>
                <w:rFonts w:ascii="Times New Roman" w:hAnsi="Times New Roman" w:cs="Times New Roman"/>
                <w:sz w:val="28"/>
                <w:szCs w:val="28"/>
              </w:rPr>
              <w:t xml:space="preserve"> плана-графика подготовки нормативных правовых актов, необходимых для реализации норм Федерального закона от 29 декабря 2022 г. № 607-ФЗ «О внесении изменений в отдельные законодательные акты Российской Федерации», утвержденного Заместителем Председателя Правительства Российской Федерации – Руководителем Аппарата Правительства Российской Федерации Д.Ю. Григоренко от 31 января 2023 г. № 947п-П13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Краткое описание целей предлагаемого регулирования: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20A1F" w:rsidRDefault="00F66782" w:rsidP="00F64119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Установление возможности постановки физических лиц, осуществляющих </w:t>
            </w:r>
            <w:r w:rsidR="00DB52D7">
              <w:rPr>
                <w:rFonts w:ascii="Times New Roman" w:hAnsi="Times New Roman" w:cs="Times New Roman"/>
                <w:sz w:val="28"/>
                <w:szCs w:val="28"/>
              </w:rPr>
              <w:t>самостоятельн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 w:rsidR="00DB52D7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 w:rsidR="00420A1F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 w:rsidR="00DB52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0A1F">
              <w:rPr>
                <w:rFonts w:ascii="Times New Roman" w:hAnsi="Times New Roman" w:cs="Times New Roman"/>
                <w:sz w:val="28"/>
                <w:szCs w:val="28"/>
              </w:rPr>
              <w:t xml:space="preserve">по изготовлению ювелирных и </w:t>
            </w:r>
            <w:r w:rsidR="00420A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других изделий из драгоценных металлов и (или) драгоценных камней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20A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специальный учет 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Pr="00E316A9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1.7.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4B7">
              <w:rPr>
                <w:rFonts w:ascii="Times New Roman" w:hAnsi="Times New Roman" w:cs="Times New Roman"/>
                <w:sz w:val="28"/>
                <w:szCs w:val="28"/>
              </w:rPr>
              <w:t>Краткое описание предлагаемого способа регулирования:</w:t>
            </w:r>
          </w:p>
          <w:p w:rsidR="00E20562" w:rsidRPr="00253EAD" w:rsidRDefault="00E208DE" w:rsidP="00F64119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целях нивелирования рисков злоупотребления статусом художника-ювелира предлагается установить правила признания физического лица художником-ювелиром для последующей постановки такого лица на специальный учет</w:t>
            </w:r>
          </w:p>
          <w:p w:rsidR="00E20562" w:rsidRPr="00016EE4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  <w:vMerge w:val="restar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4595" w:type="pct"/>
            <w:gridSpan w:val="2"/>
          </w:tcPr>
          <w:p w:rsidR="00E20562" w:rsidRPr="00E316A9" w:rsidRDefault="00E2056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Контактная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информация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исполнителя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разработчика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</w:tr>
      <w:tr w:rsidR="00E20562" w:rsidTr="00E20562">
        <w:tc>
          <w:tcPr>
            <w:tcW w:w="405" w:type="pct"/>
            <w:vMerge/>
          </w:tcPr>
          <w:p w:rsidR="00E20562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20562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2" w:rsidRPr="0032181E" w:rsidRDefault="00E2056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Масленников Данила Дмитриевич</w:t>
            </w:r>
          </w:p>
        </w:tc>
      </w:tr>
      <w:tr w:rsidR="00E20562" w:rsidTr="00E20562">
        <w:tc>
          <w:tcPr>
            <w:tcW w:w="405" w:type="pct"/>
            <w:vMerge/>
          </w:tcPr>
          <w:p w:rsidR="00E20562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20562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2" w:rsidRPr="0032181E" w:rsidRDefault="00E2056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Ведущий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консультант</w:t>
            </w:r>
            <w:proofErr w:type="spellEnd"/>
          </w:p>
        </w:tc>
      </w:tr>
      <w:tr w:rsidR="00E20562" w:rsidTr="00E20562">
        <w:trPr>
          <w:trHeight w:val="249"/>
        </w:trPr>
        <w:tc>
          <w:tcPr>
            <w:tcW w:w="405" w:type="pct"/>
            <w:vMerge/>
          </w:tcPr>
          <w:p w:rsidR="00E20562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20562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2" w:rsidRPr="0032181E" w:rsidRDefault="00E2056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8(495) 983-38-88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доб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(2226)</w:t>
            </w:r>
          </w:p>
        </w:tc>
      </w:tr>
      <w:tr w:rsidR="00E20562" w:rsidTr="00E20562">
        <w:trPr>
          <w:trHeight w:val="249"/>
        </w:trPr>
        <w:tc>
          <w:tcPr>
            <w:tcW w:w="405" w:type="pct"/>
            <w:vMerge/>
          </w:tcPr>
          <w:p w:rsidR="00E20562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20562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2" w:rsidRPr="003F79A5" w:rsidRDefault="00E2056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9A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Danila</w:t>
            </w:r>
            <w:r w:rsidRPr="003F79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Maslennikov</w:t>
            </w:r>
            <w:proofErr w:type="spellEnd"/>
            <w:r w:rsidRPr="003F79A5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minfin</w:t>
            </w:r>
            <w:proofErr w:type="spellEnd"/>
            <w:r w:rsidRPr="003F79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</w:t>
            </w:r>
            <w:r w:rsidRPr="003F79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3F79A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E20562" w:rsidRPr="00E77370" w:rsidRDefault="00E20562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370">
        <w:rPr>
          <w:rFonts w:ascii="Times New Roman" w:hAnsi="Times New Roman" w:cs="Times New Roman"/>
          <w:b/>
          <w:sz w:val="28"/>
          <w:szCs w:val="28"/>
        </w:rPr>
        <w:t>2. Степень регулирующего воздействия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4803"/>
        <w:gridCol w:w="4806"/>
      </w:tblGrid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297" w:type="pct"/>
          </w:tcPr>
          <w:p w:rsidR="00E20562" w:rsidRPr="00E77370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356">
              <w:rPr>
                <w:rFonts w:ascii="Times New Roman" w:hAnsi="Times New Roman" w:cs="Times New Roman"/>
                <w:sz w:val="28"/>
                <w:szCs w:val="28"/>
              </w:rPr>
              <w:t>Степень регулирующего воздействия проекта акта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2298" w:type="pct"/>
            <w:tcBorders>
              <w:bottom w:val="single" w:sz="4" w:space="0" w:color="auto"/>
            </w:tcBorders>
          </w:tcPr>
          <w:p w:rsidR="00E20562" w:rsidRPr="00AC403B" w:rsidRDefault="00D00841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высокая</w:t>
            </w:r>
          </w:p>
          <w:p w:rsidR="00E20562" w:rsidRPr="004D369A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0F5F46">
              <w:rPr>
                <w:rFonts w:ascii="Times New Roman" w:hAnsi="Times New Roman" w:cs="Times New Roman"/>
                <w:i/>
                <w:sz w:val="28"/>
                <w:szCs w:val="28"/>
              </w:rPr>
              <w:t>высокая / средняя / низкая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595" w:type="pct"/>
            <w:gridSpan w:val="2"/>
          </w:tcPr>
          <w:p w:rsidR="000B3D01" w:rsidRDefault="00E20562" w:rsidP="000B3D0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9A036B">
              <w:rPr>
                <w:rFonts w:ascii="Times New Roman" w:hAnsi="Times New Roman" w:cs="Times New Roman"/>
                <w:sz w:val="28"/>
                <w:szCs w:val="28"/>
              </w:rPr>
              <w:t>Обоснование отнесения проекта акта к определенной степени регулирующего воздействия</w:t>
            </w:r>
            <w:r w:rsidRPr="009A036B"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1"/>
            </w:r>
            <w:r w:rsidRPr="009A036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5042C5" w:rsidRPr="005042C5">
              <w:rPr>
                <w:rFonts w:ascii="Times New Roman" w:hAnsi="Times New Roman" w:cs="Times New Roman"/>
                <w:sz w:val="28"/>
                <w:szCs w:val="28"/>
              </w:rPr>
              <w:t>проект акта содержит положения, устанавливающие ранее не предусмотренные законодательством Российской Федерации и иными нормативными правовыми актами обязанности, запреты и ограничения для физических и юридических лиц в сфере предпринимательской и иной экономической деятельности или способствующие их установлению, и (или) положения, приводящие к возникновению ранее не предусмотренных законодательством Российской Федерации и иными нормативными правовыми актами расходов физических и юридических лиц в сфере предпринимательской и иной экономической деятельности, и (или) положения, устанавливающие ранее не предусмотренные законодательством Российской Федерации и иными нормативными правовыми актами требования к осуществлению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Федерации, а также к осуществлению полномочий органов местного самоуправл</w:t>
            </w:r>
            <w:r w:rsidR="005042C5">
              <w:rPr>
                <w:rFonts w:ascii="Times New Roman" w:hAnsi="Times New Roman" w:cs="Times New Roman"/>
                <w:sz w:val="28"/>
                <w:szCs w:val="28"/>
              </w:rPr>
              <w:t>ения</w:t>
            </w:r>
          </w:p>
          <w:p w:rsidR="00E20562" w:rsidRPr="00DD38B1" w:rsidRDefault="00E20562" w:rsidP="00AC403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35EB" w:rsidRPr="00354104" w:rsidRDefault="005C35EB" w:rsidP="005C35E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89618804"/>
      <w:r w:rsidRPr="00354104">
        <w:rPr>
          <w:rFonts w:ascii="Times New Roman" w:hAnsi="Times New Roman" w:cs="Times New Roman"/>
          <w:b/>
          <w:sz w:val="28"/>
          <w:szCs w:val="28"/>
        </w:rPr>
        <w:t>2.1. Анализ регулируемых проектом акта отношений, обуславливающих необходимость проведения оценки регулирующего воздействия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365"/>
        <w:gridCol w:w="3091"/>
      </w:tblGrid>
      <w:tr w:rsidR="005C35EB" w:rsidTr="00001D74">
        <w:trPr>
          <w:trHeight w:val="2443"/>
        </w:trPr>
        <w:tc>
          <w:tcPr>
            <w:tcW w:w="3522" w:type="pct"/>
          </w:tcPr>
          <w:p w:rsidR="005C35EB" w:rsidRPr="003D7356" w:rsidRDefault="005C35EB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2.1.1.    Содержание проекта акта:</w:t>
            </w:r>
          </w:p>
        </w:tc>
        <w:tc>
          <w:tcPr>
            <w:tcW w:w="1478" w:type="pct"/>
            <w:tcBorders>
              <w:bottom w:val="single" w:sz="4" w:space="0" w:color="auto"/>
            </w:tcBorders>
          </w:tcPr>
          <w:p w:rsidR="005C35EB" w:rsidRPr="002000C2" w:rsidRDefault="005C35EB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 xml:space="preserve">  2.1.2.   Оценка наличия</w:t>
            </w:r>
          </w:p>
          <w:p w:rsidR="005C35EB" w:rsidRPr="002000C2" w:rsidRDefault="005C35EB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в проекте акта положений,</w:t>
            </w:r>
          </w:p>
          <w:p w:rsidR="005C35EB" w:rsidRPr="002000C2" w:rsidRDefault="005C35EB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регулирующих отношения</w:t>
            </w:r>
          </w:p>
          <w:p w:rsidR="005C35EB" w:rsidRPr="002000C2" w:rsidRDefault="005C35EB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в указанной области (сфере)</w:t>
            </w:r>
          </w:p>
        </w:tc>
      </w:tr>
      <w:tr w:rsidR="005C35EB" w:rsidTr="00001D74">
        <w:trPr>
          <w:trHeight w:val="849"/>
        </w:trPr>
        <w:tc>
          <w:tcPr>
            <w:tcW w:w="3522" w:type="pct"/>
          </w:tcPr>
          <w:p w:rsidR="005C35EB" w:rsidRPr="002000C2" w:rsidRDefault="00022CC9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CC9">
              <w:rPr>
                <w:rFonts w:ascii="Times New Roman" w:hAnsi="Times New Roman" w:cs="Times New Roman"/>
                <w:sz w:val="28"/>
                <w:szCs w:val="28"/>
              </w:rPr>
              <w:t>Проект акта в сфере предпринимательской и иной экономической деятельности, содержащий обязательные требования</w:t>
            </w:r>
          </w:p>
        </w:tc>
        <w:tc>
          <w:tcPr>
            <w:tcW w:w="1478" w:type="pct"/>
            <w:vAlign w:val="center"/>
          </w:tcPr>
          <w:p w:rsidR="005C35EB" w:rsidRPr="002000C2" w:rsidRDefault="00D00841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5C35EB" w:rsidTr="00001D74">
        <w:trPr>
          <w:trHeight w:val="1019"/>
        </w:trPr>
        <w:tc>
          <w:tcPr>
            <w:tcW w:w="3522" w:type="pct"/>
          </w:tcPr>
          <w:p w:rsidR="005C35EB" w:rsidRPr="002000C2" w:rsidRDefault="005C35EB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Проект акта, регулирующий отношения в области организации и осуществления государственного контроля (надзора)</w:t>
            </w:r>
          </w:p>
        </w:tc>
        <w:tc>
          <w:tcPr>
            <w:tcW w:w="1478" w:type="pct"/>
            <w:vAlign w:val="center"/>
          </w:tcPr>
          <w:p w:rsidR="005C35EB" w:rsidRPr="002000C2" w:rsidRDefault="00A22EEF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C35EB" w:rsidTr="00001D74">
        <w:trPr>
          <w:trHeight w:val="1260"/>
        </w:trPr>
        <w:tc>
          <w:tcPr>
            <w:tcW w:w="3522" w:type="pct"/>
          </w:tcPr>
          <w:p w:rsidR="005C35EB" w:rsidRPr="002000C2" w:rsidRDefault="005C35EB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Проект акта, регулирующий отношения по взиманию налогов и сборов в Российской Федерации,  отношения, возникающие в процессе осуществления налогового контроля, обжалования актов налоговых органов, действий (бездействия) их должностных лиц</w:t>
            </w:r>
          </w:p>
        </w:tc>
        <w:tc>
          <w:tcPr>
            <w:tcW w:w="1478" w:type="pct"/>
            <w:vAlign w:val="center"/>
          </w:tcPr>
          <w:p w:rsidR="005C35EB" w:rsidRPr="002000C2" w:rsidRDefault="005C35EB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C35EB" w:rsidTr="00001D74">
        <w:trPr>
          <w:trHeight w:val="773"/>
        </w:trPr>
        <w:tc>
          <w:tcPr>
            <w:tcW w:w="3522" w:type="pct"/>
          </w:tcPr>
          <w:p w:rsidR="005C35EB" w:rsidRPr="002000C2" w:rsidRDefault="005C35EB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 xml:space="preserve">Проект акта, регулирующий отношения в области создания, реорганизации и ликвидации юридических лиц и </w:t>
            </w:r>
            <w:r w:rsidRPr="00C16422">
              <w:rPr>
                <w:rFonts w:ascii="Times New Roman" w:hAnsi="Times New Roman" w:cs="Times New Roman"/>
                <w:b/>
                <w:sz w:val="28"/>
                <w:szCs w:val="28"/>
              </w:rPr>
              <w:t>осуществления ими своей деятельности</w:t>
            </w:r>
          </w:p>
        </w:tc>
        <w:tc>
          <w:tcPr>
            <w:tcW w:w="1478" w:type="pct"/>
            <w:vAlign w:val="center"/>
          </w:tcPr>
          <w:p w:rsidR="005C35EB" w:rsidRPr="002000C2" w:rsidRDefault="001B0CC0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C35EB" w:rsidTr="00001D74">
        <w:trPr>
          <w:trHeight w:val="1780"/>
        </w:trPr>
        <w:tc>
          <w:tcPr>
            <w:tcW w:w="3522" w:type="pct"/>
          </w:tcPr>
          <w:p w:rsidR="005C35EB" w:rsidRPr="002000C2" w:rsidRDefault="005C35EB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Проект акта, регулирующий отношения в области установления, применения и исполнения обязательных требований к продукции или связанным с ними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утилизации, к выполнению работ</w:t>
            </w:r>
          </w:p>
          <w:p w:rsidR="005C35EB" w:rsidRPr="002000C2" w:rsidRDefault="005C35EB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и оказанию услуг</w:t>
            </w:r>
          </w:p>
        </w:tc>
        <w:tc>
          <w:tcPr>
            <w:tcW w:w="1478" w:type="pct"/>
            <w:vAlign w:val="center"/>
          </w:tcPr>
          <w:p w:rsidR="005C35EB" w:rsidRPr="002000C2" w:rsidRDefault="005C35EB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C35EB" w:rsidTr="00001D74">
        <w:trPr>
          <w:trHeight w:val="224"/>
        </w:trPr>
        <w:tc>
          <w:tcPr>
            <w:tcW w:w="3522" w:type="pct"/>
          </w:tcPr>
          <w:p w:rsidR="005C35EB" w:rsidRPr="002000C2" w:rsidRDefault="005C35EB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Проект акта, регулирующий отношения в области таможенного дела в Российской Федерации</w:t>
            </w:r>
          </w:p>
        </w:tc>
        <w:tc>
          <w:tcPr>
            <w:tcW w:w="1478" w:type="pct"/>
            <w:vAlign w:val="center"/>
          </w:tcPr>
          <w:p w:rsidR="005C35EB" w:rsidRPr="002000C2" w:rsidRDefault="005C35EB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C35EB" w:rsidTr="00001D74">
        <w:trPr>
          <w:trHeight w:val="418"/>
        </w:trPr>
        <w:tc>
          <w:tcPr>
            <w:tcW w:w="3522" w:type="pct"/>
          </w:tcPr>
          <w:p w:rsidR="005C35EB" w:rsidRPr="002000C2" w:rsidRDefault="005C35EB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Проект акта, регулирующий отношения в области оценки соответствия, в области безопасности процессов производства</w:t>
            </w:r>
          </w:p>
        </w:tc>
        <w:tc>
          <w:tcPr>
            <w:tcW w:w="1478" w:type="pct"/>
            <w:vAlign w:val="center"/>
          </w:tcPr>
          <w:p w:rsidR="005C35EB" w:rsidRPr="00253EAD" w:rsidRDefault="005C35EB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C35EB" w:rsidRPr="002000C2" w:rsidRDefault="005C35EB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5EB" w:rsidTr="00001D74">
        <w:trPr>
          <w:trHeight w:val="70"/>
        </w:trPr>
        <w:tc>
          <w:tcPr>
            <w:tcW w:w="3522" w:type="pct"/>
          </w:tcPr>
          <w:p w:rsidR="005C35EB" w:rsidRPr="002000C2" w:rsidRDefault="005C35EB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Проект акта, регулирующий отношения в области применения мер ответственности за нарушения законодательства Российской Федерации в  вышеуказанных сферах</w:t>
            </w:r>
          </w:p>
        </w:tc>
        <w:tc>
          <w:tcPr>
            <w:tcW w:w="1478" w:type="pct"/>
            <w:vAlign w:val="center"/>
          </w:tcPr>
          <w:p w:rsidR="005C35EB" w:rsidRPr="002000C2" w:rsidRDefault="005C35EB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C35EB" w:rsidTr="00001D74">
        <w:trPr>
          <w:trHeight w:val="2443"/>
        </w:trPr>
        <w:tc>
          <w:tcPr>
            <w:tcW w:w="3522" w:type="pct"/>
          </w:tcPr>
          <w:p w:rsidR="005C35EB" w:rsidRPr="002000C2" w:rsidRDefault="005C35EB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Проект акта, устанавливающий требования к осуществлению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и осуществлению полномочий органов местного самоуправления</w:t>
            </w:r>
          </w:p>
        </w:tc>
        <w:tc>
          <w:tcPr>
            <w:tcW w:w="1478" w:type="pct"/>
            <w:tcBorders>
              <w:bottom w:val="single" w:sz="4" w:space="0" w:color="auto"/>
            </w:tcBorders>
            <w:vAlign w:val="center"/>
          </w:tcPr>
          <w:p w:rsidR="005C35EB" w:rsidRPr="002000C2" w:rsidRDefault="005C35EB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bookmarkEnd w:id="0"/>
    <w:p w:rsidR="00E20562" w:rsidRPr="00473026" w:rsidRDefault="00E20562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lastRenderedPageBreak/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1B0CC0" w:rsidRPr="00D75D38" w:rsidRDefault="00174C40" w:rsidP="00D75D38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C40">
              <w:rPr>
                <w:rFonts w:ascii="Times New Roman" w:hAnsi="Times New Roman" w:cs="Times New Roman"/>
                <w:sz w:val="28"/>
                <w:szCs w:val="28"/>
              </w:rPr>
              <w:t>Деятельность творческих работников, трудящихся в сфере ювелирного искусства, является нерентабельной в связи с чрезмерно высокой налоговой нагрузкой при применении ОСН. Невозможность встать на специальный учет без регистрации в качестве юридического лица или индивидуального предпринимателя</w:t>
            </w:r>
            <w:r w:rsidR="001B0CC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E20562" w:rsidRPr="00016EE4" w:rsidRDefault="00E20562" w:rsidP="00D75D38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109BD">
              <w:rPr>
                <w:rFonts w:ascii="Times New Roman" w:hAnsi="Times New Roman" w:cs="Times New Roman"/>
                <w:sz w:val="28"/>
                <w:szCs w:val="28"/>
              </w:rPr>
              <w:t>Негативные эффекты, возникающие в связи с наличием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B0CC0" w:rsidRPr="00253EAD" w:rsidRDefault="001B0CC0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Падение экономической активности в сфере ювелирного искусства. Нелегальное осуществление операций с драгоценными металлами и драгоценными камнями творческими работниками.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E20562" w:rsidRPr="00253EAD" w:rsidRDefault="009A036B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Проблема в</w:t>
            </w:r>
            <w:r w:rsidR="001B0CC0">
              <w:rPr>
                <w:rFonts w:ascii="Times New Roman" w:hAnsi="Times New Roman" w:cs="Times New Roman"/>
                <w:sz w:val="28"/>
                <w:szCs w:val="28"/>
              </w:rPr>
              <w:t xml:space="preserve">озникла в связи с вступлением в силу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правил ведения специального учета</w:t>
            </w:r>
            <w:r w:rsidR="009311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1108" w:rsidRPr="00931108">
              <w:rPr>
                <w:rFonts w:ascii="Times New Roman" w:hAnsi="Times New Roman" w:cs="Times New Roman"/>
                <w:sz w:val="28"/>
                <w:szCs w:val="28"/>
              </w:rPr>
              <w:t>юридических лиц и индивидуальных предпринимателей, осуществляющих операции с драгоценными металлами и драгоценными камнями</w:t>
            </w:r>
            <w:r w:rsidR="001B0CC0">
              <w:rPr>
                <w:rFonts w:ascii="Times New Roman" w:hAnsi="Times New Roman" w:cs="Times New Roman"/>
                <w:sz w:val="28"/>
                <w:szCs w:val="28"/>
              </w:rPr>
              <w:t>, утвержденных постановлением Правительства Российской Федерации от 01.10.2015 № 1052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B0CC0">
              <w:rPr>
                <w:rFonts w:ascii="Times New Roman" w:hAnsi="Times New Roman" w:cs="Times New Roman"/>
                <w:sz w:val="28"/>
                <w:szCs w:val="28"/>
              </w:rPr>
              <w:t xml:space="preserve">которые не предусматривают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возможность осуществления </w:t>
            </w:r>
            <w:r w:rsidR="00931108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постановки на специальный учет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физических лиц</w:t>
            </w:r>
            <w:r w:rsidR="00931108">
              <w:rPr>
                <w:rFonts w:ascii="Times New Roman" w:hAnsi="Times New Roman" w:cs="Times New Roman"/>
                <w:sz w:val="28"/>
                <w:szCs w:val="28"/>
              </w:rPr>
              <w:t xml:space="preserve"> (творческих</w:t>
            </w:r>
            <w:r w:rsidR="00931108" w:rsidRPr="009A036B">
              <w:rPr>
                <w:rFonts w:ascii="Times New Roman" w:hAnsi="Times New Roman" w:cs="Times New Roman"/>
                <w:sz w:val="28"/>
                <w:szCs w:val="28"/>
              </w:rPr>
              <w:t xml:space="preserve"> раб</w:t>
            </w:r>
            <w:r w:rsidR="00931108">
              <w:rPr>
                <w:rFonts w:ascii="Times New Roman" w:hAnsi="Times New Roman" w:cs="Times New Roman"/>
                <w:sz w:val="28"/>
                <w:szCs w:val="28"/>
              </w:rPr>
              <w:t>отников</w:t>
            </w:r>
            <w:r w:rsidR="00931108" w:rsidRPr="009A036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9311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зарегистрированных</w:t>
            </w:r>
            <w:r w:rsidRPr="009A036B">
              <w:rPr>
                <w:rFonts w:ascii="Times New Roman" w:hAnsi="Times New Roman" w:cs="Times New Roman"/>
                <w:sz w:val="28"/>
                <w:szCs w:val="28"/>
              </w:rPr>
              <w:t xml:space="preserve"> в качестве индивидуальных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предпринимателей, но извлекающих</w:t>
            </w:r>
            <w:r w:rsidRPr="009A036B">
              <w:rPr>
                <w:rFonts w:ascii="Times New Roman" w:hAnsi="Times New Roman" w:cs="Times New Roman"/>
                <w:sz w:val="28"/>
                <w:szCs w:val="28"/>
              </w:rPr>
              <w:t xml:space="preserve"> доход от деятельности, связанной с использованием драгоценны</w:t>
            </w:r>
            <w:r w:rsidR="00931108">
              <w:rPr>
                <w:rFonts w:ascii="Times New Roman" w:hAnsi="Times New Roman" w:cs="Times New Roman"/>
                <w:sz w:val="28"/>
                <w:szCs w:val="28"/>
              </w:rPr>
              <w:t>х металлов и драгоценных камней. Ранее постановка творческих работников на специальный учет была предусмотрена приказом Минфина России от 16.06.2003 № 51н «</w:t>
            </w:r>
            <w:r w:rsidR="00931108" w:rsidRPr="00931108">
              <w:rPr>
                <w:rFonts w:ascii="Times New Roman" w:hAnsi="Times New Roman" w:cs="Times New Roman"/>
                <w:sz w:val="28"/>
                <w:szCs w:val="28"/>
              </w:rPr>
              <w:t>О специальном учете организаций и индивидуальных предпринимателей, осуществляющих операции с драгоценными м</w:t>
            </w:r>
            <w:r w:rsidR="00931108">
              <w:rPr>
                <w:rFonts w:ascii="Times New Roman" w:hAnsi="Times New Roman" w:cs="Times New Roman"/>
                <w:sz w:val="28"/>
                <w:szCs w:val="28"/>
              </w:rPr>
              <w:t>еталлами и драгоценными камнями», утратившим силу в соответствии с вышеуказанным постановлением Правительства Российской Федерации.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FD47B9" w:rsidRDefault="009A036B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Проблема не может быть решена без вмешательства со стороны государства.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20562" w:rsidRPr="00253EAD" w:rsidRDefault="00C1642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Обращения художников-ювелиров в </w:t>
            </w:r>
            <w:r w:rsidR="00931108">
              <w:rPr>
                <w:rFonts w:ascii="Times New Roman" w:hAnsi="Times New Roman" w:cs="Times New Roman"/>
                <w:sz w:val="28"/>
                <w:szCs w:val="28"/>
              </w:rPr>
              <w:t>Минфин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информация, полученная от них в ходе работ</w:t>
            </w:r>
            <w:r w:rsidR="00931108">
              <w:rPr>
                <w:rFonts w:ascii="Times New Roman" w:hAnsi="Times New Roman" w:cs="Times New Roman"/>
                <w:sz w:val="28"/>
                <w:szCs w:val="28"/>
              </w:rPr>
              <w:t>ы с референтными группами при Минфине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</w:t>
            </w: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20562" w:rsidRPr="00253EAD" w:rsidRDefault="00931108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Решение выработано по итогам заседаний референтных групп при Минфине России, в которых участвовали творческие работники</w:t>
            </w:r>
            <w:r w:rsidR="009A03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473026" w:rsidRPr="00473026" w:rsidRDefault="00473026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lastRenderedPageBreak/>
        <w:t>4. Анализ международного опыта в соответствующих сферах деятельности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473026" w:rsidTr="00E57FA6">
        <w:tc>
          <w:tcPr>
            <w:tcW w:w="405" w:type="pct"/>
          </w:tcPr>
          <w:p w:rsidR="00473026" w:rsidRDefault="00E915C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473026" w:rsidRDefault="00E915C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915C2">
              <w:rPr>
                <w:rFonts w:ascii="Times New Roman" w:hAnsi="Times New Roman" w:cs="Times New Roman"/>
                <w:sz w:val="28"/>
                <w:szCs w:val="28"/>
              </w:rPr>
              <w:t>Международный опыт в соответствующих сферах деятельности</w:t>
            </w:r>
            <w:r w:rsidR="00473026"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73026" w:rsidRPr="00253EAD" w:rsidRDefault="004A1EF9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иных юрисдикциях не выявлены схожие правоотношения</w:t>
            </w:r>
          </w:p>
          <w:p w:rsidR="00473026" w:rsidRPr="00016EE4" w:rsidRDefault="00473026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73026" w:rsidTr="00E57FA6">
        <w:tc>
          <w:tcPr>
            <w:tcW w:w="405" w:type="pct"/>
          </w:tcPr>
          <w:p w:rsidR="00473026" w:rsidRDefault="00E915C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473026" w:rsidRDefault="00E915C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915C2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73026" w:rsidRPr="00253EAD" w:rsidRDefault="004A1EF9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из общедоступных источников в сети Интернет</w:t>
            </w:r>
            <w:r w:rsidR="00833E89" w:rsidRPr="00253E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73026" w:rsidRDefault="00473026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89208D" w:rsidRPr="00473026" w:rsidRDefault="00E31B2D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B2D">
        <w:rPr>
          <w:rFonts w:ascii="Times New Roman" w:hAnsi="Times New Roman" w:cs="Times New Roman"/>
          <w:b/>
          <w:sz w:val="28"/>
          <w:szCs w:val="28"/>
        </w:rPr>
        <w:t>5</w:t>
      </w:r>
      <w:r w:rsidR="0089208D" w:rsidRPr="00473026">
        <w:rPr>
          <w:rFonts w:ascii="Times New Roman" w:hAnsi="Times New Roman" w:cs="Times New Roman"/>
          <w:b/>
          <w:sz w:val="28"/>
          <w:szCs w:val="28"/>
        </w:rPr>
        <w:t>.</w:t>
      </w:r>
      <w:r w:rsidR="00253EAD" w:rsidRPr="00253EAD">
        <w:t xml:space="preserve">  </w:t>
      </w:r>
      <w:r w:rsidR="00253EAD" w:rsidRPr="00253EAD">
        <w:rPr>
          <w:rFonts w:ascii="Times New Roman" w:hAnsi="Times New Roman" w:cs="Times New Roman"/>
          <w:b/>
          <w:sz w:val="28"/>
          <w:szCs w:val="28"/>
        </w:rPr>
        <w:t>Цели предлагаемого регулирования и их соответствие принципам правового регулирования, программным документам Президента Российской Федерации и Правительства Российской Федерации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4109"/>
        <w:gridCol w:w="851"/>
        <w:gridCol w:w="4649"/>
      </w:tblGrid>
      <w:tr w:rsidR="00253EAD" w:rsidTr="00E57FA6">
        <w:trPr>
          <w:trHeight w:val="55"/>
        </w:trPr>
        <w:tc>
          <w:tcPr>
            <w:tcW w:w="405" w:type="pct"/>
          </w:tcPr>
          <w:p w:rsidR="00253EAD" w:rsidRPr="001D3F35" w:rsidRDefault="00253EA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253EAD" w:rsidRPr="001D3F35" w:rsidRDefault="001D3F35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регулирования:</w:t>
            </w:r>
          </w:p>
        </w:tc>
        <w:tc>
          <w:tcPr>
            <w:tcW w:w="407" w:type="pct"/>
          </w:tcPr>
          <w:p w:rsidR="00253EAD" w:rsidRPr="001D3F35" w:rsidRDefault="00253EA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253EAD" w:rsidRPr="001D3F35" w:rsidRDefault="001D3F35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Установленные сроки достижения целей предлагаемого регулирования:</w:t>
            </w:r>
          </w:p>
        </w:tc>
      </w:tr>
      <w:tr w:rsidR="00253EAD" w:rsidTr="00E57FA6">
        <w:trPr>
          <w:trHeight w:val="52"/>
        </w:trPr>
        <w:tc>
          <w:tcPr>
            <w:tcW w:w="2370" w:type="pct"/>
            <w:gridSpan w:val="2"/>
          </w:tcPr>
          <w:p w:rsidR="00253EAD" w:rsidRPr="00D00841" w:rsidRDefault="00931108" w:rsidP="00D0084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Установление возможности постановки художников-ювелиров на специальный учет</w:t>
            </w:r>
          </w:p>
        </w:tc>
        <w:tc>
          <w:tcPr>
            <w:tcW w:w="2630" w:type="pct"/>
            <w:gridSpan w:val="2"/>
          </w:tcPr>
          <w:p w:rsidR="00253EAD" w:rsidRPr="00A22EEF" w:rsidRDefault="00A7430E" w:rsidP="00A743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</w:t>
            </w:r>
            <w:r w:rsidR="00427333" w:rsidRPr="00A22E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71D4A" w:rsidRPr="00A22EEF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9208D" w:rsidTr="00E57FA6">
        <w:tc>
          <w:tcPr>
            <w:tcW w:w="405" w:type="pct"/>
          </w:tcPr>
          <w:p w:rsidR="0089208D" w:rsidRDefault="00E31B2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5D3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53EAD" w:rsidRPr="00D75D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89208D" w:rsidRDefault="00AB4CD7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 и 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вительства Российской Федерации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9208D" w:rsidRPr="0089208D" w:rsidRDefault="00A22EEF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EEF">
              <w:rPr>
                <w:rFonts w:ascii="Times New Roman" w:hAnsi="Times New Roman" w:cs="Times New Roman"/>
                <w:sz w:val="28"/>
                <w:szCs w:val="28"/>
              </w:rPr>
              <w:t>Цель предлагаемого регулирования соответствует принципам правового регулирования. Несоответствие целей регулирования программным документам Президента Российской Федерации и Правительства Российской Федерации не выявлено</w:t>
            </w:r>
          </w:p>
          <w:p w:rsidR="0089208D" w:rsidRDefault="0089208D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53EAD" w:rsidTr="00E57FA6">
        <w:tc>
          <w:tcPr>
            <w:tcW w:w="405" w:type="pct"/>
          </w:tcPr>
          <w:p w:rsidR="00253EAD" w:rsidRDefault="00253EA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253EAD" w:rsidRDefault="00AB4CD7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Иная информация о целях предлагаемого регулирования</w:t>
            </w:r>
            <w:r w:rsidR="00253EA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53EAD" w:rsidRPr="0089208D" w:rsidRDefault="00253EAD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Нет.</w:t>
            </w:r>
          </w:p>
          <w:p w:rsidR="00253EAD" w:rsidRDefault="00253EAD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860F03" w:rsidRPr="00473026" w:rsidRDefault="00860F03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F03">
        <w:rPr>
          <w:rFonts w:ascii="Times New Roman" w:hAnsi="Times New Roman" w:cs="Times New Roman"/>
          <w:b/>
          <w:sz w:val="28"/>
          <w:szCs w:val="28"/>
        </w:rPr>
        <w:t>6</w:t>
      </w:r>
      <w:r w:rsidRPr="004730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предлагаемого регулирования и иных возможных способов решения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860F03" w:rsidTr="00E57FA6">
        <w:tc>
          <w:tcPr>
            <w:tcW w:w="405" w:type="pct"/>
          </w:tcPr>
          <w:p w:rsidR="00860F03" w:rsidRDefault="00860F03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860F03" w:rsidRDefault="00860F03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предлагаемого способа решения проблемы и преодоления связанных с ней негативных эффектов</w:t>
            </w: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56ADA" w:rsidRPr="00253EAD" w:rsidRDefault="00156ADA" w:rsidP="00156ADA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целях нивелирования рисков злоупотребления статусом художника-ювелира предлагается установить правила признания физического лица художником-ювелиром для последующей постановки такого лица на специальный учет</w:t>
            </w:r>
          </w:p>
          <w:p w:rsidR="00860F03" w:rsidRPr="00016EE4" w:rsidRDefault="00860F03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</w:tcPr>
          <w:p w:rsidR="00860F03" w:rsidRDefault="00860F03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860F03" w:rsidRDefault="00860F03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иных способов решения проблемы (с указанием того, каким образом каждым из способов могла бы быть решена проблема)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60F03" w:rsidRPr="00253EAD" w:rsidRDefault="00860F03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Нет.</w:t>
            </w:r>
          </w:p>
          <w:p w:rsidR="00860F03" w:rsidRDefault="00860F03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</w:tcPr>
          <w:p w:rsidR="00860F03" w:rsidRDefault="00860F03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95" w:type="pct"/>
          </w:tcPr>
          <w:p w:rsidR="00860F03" w:rsidRDefault="00860F03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Обоснование выбора предлагаемого способа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60F03" w:rsidRPr="00253EAD" w:rsidRDefault="00B366DE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Данный способ был сформулирован в ходе работы референтных групп</w:t>
            </w:r>
            <w:r w:rsidR="00156ADA">
              <w:rPr>
                <w:rFonts w:ascii="Times New Roman" w:hAnsi="Times New Roman" w:cs="Times New Roman"/>
                <w:sz w:val="28"/>
                <w:szCs w:val="28"/>
              </w:rPr>
              <w:t xml:space="preserve"> при Минфине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разработке изменений в Федеральный закон от 26.03.1998 № 41-ФЗ «О драгоценных металлах и драгоценных камнях» и поддержан депутатом Государственной Думы В.М. Резником </w:t>
            </w:r>
          </w:p>
          <w:p w:rsidR="00860F03" w:rsidRDefault="00860F03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00A1D" w:rsidTr="00E57FA6">
        <w:tc>
          <w:tcPr>
            <w:tcW w:w="405" w:type="pct"/>
          </w:tcPr>
          <w:p w:rsidR="00700A1D" w:rsidRDefault="00700A1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95" w:type="pct"/>
          </w:tcPr>
          <w:p w:rsidR="00700A1D" w:rsidRDefault="00700A1D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A1D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предлагаемом способе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00A1D" w:rsidRPr="00253EAD" w:rsidRDefault="00700A1D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Нет.</w:t>
            </w:r>
          </w:p>
          <w:p w:rsidR="00700A1D" w:rsidRDefault="00700A1D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5B7270" w:rsidRPr="00473026" w:rsidRDefault="001B27D8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Style w:val="a3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47"/>
        <w:gridCol w:w="4253"/>
        <w:gridCol w:w="130"/>
        <w:gridCol w:w="579"/>
        <w:gridCol w:w="4651"/>
      </w:tblGrid>
      <w:tr w:rsidR="00D80217" w:rsidTr="00D80217">
        <w:trPr>
          <w:trHeight w:val="55"/>
        </w:trPr>
        <w:tc>
          <w:tcPr>
            <w:tcW w:w="405" w:type="pct"/>
          </w:tcPr>
          <w:p w:rsidR="00D80217" w:rsidRPr="001D3F35" w:rsidRDefault="00D80217" w:rsidP="00D8021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033" w:type="pct"/>
          </w:tcPr>
          <w:p w:rsidR="00D80217" w:rsidRPr="001D3F35" w:rsidRDefault="00D80217" w:rsidP="00D8021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39" w:type="pct"/>
            <w:gridSpan w:val="2"/>
          </w:tcPr>
          <w:p w:rsidR="00D80217" w:rsidRPr="001D3F35" w:rsidRDefault="00D80217" w:rsidP="00D8021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D80217" w:rsidRPr="001D3F35" w:rsidRDefault="00D80217" w:rsidP="00D8021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Оценка количества участников отношений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906A0A" w:rsidTr="00D80217">
        <w:trPr>
          <w:trHeight w:val="52"/>
        </w:trPr>
        <w:tc>
          <w:tcPr>
            <w:tcW w:w="5000" w:type="pct"/>
            <w:gridSpan w:val="5"/>
          </w:tcPr>
          <w:p w:rsidR="00906A0A" w:rsidRPr="001D3F35" w:rsidRDefault="00906A0A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A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(Описание группы субъектов предпринимательской 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иной экономической деятельности</w:t>
            </w:r>
            <w:r w:rsidRPr="00906A0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80217" w:rsidTr="00D80217">
        <w:trPr>
          <w:trHeight w:val="52"/>
        </w:trPr>
        <w:tc>
          <w:tcPr>
            <w:tcW w:w="2500" w:type="pct"/>
            <w:gridSpan w:val="3"/>
          </w:tcPr>
          <w:p w:rsidR="00D80217" w:rsidRPr="00906A0A" w:rsidRDefault="00156ADA" w:rsidP="00156A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физические лица (творческие работники), осуществляющие на профессиональной основе самостоятельную творческую деятельность, изготавливающие ювелирные и другие изделия из драгоценных металлов и (или) драгоценных камней</w:t>
            </w:r>
          </w:p>
        </w:tc>
        <w:tc>
          <w:tcPr>
            <w:tcW w:w="2500" w:type="pct"/>
            <w:gridSpan w:val="2"/>
          </w:tcPr>
          <w:p w:rsidR="00D80217" w:rsidRPr="00EA75B6" w:rsidRDefault="000C30BD" w:rsidP="005F5C9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6DE">
              <w:rPr>
                <w:rFonts w:ascii="Times New Roman" w:hAnsi="Times New Roman" w:cs="Times New Roman"/>
                <w:sz w:val="28"/>
                <w:szCs w:val="28"/>
              </w:rPr>
              <w:t xml:space="preserve">Около </w:t>
            </w:r>
            <w:r w:rsidR="005F5C98" w:rsidRPr="00B366DE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 w:rsidRPr="00B366DE">
              <w:rPr>
                <w:rFonts w:ascii="Times New Roman" w:hAnsi="Times New Roman" w:cs="Times New Roman"/>
                <w:sz w:val="28"/>
                <w:szCs w:val="28"/>
              </w:rPr>
              <w:t xml:space="preserve"> субъектов</w:t>
            </w:r>
          </w:p>
        </w:tc>
      </w:tr>
      <w:tr w:rsidR="0083358C" w:rsidTr="00D80217">
        <w:trPr>
          <w:trHeight w:val="31"/>
        </w:trPr>
        <w:tc>
          <w:tcPr>
            <w:tcW w:w="5000" w:type="pct"/>
            <w:gridSpan w:val="5"/>
          </w:tcPr>
          <w:p w:rsidR="0083358C" w:rsidRPr="0083358C" w:rsidRDefault="0083358C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358C">
              <w:rPr>
                <w:rFonts w:ascii="Times New Roman" w:hAnsi="Times New Roman" w:cs="Times New Roman"/>
                <w:i/>
                <w:sz w:val="28"/>
                <w:szCs w:val="28"/>
              </w:rPr>
              <w:t>(Описание иной группы участников отношений)</w:t>
            </w:r>
          </w:p>
        </w:tc>
      </w:tr>
      <w:tr w:rsidR="00D80217" w:rsidTr="00D80217">
        <w:trPr>
          <w:trHeight w:val="31"/>
        </w:trPr>
        <w:tc>
          <w:tcPr>
            <w:tcW w:w="2500" w:type="pct"/>
            <w:gridSpan w:val="3"/>
          </w:tcPr>
          <w:p w:rsidR="00D80217" w:rsidRPr="0083358C" w:rsidRDefault="00D80217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500" w:type="pct"/>
            <w:gridSpan w:val="2"/>
          </w:tcPr>
          <w:p w:rsidR="00D80217" w:rsidRPr="0083358C" w:rsidRDefault="00D80217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1D2467" w:rsidTr="00D80217">
        <w:tc>
          <w:tcPr>
            <w:tcW w:w="405" w:type="pct"/>
          </w:tcPr>
          <w:p w:rsidR="001D2467" w:rsidRDefault="000F7794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D24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4"/>
          </w:tcPr>
          <w:p w:rsidR="001D2467" w:rsidRDefault="000F7794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F7794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D2467" w:rsidRDefault="005F5C98" w:rsidP="00D44F0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Экспертная оценка</w:t>
            </w:r>
          </w:p>
        </w:tc>
      </w:tr>
    </w:tbl>
    <w:p w:rsidR="00556780" w:rsidRDefault="00556780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Новые функции, полномочия, обязанности и права федеральных органов исполнительной власти, органов государственной власти субъектов Российской Федерации и органов местного самоуправления или сведения об их изменении, а также порядок их реализации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86"/>
        <w:gridCol w:w="3486"/>
        <w:gridCol w:w="3484"/>
      </w:tblGrid>
      <w:tr w:rsidR="00CE0CCD" w:rsidTr="00C32DDE">
        <w:tc>
          <w:tcPr>
            <w:tcW w:w="1667" w:type="pct"/>
          </w:tcPr>
          <w:p w:rsidR="00CE0CCD" w:rsidRPr="00770DF5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E0CCD" w:rsidRPr="00086B68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1667" w:type="pct"/>
          </w:tcPr>
          <w:p w:rsidR="00CE0CCD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8.2.</w:t>
            </w:r>
          </w:p>
          <w:p w:rsidR="00CE0CCD" w:rsidRPr="00086B68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Порядок</w:t>
            </w:r>
            <w:proofErr w:type="spellEnd"/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реализации</w:t>
            </w:r>
            <w:proofErr w:type="spellEnd"/>
          </w:p>
        </w:tc>
        <w:tc>
          <w:tcPr>
            <w:tcW w:w="1666" w:type="pct"/>
          </w:tcPr>
          <w:p w:rsidR="00CE0CCD" w:rsidRPr="00770DF5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8.3.</w:t>
            </w:r>
          </w:p>
          <w:p w:rsidR="00CE0CCD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Оценка изменения трудозатрат и (или) потребностей в иных ресурсах</w:t>
            </w:r>
          </w:p>
        </w:tc>
      </w:tr>
    </w:tbl>
    <w:p w:rsidR="00CE0CCD" w:rsidRPr="0030374D" w:rsidRDefault="00CE0CCD" w:rsidP="007B4074">
      <w:pPr>
        <w:spacing w:after="0"/>
        <w:jc w:val="center"/>
        <w:rPr>
          <w:rFonts w:ascii="Times New Roman" w:eastAsia="Times New Roman" w:hAnsi="Times New Roman" w:cs="Times New Roman"/>
          <w:b/>
          <w:sz w:val="2"/>
          <w:szCs w:val="16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86"/>
        <w:gridCol w:w="3486"/>
        <w:gridCol w:w="3484"/>
      </w:tblGrid>
      <w:tr w:rsidR="00CE0CCD" w:rsidRPr="00EF1EE9" w:rsidTr="00C32DDE">
        <w:tc>
          <w:tcPr>
            <w:tcW w:w="1667" w:type="pct"/>
          </w:tcPr>
          <w:p w:rsidR="00CE0CCD" w:rsidRDefault="00CE0CCD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органа:</w:t>
            </w:r>
          </w:p>
        </w:tc>
        <w:tc>
          <w:tcPr>
            <w:tcW w:w="3333" w:type="pct"/>
            <w:gridSpan w:val="2"/>
          </w:tcPr>
          <w:p w:rsidR="00CE0CCD" w:rsidRPr="00EF1EE9" w:rsidRDefault="005F5C98" w:rsidP="00156AD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430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</w:tc>
      </w:tr>
      <w:tr w:rsidR="00CE0CCD" w:rsidRPr="00EF1EE9" w:rsidTr="00C32DDE">
        <w:tc>
          <w:tcPr>
            <w:tcW w:w="1667" w:type="pct"/>
          </w:tcPr>
          <w:p w:rsidR="00CE0CCD" w:rsidRPr="00FF71E7" w:rsidRDefault="00FF71E7" w:rsidP="00D75D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1E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7" w:type="pct"/>
          </w:tcPr>
          <w:p w:rsidR="00CE0CCD" w:rsidRPr="00FF71E7" w:rsidRDefault="00FF71E7" w:rsidP="002850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1E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6" w:type="pct"/>
          </w:tcPr>
          <w:p w:rsidR="0028501E" w:rsidRPr="00FF71E7" w:rsidRDefault="00FF71E7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1E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CE0CCD" w:rsidRPr="00CE0CCD" w:rsidRDefault="00CE0CCD" w:rsidP="007B4074">
      <w:pPr>
        <w:spacing w:before="240" w:after="0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p w:rsidR="005C3AC2" w:rsidRDefault="005C3AC2" w:rsidP="005C3AC2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79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Оценка соответствующих расходов (возможных поступлений) бюджетов бюджетной системы Российской Федерации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7"/>
        <w:gridCol w:w="1368"/>
        <w:gridCol w:w="846"/>
        <w:gridCol w:w="2280"/>
        <w:gridCol w:w="1760"/>
        <w:gridCol w:w="833"/>
        <w:gridCol w:w="2592"/>
      </w:tblGrid>
      <w:tr w:rsidR="005C3AC2" w:rsidTr="00001D74">
        <w:tc>
          <w:tcPr>
            <w:tcW w:w="1267" w:type="pct"/>
            <w:gridSpan w:val="2"/>
          </w:tcPr>
          <w:p w:rsidR="005C3AC2" w:rsidRPr="00770DF5" w:rsidRDefault="005C3AC2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9.1.</w:t>
            </w:r>
          </w:p>
          <w:p w:rsidR="005C3AC2" w:rsidRDefault="005C3AC2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Наименование новой или изменяемой функции, полномочия, обязанности или права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2"/>
            </w:r>
          </w:p>
        </w:tc>
        <w:tc>
          <w:tcPr>
            <w:tcW w:w="1560" w:type="pct"/>
            <w:gridSpan w:val="2"/>
          </w:tcPr>
          <w:p w:rsidR="005C3AC2" w:rsidRPr="00770DF5" w:rsidRDefault="005C3AC2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9.2.</w:t>
            </w:r>
          </w:p>
          <w:p w:rsidR="005C3AC2" w:rsidRDefault="005C3AC2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Описание видов расходов (возможных поступлений) бюджетов бюджетной системы Российской Федерации</w:t>
            </w:r>
          </w:p>
        </w:tc>
        <w:tc>
          <w:tcPr>
            <w:tcW w:w="1087" w:type="pct"/>
            <w:gridSpan w:val="2"/>
          </w:tcPr>
          <w:p w:rsidR="005C3AC2" w:rsidRPr="00770DF5" w:rsidRDefault="005C3AC2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9.3.</w:t>
            </w:r>
          </w:p>
          <w:p w:rsidR="005C3AC2" w:rsidRDefault="005C3AC2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 расходов (возможных поступлений)</w:t>
            </w:r>
          </w:p>
        </w:tc>
        <w:tc>
          <w:tcPr>
            <w:tcW w:w="1086" w:type="pct"/>
          </w:tcPr>
          <w:p w:rsidR="005C3AC2" w:rsidRPr="002B57BD" w:rsidRDefault="005C3AC2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BD">
              <w:rPr>
                <w:rFonts w:ascii="Times New Roman" w:hAnsi="Times New Roman" w:cs="Times New Roman"/>
                <w:sz w:val="28"/>
                <w:szCs w:val="28"/>
              </w:rPr>
              <w:t xml:space="preserve">  9.4.  </w:t>
            </w:r>
          </w:p>
          <w:p w:rsidR="005C3AC2" w:rsidRPr="00770DF5" w:rsidRDefault="005C3AC2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BD">
              <w:rPr>
                <w:rFonts w:ascii="Times New Roman" w:hAnsi="Times New Roman" w:cs="Times New Roman"/>
                <w:sz w:val="28"/>
                <w:szCs w:val="28"/>
              </w:rPr>
              <w:t>В том числе, дополнительные расходы бюджетов субъектов Российской Федерации и (или) местных бюджетов</w:t>
            </w:r>
          </w:p>
        </w:tc>
      </w:tr>
      <w:tr w:rsidR="00A35620" w:rsidTr="00001D74">
        <w:tc>
          <w:tcPr>
            <w:tcW w:w="1267" w:type="pct"/>
            <w:gridSpan w:val="2"/>
          </w:tcPr>
          <w:p w:rsidR="00A35620" w:rsidRPr="00FB5B21" w:rsidRDefault="00A35620" w:rsidP="00A3562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9.5.</w:t>
            </w:r>
          </w:p>
        </w:tc>
        <w:tc>
          <w:tcPr>
            <w:tcW w:w="1560" w:type="pct"/>
            <w:gridSpan w:val="2"/>
          </w:tcPr>
          <w:p w:rsidR="00A35620" w:rsidRPr="001C482E" w:rsidRDefault="00A35620" w:rsidP="00A3562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BF0">
              <w:rPr>
                <w:rFonts w:ascii="Times New Roman" w:hAnsi="Times New Roman" w:cs="Times New Roman"/>
                <w:sz w:val="28"/>
                <w:szCs w:val="28"/>
              </w:rPr>
              <w:t>Наименование органа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3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173" w:type="pct"/>
            <w:gridSpan w:val="3"/>
          </w:tcPr>
          <w:p w:rsidR="00A35620" w:rsidRPr="001C1530" w:rsidRDefault="00A35620" w:rsidP="00A35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B413A0" w:rsidTr="00B413A0">
        <w:tc>
          <w:tcPr>
            <w:tcW w:w="1267" w:type="pct"/>
            <w:gridSpan w:val="2"/>
            <w:vMerge w:val="restart"/>
          </w:tcPr>
          <w:p w:rsidR="00B413A0" w:rsidRDefault="00B413A0" w:rsidP="00001D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9.5.1. </w:t>
            </w:r>
          </w:p>
          <w:p w:rsidR="00B413A0" w:rsidRDefault="00B413A0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425" w:type="pct"/>
          </w:tcPr>
          <w:p w:rsidR="00B413A0" w:rsidRPr="00714902" w:rsidRDefault="00B413A0" w:rsidP="00001D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9.5.2.</w:t>
            </w:r>
          </w:p>
        </w:tc>
        <w:tc>
          <w:tcPr>
            <w:tcW w:w="1135" w:type="pct"/>
          </w:tcPr>
          <w:p w:rsidR="00B413A0" w:rsidRDefault="00B413A0" w:rsidP="0000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Единовременные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асходы в</w:t>
            </w:r>
            <w:r w:rsidRPr="007F45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45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  <w:r w:rsidRPr="007F45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45C4">
              <w:rPr>
                <w:rFonts w:ascii="Times New Roman" w:hAnsi="Times New Roman" w:cs="Times New Roman"/>
                <w:i/>
                <w:sz w:val="28"/>
                <w:szCs w:val="28"/>
              </w:rPr>
              <w:t>(год возникновения):</w:t>
            </w:r>
          </w:p>
        </w:tc>
        <w:tc>
          <w:tcPr>
            <w:tcW w:w="1087" w:type="pct"/>
            <w:gridSpan w:val="2"/>
          </w:tcPr>
          <w:p w:rsidR="00B413A0" w:rsidRPr="0028501E" w:rsidRDefault="0028501E" w:rsidP="0000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не предусматриваются</w:t>
            </w:r>
          </w:p>
        </w:tc>
        <w:tc>
          <w:tcPr>
            <w:tcW w:w="1086" w:type="pct"/>
          </w:tcPr>
          <w:p w:rsidR="00B413A0" w:rsidRDefault="0028501E" w:rsidP="0000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не предусматриваются</w:t>
            </w:r>
          </w:p>
        </w:tc>
      </w:tr>
      <w:tr w:rsidR="00B413A0" w:rsidTr="00B413A0">
        <w:tc>
          <w:tcPr>
            <w:tcW w:w="1267" w:type="pct"/>
            <w:gridSpan w:val="2"/>
            <w:vMerge/>
          </w:tcPr>
          <w:p w:rsidR="00B413A0" w:rsidRDefault="00B413A0" w:rsidP="00001D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" w:type="pct"/>
          </w:tcPr>
          <w:p w:rsidR="00B413A0" w:rsidRPr="00001BF0" w:rsidRDefault="00B413A0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9.5.3.</w:t>
            </w:r>
          </w:p>
        </w:tc>
        <w:tc>
          <w:tcPr>
            <w:tcW w:w="1135" w:type="pct"/>
          </w:tcPr>
          <w:p w:rsidR="00B413A0" w:rsidRPr="00001BF0" w:rsidRDefault="00B413A0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Периодические расходы за период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45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  <w:r w:rsidRPr="007F45C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087" w:type="pct"/>
            <w:gridSpan w:val="2"/>
          </w:tcPr>
          <w:p w:rsidR="00B413A0" w:rsidRDefault="0028501E" w:rsidP="00001D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не предусматриваются</w:t>
            </w:r>
          </w:p>
        </w:tc>
        <w:tc>
          <w:tcPr>
            <w:tcW w:w="1086" w:type="pct"/>
          </w:tcPr>
          <w:p w:rsidR="00B413A0" w:rsidRDefault="0028501E" w:rsidP="00001D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не предусматриваются</w:t>
            </w:r>
          </w:p>
        </w:tc>
      </w:tr>
      <w:tr w:rsidR="00B413A0" w:rsidTr="00B413A0">
        <w:tc>
          <w:tcPr>
            <w:tcW w:w="1267" w:type="pct"/>
            <w:gridSpan w:val="2"/>
            <w:vMerge/>
          </w:tcPr>
          <w:p w:rsidR="00B413A0" w:rsidRDefault="00B413A0" w:rsidP="00001D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" w:type="pct"/>
          </w:tcPr>
          <w:p w:rsidR="00B413A0" w:rsidRPr="00001BF0" w:rsidRDefault="00B413A0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9.5.4.</w:t>
            </w:r>
          </w:p>
        </w:tc>
        <w:tc>
          <w:tcPr>
            <w:tcW w:w="1135" w:type="pct"/>
          </w:tcPr>
          <w:p w:rsidR="00B413A0" w:rsidRPr="00001BF0" w:rsidRDefault="00B413A0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Возможные поступления за период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45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  <w:r w:rsidRPr="007F45C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087" w:type="pct"/>
            <w:gridSpan w:val="2"/>
          </w:tcPr>
          <w:p w:rsidR="00B413A0" w:rsidRDefault="0028501E" w:rsidP="00001D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не предусматриваются</w:t>
            </w:r>
          </w:p>
        </w:tc>
        <w:tc>
          <w:tcPr>
            <w:tcW w:w="1086" w:type="pct"/>
          </w:tcPr>
          <w:p w:rsidR="00B413A0" w:rsidRDefault="0028501E" w:rsidP="00001D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не предусматриваются</w:t>
            </w:r>
          </w:p>
        </w:tc>
      </w:tr>
      <w:tr w:rsidR="0054529D" w:rsidTr="00001D74">
        <w:tc>
          <w:tcPr>
            <w:tcW w:w="5000" w:type="pct"/>
            <w:gridSpan w:val="7"/>
          </w:tcPr>
          <w:p w:rsidR="0054529D" w:rsidRDefault="0054529D" w:rsidP="00001D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4529D" w:rsidTr="00B413A0">
        <w:tc>
          <w:tcPr>
            <w:tcW w:w="407" w:type="pct"/>
          </w:tcPr>
          <w:p w:rsidR="0054529D" w:rsidRPr="00135D57" w:rsidRDefault="0054529D" w:rsidP="00001D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9.6.</w:t>
            </w:r>
          </w:p>
        </w:tc>
        <w:tc>
          <w:tcPr>
            <w:tcW w:w="3158" w:type="pct"/>
            <w:gridSpan w:val="4"/>
          </w:tcPr>
          <w:p w:rsidR="0054529D" w:rsidRPr="00714902" w:rsidRDefault="0054529D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единовременные расходы:</w:t>
            </w:r>
          </w:p>
        </w:tc>
        <w:tc>
          <w:tcPr>
            <w:tcW w:w="1434" w:type="pct"/>
            <w:gridSpan w:val="2"/>
          </w:tcPr>
          <w:p w:rsidR="0054529D" w:rsidRPr="0028501E" w:rsidRDefault="0028501E" w:rsidP="0000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4529D" w:rsidTr="00B413A0">
        <w:tc>
          <w:tcPr>
            <w:tcW w:w="407" w:type="pct"/>
          </w:tcPr>
          <w:p w:rsidR="0054529D" w:rsidRPr="00135D57" w:rsidRDefault="0054529D" w:rsidP="00001D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9.7.</w:t>
            </w:r>
          </w:p>
        </w:tc>
        <w:tc>
          <w:tcPr>
            <w:tcW w:w="3158" w:type="pct"/>
            <w:gridSpan w:val="4"/>
          </w:tcPr>
          <w:p w:rsidR="0054529D" w:rsidRPr="00714902" w:rsidRDefault="0054529D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периодические расходы за год:</w:t>
            </w:r>
          </w:p>
        </w:tc>
        <w:tc>
          <w:tcPr>
            <w:tcW w:w="1434" w:type="pct"/>
            <w:gridSpan w:val="2"/>
          </w:tcPr>
          <w:p w:rsidR="0054529D" w:rsidRPr="0028501E" w:rsidRDefault="0028501E" w:rsidP="0000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4529D" w:rsidTr="00B413A0">
        <w:tc>
          <w:tcPr>
            <w:tcW w:w="407" w:type="pct"/>
          </w:tcPr>
          <w:p w:rsidR="0054529D" w:rsidRPr="00135D57" w:rsidRDefault="0054529D" w:rsidP="00001D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9.8.</w:t>
            </w:r>
          </w:p>
        </w:tc>
        <w:tc>
          <w:tcPr>
            <w:tcW w:w="3158" w:type="pct"/>
            <w:gridSpan w:val="4"/>
          </w:tcPr>
          <w:p w:rsidR="0054529D" w:rsidRPr="00714902" w:rsidRDefault="0054529D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возможные поступления за год:</w:t>
            </w:r>
          </w:p>
        </w:tc>
        <w:tc>
          <w:tcPr>
            <w:tcW w:w="1434" w:type="pct"/>
            <w:gridSpan w:val="2"/>
          </w:tcPr>
          <w:p w:rsidR="0054529D" w:rsidRPr="0028501E" w:rsidRDefault="0028501E" w:rsidP="0000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4529D" w:rsidTr="00B413A0">
        <w:tc>
          <w:tcPr>
            <w:tcW w:w="407" w:type="pct"/>
          </w:tcPr>
          <w:p w:rsidR="0054529D" w:rsidRPr="005B5157" w:rsidRDefault="0054529D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9.9</w:t>
            </w:r>
          </w:p>
        </w:tc>
        <w:tc>
          <w:tcPr>
            <w:tcW w:w="4593" w:type="pct"/>
            <w:gridSpan w:val="6"/>
          </w:tcPr>
          <w:p w:rsidR="0054529D" w:rsidRPr="0082665D" w:rsidRDefault="0054529D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Количественная оценка недополученных доходов бюджетов субъектов Российской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Фнднрации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(или) местных бюджетов, возникающих вследствие установления проектируемого регулирования, в том числе</w:t>
            </w:r>
            <w:r w:rsidRPr="005B515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54529D" w:rsidTr="00B413A0">
        <w:tc>
          <w:tcPr>
            <w:tcW w:w="407" w:type="pct"/>
          </w:tcPr>
          <w:p w:rsidR="0054529D" w:rsidRPr="0028501E" w:rsidRDefault="0054529D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</w:t>
            </w:r>
          </w:p>
        </w:tc>
        <w:tc>
          <w:tcPr>
            <w:tcW w:w="3158" w:type="pct"/>
            <w:gridSpan w:val="4"/>
          </w:tcPr>
          <w:p w:rsidR="0054529D" w:rsidRPr="00A039A7" w:rsidRDefault="0054529D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бюджетов субъектов Российской федерации</w:t>
            </w:r>
          </w:p>
        </w:tc>
        <w:tc>
          <w:tcPr>
            <w:tcW w:w="1434" w:type="pct"/>
            <w:gridSpan w:val="2"/>
          </w:tcPr>
          <w:p w:rsidR="0054529D" w:rsidRPr="0089208D" w:rsidRDefault="0028501E" w:rsidP="0000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54529D" w:rsidRPr="00A039A7" w:rsidRDefault="0054529D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29D" w:rsidTr="00B413A0">
        <w:tc>
          <w:tcPr>
            <w:tcW w:w="407" w:type="pct"/>
          </w:tcPr>
          <w:p w:rsidR="0054529D" w:rsidRDefault="0054529D" w:rsidP="00001D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</w:t>
            </w:r>
          </w:p>
        </w:tc>
        <w:tc>
          <w:tcPr>
            <w:tcW w:w="3158" w:type="pct"/>
            <w:gridSpan w:val="4"/>
          </w:tcPr>
          <w:p w:rsidR="0054529D" w:rsidRPr="00A039A7" w:rsidRDefault="0054529D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местных бюджетов</w:t>
            </w:r>
          </w:p>
        </w:tc>
        <w:tc>
          <w:tcPr>
            <w:tcW w:w="1434" w:type="pct"/>
            <w:gridSpan w:val="2"/>
          </w:tcPr>
          <w:p w:rsidR="0054529D" w:rsidRPr="00A039A7" w:rsidRDefault="0028501E" w:rsidP="0000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4529D" w:rsidTr="00B413A0">
        <w:tc>
          <w:tcPr>
            <w:tcW w:w="407" w:type="pct"/>
          </w:tcPr>
          <w:p w:rsidR="0054529D" w:rsidRPr="005B5157" w:rsidRDefault="0054529D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9.10</w:t>
            </w:r>
          </w:p>
        </w:tc>
        <w:tc>
          <w:tcPr>
            <w:tcW w:w="4593" w:type="pct"/>
            <w:gridSpan w:val="6"/>
          </w:tcPr>
          <w:p w:rsidR="0054529D" w:rsidRDefault="0054529D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предполагаемых источниках финансирования новых или изменяемых функций, полномочий, обязанностей или прав субъектов Российской Федерации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пуниципальных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образований</w:t>
            </w:r>
          </w:p>
          <w:p w:rsidR="0054529D" w:rsidRPr="00722611" w:rsidRDefault="00722611" w:rsidP="00001D74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Финансирование не требуется</w:t>
            </w:r>
          </w:p>
          <w:p w:rsidR="0054529D" w:rsidRPr="005B5157" w:rsidRDefault="0054529D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54529D" w:rsidTr="00B413A0">
        <w:tc>
          <w:tcPr>
            <w:tcW w:w="407" w:type="pct"/>
          </w:tcPr>
          <w:p w:rsidR="0054529D" w:rsidRPr="00135D57" w:rsidRDefault="0054529D" w:rsidP="00001D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593" w:type="pct"/>
            <w:gridSpan w:val="6"/>
          </w:tcPr>
          <w:p w:rsidR="0054529D" w:rsidRDefault="0054529D" w:rsidP="00001D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Иные сведения о расходах (возможных поступлениях) бюджетов бюджетной системы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4529D" w:rsidRPr="0089208D" w:rsidRDefault="00722611" w:rsidP="00001D74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Отсутствуют </w:t>
            </w:r>
          </w:p>
          <w:p w:rsidR="0054529D" w:rsidRPr="00A039A7" w:rsidRDefault="0054529D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54529D" w:rsidTr="00B413A0">
        <w:tc>
          <w:tcPr>
            <w:tcW w:w="407" w:type="pct"/>
          </w:tcPr>
          <w:p w:rsidR="0054529D" w:rsidRPr="00135D57" w:rsidRDefault="0054529D" w:rsidP="00001D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593" w:type="pct"/>
            <w:gridSpan w:val="6"/>
          </w:tcPr>
          <w:p w:rsidR="0054529D" w:rsidRDefault="0054529D" w:rsidP="00001D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4529D" w:rsidRPr="0089208D" w:rsidRDefault="00722611" w:rsidP="00001D74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Минфина России</w:t>
            </w:r>
          </w:p>
          <w:p w:rsidR="0054529D" w:rsidRPr="00A039A7" w:rsidRDefault="0054529D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224583" w:rsidRDefault="00224583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24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Новые преимущества, а также обязанности или ограничения для субъектов предпринимательской и иной экономической деятельности либо изменение </w:t>
      </w:r>
      <w:r w:rsidRPr="00224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содержания существующих обязанностей и ограничений, а также порядок организации их исполнения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396"/>
        <w:gridCol w:w="3530"/>
        <w:gridCol w:w="46"/>
        <w:gridCol w:w="3484"/>
      </w:tblGrid>
      <w:tr w:rsidR="005545B8" w:rsidTr="00CC7853">
        <w:tc>
          <w:tcPr>
            <w:tcW w:w="1624" w:type="pct"/>
          </w:tcPr>
          <w:p w:rsidR="005545B8" w:rsidRPr="00224583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45B8" w:rsidRPr="00086B68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4"/>
            </w:r>
          </w:p>
        </w:tc>
        <w:tc>
          <w:tcPr>
            <w:tcW w:w="1710" w:type="pct"/>
            <w:gridSpan w:val="2"/>
          </w:tcPr>
          <w:p w:rsidR="005545B8" w:rsidRPr="006C5A81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10.2.</w:t>
            </w:r>
          </w:p>
          <w:p w:rsidR="005545B8" w:rsidRPr="006C5A81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Описание новых преимуществ, обязанностей, ограничений или изменения содержания существующих обязанностей и ограничений</w:t>
            </w:r>
          </w:p>
        </w:tc>
        <w:tc>
          <w:tcPr>
            <w:tcW w:w="1666" w:type="pct"/>
          </w:tcPr>
          <w:p w:rsidR="005545B8" w:rsidRPr="00224583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5545B8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Порядок организации исполнения обязанностей и ограничений</w:t>
            </w:r>
          </w:p>
        </w:tc>
      </w:tr>
      <w:tr w:rsidR="005545B8" w:rsidTr="00C32DDE">
        <w:trPr>
          <w:trHeight w:val="192"/>
        </w:trPr>
        <w:tc>
          <w:tcPr>
            <w:tcW w:w="5000" w:type="pct"/>
            <w:gridSpan w:val="4"/>
          </w:tcPr>
          <w:p w:rsidR="005545B8" w:rsidRDefault="005545B8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Групп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участников</w:t>
            </w:r>
            <w:proofErr w:type="spellEnd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отношений</w:t>
            </w:r>
            <w:proofErr w:type="spellEnd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)</w:t>
            </w:r>
          </w:p>
        </w:tc>
      </w:tr>
      <w:tr w:rsidR="006E1801" w:rsidTr="006E1801">
        <w:tblPrEx>
          <w:jc w:val="right"/>
          <w:tblCellMar>
            <w:left w:w="0" w:type="dxa"/>
            <w:right w:w="0" w:type="dxa"/>
          </w:tblCellMar>
        </w:tblPrEx>
        <w:trPr>
          <w:trHeight w:val="1603"/>
          <w:jc w:val="right"/>
        </w:trPr>
        <w:tc>
          <w:tcPr>
            <w:tcW w:w="1624" w:type="pct"/>
            <w:vMerge w:val="restart"/>
          </w:tcPr>
          <w:p w:rsidR="006E1801" w:rsidRDefault="006E1801" w:rsidP="00FF7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Физические лица (творческие работники), осуществляющие на профессиональной основе самостоятельную творческую деятельность, изготавливающие ювелирные и другие изделия из драгоценных металлов и (или) драгоценных камней</w:t>
            </w:r>
          </w:p>
        </w:tc>
        <w:tc>
          <w:tcPr>
            <w:tcW w:w="1688" w:type="pct"/>
            <w:tcMar>
              <w:left w:w="0" w:type="dxa"/>
              <w:right w:w="0" w:type="dxa"/>
            </w:tcMar>
          </w:tcPr>
          <w:p w:rsidR="006E1801" w:rsidRDefault="006E1801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Возможность постановки на специальный учет и осуществления операций с драгоценными металлами и драгоценными камнями без регистрации в качестве юридического лица или ИП</w:t>
            </w:r>
          </w:p>
        </w:tc>
        <w:tc>
          <w:tcPr>
            <w:tcW w:w="1688" w:type="pct"/>
            <w:gridSpan w:val="2"/>
          </w:tcPr>
          <w:p w:rsidR="006E1801" w:rsidRDefault="006E1801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B39">
              <w:rPr>
                <w:rFonts w:ascii="Times New Roman" w:hAnsi="Times New Roman" w:cs="Times New Roman"/>
                <w:sz w:val="28"/>
                <w:szCs w:val="28"/>
              </w:rPr>
              <w:t>В рамках действующего законодательства Российской Федерации и иных нормативных правовых актов.</w:t>
            </w:r>
          </w:p>
        </w:tc>
      </w:tr>
      <w:tr w:rsidR="006E1801" w:rsidTr="006E1801">
        <w:tblPrEx>
          <w:jc w:val="right"/>
          <w:tblCellMar>
            <w:left w:w="0" w:type="dxa"/>
            <w:right w:w="0" w:type="dxa"/>
          </w:tblCellMar>
        </w:tblPrEx>
        <w:trPr>
          <w:trHeight w:val="1603"/>
          <w:jc w:val="right"/>
        </w:trPr>
        <w:tc>
          <w:tcPr>
            <w:tcW w:w="1624" w:type="pct"/>
            <w:vMerge/>
          </w:tcPr>
          <w:p w:rsidR="006E1801" w:rsidRDefault="006E1801" w:rsidP="00FF71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pct"/>
            <w:tcMar>
              <w:left w:w="0" w:type="dxa"/>
              <w:right w:w="0" w:type="dxa"/>
            </w:tcMar>
          </w:tcPr>
          <w:p w:rsidR="006E1801" w:rsidRDefault="00827BD0" w:rsidP="00827B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Возможность сдачи ювелирных и других изделий из драгоценных металлов и (или) драгоценных камней на опробование и клеймение ограничена в размере не более 50 штук в календарном году</w:t>
            </w:r>
          </w:p>
        </w:tc>
        <w:tc>
          <w:tcPr>
            <w:tcW w:w="1688" w:type="pct"/>
            <w:gridSpan w:val="2"/>
          </w:tcPr>
          <w:p w:rsidR="006E1801" w:rsidRPr="007D5B39" w:rsidRDefault="00827BD0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B39">
              <w:rPr>
                <w:rFonts w:ascii="Times New Roman" w:hAnsi="Times New Roman" w:cs="Times New Roman"/>
                <w:sz w:val="28"/>
                <w:szCs w:val="28"/>
              </w:rPr>
              <w:t>В рамках действующего законодательства Российской Федерации и иных нормативных правовых актов.</w:t>
            </w:r>
          </w:p>
        </w:tc>
      </w:tr>
      <w:tr w:rsidR="00827BD0" w:rsidTr="006E1801">
        <w:tblPrEx>
          <w:jc w:val="right"/>
          <w:tblCellMar>
            <w:left w:w="0" w:type="dxa"/>
            <w:right w:w="0" w:type="dxa"/>
          </w:tblCellMar>
        </w:tblPrEx>
        <w:trPr>
          <w:trHeight w:val="1603"/>
          <w:jc w:val="right"/>
        </w:trPr>
        <w:tc>
          <w:tcPr>
            <w:tcW w:w="1624" w:type="pct"/>
          </w:tcPr>
          <w:p w:rsidR="00827BD0" w:rsidRDefault="00827BD0" w:rsidP="00FF71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pct"/>
            <w:tcMar>
              <w:left w:w="0" w:type="dxa"/>
              <w:right w:w="0" w:type="dxa"/>
            </w:tcMar>
          </w:tcPr>
          <w:p w:rsidR="00827BD0" w:rsidRDefault="00827BD0" w:rsidP="00827B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свидетельства о признании физического лица художником-ювелиром</w:t>
            </w:r>
          </w:p>
        </w:tc>
        <w:tc>
          <w:tcPr>
            <w:tcW w:w="1688" w:type="pct"/>
            <w:gridSpan w:val="2"/>
          </w:tcPr>
          <w:p w:rsidR="00827BD0" w:rsidRPr="007D5B39" w:rsidRDefault="00827BD0" w:rsidP="00827B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Устанавливается проектом постановления</w:t>
            </w:r>
          </w:p>
        </w:tc>
      </w:tr>
    </w:tbl>
    <w:p w:rsidR="00B06E11" w:rsidRDefault="009D19DD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 </w:t>
      </w:r>
      <w:r w:rsidRPr="009D1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расходов и доходов субъектов предпринимательской и иной экономической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396"/>
        <w:gridCol w:w="3576"/>
        <w:gridCol w:w="3484"/>
      </w:tblGrid>
      <w:tr w:rsidR="002A016C" w:rsidTr="007B64FD">
        <w:tc>
          <w:tcPr>
            <w:tcW w:w="1624" w:type="pct"/>
          </w:tcPr>
          <w:p w:rsidR="002A016C" w:rsidRPr="00224583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A016C" w:rsidRPr="00086B68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5"/>
            </w:r>
          </w:p>
        </w:tc>
        <w:tc>
          <w:tcPr>
            <w:tcW w:w="1710" w:type="pct"/>
          </w:tcPr>
          <w:p w:rsidR="002A016C" w:rsidRPr="006C5A81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2A016C" w:rsidRPr="006C5A81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содержания существующих обязанностей и ограничений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6"/>
            </w:r>
          </w:p>
        </w:tc>
        <w:tc>
          <w:tcPr>
            <w:tcW w:w="1666" w:type="pct"/>
          </w:tcPr>
          <w:p w:rsidR="002A016C" w:rsidRPr="00224583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2A016C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Описание и оценка видов расходов (доходов)</w:t>
            </w:r>
          </w:p>
        </w:tc>
      </w:tr>
      <w:tr w:rsidR="002A016C" w:rsidTr="00C32DDE">
        <w:trPr>
          <w:trHeight w:val="192"/>
        </w:trPr>
        <w:tc>
          <w:tcPr>
            <w:tcW w:w="5000" w:type="pct"/>
            <w:gridSpan w:val="3"/>
          </w:tcPr>
          <w:p w:rsidR="002A016C" w:rsidRDefault="002A016C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lastRenderedPageBreak/>
              <w:t>(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Групп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участников</w:t>
            </w:r>
            <w:proofErr w:type="spellEnd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отношений</w:t>
            </w:r>
            <w:proofErr w:type="spellEnd"/>
          </w:p>
        </w:tc>
      </w:tr>
    </w:tbl>
    <w:p w:rsidR="002A016C" w:rsidRPr="002A016C" w:rsidRDefault="002A016C" w:rsidP="007B4074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2541"/>
        <w:gridCol w:w="7068"/>
      </w:tblGrid>
      <w:tr w:rsidR="00C2554E" w:rsidRPr="00EF1EE9" w:rsidTr="00D47DBC">
        <w:trPr>
          <w:trHeight w:val="484"/>
        </w:trPr>
        <w:tc>
          <w:tcPr>
            <w:tcW w:w="1620" w:type="pct"/>
            <w:gridSpan w:val="2"/>
          </w:tcPr>
          <w:p w:rsidR="00C2554E" w:rsidRPr="008A37BB" w:rsidRDefault="008A37BB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Физические лица (творческие работники), осуществляющие на профессиональной основе самостоятельную творческую деятельность, изготавливающие ювелирные и другие изделия из драгоценных металлов и (или) драгоценных камней</w:t>
            </w:r>
          </w:p>
        </w:tc>
        <w:tc>
          <w:tcPr>
            <w:tcW w:w="3380" w:type="pct"/>
            <w:noWrap/>
            <w:tcMar>
              <w:left w:w="0" w:type="dxa"/>
              <w:right w:w="0" w:type="dxa"/>
            </w:tcMar>
          </w:tcPr>
          <w:tbl>
            <w:tblPr>
              <w:tblpPr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90"/>
              <w:gridCol w:w="3458"/>
            </w:tblGrid>
            <w:tr w:rsidR="00C2554E" w:rsidTr="00E57FEF">
              <w:tc>
                <w:tcPr>
                  <w:tcW w:w="2547" w:type="pct"/>
                </w:tcPr>
                <w:p w:rsidR="00C2554E" w:rsidRPr="00C16422" w:rsidRDefault="00C16422" w:rsidP="00C1642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Представление в Гохран России документов (копий) и сведений, в том числе подтверж</w:t>
                  </w:r>
                  <w:r w:rsidR="00174C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ающих ведение профильной </w:t>
                  </w:r>
                  <w:r w:rsidR="008A37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деятельности и сведения о ней, а также 3 ювелирных изделий из драгоценных металлов и (или) драгоценных камней собственного производства</w:t>
                  </w:r>
                </w:p>
              </w:tc>
              <w:tc>
                <w:tcPr>
                  <w:tcW w:w="2453" w:type="pct"/>
                </w:tcPr>
                <w:p w:rsidR="00C2554E" w:rsidRPr="00C16422" w:rsidRDefault="00C16422" w:rsidP="008A37B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37B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Не требует дополнительных расходов </w:t>
                  </w:r>
                </w:p>
              </w:tc>
            </w:tr>
            <w:tr w:rsidR="008A37BB" w:rsidTr="00E57FEF">
              <w:tc>
                <w:tcPr>
                  <w:tcW w:w="2547" w:type="pct"/>
                </w:tcPr>
                <w:p w:rsidR="008A37BB" w:rsidRDefault="008A37BB" w:rsidP="00C1642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Постановка на специальный учет</w:t>
                  </w:r>
                </w:p>
              </w:tc>
              <w:tc>
                <w:tcPr>
                  <w:tcW w:w="2453" w:type="pct"/>
                </w:tcPr>
                <w:p w:rsidR="008A37BB" w:rsidRPr="008A37BB" w:rsidRDefault="008A37BB" w:rsidP="008A37B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 требует дополнительных расходов</w:t>
                  </w:r>
                </w:p>
              </w:tc>
            </w:tr>
          </w:tbl>
          <w:p w:rsidR="00C2554E" w:rsidRPr="00C16422" w:rsidRDefault="00C2554E" w:rsidP="00B943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54E" w:rsidRPr="00A039A7" w:rsidTr="00B94357">
        <w:tc>
          <w:tcPr>
            <w:tcW w:w="405" w:type="pct"/>
          </w:tcPr>
          <w:p w:rsidR="00C2554E" w:rsidRPr="00C02C08" w:rsidRDefault="00C2554E" w:rsidP="00B94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11.4.</w:t>
            </w:r>
          </w:p>
        </w:tc>
        <w:tc>
          <w:tcPr>
            <w:tcW w:w="4595" w:type="pct"/>
            <w:gridSpan w:val="2"/>
          </w:tcPr>
          <w:p w:rsidR="00C2554E" w:rsidRDefault="00C2554E" w:rsidP="00B94357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2554E" w:rsidRPr="0089208D" w:rsidRDefault="003C4675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Минфина России</w:t>
            </w:r>
          </w:p>
          <w:p w:rsidR="00C2554E" w:rsidRPr="00A039A7" w:rsidRDefault="00C2554E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891221" w:rsidRDefault="00512D10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89122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91221" w:rsidRPr="00891221">
        <w:rPr>
          <w:rFonts w:ascii="Times New Roman" w:hAnsi="Times New Roman" w:cs="Times New Roman"/>
          <w:b/>
          <w:sz w:val="28"/>
          <w:szCs w:val="28"/>
        </w:rPr>
        <w:t>Риски решения проблемы предл</w:t>
      </w:r>
      <w:r w:rsidR="00891221">
        <w:rPr>
          <w:rFonts w:ascii="Times New Roman" w:hAnsi="Times New Roman" w:cs="Times New Roman"/>
          <w:b/>
          <w:sz w:val="28"/>
          <w:szCs w:val="28"/>
        </w:rPr>
        <w:t xml:space="preserve">оженным способом регулирования </w:t>
      </w:r>
      <w:r w:rsidR="00891221" w:rsidRPr="00891221">
        <w:rPr>
          <w:rFonts w:ascii="Times New Roman" w:hAnsi="Times New Roman" w:cs="Times New Roman"/>
          <w:b/>
          <w:sz w:val="28"/>
          <w:szCs w:val="28"/>
        </w:rPr>
        <w:t>и риски негативных последствий, а также описание методов контроля эффективности избранного способа достижения целей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1836"/>
        <w:gridCol w:w="2614"/>
        <w:gridCol w:w="2614"/>
        <w:gridCol w:w="2614"/>
      </w:tblGrid>
      <w:tr w:rsidR="0085648D" w:rsidTr="00E57FA6">
        <w:tc>
          <w:tcPr>
            <w:tcW w:w="1250" w:type="pct"/>
            <w:gridSpan w:val="2"/>
          </w:tcPr>
          <w:p w:rsidR="0085648D" w:rsidRPr="00903A82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15AB1" w:rsidRPr="00903A82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A419BD" w:rsidRPr="00A419BD" w:rsidRDefault="00A419B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1250" w:type="pct"/>
          </w:tcPr>
          <w:p w:rsidR="0085648D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A15A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A419BD" w:rsidRPr="00A15AB1" w:rsidRDefault="00A419B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Оценки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вероятности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наступления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рисков</w:t>
            </w:r>
            <w:proofErr w:type="spellEnd"/>
          </w:p>
        </w:tc>
        <w:tc>
          <w:tcPr>
            <w:tcW w:w="1250" w:type="pct"/>
          </w:tcPr>
          <w:p w:rsidR="0085648D" w:rsidRPr="00903A82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419BD" w:rsidRPr="00903A82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A419BD" w:rsidRPr="00A419BD" w:rsidRDefault="00A419B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Методы контроля эффективности избранного способа достижения целей регулирования</w:t>
            </w:r>
          </w:p>
        </w:tc>
        <w:tc>
          <w:tcPr>
            <w:tcW w:w="1250" w:type="pct"/>
          </w:tcPr>
          <w:p w:rsidR="00A419BD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  <w:p w:rsidR="00A419BD" w:rsidRDefault="00A419B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Степень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контроля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рисков</w:t>
            </w:r>
            <w:proofErr w:type="spellEnd"/>
          </w:p>
          <w:p w:rsidR="0085648D" w:rsidRPr="00A419BD" w:rsidRDefault="0085648D" w:rsidP="007B407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91128" w:rsidTr="00E57FA6">
        <w:tc>
          <w:tcPr>
            <w:tcW w:w="1250" w:type="pct"/>
            <w:gridSpan w:val="2"/>
          </w:tcPr>
          <w:p w:rsidR="00091128" w:rsidRPr="003C4675" w:rsidRDefault="008A37BB" w:rsidP="008A3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</w:t>
            </w:r>
            <w:r w:rsidR="003C4675">
              <w:rPr>
                <w:rFonts w:ascii="Times New Roman" w:hAnsi="Times New Roman" w:cs="Times New Roman"/>
                <w:sz w:val="28"/>
                <w:szCs w:val="28"/>
              </w:rPr>
              <w:t xml:space="preserve"> статуса «художник-ювелир» лицами, не соответствующими требованиям,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установленным проектом постановления</w:t>
            </w:r>
          </w:p>
        </w:tc>
        <w:tc>
          <w:tcPr>
            <w:tcW w:w="1250" w:type="pct"/>
          </w:tcPr>
          <w:p w:rsidR="00091128" w:rsidRPr="00091128" w:rsidRDefault="003C4675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Низкая</w:t>
            </w:r>
            <w:proofErr w:type="spellEnd"/>
          </w:p>
        </w:tc>
        <w:tc>
          <w:tcPr>
            <w:tcW w:w="1250" w:type="pct"/>
          </w:tcPr>
          <w:p w:rsidR="00091128" w:rsidRPr="003C4675" w:rsidRDefault="003C4675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комиссии Гохрана России</w:t>
            </w:r>
          </w:p>
        </w:tc>
        <w:tc>
          <w:tcPr>
            <w:tcW w:w="1250" w:type="pct"/>
          </w:tcPr>
          <w:p w:rsidR="00091128" w:rsidRPr="003C4675" w:rsidRDefault="003C4675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Высокая</w:t>
            </w:r>
          </w:p>
        </w:tc>
      </w:tr>
      <w:tr w:rsidR="00FF38CB" w:rsidTr="007B64FD">
        <w:tc>
          <w:tcPr>
            <w:tcW w:w="372" w:type="pct"/>
          </w:tcPr>
          <w:p w:rsidR="00FF38CB" w:rsidRPr="00F53F88" w:rsidRDefault="00512D10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FF38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8" w:type="pct"/>
            <w:gridSpan w:val="4"/>
          </w:tcPr>
          <w:p w:rsidR="00FF38CB" w:rsidRDefault="0030395C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0395C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FF38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F38CB" w:rsidRPr="0089208D" w:rsidRDefault="003C4675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Минфина России</w:t>
            </w:r>
          </w:p>
          <w:p w:rsidR="00FF38CB" w:rsidRDefault="00FF38C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7227A9" w:rsidRDefault="00512D10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7227A9" w:rsidRPr="007227A9">
        <w:rPr>
          <w:rFonts w:ascii="Times New Roman" w:hAnsi="Times New Roman" w:cs="Times New Roman"/>
          <w:b/>
          <w:sz w:val="28"/>
          <w:szCs w:val="28"/>
        </w:rPr>
        <w:t>. Необходимые для достижения заявленных целей регулирования организационно-технические, ме</w:t>
      </w:r>
      <w:r w:rsidR="00A56405">
        <w:rPr>
          <w:rFonts w:ascii="Times New Roman" w:hAnsi="Times New Roman" w:cs="Times New Roman"/>
          <w:b/>
          <w:sz w:val="28"/>
          <w:szCs w:val="28"/>
        </w:rPr>
        <w:t xml:space="preserve">тодологические, информационные </w:t>
      </w:r>
      <w:r w:rsidR="007227A9" w:rsidRPr="007227A9">
        <w:rPr>
          <w:rFonts w:ascii="Times New Roman" w:hAnsi="Times New Roman" w:cs="Times New Roman"/>
          <w:b/>
          <w:sz w:val="28"/>
          <w:szCs w:val="28"/>
        </w:rPr>
        <w:t>и иные мероприятия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1284"/>
        <w:gridCol w:w="2003"/>
        <w:gridCol w:w="1968"/>
        <w:gridCol w:w="2211"/>
        <w:gridCol w:w="2212"/>
      </w:tblGrid>
      <w:tr w:rsidR="00E50774" w:rsidTr="00026EAA">
        <w:tc>
          <w:tcPr>
            <w:tcW w:w="986" w:type="pct"/>
            <w:gridSpan w:val="2"/>
          </w:tcPr>
          <w:p w:rsidR="00E50774" w:rsidRPr="007227A9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50774" w:rsidRPr="007227A9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E50774" w:rsidRPr="00A419BD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Мероприятия, необходимые для достижения целей регулирования</w:t>
            </w:r>
          </w:p>
        </w:tc>
        <w:tc>
          <w:tcPr>
            <w:tcW w:w="958" w:type="pct"/>
          </w:tcPr>
          <w:p w:rsidR="00E50774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13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E50774" w:rsidRPr="00A15AB1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Сроки</w:t>
            </w:r>
            <w:proofErr w:type="spellEnd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мероприятий</w:t>
            </w:r>
            <w:proofErr w:type="spellEnd"/>
          </w:p>
        </w:tc>
        <w:tc>
          <w:tcPr>
            <w:tcW w:w="941" w:type="pct"/>
          </w:tcPr>
          <w:p w:rsidR="00E50774" w:rsidRPr="007227A9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  <w:r w:rsidR="00E50774" w:rsidRPr="007227A9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E50774" w:rsidRPr="00A419BD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Описание ожидаемого результата</w:t>
            </w:r>
          </w:p>
        </w:tc>
        <w:tc>
          <w:tcPr>
            <w:tcW w:w="1057" w:type="pct"/>
          </w:tcPr>
          <w:p w:rsidR="00E50774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13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  <w:p w:rsidR="00E50774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Объем</w:t>
            </w:r>
            <w:proofErr w:type="spellEnd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финансирования</w:t>
            </w:r>
            <w:proofErr w:type="spellEnd"/>
          </w:p>
        </w:tc>
        <w:tc>
          <w:tcPr>
            <w:tcW w:w="1058" w:type="pct"/>
          </w:tcPr>
          <w:p w:rsidR="00E50774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13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  <w:p w:rsidR="00E50774" w:rsidRPr="00A419BD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Источники</w:t>
            </w:r>
            <w:proofErr w:type="spellEnd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финансирования</w:t>
            </w:r>
            <w:proofErr w:type="spellEnd"/>
          </w:p>
        </w:tc>
      </w:tr>
      <w:tr w:rsidR="00503DBC" w:rsidTr="00026EAA">
        <w:tc>
          <w:tcPr>
            <w:tcW w:w="986" w:type="pct"/>
            <w:gridSpan w:val="2"/>
          </w:tcPr>
          <w:p w:rsidR="00503DBC" w:rsidRPr="003E26B4" w:rsidRDefault="003E26B4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6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заседаний комиссии Гохрана России</w:t>
            </w:r>
          </w:p>
        </w:tc>
        <w:tc>
          <w:tcPr>
            <w:tcW w:w="958" w:type="pct"/>
          </w:tcPr>
          <w:p w:rsidR="00503DBC" w:rsidRPr="003E26B4" w:rsidRDefault="003C4675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6B4"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 работы комиссии</w:t>
            </w:r>
          </w:p>
        </w:tc>
        <w:tc>
          <w:tcPr>
            <w:tcW w:w="941" w:type="pct"/>
          </w:tcPr>
          <w:p w:rsidR="00503DBC" w:rsidRPr="003E26B4" w:rsidRDefault="003E26B4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6B4">
              <w:rPr>
                <w:rFonts w:ascii="Times New Roman" w:hAnsi="Times New Roman" w:cs="Times New Roman"/>
                <w:sz w:val="28"/>
                <w:szCs w:val="28"/>
              </w:rPr>
              <w:t>Выдача свидетельств о признании физического лица художников-ювелиром</w:t>
            </w:r>
          </w:p>
        </w:tc>
        <w:tc>
          <w:tcPr>
            <w:tcW w:w="1057" w:type="pct"/>
          </w:tcPr>
          <w:p w:rsidR="00503DBC" w:rsidRPr="003E26B4" w:rsidRDefault="003C4675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6B4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1058" w:type="pct"/>
          </w:tcPr>
          <w:p w:rsidR="00503DBC" w:rsidRPr="003E26B4" w:rsidRDefault="003E26B4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6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26EAA" w:rsidRPr="00C97D92" w:rsidTr="00026EAA">
        <w:trPr>
          <w:trHeight w:val="1118"/>
        </w:trPr>
        <w:tc>
          <w:tcPr>
            <w:tcW w:w="372" w:type="pct"/>
          </w:tcPr>
          <w:p w:rsidR="00026EAA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026E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3570" w:type="pct"/>
            <w:gridSpan w:val="4"/>
          </w:tcPr>
          <w:p w:rsidR="00026EAA" w:rsidRPr="00360BE6" w:rsidRDefault="00026EAA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Общий объем затрат на необходимые для достижения заявленных целей регулирования организационно-технические, методологические, информационны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и иные мероприятия 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1058" w:type="pct"/>
          </w:tcPr>
          <w:p w:rsidR="00026EAA" w:rsidRPr="00360BE6" w:rsidRDefault="003C4675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685C78" w:rsidRDefault="00512D10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7A0D77" w:rsidRPr="007A0D77">
        <w:rPr>
          <w:rFonts w:ascii="Times New Roman" w:hAnsi="Times New Roman" w:cs="Times New Roman"/>
          <w:b/>
          <w:sz w:val="28"/>
          <w:szCs w:val="28"/>
        </w:rPr>
        <w:t>. Индикативные показатели, прогр</w:t>
      </w:r>
      <w:r w:rsidR="007A0D77">
        <w:rPr>
          <w:rFonts w:ascii="Times New Roman" w:hAnsi="Times New Roman" w:cs="Times New Roman"/>
          <w:b/>
          <w:sz w:val="28"/>
          <w:szCs w:val="28"/>
        </w:rPr>
        <w:t xml:space="preserve">аммы мониторинга и иные способы </w:t>
      </w:r>
      <w:r w:rsidR="007A0D77" w:rsidRPr="007A0D77">
        <w:rPr>
          <w:rFonts w:ascii="Times New Roman" w:hAnsi="Times New Roman" w:cs="Times New Roman"/>
          <w:b/>
          <w:sz w:val="28"/>
          <w:szCs w:val="28"/>
        </w:rPr>
        <w:t>(методы) оценки достижения заявленных целей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426"/>
        <w:gridCol w:w="2451"/>
        <w:gridCol w:w="2921"/>
        <w:gridCol w:w="2658"/>
      </w:tblGrid>
      <w:tr w:rsidR="005704E5" w:rsidRPr="00A419BD" w:rsidTr="00B67433">
        <w:tc>
          <w:tcPr>
            <w:tcW w:w="1150" w:type="pct"/>
          </w:tcPr>
          <w:p w:rsidR="005704E5" w:rsidRPr="007A0D77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5704E5" w:rsidRPr="00A419BD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91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7"/>
            </w:r>
          </w:p>
        </w:tc>
        <w:tc>
          <w:tcPr>
            <w:tcW w:w="1162" w:type="pct"/>
          </w:tcPr>
          <w:p w:rsidR="005704E5" w:rsidRPr="007A0D77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5704E5" w:rsidRPr="007A0D77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91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</w:t>
            </w:r>
          </w:p>
        </w:tc>
        <w:tc>
          <w:tcPr>
            <w:tcW w:w="1385" w:type="pct"/>
          </w:tcPr>
          <w:p w:rsidR="005704E5" w:rsidRPr="007A0D77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5704E5" w:rsidRPr="00A419BD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9D3">
              <w:rPr>
                <w:rFonts w:ascii="Times New Roman" w:hAnsi="Times New Roman" w:cs="Times New Roman"/>
                <w:sz w:val="28"/>
                <w:szCs w:val="28"/>
              </w:rPr>
              <w:t>Единицы измерения индикативных показателей</w:t>
            </w:r>
          </w:p>
        </w:tc>
        <w:tc>
          <w:tcPr>
            <w:tcW w:w="1260" w:type="pct"/>
          </w:tcPr>
          <w:p w:rsidR="005704E5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14.4.</w:t>
            </w:r>
          </w:p>
          <w:p w:rsidR="005704E5" w:rsidRPr="00A419BD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Способы</w:t>
            </w:r>
            <w:proofErr w:type="spellEnd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расчета</w:t>
            </w:r>
            <w:proofErr w:type="spellEnd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индикативных</w:t>
            </w:r>
            <w:proofErr w:type="spellEnd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показателей</w:t>
            </w:r>
            <w:proofErr w:type="spellEnd"/>
          </w:p>
        </w:tc>
      </w:tr>
    </w:tbl>
    <w:p w:rsidR="00DF07CE" w:rsidRPr="00DF07CE" w:rsidRDefault="00DF07CE" w:rsidP="007B4074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8"/>
        <w:gridCol w:w="8018"/>
      </w:tblGrid>
      <w:tr w:rsidR="005704E5" w:rsidRPr="00091128" w:rsidTr="00A06364">
        <w:tc>
          <w:tcPr>
            <w:tcW w:w="1150" w:type="pct"/>
          </w:tcPr>
          <w:p w:rsidR="005704E5" w:rsidRPr="00091128" w:rsidRDefault="005704E5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3782" w:type="pct"/>
            <w:noWrap/>
            <w:tcMar>
              <w:left w:w="0" w:type="dxa"/>
              <w:right w:w="0" w:type="dxa"/>
            </w:tcMar>
          </w:tcPr>
          <w:tbl>
            <w:tblPr>
              <w:tblpPr w:vertAnchor="text"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25"/>
              <w:gridCol w:w="2906"/>
              <w:gridCol w:w="2667"/>
            </w:tblGrid>
            <w:tr w:rsidR="00160332" w:rsidTr="00E57FEF">
              <w:tc>
                <w:tcPr>
                  <w:tcW w:w="1516" w:type="pct"/>
                </w:tcPr>
                <w:p w:rsidR="00160332" w:rsidRDefault="00160332" w:rsidP="00E0371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817" w:type="pct"/>
                </w:tcPr>
                <w:p w:rsidR="00160332" w:rsidRDefault="00160332" w:rsidP="00E03717">
                  <w:pPr>
                    <w:tabs>
                      <w:tab w:val="left" w:pos="748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667" w:type="pct"/>
                </w:tcPr>
                <w:p w:rsidR="00160332" w:rsidRDefault="00160332" w:rsidP="00E0371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</w:tbl>
          <w:p w:rsidR="005704E5" w:rsidRPr="007F20FC" w:rsidRDefault="005704E5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04E5" w:rsidRPr="005704E5" w:rsidRDefault="005704E5" w:rsidP="007B4074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5880"/>
        <w:gridCol w:w="3798"/>
      </w:tblGrid>
      <w:tr w:rsidR="005704E5" w:rsidTr="00C32DDE">
        <w:tc>
          <w:tcPr>
            <w:tcW w:w="372" w:type="pct"/>
          </w:tcPr>
          <w:p w:rsidR="005704E5" w:rsidRPr="00F53F88" w:rsidRDefault="005704E5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14.5.</w:t>
            </w:r>
          </w:p>
        </w:tc>
        <w:tc>
          <w:tcPr>
            <w:tcW w:w="4628" w:type="pct"/>
            <w:gridSpan w:val="2"/>
          </w:tcPr>
          <w:p w:rsidR="005704E5" w:rsidRDefault="005704E5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B25B4">
              <w:rPr>
                <w:rFonts w:ascii="Times New Roman" w:hAnsi="Times New Roman" w:cs="Times New Roman"/>
                <w:sz w:val="28"/>
                <w:szCs w:val="28"/>
              </w:rPr>
              <w:t>Информация о программах мониторинга и иных способах (методах) оценки достижения заявленных целей регулирования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704E5" w:rsidRPr="0089208D" w:rsidRDefault="005704E5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704E5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5704E5" w:rsidRPr="00432398" w:rsidTr="00C32DDE">
        <w:tc>
          <w:tcPr>
            <w:tcW w:w="372" w:type="pct"/>
          </w:tcPr>
          <w:p w:rsidR="005704E5" w:rsidRPr="00F53F88" w:rsidRDefault="005704E5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14.6.</w:t>
            </w:r>
          </w:p>
        </w:tc>
        <w:tc>
          <w:tcPr>
            <w:tcW w:w="2812" w:type="pct"/>
          </w:tcPr>
          <w:p w:rsidR="005704E5" w:rsidRDefault="005704E5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E58">
              <w:rPr>
                <w:rFonts w:ascii="Times New Roman" w:hAnsi="Times New Roman" w:cs="Times New Roman"/>
                <w:sz w:val="28"/>
                <w:szCs w:val="28"/>
              </w:rPr>
              <w:t>Оценка затрат на осуществление мониторинга (в среднем в год, млн. руб.):</w:t>
            </w:r>
          </w:p>
        </w:tc>
        <w:tc>
          <w:tcPr>
            <w:tcW w:w="1816" w:type="pct"/>
          </w:tcPr>
          <w:p w:rsidR="005704E5" w:rsidRPr="00432398" w:rsidRDefault="005704E5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5704E5" w:rsidTr="00C32DDE">
        <w:tc>
          <w:tcPr>
            <w:tcW w:w="372" w:type="pct"/>
          </w:tcPr>
          <w:p w:rsidR="005704E5" w:rsidRPr="00F53F88" w:rsidRDefault="005704E5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14.7.</w:t>
            </w:r>
          </w:p>
        </w:tc>
        <w:tc>
          <w:tcPr>
            <w:tcW w:w="4628" w:type="pct"/>
            <w:gridSpan w:val="2"/>
          </w:tcPr>
          <w:p w:rsidR="005704E5" w:rsidRDefault="005704E5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Описание источников информации для расчета показателей (индикаторов):</w:t>
            </w:r>
          </w:p>
          <w:p w:rsidR="005704E5" w:rsidRPr="0089208D" w:rsidRDefault="005704E5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704E5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85764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BB175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B1753" w:rsidRPr="00BB1753">
        <w:rPr>
          <w:rFonts w:ascii="Times New Roman" w:hAnsi="Times New Roman" w:cs="Times New Roman"/>
          <w:b/>
          <w:sz w:val="28"/>
          <w:szCs w:val="28"/>
        </w:rPr>
        <w:t>Предполагаемая дата вступления в силу проекта акта, необходимость установления переходных положений (переходного периода), а также эксперимента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4311"/>
        <w:gridCol w:w="776"/>
        <w:gridCol w:w="567"/>
        <w:gridCol w:w="4026"/>
      </w:tblGrid>
      <w:tr w:rsidR="00583BE6" w:rsidTr="00A56405">
        <w:tc>
          <w:tcPr>
            <w:tcW w:w="371" w:type="pct"/>
          </w:tcPr>
          <w:p w:rsidR="00583BE6" w:rsidRPr="00864312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83B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2704" w:type="pct"/>
            <w:gridSpan w:val="3"/>
          </w:tcPr>
          <w:p w:rsidR="00583BE6" w:rsidRDefault="00583BE6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BE6">
              <w:rPr>
                <w:rFonts w:ascii="Times New Roman" w:hAnsi="Times New Roman" w:cs="Times New Roman"/>
                <w:sz w:val="28"/>
                <w:szCs w:val="28"/>
              </w:rPr>
              <w:t>Предполагаемая дата вступления в силу проекта акта:</w:t>
            </w:r>
          </w:p>
        </w:tc>
        <w:tc>
          <w:tcPr>
            <w:tcW w:w="1925" w:type="pct"/>
          </w:tcPr>
          <w:p w:rsidR="00583BE6" w:rsidRPr="00842B4E" w:rsidRDefault="003A0D8F" w:rsidP="003A0D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26B4"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  <w:r w:rsidR="00842B4E" w:rsidRPr="003E26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202</w:t>
            </w:r>
            <w:r w:rsidRPr="003E26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42B4E" w:rsidRPr="003E26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г.</w:t>
            </w:r>
          </w:p>
        </w:tc>
      </w:tr>
      <w:tr w:rsidR="00864312" w:rsidTr="00A56405">
        <w:tc>
          <w:tcPr>
            <w:tcW w:w="371" w:type="pct"/>
          </w:tcPr>
          <w:p w:rsidR="00864312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2062" w:type="pct"/>
          </w:tcPr>
          <w:p w:rsidR="00D241D6" w:rsidRDefault="00D241D6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241D6">
              <w:rPr>
                <w:rFonts w:ascii="Times New Roman" w:hAnsi="Times New Roman" w:cs="Times New Roman"/>
                <w:sz w:val="28"/>
                <w:szCs w:val="28"/>
              </w:rPr>
              <w:t>Необходимость установления переходных положений (переходного периода):</w:t>
            </w:r>
          </w:p>
          <w:p w:rsidR="00842B4E" w:rsidRPr="0089208D" w:rsidRDefault="00842B4E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  <w:p w:rsidR="00864312" w:rsidRDefault="00842B4E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="00D241D6" w:rsidRPr="00D241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есть / нет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371" w:type="pct"/>
          </w:tcPr>
          <w:p w:rsidR="00864312" w:rsidRPr="00864312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2196" w:type="pct"/>
            <w:gridSpan w:val="2"/>
          </w:tcPr>
          <w:p w:rsidR="00842B4E" w:rsidRDefault="00B66DC4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 w:rsidRPr="00193A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(если есть необходимость):</w:t>
            </w:r>
          </w:p>
          <w:p w:rsidR="00842B4E" w:rsidRPr="0089208D" w:rsidRDefault="00842B4E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64312" w:rsidRDefault="00842B4E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 (</w:t>
            </w:r>
            <w:r w:rsidR="00193A7B" w:rsidRPr="00193A7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дней с момента принятия проекта нормативного правового акта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0F2972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Установление эксперимента не требуется.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Цель проведения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Срок проведения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.7.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Необходимые для проведения эксперимента материальные и организационно-технические ресурсы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.8.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Перечень субъектов Российской Федерации, на территориях которых проводится эксперимент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.9.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показатели, в соответствии с которыми проводится оценка достижения заявленных целей эксперимента по итогам его проведения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9D556B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6063F9" w:rsidRPr="006063F9">
        <w:rPr>
          <w:rFonts w:ascii="Times New Roman" w:hAnsi="Times New Roman" w:cs="Times New Roman"/>
          <w:b/>
          <w:sz w:val="28"/>
          <w:szCs w:val="28"/>
        </w:rPr>
        <w:t>. 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разработчика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1771"/>
        <w:gridCol w:w="7909"/>
      </w:tblGrid>
      <w:tr w:rsidR="009D556B" w:rsidTr="00A56405">
        <w:tc>
          <w:tcPr>
            <w:tcW w:w="371" w:type="pct"/>
          </w:tcPr>
          <w:p w:rsidR="009D556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677A8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уведомления в информационно-телекоммуникационной сети «Интернет»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556B" w:rsidRPr="0089208D" w:rsidRDefault="009D556B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D556B" w:rsidRDefault="009D556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 w:val="restart"/>
          </w:tcPr>
          <w:p w:rsidR="00677A82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677A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677A82" w:rsidRPr="00677A82" w:rsidRDefault="00677A8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с размещением уведомления о подготовке проекта акта: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/>
          </w:tcPr>
          <w:p w:rsidR="00677A82" w:rsidRDefault="00677A8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77A82" w:rsidRPr="00677A82" w:rsidRDefault="00677A8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677A82" w:rsidRPr="003F05E6" w:rsidRDefault="003F05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/>
          </w:tcPr>
          <w:p w:rsidR="00677A82" w:rsidRDefault="00677A8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77A82" w:rsidRPr="00677A82" w:rsidRDefault="00677A8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677A82" w:rsidRPr="003F05E6" w:rsidRDefault="003F05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9D556B" w:rsidTr="00A56405">
        <w:tc>
          <w:tcPr>
            <w:tcW w:w="371" w:type="pct"/>
          </w:tcPr>
          <w:p w:rsidR="009D556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предоставивших предложения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556B" w:rsidRPr="0089208D" w:rsidRDefault="009D556B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D556B" w:rsidRDefault="009D556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9D556B" w:rsidTr="00A56405">
        <w:tc>
          <w:tcPr>
            <w:tcW w:w="371" w:type="pct"/>
          </w:tcPr>
          <w:p w:rsidR="009D556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556B" w:rsidRPr="0089208D" w:rsidRDefault="009D556B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D556B" w:rsidRDefault="009D556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9D556B" w:rsidTr="00A56405">
        <w:tc>
          <w:tcPr>
            <w:tcW w:w="371" w:type="pct"/>
          </w:tcPr>
          <w:p w:rsidR="009D556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Иные сведения о размещении уведомления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E26B4" w:rsidRDefault="003E26B4" w:rsidP="003E26B4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2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решению  заместителя Министра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финансов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222AF">
              <w:rPr>
                <w:rFonts w:ascii="Times New Roman" w:hAnsi="Times New Roman" w:cs="Times New Roman"/>
                <w:sz w:val="28"/>
                <w:szCs w:val="28"/>
              </w:rPr>
              <w:t xml:space="preserve">А.В. Моисеева от 19.03.2021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22-01-02/ВН-12483 уведомление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222AF">
              <w:rPr>
                <w:rFonts w:ascii="Times New Roman" w:hAnsi="Times New Roman" w:cs="Times New Roman"/>
                <w:sz w:val="28"/>
                <w:szCs w:val="28"/>
              </w:rPr>
              <w:t>не размещалось</w:t>
            </w:r>
          </w:p>
          <w:p w:rsidR="009D556B" w:rsidRDefault="009D556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39529B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17</w:t>
      </w:r>
      <w:r w:rsidR="00823A56" w:rsidRPr="00823A56">
        <w:rPr>
          <w:rFonts w:ascii="Times New Roman" w:hAnsi="Times New Roman" w:cs="Times New Roman"/>
          <w:b/>
          <w:sz w:val="28"/>
          <w:szCs w:val="28"/>
        </w:rPr>
        <w:t>. Сведения о проведении независимой антикоррупционной экспертизы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7583"/>
        <w:gridCol w:w="2097"/>
      </w:tblGrid>
      <w:tr w:rsidR="0039529B" w:rsidTr="00A56405">
        <w:trPr>
          <w:trHeight w:val="105"/>
        </w:trPr>
        <w:tc>
          <w:tcPr>
            <w:tcW w:w="371" w:type="pct"/>
          </w:tcPr>
          <w:p w:rsidR="0039529B" w:rsidRPr="00D87D08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  <w:r w:rsidR="00D87D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</w:t>
            </w:r>
          </w:p>
        </w:tc>
        <w:tc>
          <w:tcPr>
            <w:tcW w:w="3626" w:type="pct"/>
          </w:tcPr>
          <w:p w:rsidR="0039529B" w:rsidRPr="00D87D08" w:rsidRDefault="00D87D08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D08">
              <w:rPr>
                <w:rFonts w:ascii="Times New Roman" w:hAnsi="Times New Roman" w:cs="Times New Roman"/>
                <w:sz w:val="28"/>
                <w:szCs w:val="28"/>
              </w:rPr>
              <w:t>Указать (при наличии) количество поступивших заключений от независимых экспертов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  <w:r w:rsidRPr="00D87D0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9529B" w:rsidRPr="00D87D0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003" w:type="pct"/>
          </w:tcPr>
          <w:p w:rsidR="0039529B" w:rsidRPr="00A169F7" w:rsidRDefault="0039529B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29B" w:rsidTr="00A56405">
        <w:tc>
          <w:tcPr>
            <w:tcW w:w="371" w:type="pct"/>
          </w:tcPr>
          <w:p w:rsidR="0039529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3952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EB7F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952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466BB9" w:rsidRPr="00466BB9" w:rsidRDefault="00466BB9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коррупциогенные факторы и их способы устранения </w:t>
            </w:r>
          </w:p>
          <w:p w:rsidR="0039529B" w:rsidRDefault="00466BB9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>(при наличии):</w:t>
            </w:r>
          </w:p>
          <w:p w:rsidR="009D6838" w:rsidRDefault="009D6838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29B" w:rsidRDefault="0039529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F774D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1A47DC" w:rsidRPr="001A47DC">
        <w:rPr>
          <w:rFonts w:ascii="Times New Roman" w:hAnsi="Times New Roman" w:cs="Times New Roman"/>
          <w:b/>
          <w:sz w:val="28"/>
          <w:szCs w:val="28"/>
        </w:rPr>
        <w:t>.</w:t>
      </w:r>
      <w:r w:rsidR="001A47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47DC" w:rsidRPr="001A47DC">
        <w:rPr>
          <w:rFonts w:ascii="Times New Roman" w:hAnsi="Times New Roman" w:cs="Times New Roman"/>
          <w:b/>
          <w:sz w:val="28"/>
          <w:szCs w:val="28"/>
        </w:rPr>
        <w:t>Иные сведения, которые, по мнению разработчика, позволяют оценить обоснованность предлагаемого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9680"/>
      </w:tblGrid>
      <w:tr w:rsidR="00FF774D" w:rsidTr="00A56405">
        <w:tc>
          <w:tcPr>
            <w:tcW w:w="371" w:type="pct"/>
          </w:tcPr>
          <w:p w:rsidR="00FF774D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F77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781C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77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FF774D" w:rsidRDefault="00C23E8D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Иные необходимые, по мнению разработчика, сведения</w:t>
            </w:r>
            <w:r w:rsidR="00FF774D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6838" w:rsidRPr="0089208D" w:rsidRDefault="009D6838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74D" w:rsidRDefault="00FF774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10F20" w:rsidTr="00A56405">
        <w:tc>
          <w:tcPr>
            <w:tcW w:w="371" w:type="pct"/>
          </w:tcPr>
          <w:p w:rsidR="00810F20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810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810F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10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810F20" w:rsidRDefault="00C23E8D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810F20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6838" w:rsidRPr="0089208D" w:rsidRDefault="009D6838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F20" w:rsidRDefault="00810F2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317FD7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317FD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17FD7" w:rsidRPr="00317FD7">
        <w:rPr>
          <w:rFonts w:ascii="Times New Roman" w:hAnsi="Times New Roman" w:cs="Times New Roman"/>
          <w:b/>
          <w:sz w:val="28"/>
          <w:szCs w:val="28"/>
        </w:rPr>
        <w:t>Сведения о проведении публичного обсуждения проекта акта, сроках его проведения, федеральных органах исполнительной власти и представителях предпринимательского сообщества, извещенных о проведении публичных консультаций, а также о лицах, представивших предложения, и рассмотревших их структурных подразделениях разработчика</w:t>
      </w:r>
      <w:r w:rsidR="00970A33">
        <w:rPr>
          <w:rStyle w:val="ab"/>
          <w:rFonts w:ascii="Times New Roman" w:hAnsi="Times New Roman" w:cs="Times New Roman"/>
          <w:b/>
          <w:sz w:val="28"/>
          <w:szCs w:val="28"/>
        </w:rPr>
        <w:footnoteReference w:id="8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1771"/>
        <w:gridCol w:w="7909"/>
      </w:tblGrid>
      <w:tr w:rsidR="00200339" w:rsidTr="00A56405">
        <w:tc>
          <w:tcPr>
            <w:tcW w:w="371" w:type="pct"/>
          </w:tcPr>
          <w:p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629" w:type="pct"/>
            <w:gridSpan w:val="2"/>
          </w:tcPr>
          <w:p w:rsidR="00200339" w:rsidRDefault="00A335AF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проекта акта в информационно-телекоммуникационной сети «Интернет»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6838" w:rsidRPr="0089208D" w:rsidRDefault="009D6838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00339" w:rsidTr="00A56405">
        <w:trPr>
          <w:trHeight w:val="105"/>
        </w:trPr>
        <w:tc>
          <w:tcPr>
            <w:tcW w:w="371" w:type="pct"/>
            <w:vMerge w:val="restart"/>
          </w:tcPr>
          <w:p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200339" w:rsidRPr="00677A82" w:rsidRDefault="00A335AF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проведением публичного обсуждения проекта акта</w:t>
            </w:r>
            <w:r w:rsidR="00200339" w:rsidRPr="00677A8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200339" w:rsidTr="00A56405">
        <w:trPr>
          <w:trHeight w:val="105"/>
        </w:trPr>
        <w:tc>
          <w:tcPr>
            <w:tcW w:w="371" w:type="pct"/>
            <w:vMerge/>
          </w:tcPr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200339" w:rsidRPr="00677A82" w:rsidRDefault="00200339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200339" w:rsidRDefault="00200339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D6838" w:rsidRPr="003F05E6" w:rsidRDefault="009D6838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00339" w:rsidTr="00A56405">
        <w:trPr>
          <w:trHeight w:val="105"/>
        </w:trPr>
        <w:tc>
          <w:tcPr>
            <w:tcW w:w="371" w:type="pct"/>
            <w:vMerge/>
          </w:tcPr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200339" w:rsidRPr="00677A82" w:rsidRDefault="00200339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9D6838" w:rsidRPr="003F05E6" w:rsidRDefault="009D6838" w:rsidP="009D68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00339" w:rsidTr="00A56405">
        <w:tc>
          <w:tcPr>
            <w:tcW w:w="371" w:type="pct"/>
          </w:tcPr>
          <w:p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629" w:type="pct"/>
            <w:gridSpan w:val="2"/>
          </w:tcPr>
          <w:p w:rsidR="00200339" w:rsidRDefault="00F70CBD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70CBD">
              <w:rPr>
                <w:rFonts w:ascii="Times New Roman" w:hAnsi="Times New Roman" w:cs="Times New Roman"/>
                <w:sz w:val="28"/>
                <w:szCs w:val="28"/>
              </w:rPr>
              <w:t>Сведения о федеральных органах исполнительной власти и представителях предпринимательского сообщества, извещенных о проведении публичных консультаций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00339" w:rsidTr="00A56405">
        <w:tc>
          <w:tcPr>
            <w:tcW w:w="371" w:type="pct"/>
          </w:tcPr>
          <w:p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2"/>
          </w:tcPr>
          <w:p w:rsidR="00200339" w:rsidRDefault="006B2A6F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представивших предложения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00339" w:rsidTr="00A56405">
        <w:tc>
          <w:tcPr>
            <w:tcW w:w="371" w:type="pct"/>
          </w:tcPr>
          <w:p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2"/>
          </w:tcPr>
          <w:p w:rsidR="00200339" w:rsidRDefault="006B2A6F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6838" w:rsidRPr="0089208D" w:rsidRDefault="009D6838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264E3" w:rsidTr="00A56405">
        <w:tc>
          <w:tcPr>
            <w:tcW w:w="371" w:type="pct"/>
          </w:tcPr>
          <w:p w:rsidR="006264E3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6264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F063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6264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6264E3" w:rsidRDefault="006B2A6F" w:rsidP="009D683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Иные сведения о проведении публичного обсуждения проекта акта</w:t>
            </w:r>
            <w:r w:rsidR="006264E3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6838" w:rsidRPr="0089208D" w:rsidRDefault="009D6838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4E3" w:rsidRDefault="006264E3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2D38F5" w:rsidRDefault="002D38F5" w:rsidP="007B40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38F5" w:rsidRDefault="002D38F5" w:rsidP="007B40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0889" w:rsidRPr="00260889" w:rsidRDefault="00260889" w:rsidP="007B40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0889">
        <w:rPr>
          <w:rFonts w:ascii="Times New Roman" w:hAnsi="Times New Roman" w:cs="Times New Roman"/>
          <w:sz w:val="28"/>
          <w:szCs w:val="28"/>
        </w:rPr>
        <w:t>Указание (при наличии) на приложения.</w:t>
      </w:r>
    </w:p>
    <w:p w:rsidR="00260889" w:rsidRPr="00260889" w:rsidRDefault="00260889" w:rsidP="007B40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0889" w:rsidRPr="00260889" w:rsidRDefault="00260889" w:rsidP="007B4074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0"/>
        <w:gridCol w:w="2554"/>
        <w:gridCol w:w="2382"/>
      </w:tblGrid>
      <w:tr w:rsidR="002D38F5" w:rsidTr="008D0773">
        <w:tc>
          <w:tcPr>
            <w:tcW w:w="2642" w:type="pct"/>
            <w:vAlign w:val="bottom"/>
          </w:tcPr>
          <w:p w:rsidR="00427333" w:rsidRDefault="002D38F5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Руководитель структурного подразделения разработчика, ответственного за подготовку проекта акта</w:t>
            </w:r>
            <w:r w:rsidR="00427333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D38F5" w:rsidRPr="0089208D" w:rsidRDefault="002D38F5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Ю.А. Гончаренко</w:t>
            </w:r>
          </w:p>
          <w:p w:rsidR="002D38F5" w:rsidRDefault="002D38F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2D38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инициалы, фамилия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220" w:type="pct"/>
            <w:vAlign w:val="bottom"/>
          </w:tcPr>
          <w:p w:rsidR="002D38F5" w:rsidRPr="002D38F5" w:rsidRDefault="002D38F5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D38F5" w:rsidRPr="002D38F5" w:rsidRDefault="002D38F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9" w:type="pct"/>
            <w:vAlign w:val="bottom"/>
          </w:tcPr>
          <w:p w:rsidR="002D38F5" w:rsidRPr="002D38F5" w:rsidRDefault="002D38F5" w:rsidP="007B4074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8F5" w:rsidRPr="002D38F5" w:rsidRDefault="002D38F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260889" w:rsidRPr="00260889" w:rsidRDefault="00260889" w:rsidP="007B407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60889" w:rsidRPr="00260889" w:rsidSect="00DD2469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41CCD" w:rsidRDefault="00041CCD" w:rsidP="00EA7CC1">
      <w:pPr>
        <w:spacing w:after="0" w:line="240" w:lineRule="auto"/>
      </w:pPr>
      <w:r>
        <w:separator/>
      </w:r>
    </w:p>
  </w:endnote>
  <w:endnote w:type="continuationSeparator" w:id="0">
    <w:p w:rsidR="00041CCD" w:rsidRDefault="00041CCD" w:rsidP="00EA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41CCD" w:rsidRDefault="00041CCD" w:rsidP="00EA7CC1">
      <w:pPr>
        <w:spacing w:after="0" w:line="240" w:lineRule="auto"/>
      </w:pPr>
      <w:r>
        <w:separator/>
      </w:r>
    </w:p>
  </w:footnote>
  <w:footnote w:type="continuationSeparator" w:id="0">
    <w:p w:rsidR="00041CCD" w:rsidRDefault="00041CCD" w:rsidP="00EA7CC1">
      <w:pPr>
        <w:spacing w:after="0" w:line="240" w:lineRule="auto"/>
      </w:pPr>
      <w:r>
        <w:continuationSeparator/>
      </w:r>
    </w:p>
  </w:footnote>
  <w:footnote w:id="1">
    <w:p w:rsidR="006F37FA" w:rsidRPr="00903A82" w:rsidRDefault="006F37FA" w:rsidP="00E20562">
      <w:pPr>
        <w:pStyle w:val="a9"/>
      </w:pPr>
      <w:r>
        <w:rPr>
          <w:rStyle w:val="ab"/>
        </w:rPr>
        <w:footnoteRef/>
      </w:r>
      <w:r>
        <w:t xml:space="preserve"> </w:t>
      </w:r>
      <w:r w:rsidRPr="00903A82">
        <w:t>В соответствии с пунктом 6 Правил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утвержденных постановлением Правительства Российской Федерации от 17 декабря 2012 г. № 1318 (далее – Правила).</w:t>
      </w:r>
    </w:p>
  </w:footnote>
  <w:footnote w:id="2">
    <w:p w:rsidR="006F37FA" w:rsidRPr="00F837C7" w:rsidRDefault="006F37FA" w:rsidP="005C3AC2">
      <w:pPr>
        <w:pStyle w:val="a9"/>
      </w:pPr>
      <w:r>
        <w:rPr>
          <w:rStyle w:val="ab"/>
        </w:rPr>
        <w:footnoteRef/>
      </w:r>
      <w:r>
        <w:t xml:space="preserve"> </w:t>
      </w:r>
      <w:r w:rsidRPr="00F837C7">
        <w:t>Указываются данные из раздела 8 сводного отчета.</w:t>
      </w:r>
    </w:p>
  </w:footnote>
  <w:footnote w:id="3">
    <w:p w:rsidR="006F37FA" w:rsidRPr="00F776B0" w:rsidRDefault="006F37FA" w:rsidP="00001D74">
      <w:pPr>
        <w:pStyle w:val="a9"/>
      </w:pPr>
      <w:r>
        <w:rPr>
          <w:rStyle w:val="ab"/>
        </w:rPr>
        <w:footnoteRef/>
      </w:r>
      <w:r>
        <w:t xml:space="preserve"> </w:t>
      </w:r>
      <w:r w:rsidRPr="00F776B0">
        <w:t>Указываются данные из раздела 8 сводного отчета.</w:t>
      </w:r>
    </w:p>
  </w:footnote>
  <w:footnote w:id="4">
    <w:p w:rsidR="006F37FA" w:rsidRPr="00F95A61" w:rsidRDefault="006F37FA" w:rsidP="005545B8">
      <w:pPr>
        <w:pStyle w:val="a9"/>
      </w:pPr>
      <w:r>
        <w:rPr>
          <w:rStyle w:val="ab"/>
        </w:rPr>
        <w:footnoteRef/>
      </w:r>
      <w:r>
        <w:t xml:space="preserve"> </w:t>
      </w:r>
      <w:r w:rsidRPr="00F95A61">
        <w:t>Указываются данные из раздела 7 сводного отчета.</w:t>
      </w:r>
    </w:p>
  </w:footnote>
  <w:footnote w:id="5">
    <w:p w:rsidR="006F37FA" w:rsidRPr="006007BA" w:rsidRDefault="006F37FA" w:rsidP="002A016C">
      <w:pPr>
        <w:pStyle w:val="a9"/>
      </w:pPr>
      <w:r>
        <w:rPr>
          <w:rStyle w:val="ab"/>
        </w:rPr>
        <w:footnoteRef/>
      </w:r>
      <w:r>
        <w:t xml:space="preserve"> </w:t>
      </w:r>
      <w:r w:rsidRPr="006007BA">
        <w:t>Указываются данные из раздела 7 сводного отчета.</w:t>
      </w:r>
    </w:p>
  </w:footnote>
  <w:footnote w:id="6">
    <w:p w:rsidR="006F37FA" w:rsidRPr="001A71E6" w:rsidRDefault="006F37FA" w:rsidP="002A016C">
      <w:pPr>
        <w:pStyle w:val="a9"/>
      </w:pPr>
      <w:r>
        <w:rPr>
          <w:rStyle w:val="ab"/>
        </w:rPr>
        <w:footnoteRef/>
      </w:r>
      <w:r>
        <w:t xml:space="preserve"> </w:t>
      </w:r>
      <w:r w:rsidRPr="001A71E6">
        <w:t>Указываются данные из раздела 10 сводного отчета.</w:t>
      </w:r>
    </w:p>
  </w:footnote>
  <w:footnote w:id="7">
    <w:p w:rsidR="006F37FA" w:rsidRPr="000F64B5" w:rsidRDefault="006F37FA" w:rsidP="005704E5">
      <w:pPr>
        <w:pStyle w:val="a9"/>
      </w:pPr>
      <w:r>
        <w:rPr>
          <w:rStyle w:val="ab"/>
        </w:rPr>
        <w:footnoteRef/>
      </w:r>
      <w:r>
        <w:t xml:space="preserve"> </w:t>
      </w:r>
      <w:r w:rsidRPr="000F64B5">
        <w:t>Указываются данные из раздела 5 сводного отчета.</w:t>
      </w:r>
    </w:p>
  </w:footnote>
  <w:footnote w:id="8">
    <w:p w:rsidR="006F37FA" w:rsidRPr="00970A33" w:rsidRDefault="006F37FA">
      <w:pPr>
        <w:pStyle w:val="a9"/>
        <w:rPr>
          <w:lang w:val="en-US"/>
        </w:rPr>
      </w:pPr>
      <w:r>
        <w:rPr>
          <w:rStyle w:val="ab"/>
        </w:rPr>
        <w:footnoteRef/>
      </w:r>
      <w:r>
        <w:t xml:space="preserve"> </w:t>
      </w:r>
      <w:r w:rsidRPr="00970A33">
        <w:t>Согласно пункту 21 Правил.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8930454"/>
      <w:docPartObj>
        <w:docPartGallery w:val="Page Numbers (Top of Page)"/>
        <w:docPartUnique/>
      </w:docPartObj>
    </w:sdtPr>
    <w:sdtContent>
      <w:p w:rsidR="006F37FA" w:rsidRDefault="006F37F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26B4">
          <w:rPr>
            <w:noProof/>
          </w:rPr>
          <w:t>13</w:t>
        </w:r>
        <w:r>
          <w:fldChar w:fldCharType="end"/>
        </w:r>
      </w:p>
    </w:sdtContent>
  </w:sdt>
  <w:p w:rsidR="006F37FA" w:rsidRDefault="006F37F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24098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2F5"/>
    <w:rsid w:val="00001BF0"/>
    <w:rsid w:val="00001D74"/>
    <w:rsid w:val="00003A84"/>
    <w:rsid w:val="00015CF1"/>
    <w:rsid w:val="00016EE4"/>
    <w:rsid w:val="00022CC9"/>
    <w:rsid w:val="00026EAA"/>
    <w:rsid w:val="00036DC1"/>
    <w:rsid w:val="00041CCD"/>
    <w:rsid w:val="0004601C"/>
    <w:rsid w:val="000517A0"/>
    <w:rsid w:val="00052468"/>
    <w:rsid w:val="00063606"/>
    <w:rsid w:val="00067531"/>
    <w:rsid w:val="00083079"/>
    <w:rsid w:val="00086B68"/>
    <w:rsid w:val="00091128"/>
    <w:rsid w:val="000A0996"/>
    <w:rsid w:val="000A5E0C"/>
    <w:rsid w:val="000B0F0B"/>
    <w:rsid w:val="000B3D01"/>
    <w:rsid w:val="000B49CC"/>
    <w:rsid w:val="000C2263"/>
    <w:rsid w:val="000C30BD"/>
    <w:rsid w:val="000C7360"/>
    <w:rsid w:val="000C7C96"/>
    <w:rsid w:val="000D322F"/>
    <w:rsid w:val="000F11DA"/>
    <w:rsid w:val="000F2972"/>
    <w:rsid w:val="000F5F46"/>
    <w:rsid w:val="000F64B5"/>
    <w:rsid w:val="000F7794"/>
    <w:rsid w:val="00100D4B"/>
    <w:rsid w:val="00103A88"/>
    <w:rsid w:val="00104329"/>
    <w:rsid w:val="00112232"/>
    <w:rsid w:val="00122B6A"/>
    <w:rsid w:val="00122E8B"/>
    <w:rsid w:val="00135D57"/>
    <w:rsid w:val="0013794C"/>
    <w:rsid w:val="0014490D"/>
    <w:rsid w:val="00147D03"/>
    <w:rsid w:val="00154E9A"/>
    <w:rsid w:val="00156ADA"/>
    <w:rsid w:val="00160332"/>
    <w:rsid w:val="001603A4"/>
    <w:rsid w:val="001701AA"/>
    <w:rsid w:val="00174C40"/>
    <w:rsid w:val="00177425"/>
    <w:rsid w:val="0018389F"/>
    <w:rsid w:val="001901A2"/>
    <w:rsid w:val="00193A7B"/>
    <w:rsid w:val="00196461"/>
    <w:rsid w:val="00197FA0"/>
    <w:rsid w:val="001A2390"/>
    <w:rsid w:val="001A47DC"/>
    <w:rsid w:val="001A71E6"/>
    <w:rsid w:val="001B0CC0"/>
    <w:rsid w:val="001B27D8"/>
    <w:rsid w:val="001B2EBA"/>
    <w:rsid w:val="001C1530"/>
    <w:rsid w:val="001C482E"/>
    <w:rsid w:val="001C4F41"/>
    <w:rsid w:val="001D2467"/>
    <w:rsid w:val="001D3F35"/>
    <w:rsid w:val="001D55E4"/>
    <w:rsid w:val="001F33D6"/>
    <w:rsid w:val="001F46F9"/>
    <w:rsid w:val="001F4DB9"/>
    <w:rsid w:val="00200339"/>
    <w:rsid w:val="00211C8A"/>
    <w:rsid w:val="00215EFE"/>
    <w:rsid w:val="00224583"/>
    <w:rsid w:val="00242AB0"/>
    <w:rsid w:val="00253EAD"/>
    <w:rsid w:val="00260889"/>
    <w:rsid w:val="0026108B"/>
    <w:rsid w:val="002629A9"/>
    <w:rsid w:val="0027040D"/>
    <w:rsid w:val="00273DEB"/>
    <w:rsid w:val="00284FDB"/>
    <w:rsid w:val="0028501E"/>
    <w:rsid w:val="00286D2B"/>
    <w:rsid w:val="002909FB"/>
    <w:rsid w:val="002A016C"/>
    <w:rsid w:val="002A3FBF"/>
    <w:rsid w:val="002B0290"/>
    <w:rsid w:val="002C0999"/>
    <w:rsid w:val="002D38F5"/>
    <w:rsid w:val="002E36DB"/>
    <w:rsid w:val="002F2EC6"/>
    <w:rsid w:val="002F7EAC"/>
    <w:rsid w:val="002F7EEC"/>
    <w:rsid w:val="0030395C"/>
    <w:rsid w:val="00307596"/>
    <w:rsid w:val="00312C9E"/>
    <w:rsid w:val="003178C9"/>
    <w:rsid w:val="00317FD7"/>
    <w:rsid w:val="0032181E"/>
    <w:rsid w:val="003319D0"/>
    <w:rsid w:val="00335C9D"/>
    <w:rsid w:val="00344A57"/>
    <w:rsid w:val="003467FE"/>
    <w:rsid w:val="00350362"/>
    <w:rsid w:val="00360BE6"/>
    <w:rsid w:val="00366A67"/>
    <w:rsid w:val="003764D7"/>
    <w:rsid w:val="00384CAC"/>
    <w:rsid w:val="00385B74"/>
    <w:rsid w:val="0039010E"/>
    <w:rsid w:val="003911E8"/>
    <w:rsid w:val="00391A8F"/>
    <w:rsid w:val="0039529B"/>
    <w:rsid w:val="003A0D8F"/>
    <w:rsid w:val="003A11BE"/>
    <w:rsid w:val="003A5EC7"/>
    <w:rsid w:val="003C4675"/>
    <w:rsid w:val="003C5193"/>
    <w:rsid w:val="003D2C3B"/>
    <w:rsid w:val="003D7356"/>
    <w:rsid w:val="003E26B4"/>
    <w:rsid w:val="003F05E6"/>
    <w:rsid w:val="003F1285"/>
    <w:rsid w:val="003F79A5"/>
    <w:rsid w:val="0040069A"/>
    <w:rsid w:val="00401CE5"/>
    <w:rsid w:val="0040475C"/>
    <w:rsid w:val="00405D3E"/>
    <w:rsid w:val="004120A3"/>
    <w:rsid w:val="004129F9"/>
    <w:rsid w:val="00420825"/>
    <w:rsid w:val="00420A1F"/>
    <w:rsid w:val="00427333"/>
    <w:rsid w:val="00430317"/>
    <w:rsid w:val="00431DC4"/>
    <w:rsid w:val="00432398"/>
    <w:rsid w:val="00432E70"/>
    <w:rsid w:val="0043497F"/>
    <w:rsid w:val="00434F24"/>
    <w:rsid w:val="0044130D"/>
    <w:rsid w:val="004523AA"/>
    <w:rsid w:val="004531DC"/>
    <w:rsid w:val="00454001"/>
    <w:rsid w:val="00460F7A"/>
    <w:rsid w:val="00463304"/>
    <w:rsid w:val="004641B8"/>
    <w:rsid w:val="00464DC7"/>
    <w:rsid w:val="00466BB9"/>
    <w:rsid w:val="00467996"/>
    <w:rsid w:val="00470BD5"/>
    <w:rsid w:val="00471D4A"/>
    <w:rsid w:val="00473026"/>
    <w:rsid w:val="00474C57"/>
    <w:rsid w:val="00480BF9"/>
    <w:rsid w:val="00493696"/>
    <w:rsid w:val="00497163"/>
    <w:rsid w:val="004A1EF9"/>
    <w:rsid w:val="004A2B56"/>
    <w:rsid w:val="004B0752"/>
    <w:rsid w:val="004B1E9F"/>
    <w:rsid w:val="004B46B0"/>
    <w:rsid w:val="004C6292"/>
    <w:rsid w:val="004D369A"/>
    <w:rsid w:val="004F4982"/>
    <w:rsid w:val="00500365"/>
    <w:rsid w:val="00503DBC"/>
    <w:rsid w:val="005042C5"/>
    <w:rsid w:val="00512D10"/>
    <w:rsid w:val="005135FB"/>
    <w:rsid w:val="0054529D"/>
    <w:rsid w:val="005533AA"/>
    <w:rsid w:val="0055456B"/>
    <w:rsid w:val="005545B8"/>
    <w:rsid w:val="00556780"/>
    <w:rsid w:val="005704E5"/>
    <w:rsid w:val="005704E6"/>
    <w:rsid w:val="0057574B"/>
    <w:rsid w:val="00583BE6"/>
    <w:rsid w:val="0059058F"/>
    <w:rsid w:val="005942BB"/>
    <w:rsid w:val="00595ADE"/>
    <w:rsid w:val="005A2836"/>
    <w:rsid w:val="005B6FF3"/>
    <w:rsid w:val="005B7270"/>
    <w:rsid w:val="005C35EB"/>
    <w:rsid w:val="005C3AC2"/>
    <w:rsid w:val="005C4985"/>
    <w:rsid w:val="005C56D3"/>
    <w:rsid w:val="005C7E9A"/>
    <w:rsid w:val="005F5C98"/>
    <w:rsid w:val="006007BA"/>
    <w:rsid w:val="0060147B"/>
    <w:rsid w:val="006063F9"/>
    <w:rsid w:val="00607FB1"/>
    <w:rsid w:val="00610E87"/>
    <w:rsid w:val="00612ACC"/>
    <w:rsid w:val="00614BC2"/>
    <w:rsid w:val="00622601"/>
    <w:rsid w:val="006264E3"/>
    <w:rsid w:val="006269E8"/>
    <w:rsid w:val="0063136C"/>
    <w:rsid w:val="00631B46"/>
    <w:rsid w:val="00634039"/>
    <w:rsid w:val="00645871"/>
    <w:rsid w:val="00646277"/>
    <w:rsid w:val="006535E0"/>
    <w:rsid w:val="00664D22"/>
    <w:rsid w:val="00674815"/>
    <w:rsid w:val="00677A82"/>
    <w:rsid w:val="00685C78"/>
    <w:rsid w:val="006862D4"/>
    <w:rsid w:val="00695DAA"/>
    <w:rsid w:val="006B211D"/>
    <w:rsid w:val="006B2A6F"/>
    <w:rsid w:val="006B7124"/>
    <w:rsid w:val="006C3264"/>
    <w:rsid w:val="006C5A81"/>
    <w:rsid w:val="006E1801"/>
    <w:rsid w:val="006E6500"/>
    <w:rsid w:val="006E75DE"/>
    <w:rsid w:val="006F37FA"/>
    <w:rsid w:val="006F5DC5"/>
    <w:rsid w:val="007004B7"/>
    <w:rsid w:val="00700A1D"/>
    <w:rsid w:val="007046F4"/>
    <w:rsid w:val="007109BD"/>
    <w:rsid w:val="00714902"/>
    <w:rsid w:val="0072179A"/>
    <w:rsid w:val="00722611"/>
    <w:rsid w:val="007227A9"/>
    <w:rsid w:val="00727857"/>
    <w:rsid w:val="007652BA"/>
    <w:rsid w:val="00765B98"/>
    <w:rsid w:val="00767B87"/>
    <w:rsid w:val="00770DF5"/>
    <w:rsid w:val="0077190A"/>
    <w:rsid w:val="00774D9C"/>
    <w:rsid w:val="00780163"/>
    <w:rsid w:val="00781C2C"/>
    <w:rsid w:val="007848DD"/>
    <w:rsid w:val="007909D5"/>
    <w:rsid w:val="00794E6D"/>
    <w:rsid w:val="007A0D77"/>
    <w:rsid w:val="007B4074"/>
    <w:rsid w:val="007B64FD"/>
    <w:rsid w:val="007C4424"/>
    <w:rsid w:val="007D0451"/>
    <w:rsid w:val="007E19D3"/>
    <w:rsid w:val="007E1F9A"/>
    <w:rsid w:val="007E3921"/>
    <w:rsid w:val="007E67F8"/>
    <w:rsid w:val="007E6894"/>
    <w:rsid w:val="007F20FC"/>
    <w:rsid w:val="00800898"/>
    <w:rsid w:val="0080608F"/>
    <w:rsid w:val="00810F20"/>
    <w:rsid w:val="00811DBC"/>
    <w:rsid w:val="00815D67"/>
    <w:rsid w:val="00823A56"/>
    <w:rsid w:val="00823CCB"/>
    <w:rsid w:val="0082775F"/>
    <w:rsid w:val="00827BD0"/>
    <w:rsid w:val="008325D9"/>
    <w:rsid w:val="0083358C"/>
    <w:rsid w:val="00833E89"/>
    <w:rsid w:val="008407DD"/>
    <w:rsid w:val="00842B4E"/>
    <w:rsid w:val="0084552A"/>
    <w:rsid w:val="00847F51"/>
    <w:rsid w:val="00850D6B"/>
    <w:rsid w:val="00851F26"/>
    <w:rsid w:val="0085648D"/>
    <w:rsid w:val="00860F03"/>
    <w:rsid w:val="00864312"/>
    <w:rsid w:val="00872FD1"/>
    <w:rsid w:val="008907FB"/>
    <w:rsid w:val="00891221"/>
    <w:rsid w:val="0089208D"/>
    <w:rsid w:val="008932A7"/>
    <w:rsid w:val="0089337B"/>
    <w:rsid w:val="008A1083"/>
    <w:rsid w:val="008A37BB"/>
    <w:rsid w:val="008B3017"/>
    <w:rsid w:val="008D0773"/>
    <w:rsid w:val="008D6E4E"/>
    <w:rsid w:val="008E2F9D"/>
    <w:rsid w:val="008E3009"/>
    <w:rsid w:val="009000E9"/>
    <w:rsid w:val="00903A82"/>
    <w:rsid w:val="00906A0A"/>
    <w:rsid w:val="00931108"/>
    <w:rsid w:val="00931C2D"/>
    <w:rsid w:val="009371CD"/>
    <w:rsid w:val="00942D15"/>
    <w:rsid w:val="009578AC"/>
    <w:rsid w:val="009578D4"/>
    <w:rsid w:val="00960706"/>
    <w:rsid w:val="00970A33"/>
    <w:rsid w:val="00970C1F"/>
    <w:rsid w:val="00975D5C"/>
    <w:rsid w:val="00976C6C"/>
    <w:rsid w:val="009A036B"/>
    <w:rsid w:val="009A3357"/>
    <w:rsid w:val="009A5759"/>
    <w:rsid w:val="009A7730"/>
    <w:rsid w:val="009B2259"/>
    <w:rsid w:val="009C241D"/>
    <w:rsid w:val="009C68E0"/>
    <w:rsid w:val="009D179C"/>
    <w:rsid w:val="009D19DD"/>
    <w:rsid w:val="009D556B"/>
    <w:rsid w:val="009D6838"/>
    <w:rsid w:val="009F6320"/>
    <w:rsid w:val="00A00CF8"/>
    <w:rsid w:val="00A039A7"/>
    <w:rsid w:val="00A03ACD"/>
    <w:rsid w:val="00A06364"/>
    <w:rsid w:val="00A07E45"/>
    <w:rsid w:val="00A15AB1"/>
    <w:rsid w:val="00A169F7"/>
    <w:rsid w:val="00A20660"/>
    <w:rsid w:val="00A22EEF"/>
    <w:rsid w:val="00A335AF"/>
    <w:rsid w:val="00A35620"/>
    <w:rsid w:val="00A37A7C"/>
    <w:rsid w:val="00A37BEF"/>
    <w:rsid w:val="00A419BD"/>
    <w:rsid w:val="00A56405"/>
    <w:rsid w:val="00A722BE"/>
    <w:rsid w:val="00A7430E"/>
    <w:rsid w:val="00A822C2"/>
    <w:rsid w:val="00A832EA"/>
    <w:rsid w:val="00A8482F"/>
    <w:rsid w:val="00A967CE"/>
    <w:rsid w:val="00AA462F"/>
    <w:rsid w:val="00AB1503"/>
    <w:rsid w:val="00AB4CD7"/>
    <w:rsid w:val="00AC38D6"/>
    <w:rsid w:val="00AC403B"/>
    <w:rsid w:val="00AD70E7"/>
    <w:rsid w:val="00AE1F2C"/>
    <w:rsid w:val="00AE750E"/>
    <w:rsid w:val="00AF0889"/>
    <w:rsid w:val="00B05894"/>
    <w:rsid w:val="00B0685C"/>
    <w:rsid w:val="00B06E11"/>
    <w:rsid w:val="00B078A8"/>
    <w:rsid w:val="00B2089D"/>
    <w:rsid w:val="00B366DE"/>
    <w:rsid w:val="00B37A99"/>
    <w:rsid w:val="00B413A0"/>
    <w:rsid w:val="00B45C45"/>
    <w:rsid w:val="00B50ADC"/>
    <w:rsid w:val="00B50BCE"/>
    <w:rsid w:val="00B51FBE"/>
    <w:rsid w:val="00B64E5E"/>
    <w:rsid w:val="00B66DC4"/>
    <w:rsid w:val="00B67433"/>
    <w:rsid w:val="00B74FB4"/>
    <w:rsid w:val="00B83F21"/>
    <w:rsid w:val="00B8497B"/>
    <w:rsid w:val="00B94357"/>
    <w:rsid w:val="00B97069"/>
    <w:rsid w:val="00BA4DF1"/>
    <w:rsid w:val="00BB1753"/>
    <w:rsid w:val="00BB199B"/>
    <w:rsid w:val="00BB2E8D"/>
    <w:rsid w:val="00BB5B8F"/>
    <w:rsid w:val="00BB7BA0"/>
    <w:rsid w:val="00BB7ED5"/>
    <w:rsid w:val="00BC1FA4"/>
    <w:rsid w:val="00BC255B"/>
    <w:rsid w:val="00BD36FB"/>
    <w:rsid w:val="00BD5C91"/>
    <w:rsid w:val="00BE1158"/>
    <w:rsid w:val="00C00CF2"/>
    <w:rsid w:val="00C16422"/>
    <w:rsid w:val="00C20B21"/>
    <w:rsid w:val="00C23AF8"/>
    <w:rsid w:val="00C23E8D"/>
    <w:rsid w:val="00C2554E"/>
    <w:rsid w:val="00C25880"/>
    <w:rsid w:val="00C30E67"/>
    <w:rsid w:val="00C32DDE"/>
    <w:rsid w:val="00C37871"/>
    <w:rsid w:val="00C47EB9"/>
    <w:rsid w:val="00C5033F"/>
    <w:rsid w:val="00C61463"/>
    <w:rsid w:val="00C626FD"/>
    <w:rsid w:val="00C72559"/>
    <w:rsid w:val="00C767C8"/>
    <w:rsid w:val="00C77C42"/>
    <w:rsid w:val="00C80154"/>
    <w:rsid w:val="00C905D6"/>
    <w:rsid w:val="00C90E2C"/>
    <w:rsid w:val="00C91399"/>
    <w:rsid w:val="00C97D92"/>
    <w:rsid w:val="00CB1AE3"/>
    <w:rsid w:val="00CB25B4"/>
    <w:rsid w:val="00CB2CD6"/>
    <w:rsid w:val="00CB3165"/>
    <w:rsid w:val="00CB4454"/>
    <w:rsid w:val="00CC0977"/>
    <w:rsid w:val="00CC7853"/>
    <w:rsid w:val="00CD0CDE"/>
    <w:rsid w:val="00CD2F17"/>
    <w:rsid w:val="00CD490F"/>
    <w:rsid w:val="00CE0CCD"/>
    <w:rsid w:val="00CE6930"/>
    <w:rsid w:val="00CF19AA"/>
    <w:rsid w:val="00CF3BAE"/>
    <w:rsid w:val="00D00841"/>
    <w:rsid w:val="00D02AB9"/>
    <w:rsid w:val="00D043E1"/>
    <w:rsid w:val="00D111E9"/>
    <w:rsid w:val="00D11D17"/>
    <w:rsid w:val="00D13298"/>
    <w:rsid w:val="00D21DBD"/>
    <w:rsid w:val="00D241D6"/>
    <w:rsid w:val="00D26176"/>
    <w:rsid w:val="00D4186E"/>
    <w:rsid w:val="00D44F03"/>
    <w:rsid w:val="00D47DBC"/>
    <w:rsid w:val="00D5110E"/>
    <w:rsid w:val="00D57AD0"/>
    <w:rsid w:val="00D64297"/>
    <w:rsid w:val="00D73CEA"/>
    <w:rsid w:val="00D75D38"/>
    <w:rsid w:val="00D80217"/>
    <w:rsid w:val="00D85106"/>
    <w:rsid w:val="00D87D08"/>
    <w:rsid w:val="00DA0635"/>
    <w:rsid w:val="00DA2779"/>
    <w:rsid w:val="00DA41DE"/>
    <w:rsid w:val="00DB52D7"/>
    <w:rsid w:val="00DB620F"/>
    <w:rsid w:val="00DC1DC5"/>
    <w:rsid w:val="00DD2469"/>
    <w:rsid w:val="00DD38B1"/>
    <w:rsid w:val="00DD3E86"/>
    <w:rsid w:val="00DD53B8"/>
    <w:rsid w:val="00DD7554"/>
    <w:rsid w:val="00DE15A4"/>
    <w:rsid w:val="00DE312E"/>
    <w:rsid w:val="00DF07CE"/>
    <w:rsid w:val="00DF31BC"/>
    <w:rsid w:val="00DF3313"/>
    <w:rsid w:val="00E03717"/>
    <w:rsid w:val="00E20562"/>
    <w:rsid w:val="00E208DE"/>
    <w:rsid w:val="00E23A11"/>
    <w:rsid w:val="00E2558A"/>
    <w:rsid w:val="00E316A9"/>
    <w:rsid w:val="00E31B2D"/>
    <w:rsid w:val="00E323BB"/>
    <w:rsid w:val="00E327F0"/>
    <w:rsid w:val="00E37259"/>
    <w:rsid w:val="00E43D67"/>
    <w:rsid w:val="00E44148"/>
    <w:rsid w:val="00E50774"/>
    <w:rsid w:val="00E5161A"/>
    <w:rsid w:val="00E53F95"/>
    <w:rsid w:val="00E573F8"/>
    <w:rsid w:val="00E57FA6"/>
    <w:rsid w:val="00E57FEF"/>
    <w:rsid w:val="00E60E58"/>
    <w:rsid w:val="00E629F1"/>
    <w:rsid w:val="00E73B47"/>
    <w:rsid w:val="00E74ADB"/>
    <w:rsid w:val="00E77370"/>
    <w:rsid w:val="00E915C2"/>
    <w:rsid w:val="00E91E46"/>
    <w:rsid w:val="00EA3BEA"/>
    <w:rsid w:val="00EA75B6"/>
    <w:rsid w:val="00EA7CC1"/>
    <w:rsid w:val="00EB09E1"/>
    <w:rsid w:val="00EB425B"/>
    <w:rsid w:val="00EB6BE3"/>
    <w:rsid w:val="00EB7FFC"/>
    <w:rsid w:val="00EC6B41"/>
    <w:rsid w:val="00EE7507"/>
    <w:rsid w:val="00EF1EE9"/>
    <w:rsid w:val="00EF46E3"/>
    <w:rsid w:val="00EF70F0"/>
    <w:rsid w:val="00F00351"/>
    <w:rsid w:val="00F04F64"/>
    <w:rsid w:val="00F06370"/>
    <w:rsid w:val="00F1288D"/>
    <w:rsid w:val="00F13C2C"/>
    <w:rsid w:val="00F177DB"/>
    <w:rsid w:val="00F17B33"/>
    <w:rsid w:val="00F27C60"/>
    <w:rsid w:val="00F319E5"/>
    <w:rsid w:val="00F36D25"/>
    <w:rsid w:val="00F4073B"/>
    <w:rsid w:val="00F5109F"/>
    <w:rsid w:val="00F53F88"/>
    <w:rsid w:val="00F569A9"/>
    <w:rsid w:val="00F64119"/>
    <w:rsid w:val="00F65D11"/>
    <w:rsid w:val="00F66782"/>
    <w:rsid w:val="00F70CBD"/>
    <w:rsid w:val="00F74B48"/>
    <w:rsid w:val="00F776B0"/>
    <w:rsid w:val="00F837C7"/>
    <w:rsid w:val="00F85764"/>
    <w:rsid w:val="00F95A61"/>
    <w:rsid w:val="00FA12F5"/>
    <w:rsid w:val="00FB3203"/>
    <w:rsid w:val="00FB5B21"/>
    <w:rsid w:val="00FC5866"/>
    <w:rsid w:val="00FD3A27"/>
    <w:rsid w:val="00FD47B9"/>
    <w:rsid w:val="00FF1CA3"/>
    <w:rsid w:val="00FF38CB"/>
    <w:rsid w:val="00FF71E7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810E0"/>
  <w15:chartTrackingRefBased/>
  <w15:docId w15:val="{3FA52389-7A1E-4090-BA9B-429DF1D9C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character" w:styleId="ac">
    <w:name w:val="Placeholder Text"/>
    <w:basedOn w:val="a0"/>
    <w:uiPriority w:val="99"/>
    <w:semiHidden/>
    <w:rsid w:val="00E20562"/>
    <w:rPr>
      <w:color w:val="808080"/>
    </w:rPr>
  </w:style>
  <w:style w:type="table" w:customStyle="1" w:styleId="1">
    <w:name w:val="Сетка таблицы1"/>
    <w:basedOn w:val="a1"/>
    <w:next w:val="a3"/>
    <w:uiPriority w:val="39"/>
    <w:rsid w:val="005C3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CF3EC-D898-4A09-A4C0-D7DC80B44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13</Pages>
  <Words>3296</Words>
  <Characters>18793</Characters>
  <Application>Microsoft Office Word</Application>
  <DocSecurity>0</DocSecurity>
  <Lines>156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Мариняк</dc:creator>
  <cp:keywords/>
  <dc:description/>
  <cp:lastModifiedBy>Алексей Парамонов</cp:lastModifiedBy>
  <cp:revision>17</cp:revision>
  <cp:lastPrinted>2023-02-08T09:35:00Z</cp:lastPrinted>
  <dcterms:created xsi:type="dcterms:W3CDTF">2023-02-07T07:53:00Z</dcterms:created>
  <dcterms:modified xsi:type="dcterms:W3CDTF">2023-02-16T21:05:00Z</dcterms:modified>
</cp:coreProperties>
</file>