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2EE4" w14:textId="77777777"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28D3AD42" w14:textId="77777777"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14:paraId="5BAA7AF1" w14:textId="77777777"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14:paraId="363B51B5" w14:textId="77777777"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975D5C" w14:paraId="3F4BEFE0" w14:textId="77777777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975D5C" w14:paraId="522E910F" w14:textId="77777777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BA64A6" w14:textId="77777777"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5B3EA41" w14:textId="63A520B1" w:rsidR="00975D5C" w:rsidRDefault="00C8082A" w:rsidP="00252B4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75D5C" w14:paraId="46735933" w14:textId="77777777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F7FD74C" w14:textId="77777777"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14:paraId="5231C428" w14:textId="77777777"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0912" w14:textId="77777777"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14:paraId="4CCEAD25" w14:textId="77777777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3346" w14:textId="77777777"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E888" w14:textId="77777777"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9D06" w14:textId="1FC50B98"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75D5C" w14:paraId="016E7985" w14:textId="77777777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4699" w14:textId="77777777"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337A" w14:textId="77777777"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8546" w14:textId="14DB47F9"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6388171" w14:textId="77777777"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E20562" w14:paraId="122179CF" w14:textId="77777777" w:rsidTr="00E20562">
        <w:tc>
          <w:tcPr>
            <w:tcW w:w="405" w:type="pct"/>
          </w:tcPr>
          <w:p w14:paraId="40CA8047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14:paraId="33A7F9EB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14:paraId="4E2B89F5" w14:textId="77A09C9C" w:rsidR="00E20562" w:rsidRDefault="00F4514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14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20562" w:rsidRPr="00253EAD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75850D2" w14:textId="45B41871"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229D775D" w14:textId="77777777" w:rsidTr="00E20562">
        <w:tc>
          <w:tcPr>
            <w:tcW w:w="405" w:type="pct"/>
          </w:tcPr>
          <w:p w14:paraId="294AB4DF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14:paraId="32098B1B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14:paraId="481F32E2" w14:textId="77777777" w:rsidR="00C436A9" w:rsidRDefault="00C436A9" w:rsidP="00C436A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Российской Федерации (Минпромторг России)</w:t>
            </w:r>
          </w:p>
          <w:p w14:paraId="6FEFDD71" w14:textId="77777777" w:rsidR="00C436A9" w:rsidRPr="00253EAD" w:rsidRDefault="00C436A9" w:rsidP="00C436A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пробирная палата</w:t>
            </w:r>
          </w:p>
          <w:p w14:paraId="7A86DB71" w14:textId="06697C93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64F05F28" w14:textId="77777777" w:rsidTr="00E20562">
        <w:tc>
          <w:tcPr>
            <w:tcW w:w="405" w:type="pct"/>
          </w:tcPr>
          <w:p w14:paraId="0DF8E143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14:paraId="1FE67CD7" w14:textId="014EABB0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</w:p>
          <w:p w14:paraId="421D3A81" w14:textId="25F4CBFB" w:rsidR="00C43452" w:rsidRDefault="00C4345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3452">
              <w:rPr>
                <w:rFonts w:ascii="Times New Roman" w:hAnsi="Times New Roman" w:cs="Times New Roman"/>
                <w:sz w:val="28"/>
                <w:szCs w:val="28"/>
              </w:rPr>
              <w:t>роект приказа Министерства финансов Российской Федерации «О внесении изменений в инструкцию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обращении, утвержденную приказом Министерства финансов Российской Федера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от 9 декабря 2016 г. № 231н»</w:t>
            </w:r>
          </w:p>
          <w:p w14:paraId="62D37305" w14:textId="0ADCAA75" w:rsidR="00E20562" w:rsidRDefault="00252B4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056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20562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E2056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775A004B" w14:textId="77777777" w:rsidTr="00E20562">
        <w:tc>
          <w:tcPr>
            <w:tcW w:w="405" w:type="pct"/>
          </w:tcPr>
          <w:p w14:paraId="747F6149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14:paraId="55C432F7" w14:textId="1F41676F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</w:p>
          <w:p w14:paraId="2E6973F1" w14:textId="518FC4BB" w:rsidR="00990F07" w:rsidRDefault="00990F07" w:rsidP="00990F0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7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9 Перечня отмененных актов федеральных органов исполнительной власти, утвержденного постановлением Правительства Российской Федерации от 23</w:t>
            </w:r>
            <w:r w:rsidR="00D65238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Pr="00990F0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65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F07">
              <w:rPr>
                <w:rFonts w:ascii="Times New Roman" w:hAnsi="Times New Roman" w:cs="Times New Roman"/>
                <w:sz w:val="28"/>
                <w:szCs w:val="28"/>
              </w:rPr>
              <w:t xml:space="preserve">№ 912, приказ Министерства промышленности и торговли Российской Федерации от </w:t>
            </w:r>
            <w:r w:rsidR="00D652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90F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5238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990F0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D65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F07">
              <w:rPr>
                <w:rFonts w:ascii="Times New Roman" w:hAnsi="Times New Roman" w:cs="Times New Roman"/>
                <w:sz w:val="28"/>
                <w:szCs w:val="28"/>
              </w:rPr>
              <w:t>№ 1815 «Об утверждении Порядка проведения поверки средств измерений, требования к знаку поверки и содержанию свидетельства о поверке» утр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атил силу с 1 января 2021 года.</w:t>
            </w:r>
            <w:r w:rsidR="000E0F19">
              <w:rPr>
                <w:rFonts w:ascii="Times New Roman" w:hAnsi="Times New Roman" w:cs="Times New Roman"/>
                <w:sz w:val="28"/>
                <w:szCs w:val="28"/>
              </w:rPr>
              <w:t xml:space="preserve"> Так, проектом приказа предлагается в абзаце первом пункта 46 исключить отсылочную норму к утратившему силу приказа Минпромторга России.</w:t>
            </w:r>
          </w:p>
          <w:p w14:paraId="37463AD3" w14:textId="16C9FE18" w:rsidR="000609AC" w:rsidRDefault="000609AC" w:rsidP="000609A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тем, что положения абзаца второго пункта 46 Инструкции о том, что </w:t>
            </w:r>
            <w:r w:rsidR="00315A02">
              <w:rPr>
                <w:rFonts w:ascii="Times New Roman" w:hAnsi="Times New Roman" w:cs="Times New Roman"/>
                <w:sz w:val="28"/>
                <w:szCs w:val="28"/>
              </w:rPr>
              <w:t xml:space="preserve">калибровка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периодические поверки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приборов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межпроверочный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 проводятся организациями самостоятельно противоречат положениям статьи 13 Федерального закона от 26.06.2008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102-ФЗ «Об обеспечении единства измерений» и принятому в его исполнение приказу Минпромторга России от 31.07.2020 № 2510, проектом приказа предлагается признать утратившим силу абзац второй пункта 46 Инструкции.</w:t>
            </w:r>
          </w:p>
          <w:p w14:paraId="45857B17" w14:textId="4F6B1E05" w:rsidR="00B64129" w:rsidRDefault="00B97C80" w:rsidP="00B6412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Вместе с тем проектом приказа предлагается упростить действующие требования к хранению драгоценных металлов и драгоценных камней </w:t>
            </w:r>
            <w:r w:rsidR="00BF531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B64129">
              <w:rPr>
                <w:rFonts w:ascii="Times New Roman" w:hAnsi="Times New Roman" w:cs="Times New Roman"/>
                <w:sz w:val="28"/>
                <w:szCs w:val="28"/>
              </w:rPr>
              <w:t xml:space="preserve">для пунктов выдачи заказов,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у организаций сейфовых помещений</w:t>
            </w:r>
            <w:r w:rsidR="00BF53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B6B8BF1" w14:textId="665EBDC3" w:rsidR="00631543" w:rsidRDefault="00631543" w:rsidP="00B6412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Также проектом приказа уточняется помещения, в которых обеспечивается </w:t>
            </w:r>
            <w:r w:rsidRPr="00631543">
              <w:rPr>
                <w:rFonts w:ascii="Times New Roman" w:hAnsi="Times New Roman" w:cs="Times New Roman"/>
                <w:sz w:val="28"/>
                <w:szCs w:val="28"/>
              </w:rPr>
              <w:t>сохранност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31543">
              <w:rPr>
                <w:rFonts w:ascii="Times New Roman" w:hAnsi="Times New Roman" w:cs="Times New Roman"/>
                <w:sz w:val="28"/>
                <w:szCs w:val="28"/>
              </w:rPr>
              <w:t xml:space="preserve"> драгоценных металлов и драгоценных камней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631543">
              <w:rPr>
                <w:rFonts w:ascii="Times New Roman" w:hAnsi="Times New Roman" w:cs="Times New Roman"/>
                <w:sz w:val="28"/>
                <w:szCs w:val="28"/>
              </w:rPr>
              <w:t>несанкциониров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анного</w:t>
            </w:r>
            <w:r w:rsidRPr="00631543">
              <w:rPr>
                <w:rFonts w:ascii="Times New Roman" w:hAnsi="Times New Roman" w:cs="Times New Roman"/>
                <w:sz w:val="28"/>
                <w:szCs w:val="28"/>
              </w:rPr>
              <w:t xml:space="preserve"> доступ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3C50">
              <w:rPr>
                <w:rFonts w:ascii="Times New Roman" w:hAnsi="Times New Roman" w:cs="Times New Roman"/>
                <w:sz w:val="28"/>
                <w:szCs w:val="28"/>
              </w:rPr>
              <w:t xml:space="preserve"> посторонних лиц.</w:t>
            </w:r>
          </w:p>
          <w:p w14:paraId="0E746CB9" w14:textId="48EA790B" w:rsidR="00EF6512" w:rsidRDefault="00EF6512" w:rsidP="00EF651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Принимая во внимание, что пунктом 2 Изменений</w:t>
            </w:r>
            <w:r w:rsidRPr="00EF6512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вносятся в акты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F6512">
              <w:rPr>
                <w:rFonts w:ascii="Times New Roman" w:hAnsi="Times New Roman" w:cs="Times New Roman"/>
                <w:sz w:val="28"/>
                <w:szCs w:val="28"/>
              </w:rPr>
              <w:t xml:space="preserve">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F6512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F6512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512">
              <w:rPr>
                <w:rFonts w:ascii="Times New Roman" w:hAnsi="Times New Roman" w:cs="Times New Roman"/>
                <w:sz w:val="28"/>
                <w:szCs w:val="28"/>
              </w:rPr>
              <w:t>по вопросам обращения драгоценных металлов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512">
              <w:rPr>
                <w:rFonts w:ascii="Times New Roman" w:hAnsi="Times New Roman" w:cs="Times New Roman"/>
                <w:sz w:val="28"/>
                <w:szCs w:val="28"/>
              </w:rPr>
              <w:t>и драгоценных камней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утвержденных постановление Правительства Российской Федерации от 26.02.2021 № 270, п</w:t>
            </w:r>
            <w:r w:rsidRPr="00EF6512">
              <w:rPr>
                <w:rFonts w:ascii="Times New Roman" w:hAnsi="Times New Roman" w:cs="Times New Roman"/>
                <w:sz w:val="28"/>
                <w:szCs w:val="28"/>
              </w:rPr>
              <w:t>ункт 19 Правил учета и хранения драгоценных металлов, драгоценных камней и продукции из них, а также ведения соответствующей отчетности, утвержденных постановлением Правительства Российской Федерации от 28</w:t>
            </w:r>
            <w:r w:rsidR="00F07AB2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Pr="00EF651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F07AB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EF6512">
              <w:rPr>
                <w:rFonts w:ascii="Times New Roman" w:hAnsi="Times New Roman" w:cs="Times New Roman"/>
                <w:sz w:val="28"/>
                <w:szCs w:val="28"/>
              </w:rPr>
              <w:t xml:space="preserve"> 731 </w:t>
            </w:r>
            <w:r w:rsidR="00F07A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6512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учета и хранения драгоценных металлов, драгоценных камней и продукции из них, а также вед</w:t>
            </w:r>
            <w:r w:rsidR="00F07AB2">
              <w:rPr>
                <w:rFonts w:ascii="Times New Roman" w:hAnsi="Times New Roman" w:cs="Times New Roman"/>
                <w:sz w:val="28"/>
                <w:szCs w:val="28"/>
              </w:rPr>
              <w:t>ения соответствующей отчетности» признан утратившим силу, проектом приказа предлагается пункт 50 Инструкции, предусматривающий представление организациями первичных</w:t>
            </w:r>
            <w:r w:rsidR="00F07AB2" w:rsidRPr="00F07AB2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</w:t>
            </w:r>
            <w:r w:rsidR="00F07AB2">
              <w:rPr>
                <w:rFonts w:ascii="Times New Roman" w:hAnsi="Times New Roman" w:cs="Times New Roman"/>
                <w:sz w:val="28"/>
                <w:szCs w:val="28"/>
              </w:rPr>
              <w:t>х данных</w:t>
            </w:r>
            <w:r w:rsidR="00F07AB2" w:rsidRPr="00F07AB2">
              <w:rPr>
                <w:rFonts w:ascii="Times New Roman" w:hAnsi="Times New Roman" w:cs="Times New Roman"/>
                <w:sz w:val="28"/>
                <w:szCs w:val="28"/>
              </w:rPr>
              <w:t xml:space="preserve"> о движении драгоценных металлов и драгоценных камней</w:t>
            </w:r>
            <w:r w:rsidR="00F07AB2">
              <w:rPr>
                <w:rFonts w:ascii="Times New Roman" w:hAnsi="Times New Roman" w:cs="Times New Roman"/>
                <w:sz w:val="28"/>
                <w:szCs w:val="28"/>
              </w:rPr>
              <w:t>, признать утратившим силу</w:t>
            </w:r>
            <w:r w:rsidR="00B94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3E8DC58" w14:textId="0DBDCD9B" w:rsidR="00E20562" w:rsidRDefault="00E20562" w:rsidP="00B6412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2C5FC0F3" w14:textId="77777777" w:rsidTr="00E20562">
        <w:tc>
          <w:tcPr>
            <w:tcW w:w="405" w:type="pct"/>
          </w:tcPr>
          <w:p w14:paraId="52CA45C4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595" w:type="pct"/>
            <w:gridSpan w:val="2"/>
          </w:tcPr>
          <w:p w14:paraId="34E3483F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575CC6" w14:textId="0A275C27" w:rsidR="00E20562" w:rsidRPr="00253EAD" w:rsidRDefault="00091BA9" w:rsidP="00091BA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Инициативный.</w:t>
            </w:r>
          </w:p>
          <w:p w14:paraId="488EE122" w14:textId="77777777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1E1FE5FA" w14:textId="77777777" w:rsidTr="00E20562">
        <w:tc>
          <w:tcPr>
            <w:tcW w:w="405" w:type="pct"/>
          </w:tcPr>
          <w:p w14:paraId="7079FDD2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14:paraId="130B4F70" w14:textId="51EAF03F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</w:p>
          <w:p w14:paraId="3D0F8AE9" w14:textId="33722359" w:rsidR="00990F07" w:rsidRDefault="00990F0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90F07">
              <w:rPr>
                <w:rFonts w:ascii="Times New Roman" w:hAnsi="Times New Roman" w:cs="Times New Roman"/>
                <w:sz w:val="28"/>
                <w:szCs w:val="28"/>
              </w:rPr>
              <w:t>Приведение нормативных правовых актов Министерства финансов Российской Федерации в соответствие с законодательством Российской Федерации.</w:t>
            </w:r>
          </w:p>
          <w:p w14:paraId="137C2EE6" w14:textId="6621CD5F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4FEE74BD" w14:textId="77777777" w:rsidTr="00E20562">
        <w:tc>
          <w:tcPr>
            <w:tcW w:w="405" w:type="pct"/>
          </w:tcPr>
          <w:p w14:paraId="48C6790B" w14:textId="16F0F5ED"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14:paraId="011E70F1" w14:textId="69F526EA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14:paraId="7CE2C3B5" w14:textId="16BC05BD" w:rsidR="00990F07" w:rsidRDefault="00990F0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990F07">
              <w:rPr>
                <w:rFonts w:ascii="Times New Roman" w:hAnsi="Times New Roman" w:cs="Times New Roman"/>
                <w:sz w:val="28"/>
                <w:szCs w:val="28"/>
              </w:rPr>
              <w:t>Приведение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обращении, утвержденной приказом Министерства финансов Российской Федерации от 9 декабря 2016 г. № 231н, в соответствие с действующим законодательством Российской Федерации.</w:t>
            </w:r>
          </w:p>
          <w:p w14:paraId="265CC496" w14:textId="5B16DCFD"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7BF4D02B" w14:textId="77777777" w:rsidTr="00E20562">
        <w:tc>
          <w:tcPr>
            <w:tcW w:w="405" w:type="pct"/>
            <w:vMerge w:val="restart"/>
          </w:tcPr>
          <w:p w14:paraId="0A014860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14:paraId="6E422E3D" w14:textId="77777777"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14:paraId="75592F67" w14:textId="77777777" w:rsidTr="00E20562">
        <w:tc>
          <w:tcPr>
            <w:tcW w:w="405" w:type="pct"/>
            <w:vMerge/>
          </w:tcPr>
          <w:p w14:paraId="79E3051E" w14:textId="77777777"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154847B6" w14:textId="77777777"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D5AE" w14:textId="16BA3299" w:rsidR="00E20562" w:rsidRPr="0032181E" w:rsidRDefault="00A901CA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Глазунова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Мерабовна</w:t>
            </w:r>
            <w:proofErr w:type="spellEnd"/>
          </w:p>
        </w:tc>
      </w:tr>
      <w:tr w:rsidR="00E20562" w14:paraId="34157627" w14:textId="77777777" w:rsidTr="00E20562">
        <w:tc>
          <w:tcPr>
            <w:tcW w:w="405" w:type="pct"/>
            <w:vMerge/>
          </w:tcPr>
          <w:p w14:paraId="797C6F49" w14:textId="77777777"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35C640E0" w14:textId="77777777"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A6DF" w14:textId="61408ABF" w:rsidR="00E20562" w:rsidRPr="0032181E" w:rsidRDefault="00A901CA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</w:t>
            </w:r>
            <w:r w:rsidR="00E20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оветник</w:t>
            </w:r>
            <w:proofErr w:type="spellEnd"/>
          </w:p>
        </w:tc>
      </w:tr>
      <w:tr w:rsidR="00E20562" w14:paraId="21A4B26D" w14:textId="77777777" w:rsidTr="00E20562">
        <w:trPr>
          <w:trHeight w:val="249"/>
        </w:trPr>
        <w:tc>
          <w:tcPr>
            <w:tcW w:w="405" w:type="pct"/>
            <w:vMerge/>
          </w:tcPr>
          <w:p w14:paraId="36629866" w14:textId="77777777"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7F7D5FE9" w14:textId="77777777"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6C34" w14:textId="59E0E8DC" w:rsidR="00E20562" w:rsidRPr="0032181E" w:rsidRDefault="00A901CA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(495) 983-38-88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2288</w:t>
            </w:r>
          </w:p>
        </w:tc>
      </w:tr>
      <w:tr w:rsidR="00E20562" w:rsidRPr="00315A02" w14:paraId="6AF31A53" w14:textId="77777777" w:rsidTr="00E20562">
        <w:trPr>
          <w:trHeight w:val="249"/>
        </w:trPr>
        <w:tc>
          <w:tcPr>
            <w:tcW w:w="405" w:type="pct"/>
            <w:vMerge/>
          </w:tcPr>
          <w:p w14:paraId="465DC787" w14:textId="77777777"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14:paraId="16BC6E45" w14:textId="77777777"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19F1" w14:textId="7DB01421" w:rsidR="00E20562" w:rsidRPr="0032181E" w:rsidRDefault="00A901CA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Nino.Glazunova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20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@minfin.gov.ru</w:t>
            </w:r>
          </w:p>
        </w:tc>
      </w:tr>
    </w:tbl>
    <w:p w14:paraId="0B45D1F3" w14:textId="77777777"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E20562" w14:paraId="24A81ABE" w14:textId="77777777" w:rsidTr="00E20562">
        <w:tc>
          <w:tcPr>
            <w:tcW w:w="405" w:type="pct"/>
          </w:tcPr>
          <w:p w14:paraId="10940B0E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14:paraId="1A78DF45" w14:textId="77777777"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14:paraId="2A1A22F9" w14:textId="77777777"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  <w:proofErr w:type="spellEnd"/>
          </w:p>
          <w:p w14:paraId="47BC7A2E" w14:textId="77777777"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3C445ED1" w14:textId="77777777" w:rsidTr="00E20562">
        <w:tc>
          <w:tcPr>
            <w:tcW w:w="405" w:type="pct"/>
          </w:tcPr>
          <w:p w14:paraId="6016B14E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14:paraId="619CE5B6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644B69" w14:textId="067F9A77" w:rsidR="00831B26" w:rsidRDefault="00831B26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постановления Правительства Российской Федерации оценивается по средней степени регулирующего воздействия, так как содержит положения, изменяющие ранее предусмотренные законодательством Российской Федерации обязанности, запреты и ограничения для физических и юридических лиц в сфере предпринимательской и иной экономической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C4F6FF" w14:textId="68556E57" w:rsidR="00E20562" w:rsidRDefault="00831B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056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20562"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="00E2056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25F64B06" w14:textId="77777777" w:rsidR="005C35EB" w:rsidRPr="00354104" w:rsidRDefault="005C35EB" w:rsidP="005C35E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9618804"/>
      <w:r w:rsidRPr="00354104">
        <w:rPr>
          <w:rFonts w:ascii="Times New Roman" w:hAnsi="Times New Roman" w:cs="Times New Roman"/>
          <w:b/>
          <w:sz w:val="28"/>
          <w:szCs w:val="28"/>
        </w:rPr>
        <w:lastRenderedPageBreak/>
        <w:t>2.1. Анализ регулируемых проектом акта отношений, обуславливающих необходимость проведения оценки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24"/>
        <w:gridCol w:w="3158"/>
      </w:tblGrid>
      <w:tr w:rsidR="005C35EB" w14:paraId="6C2AC66D" w14:textId="77777777" w:rsidTr="00001D74">
        <w:trPr>
          <w:trHeight w:val="2443"/>
        </w:trPr>
        <w:tc>
          <w:tcPr>
            <w:tcW w:w="3522" w:type="pct"/>
          </w:tcPr>
          <w:p w14:paraId="74A8E983" w14:textId="77777777" w:rsidR="005C35EB" w:rsidRPr="003D7356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2.1.1.    Содержание проекта акта: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14:paraId="0F13399C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2.1.2.   Оценка наличия</w:t>
            </w:r>
          </w:p>
          <w:p w14:paraId="6F95C240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проекте акта положений,</w:t>
            </w:r>
          </w:p>
          <w:p w14:paraId="5F4A145F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регулирующих отношения</w:t>
            </w:r>
          </w:p>
          <w:p w14:paraId="37FC7BEB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указанной области (сфере)</w:t>
            </w:r>
          </w:p>
        </w:tc>
      </w:tr>
      <w:tr w:rsidR="005C35EB" w14:paraId="5F700D5B" w14:textId="77777777" w:rsidTr="00001D74">
        <w:trPr>
          <w:trHeight w:val="849"/>
        </w:trPr>
        <w:tc>
          <w:tcPr>
            <w:tcW w:w="3522" w:type="pct"/>
          </w:tcPr>
          <w:p w14:paraId="400B3E8E" w14:textId="77777777" w:rsidR="005C35EB" w:rsidRPr="002000C2" w:rsidRDefault="00022CC9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C9">
              <w:rPr>
                <w:rFonts w:ascii="Times New Roman" w:hAnsi="Times New Roman" w:cs="Times New Roman"/>
                <w:sz w:val="28"/>
                <w:szCs w:val="28"/>
              </w:rPr>
              <w:t>Проект акта в сфере предпринимательской и иной экономической деятельности, содержащий обязательные требования</w:t>
            </w:r>
          </w:p>
        </w:tc>
        <w:tc>
          <w:tcPr>
            <w:tcW w:w="1478" w:type="pct"/>
            <w:vAlign w:val="center"/>
          </w:tcPr>
          <w:p w14:paraId="0A6BAA47" w14:textId="03596A14" w:rsidR="005C35EB" w:rsidRPr="002000C2" w:rsidRDefault="00D81BBA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C35EB" w14:paraId="4A94D1B5" w14:textId="77777777" w:rsidTr="00001D74">
        <w:trPr>
          <w:trHeight w:val="1019"/>
        </w:trPr>
        <w:tc>
          <w:tcPr>
            <w:tcW w:w="3522" w:type="pct"/>
          </w:tcPr>
          <w:p w14:paraId="68BD324D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организации и осуществления государственного контроля (надзора)</w:t>
            </w:r>
          </w:p>
        </w:tc>
        <w:tc>
          <w:tcPr>
            <w:tcW w:w="1478" w:type="pct"/>
            <w:vAlign w:val="center"/>
          </w:tcPr>
          <w:p w14:paraId="3D3F906F" w14:textId="44D611EE" w:rsidR="005C35EB" w:rsidRPr="002000C2" w:rsidRDefault="005F09E8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C35EB" w14:paraId="3D43376D" w14:textId="77777777" w:rsidTr="00001D74">
        <w:trPr>
          <w:trHeight w:val="1260"/>
        </w:trPr>
        <w:tc>
          <w:tcPr>
            <w:tcW w:w="3522" w:type="pct"/>
          </w:tcPr>
          <w:p w14:paraId="4A3DEF5C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Проект акта, регулирующий отношения по взиманию налогов и сборов в Российской </w:t>
            </w:r>
            <w:proofErr w:type="gramStart"/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Федерации,  отношения</w:t>
            </w:r>
            <w:proofErr w:type="gramEnd"/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, возникающие в процессе осуществления налогового контроля, обжалования актов налоговых органов, действий (бездействия) их должностных лиц</w:t>
            </w:r>
          </w:p>
        </w:tc>
        <w:tc>
          <w:tcPr>
            <w:tcW w:w="1478" w:type="pct"/>
            <w:vAlign w:val="center"/>
          </w:tcPr>
          <w:p w14:paraId="451477C2" w14:textId="7CC54574" w:rsidR="005C35EB" w:rsidRPr="002000C2" w:rsidRDefault="00D81BBA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14:paraId="780EA3C6" w14:textId="77777777" w:rsidTr="00001D74">
        <w:trPr>
          <w:trHeight w:val="773"/>
        </w:trPr>
        <w:tc>
          <w:tcPr>
            <w:tcW w:w="3522" w:type="pct"/>
          </w:tcPr>
          <w:p w14:paraId="56B2244B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создания, реорганизации и ликвидации юридических лиц и осуществления ими своей деятельности</w:t>
            </w:r>
          </w:p>
        </w:tc>
        <w:tc>
          <w:tcPr>
            <w:tcW w:w="1478" w:type="pct"/>
            <w:vAlign w:val="center"/>
          </w:tcPr>
          <w:p w14:paraId="0B2726F8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14:paraId="21CB7473" w14:textId="77777777" w:rsidTr="00001D74">
        <w:trPr>
          <w:trHeight w:val="1780"/>
        </w:trPr>
        <w:tc>
          <w:tcPr>
            <w:tcW w:w="3522" w:type="pct"/>
          </w:tcPr>
          <w:p w14:paraId="64ADDF29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</w:t>
            </w:r>
          </w:p>
          <w:p w14:paraId="7D570806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и оказанию услуг</w:t>
            </w:r>
          </w:p>
        </w:tc>
        <w:tc>
          <w:tcPr>
            <w:tcW w:w="1478" w:type="pct"/>
            <w:vAlign w:val="center"/>
          </w:tcPr>
          <w:p w14:paraId="0EDBD01C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14:paraId="7E1D3498" w14:textId="77777777" w:rsidTr="00001D74">
        <w:trPr>
          <w:trHeight w:val="224"/>
        </w:trPr>
        <w:tc>
          <w:tcPr>
            <w:tcW w:w="3522" w:type="pct"/>
          </w:tcPr>
          <w:p w14:paraId="153F350C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таможенного дела в Российской Федерации</w:t>
            </w:r>
          </w:p>
        </w:tc>
        <w:tc>
          <w:tcPr>
            <w:tcW w:w="1478" w:type="pct"/>
            <w:vAlign w:val="center"/>
          </w:tcPr>
          <w:p w14:paraId="34E2DBF6" w14:textId="2C9D555E" w:rsidR="005C35EB" w:rsidRPr="002000C2" w:rsidRDefault="00360B6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14:paraId="0F3AA926" w14:textId="77777777" w:rsidTr="00001D74">
        <w:trPr>
          <w:trHeight w:val="418"/>
        </w:trPr>
        <w:tc>
          <w:tcPr>
            <w:tcW w:w="3522" w:type="pct"/>
          </w:tcPr>
          <w:p w14:paraId="4177AF51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оценки соответствия, в области безопасности процессов производства</w:t>
            </w:r>
          </w:p>
        </w:tc>
        <w:tc>
          <w:tcPr>
            <w:tcW w:w="1478" w:type="pct"/>
            <w:vAlign w:val="center"/>
          </w:tcPr>
          <w:p w14:paraId="278D9942" w14:textId="77777777" w:rsidR="005C35EB" w:rsidRPr="00253EAD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7E3D42DA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EB" w14:paraId="21CA3AA0" w14:textId="77777777" w:rsidTr="00001D74">
        <w:trPr>
          <w:trHeight w:val="70"/>
        </w:trPr>
        <w:tc>
          <w:tcPr>
            <w:tcW w:w="3522" w:type="pct"/>
          </w:tcPr>
          <w:p w14:paraId="5877C556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Проект акта, регулирующий отношения в области применения мер ответственности за нарушения </w:t>
            </w:r>
            <w:r w:rsidRPr="00200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законодательства Российской Федерации </w:t>
            </w:r>
            <w:proofErr w:type="gramStart"/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 вышеуказанных</w:t>
            </w:r>
            <w:proofErr w:type="gramEnd"/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сферах</w:t>
            </w:r>
          </w:p>
        </w:tc>
        <w:tc>
          <w:tcPr>
            <w:tcW w:w="1478" w:type="pct"/>
            <w:vAlign w:val="center"/>
          </w:tcPr>
          <w:p w14:paraId="05DA465E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5C35EB" w14:paraId="5761D9D6" w14:textId="77777777" w:rsidTr="00001D74">
        <w:trPr>
          <w:trHeight w:val="2443"/>
        </w:trPr>
        <w:tc>
          <w:tcPr>
            <w:tcW w:w="3522" w:type="pct"/>
          </w:tcPr>
          <w:p w14:paraId="6637C19F" w14:textId="77777777"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устанавливающий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vAlign w:val="center"/>
          </w:tcPr>
          <w:p w14:paraId="040BE521" w14:textId="77777777"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bookmarkEnd w:id="0"/>
    <w:p w14:paraId="5FEEBF15" w14:textId="77777777"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E20562" w14:paraId="151A70D2" w14:textId="77777777" w:rsidTr="00E20562">
        <w:tc>
          <w:tcPr>
            <w:tcW w:w="405" w:type="pct"/>
          </w:tcPr>
          <w:p w14:paraId="65256863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14:paraId="67227D0C" w14:textId="694019AD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14:paraId="6485A105" w14:textId="77777777" w:rsidR="00F43461" w:rsidRDefault="00F43461" w:rsidP="00F4346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F07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9 Перечня отмененных актов федеральных органов исполнительной власти, утвержденного постановлением Правительства Российской Федерации от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Pr="00990F0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F07">
              <w:rPr>
                <w:rFonts w:ascii="Times New Roman" w:hAnsi="Times New Roman" w:cs="Times New Roman"/>
                <w:sz w:val="28"/>
                <w:szCs w:val="28"/>
              </w:rPr>
              <w:t xml:space="preserve">№ 912, приказ Министерства промышленности и торговли Российской Федерации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90F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990F0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F07">
              <w:rPr>
                <w:rFonts w:ascii="Times New Roman" w:hAnsi="Times New Roman" w:cs="Times New Roman"/>
                <w:sz w:val="28"/>
                <w:szCs w:val="28"/>
              </w:rPr>
              <w:t>№ 1815 «Об утверждении Порядка проведения поверки средств измерений, требования к знаку поверки и содержанию свидетельства о поверке» утр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атил силу с 1 января 2021 года. Так, проектом приказа предлагается в абзаце первом пункта 46 исключить отсылочную норму к утратившему силу приказа Минпромторга России.</w:t>
            </w:r>
          </w:p>
          <w:p w14:paraId="757F2E1B" w14:textId="50DC7974" w:rsidR="00F43461" w:rsidRDefault="00F43461" w:rsidP="00F4346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тем, что положения абзаца второго пункта 46 Инструкции о том, что </w:t>
            </w:r>
            <w:r w:rsidR="00315A02">
              <w:rPr>
                <w:rFonts w:ascii="Times New Roman" w:hAnsi="Times New Roman" w:cs="Times New Roman"/>
                <w:sz w:val="28"/>
                <w:szCs w:val="28"/>
              </w:rPr>
              <w:t xml:space="preserve">калибровка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периодические поверки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весоизмерительных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приборов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межпроверочный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 проводятся организациями самостоятельно противоречат положениям статьи 13 Федерального закона от 26.06.2008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102-ФЗ «Об обеспечении единства измерений» и принятому в его исполнение приказу Минпромторга России от 31.07.2020 № 2510, проектом приказа предлагается признать утратившим силу абзац второй пункта 46 Инструкции.</w:t>
            </w:r>
          </w:p>
          <w:p w14:paraId="2B18B43A" w14:textId="77777777" w:rsidR="00F43461" w:rsidRDefault="00F43461" w:rsidP="00F4346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с тем проектом приказа предлагается упростить действующие требования к хранению драгоценных металлов и драгоценных камней в том числе для пунктов выдачи заказов, а также при наличии у организаций сейфовых помещений.</w:t>
            </w:r>
          </w:p>
          <w:p w14:paraId="6DC6D6A1" w14:textId="77777777" w:rsidR="00F43461" w:rsidRDefault="00F43461" w:rsidP="00F4346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Также проектом приказа уточняется помещения, в которых обеспечивается </w:t>
            </w:r>
            <w:r w:rsidRPr="00631543">
              <w:rPr>
                <w:rFonts w:ascii="Times New Roman" w:hAnsi="Times New Roman" w:cs="Times New Roman"/>
                <w:sz w:val="28"/>
                <w:szCs w:val="28"/>
              </w:rPr>
              <w:t>сохранност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31543">
              <w:rPr>
                <w:rFonts w:ascii="Times New Roman" w:hAnsi="Times New Roman" w:cs="Times New Roman"/>
                <w:sz w:val="28"/>
                <w:szCs w:val="28"/>
              </w:rPr>
              <w:t xml:space="preserve"> драгоценных металлов и драгоценных камней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631543">
              <w:rPr>
                <w:rFonts w:ascii="Times New Roman" w:hAnsi="Times New Roman" w:cs="Times New Roman"/>
                <w:sz w:val="28"/>
                <w:szCs w:val="28"/>
              </w:rPr>
              <w:t>несанкциониров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анного</w:t>
            </w:r>
            <w:r w:rsidRPr="00631543">
              <w:rPr>
                <w:rFonts w:ascii="Times New Roman" w:hAnsi="Times New Roman" w:cs="Times New Roman"/>
                <w:sz w:val="28"/>
                <w:szCs w:val="28"/>
              </w:rPr>
              <w:t xml:space="preserve"> доступ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посторонних лиц.</w:t>
            </w:r>
          </w:p>
          <w:p w14:paraId="0024DC39" w14:textId="77777777" w:rsidR="00F43461" w:rsidRDefault="00F43461" w:rsidP="00F4346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Принимая во внимание, что пунктом 2 Изменений</w:t>
            </w:r>
            <w:r w:rsidRPr="00EF6512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вносятся в акты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F6512">
              <w:rPr>
                <w:rFonts w:ascii="Times New Roman" w:hAnsi="Times New Roman" w:cs="Times New Roman"/>
                <w:sz w:val="28"/>
                <w:szCs w:val="28"/>
              </w:rPr>
              <w:t xml:space="preserve">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F6512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F6512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512">
              <w:rPr>
                <w:rFonts w:ascii="Times New Roman" w:hAnsi="Times New Roman" w:cs="Times New Roman"/>
                <w:sz w:val="28"/>
                <w:szCs w:val="28"/>
              </w:rPr>
              <w:t>по вопросам обращения драгоценных металлов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512">
              <w:rPr>
                <w:rFonts w:ascii="Times New Roman" w:hAnsi="Times New Roman" w:cs="Times New Roman"/>
                <w:sz w:val="28"/>
                <w:szCs w:val="28"/>
              </w:rPr>
              <w:t>и драгоценных камней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утвержденных постановление Правительства Российской Федерации от 26.02.2021 № 270, п</w:t>
            </w:r>
            <w:r w:rsidRPr="00EF6512">
              <w:rPr>
                <w:rFonts w:ascii="Times New Roman" w:hAnsi="Times New Roman" w:cs="Times New Roman"/>
                <w:sz w:val="28"/>
                <w:szCs w:val="28"/>
              </w:rPr>
              <w:t xml:space="preserve">ункт 19 Правил учета и хранения драгоценных металлов, драгоценных камней и продукции из них, а также ведения соответствующей отчетности, утвержденных постановлением </w:t>
            </w:r>
            <w:r w:rsidRPr="00EF6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Правительства Российской Федерации от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Pr="00EF651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EF6512">
              <w:rPr>
                <w:rFonts w:ascii="Times New Roman" w:hAnsi="Times New Roman" w:cs="Times New Roman"/>
                <w:sz w:val="28"/>
                <w:szCs w:val="28"/>
              </w:rPr>
              <w:t xml:space="preserve"> 731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6512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учета и хранения драгоценных металлов, драгоценных камней и продукции из них, а также 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соответствующей отчетности» признан утратившим силу, проектом приказа предлагается пункт 50 Инструкции, предусматривающий представление организациями первичных</w:t>
            </w:r>
            <w:r w:rsidRPr="00F07AB2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данных</w:t>
            </w:r>
            <w:r w:rsidRPr="00F07AB2">
              <w:rPr>
                <w:rFonts w:ascii="Times New Roman" w:hAnsi="Times New Roman" w:cs="Times New Roman"/>
                <w:sz w:val="28"/>
                <w:szCs w:val="28"/>
              </w:rPr>
              <w:t xml:space="preserve"> о движении драгоценных металлов и драгоценных камней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признать утратившим силу.</w:t>
            </w:r>
          </w:p>
          <w:p w14:paraId="524AA7F6" w14:textId="32E1C884" w:rsidR="00E20562" w:rsidRPr="00016EE4" w:rsidRDefault="00B04DE9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20562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20562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E20562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21D2C2D4" w14:textId="77777777" w:rsidTr="00E20562">
        <w:tc>
          <w:tcPr>
            <w:tcW w:w="405" w:type="pct"/>
          </w:tcPr>
          <w:p w14:paraId="3266E3B5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595" w:type="pct"/>
          </w:tcPr>
          <w:p w14:paraId="303A722B" w14:textId="30D779ED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56D3903" w14:textId="704AB915" w:rsidR="000D5EF5" w:rsidRDefault="000E424E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гибкости требований к хранению и учету драгоценных металлов и драгоценных камней.</w:t>
            </w:r>
          </w:p>
          <w:p w14:paraId="5E05DBEC" w14:textId="7A7F6015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1E486D84" w14:textId="77777777" w:rsidTr="00E20562">
        <w:tc>
          <w:tcPr>
            <w:tcW w:w="405" w:type="pct"/>
          </w:tcPr>
          <w:p w14:paraId="2D890D8B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14:paraId="7DD94EC1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14:paraId="14AF4A56" w14:textId="3745AF62" w:rsidR="00E20562" w:rsidRPr="00253EAD" w:rsidRDefault="0038708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14:paraId="23C38169" w14:textId="77777777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18FE6422" w14:textId="77777777" w:rsidTr="00E20562">
        <w:tc>
          <w:tcPr>
            <w:tcW w:w="405" w:type="pct"/>
          </w:tcPr>
          <w:p w14:paraId="5B9E28A8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14:paraId="5D8AAEB7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14:paraId="2C5D7BB9" w14:textId="7D6433F9"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не может быть решена без вмешательства со стороны </w:t>
            </w:r>
            <w:r w:rsidR="00922A7E">
              <w:rPr>
                <w:rFonts w:ascii="Times New Roman" w:hAnsi="Times New Roman" w:cs="Times New Roman"/>
                <w:sz w:val="28"/>
                <w:szCs w:val="28"/>
              </w:rPr>
              <w:t>Министерства финансов Российской Федерации.</w:t>
            </w:r>
          </w:p>
          <w:p w14:paraId="19602880" w14:textId="77777777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37C1B0A4" w14:textId="77777777" w:rsidTr="00E20562">
        <w:tc>
          <w:tcPr>
            <w:tcW w:w="405" w:type="pct"/>
          </w:tcPr>
          <w:p w14:paraId="72543794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14:paraId="23E510B1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5BE2DBE" w14:textId="77777777"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14:paraId="0BEDAAE4" w14:textId="77777777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14:paraId="176F9ED3" w14:textId="77777777" w:rsidTr="00E20562">
        <w:tc>
          <w:tcPr>
            <w:tcW w:w="405" w:type="pct"/>
          </w:tcPr>
          <w:p w14:paraId="1CA245D1" w14:textId="77777777"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14:paraId="185D2C49" w14:textId="77777777"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9789954" w14:textId="77777777"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14:paraId="329EF6D2" w14:textId="77777777"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302CB189" w14:textId="77777777"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73026" w14:paraId="7241A7C9" w14:textId="77777777" w:rsidTr="00E57FA6">
        <w:tc>
          <w:tcPr>
            <w:tcW w:w="405" w:type="pct"/>
          </w:tcPr>
          <w:p w14:paraId="3DA3A70B" w14:textId="77777777"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14:paraId="4A4C1568" w14:textId="77777777"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3DE0A66" w14:textId="77777777"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14:paraId="5841E02B" w14:textId="77777777"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14:paraId="05FFDB0A" w14:textId="77777777" w:rsidTr="00E57FA6">
        <w:tc>
          <w:tcPr>
            <w:tcW w:w="405" w:type="pct"/>
          </w:tcPr>
          <w:p w14:paraId="5BCEC5E0" w14:textId="77777777"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14:paraId="268A05F5" w14:textId="77777777"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8134AD8" w14:textId="77777777"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14:paraId="372AF4D8" w14:textId="77777777"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4382B692" w14:textId="77777777"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253EAD" w14:paraId="6179F955" w14:textId="77777777" w:rsidTr="00E57FA6">
        <w:trPr>
          <w:trHeight w:val="55"/>
        </w:trPr>
        <w:tc>
          <w:tcPr>
            <w:tcW w:w="405" w:type="pct"/>
          </w:tcPr>
          <w:p w14:paraId="08A2D1C3" w14:textId="77777777"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14:paraId="6955EDB2" w14:textId="77777777"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14:paraId="208CA6EC" w14:textId="77777777"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14:paraId="4EEC7CBB" w14:textId="77777777"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14:paraId="6EE83B2A" w14:textId="77777777" w:rsidTr="00E57FA6">
        <w:trPr>
          <w:trHeight w:val="52"/>
        </w:trPr>
        <w:tc>
          <w:tcPr>
            <w:tcW w:w="2370" w:type="pct"/>
            <w:gridSpan w:val="2"/>
          </w:tcPr>
          <w:p w14:paraId="1F5F2532" w14:textId="020EAF40" w:rsidR="00253EAD" w:rsidRPr="00AE210D" w:rsidRDefault="00EF1B95" w:rsidP="00C46DF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B95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Инструкции о порядке учета и хранения драгоценных металлов, драгоценных камней, </w:t>
            </w:r>
            <w:r w:rsidRPr="00EF1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 из них и ведения отчетности при их производстве, использовании и обращении, утвержденной приказом Министерства финансов Российской Федерации от 9 декабря 2016 г. № 231н, в соответствие с действующим законодательством Российской Федерации.</w:t>
            </w:r>
          </w:p>
        </w:tc>
        <w:tc>
          <w:tcPr>
            <w:tcW w:w="2630" w:type="pct"/>
            <w:gridSpan w:val="2"/>
          </w:tcPr>
          <w:p w14:paraId="2022B78C" w14:textId="0A170FDA" w:rsidR="00253EAD" w:rsidRPr="001D3F35" w:rsidRDefault="00C46DF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  <w:r w:rsidR="003669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 г.</w:t>
            </w:r>
          </w:p>
        </w:tc>
      </w:tr>
      <w:tr w:rsidR="0089208D" w14:paraId="462B955B" w14:textId="77777777" w:rsidTr="00E57FA6">
        <w:tc>
          <w:tcPr>
            <w:tcW w:w="405" w:type="pct"/>
          </w:tcPr>
          <w:p w14:paraId="5E32BB22" w14:textId="77777777"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14:paraId="5B41F160" w14:textId="77777777"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BD5CA8B" w14:textId="61ABE0EF" w:rsidR="0089208D" w:rsidRPr="0089208D" w:rsidRDefault="00B67B8E" w:rsidP="00B67B8E">
            <w:pPr>
              <w:pBdr>
                <w:bottom w:val="single" w:sz="4" w:space="1" w:color="auto"/>
              </w:pBdr>
              <w:tabs>
                <w:tab w:val="left" w:pos="9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3C7E1BB" w14:textId="77777777"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14:paraId="2FE5A093" w14:textId="77777777" w:rsidTr="00E57FA6">
        <w:tc>
          <w:tcPr>
            <w:tcW w:w="405" w:type="pct"/>
          </w:tcPr>
          <w:p w14:paraId="110D9668" w14:textId="77777777"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14:paraId="514FDF29" w14:textId="77777777"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030F766" w14:textId="6C3D0C94" w:rsidR="00253EAD" w:rsidRPr="0089208D" w:rsidRDefault="00B67B8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14:paraId="718FACD0" w14:textId="77777777"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74DF6C1" w14:textId="77777777"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860F03" w14:paraId="37B40C81" w14:textId="77777777" w:rsidTr="00E57FA6">
        <w:tc>
          <w:tcPr>
            <w:tcW w:w="405" w:type="pct"/>
          </w:tcPr>
          <w:p w14:paraId="25000B4E" w14:textId="77777777"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14:paraId="0DBE63DD" w14:textId="77777777"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04D7CA9" w14:textId="1DF56F11"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14:paraId="0EC72157" w14:textId="77777777" w:rsidTr="00E57FA6">
        <w:tc>
          <w:tcPr>
            <w:tcW w:w="405" w:type="pct"/>
          </w:tcPr>
          <w:p w14:paraId="115071AE" w14:textId="77777777"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14:paraId="5625E6A4" w14:textId="77777777"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70E17E5" w14:textId="3B3A6C01"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Иные способы решения проблемы отсутствуют</w:t>
            </w:r>
            <w:r w:rsidR="00790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2B75866" w14:textId="77777777"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14:paraId="027080F7" w14:textId="77777777" w:rsidTr="00E57FA6">
        <w:tc>
          <w:tcPr>
            <w:tcW w:w="405" w:type="pct"/>
          </w:tcPr>
          <w:p w14:paraId="0856C9BF" w14:textId="77777777"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14:paraId="04864E47" w14:textId="77777777"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F759B83" w14:textId="7C745A83" w:rsidR="00860F03" w:rsidRPr="00253EAD" w:rsidRDefault="0078417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DDBC063" w14:textId="77777777"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14:paraId="7F7D94CC" w14:textId="77777777" w:rsidTr="00E57FA6">
        <w:tc>
          <w:tcPr>
            <w:tcW w:w="405" w:type="pct"/>
          </w:tcPr>
          <w:p w14:paraId="311045E5" w14:textId="77777777"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14:paraId="58562494" w14:textId="77777777"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BC6300F" w14:textId="77777777"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D2E97AC" w14:textId="77777777"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FC244EE" w14:textId="77777777"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66"/>
        <w:gridCol w:w="4343"/>
        <w:gridCol w:w="132"/>
        <w:gridCol w:w="592"/>
        <w:gridCol w:w="4749"/>
      </w:tblGrid>
      <w:tr w:rsidR="00D80217" w14:paraId="0FFCD225" w14:textId="77777777" w:rsidTr="00D80217">
        <w:trPr>
          <w:trHeight w:val="55"/>
        </w:trPr>
        <w:tc>
          <w:tcPr>
            <w:tcW w:w="405" w:type="pct"/>
          </w:tcPr>
          <w:p w14:paraId="2ADB2AD1" w14:textId="77777777"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033" w:type="pct"/>
          </w:tcPr>
          <w:p w14:paraId="35064AED" w14:textId="77777777"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9" w:type="pct"/>
            <w:gridSpan w:val="2"/>
          </w:tcPr>
          <w:p w14:paraId="4D752603" w14:textId="77777777"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14:paraId="2240189C" w14:textId="77777777"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14:paraId="0A63FBF7" w14:textId="77777777" w:rsidTr="00D80217">
        <w:trPr>
          <w:trHeight w:val="52"/>
        </w:trPr>
        <w:tc>
          <w:tcPr>
            <w:tcW w:w="5000" w:type="pct"/>
            <w:gridSpan w:val="5"/>
          </w:tcPr>
          <w:p w14:paraId="71169521" w14:textId="77777777"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80217" w14:paraId="46602E97" w14:textId="77777777" w:rsidTr="00D80217">
        <w:trPr>
          <w:trHeight w:val="52"/>
        </w:trPr>
        <w:tc>
          <w:tcPr>
            <w:tcW w:w="2500" w:type="pct"/>
            <w:gridSpan w:val="3"/>
          </w:tcPr>
          <w:p w14:paraId="38C5F8A4" w14:textId="3679EEF4" w:rsidR="00D80217" w:rsidRPr="00AE210D" w:rsidRDefault="00620C8B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10D">
              <w:rPr>
                <w:rFonts w:ascii="Times New Roman" w:hAnsi="Times New Roman" w:cs="Times New Roman"/>
                <w:sz w:val="28"/>
                <w:szCs w:val="28"/>
              </w:rPr>
              <w:t>Юридические лица, состоящие на специальном учете</w:t>
            </w:r>
            <w:r w:rsidR="00862485" w:rsidRPr="00AE210D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индивидуальные предприниматели</w:t>
            </w:r>
            <w:r w:rsidR="003B1A38" w:rsidRPr="00AE210D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осуществляющие операции с драгоценными металлами и </w:t>
            </w:r>
            <w:r w:rsidR="003B1A38" w:rsidRPr="00AE2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драгоценными камнями</w:t>
            </w:r>
            <w:r w:rsidR="004439A5" w:rsidRPr="00AE2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0" w:type="pct"/>
            <w:gridSpan w:val="2"/>
          </w:tcPr>
          <w:p w14:paraId="1DE0711D" w14:textId="50DAA079" w:rsidR="00D80217" w:rsidRPr="00906A0A" w:rsidRDefault="004439A5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23 000</w:t>
            </w:r>
          </w:p>
        </w:tc>
      </w:tr>
      <w:tr w:rsidR="0083358C" w14:paraId="513387BD" w14:textId="77777777" w:rsidTr="00D80217">
        <w:trPr>
          <w:trHeight w:val="31"/>
        </w:trPr>
        <w:tc>
          <w:tcPr>
            <w:tcW w:w="5000" w:type="pct"/>
            <w:gridSpan w:val="5"/>
          </w:tcPr>
          <w:p w14:paraId="72E83483" w14:textId="77777777"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80217" w14:paraId="3B0CFFBA" w14:textId="77777777" w:rsidTr="00D80217">
        <w:trPr>
          <w:trHeight w:val="31"/>
        </w:trPr>
        <w:tc>
          <w:tcPr>
            <w:tcW w:w="2500" w:type="pct"/>
            <w:gridSpan w:val="3"/>
          </w:tcPr>
          <w:p w14:paraId="40EB4B21" w14:textId="77777777"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00" w:type="pct"/>
            <w:gridSpan w:val="2"/>
          </w:tcPr>
          <w:p w14:paraId="1DAE194A" w14:textId="77777777"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14:paraId="43AD9EA6" w14:textId="77777777" w:rsidTr="00D80217">
        <w:tc>
          <w:tcPr>
            <w:tcW w:w="405" w:type="pct"/>
          </w:tcPr>
          <w:p w14:paraId="7CBB6639" w14:textId="77777777"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4"/>
          </w:tcPr>
          <w:p w14:paraId="3C4D88E0" w14:textId="77777777"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588D012" w14:textId="77777777"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6CA2FC15" w14:textId="77777777"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76AC2B3B" w14:textId="77777777"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CE0CCD" w14:paraId="2956B9E0" w14:textId="77777777" w:rsidTr="00C32DDE">
        <w:tc>
          <w:tcPr>
            <w:tcW w:w="1667" w:type="pct"/>
          </w:tcPr>
          <w:p w14:paraId="460369F9" w14:textId="77777777"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C0552E5" w14:textId="77777777"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14:paraId="4349E213" w14:textId="77777777"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14:paraId="0472C64D" w14:textId="77777777"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14:paraId="422E31D1" w14:textId="77777777"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14:paraId="013A0176" w14:textId="77777777"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14:paraId="7F258E14" w14:textId="77777777"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CE0CCD" w:rsidRPr="00EF1EE9" w14:paraId="597F71C1" w14:textId="77777777" w:rsidTr="00C32DDE">
        <w:tc>
          <w:tcPr>
            <w:tcW w:w="1667" w:type="pct"/>
          </w:tcPr>
          <w:p w14:paraId="5EC89A73" w14:textId="77777777"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14:paraId="50DA15B4" w14:textId="77777777"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E0CCD" w:rsidRPr="00EF1EE9" w14:paraId="4B4A2CB0" w14:textId="77777777" w:rsidTr="00C32DDE">
        <w:tc>
          <w:tcPr>
            <w:tcW w:w="1667" w:type="pct"/>
          </w:tcPr>
          <w:p w14:paraId="093BF160" w14:textId="25277362" w:rsidR="00CE0CCD" w:rsidRPr="00AE210D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10D">
              <w:rPr>
                <w:rFonts w:ascii="Times New Roman" w:hAnsi="Times New Roman" w:cs="Times New Roman"/>
                <w:sz w:val="28"/>
                <w:szCs w:val="28"/>
              </w:rPr>
              <w:t>Новых или изменение существующих функций, полномочий, обязанностей или прав не устанавливается</w:t>
            </w:r>
            <w:r w:rsidR="0054642F" w:rsidRPr="00AE2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pct"/>
          </w:tcPr>
          <w:p w14:paraId="5BA7B7CE" w14:textId="77777777"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14:paraId="4C434210" w14:textId="77777777"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14:paraId="77A143B6" w14:textId="77777777"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14:paraId="00AF8CEA" w14:textId="77777777" w:rsidR="005C3AC2" w:rsidRDefault="005C3AC2" w:rsidP="005C3AC2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9"/>
        <w:gridCol w:w="1837"/>
        <w:gridCol w:w="908"/>
        <w:gridCol w:w="2425"/>
        <w:gridCol w:w="1577"/>
        <w:gridCol w:w="746"/>
        <w:gridCol w:w="2320"/>
      </w:tblGrid>
      <w:tr w:rsidR="005C3AC2" w14:paraId="2DABC13C" w14:textId="77777777" w:rsidTr="00001D74">
        <w:tc>
          <w:tcPr>
            <w:tcW w:w="1267" w:type="pct"/>
            <w:gridSpan w:val="2"/>
          </w:tcPr>
          <w:p w14:paraId="69BDA0C8" w14:textId="77777777"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14:paraId="2ACE0634" w14:textId="77777777"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560" w:type="pct"/>
            <w:gridSpan w:val="2"/>
          </w:tcPr>
          <w:p w14:paraId="3CD0CD43" w14:textId="77777777"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14:paraId="315F4B0C" w14:textId="77777777"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087" w:type="pct"/>
            <w:gridSpan w:val="2"/>
          </w:tcPr>
          <w:p w14:paraId="2FCEDEAE" w14:textId="77777777"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14:paraId="2E419274" w14:textId="77777777"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  <w:tc>
          <w:tcPr>
            <w:tcW w:w="1086" w:type="pct"/>
          </w:tcPr>
          <w:p w14:paraId="249C2C6E" w14:textId="77777777" w:rsidR="005C3AC2" w:rsidRPr="002B57BD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 xml:space="preserve">  9.4.  </w:t>
            </w:r>
          </w:p>
          <w:p w14:paraId="16614BF5" w14:textId="77777777"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>В том числе, дополнительные расходы бюджетов субъектов Российской Федерации и (или) местных бюджетов</w:t>
            </w:r>
          </w:p>
        </w:tc>
      </w:tr>
      <w:tr w:rsidR="00A35620" w14:paraId="24B4D917" w14:textId="77777777" w:rsidTr="00001D74">
        <w:tc>
          <w:tcPr>
            <w:tcW w:w="1267" w:type="pct"/>
            <w:gridSpan w:val="2"/>
          </w:tcPr>
          <w:p w14:paraId="3120DC5C" w14:textId="77777777" w:rsidR="00A35620" w:rsidRPr="00FB5B21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1560" w:type="pct"/>
            <w:gridSpan w:val="2"/>
          </w:tcPr>
          <w:p w14:paraId="54B28CCA" w14:textId="77777777" w:rsidR="00A35620" w:rsidRPr="001C482E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173" w:type="pct"/>
            <w:gridSpan w:val="3"/>
          </w:tcPr>
          <w:p w14:paraId="60CFF347" w14:textId="77777777" w:rsidR="00A35620" w:rsidRPr="001C1530" w:rsidRDefault="00A35620" w:rsidP="00A35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14:paraId="742C9492" w14:textId="77777777" w:rsidTr="00B413A0">
        <w:tc>
          <w:tcPr>
            <w:tcW w:w="1267" w:type="pct"/>
            <w:gridSpan w:val="2"/>
            <w:vMerge w:val="restart"/>
          </w:tcPr>
          <w:p w14:paraId="48F90938" w14:textId="77777777"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9.5.1. </w:t>
            </w:r>
          </w:p>
          <w:p w14:paraId="14E37639" w14:textId="77777777" w:rsidR="00B413A0" w:rsidRDefault="00B413A0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pct"/>
          </w:tcPr>
          <w:p w14:paraId="753B2A1E" w14:textId="77777777" w:rsidR="00B413A0" w:rsidRPr="00714902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9.5.2.</w:t>
            </w:r>
          </w:p>
        </w:tc>
        <w:tc>
          <w:tcPr>
            <w:tcW w:w="1135" w:type="pct"/>
          </w:tcPr>
          <w:p w14:paraId="79CBB0B0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i/>
                <w:sz w:val="28"/>
                <w:szCs w:val="28"/>
              </w:rPr>
              <w:t>(год возникновения):</w:t>
            </w:r>
          </w:p>
        </w:tc>
        <w:tc>
          <w:tcPr>
            <w:tcW w:w="1087" w:type="pct"/>
            <w:gridSpan w:val="2"/>
          </w:tcPr>
          <w:p w14:paraId="16465071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14:paraId="2288C64F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14:paraId="32D5F6D4" w14:textId="77777777" w:rsidTr="00B413A0">
        <w:tc>
          <w:tcPr>
            <w:tcW w:w="1267" w:type="pct"/>
            <w:gridSpan w:val="2"/>
            <w:vMerge/>
          </w:tcPr>
          <w:p w14:paraId="6D4C9701" w14:textId="77777777"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14:paraId="2E49E5D8" w14:textId="77777777"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9.5.3.</w:t>
            </w:r>
          </w:p>
        </w:tc>
        <w:tc>
          <w:tcPr>
            <w:tcW w:w="1135" w:type="pct"/>
          </w:tcPr>
          <w:p w14:paraId="64035945" w14:textId="77777777"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14:paraId="6F84A90B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14:paraId="4F560A4C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14:paraId="260A069F" w14:textId="77777777" w:rsidTr="00B413A0">
        <w:tc>
          <w:tcPr>
            <w:tcW w:w="1267" w:type="pct"/>
            <w:gridSpan w:val="2"/>
            <w:vMerge/>
          </w:tcPr>
          <w:p w14:paraId="556AE819" w14:textId="77777777"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14:paraId="0156F30F" w14:textId="77777777"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9.5.4.</w:t>
            </w:r>
          </w:p>
        </w:tc>
        <w:tc>
          <w:tcPr>
            <w:tcW w:w="1135" w:type="pct"/>
          </w:tcPr>
          <w:p w14:paraId="7FB7301B" w14:textId="77777777"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14:paraId="31BD7BB7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14:paraId="4D3FDCE4" w14:textId="77777777"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14:paraId="277CF41A" w14:textId="77777777" w:rsidTr="00001D74">
        <w:tc>
          <w:tcPr>
            <w:tcW w:w="5000" w:type="pct"/>
            <w:gridSpan w:val="7"/>
          </w:tcPr>
          <w:p w14:paraId="69ACDBE6" w14:textId="77777777"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529D" w14:paraId="21ED6634" w14:textId="77777777" w:rsidTr="00B413A0">
        <w:tc>
          <w:tcPr>
            <w:tcW w:w="407" w:type="pct"/>
          </w:tcPr>
          <w:p w14:paraId="7FAD5259" w14:textId="77777777"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58" w:type="pct"/>
            <w:gridSpan w:val="4"/>
          </w:tcPr>
          <w:p w14:paraId="373D166B" w14:textId="77777777"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434" w:type="pct"/>
            <w:gridSpan w:val="2"/>
          </w:tcPr>
          <w:p w14:paraId="3D91EAE7" w14:textId="77777777"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14:paraId="667630C6" w14:textId="77777777" w:rsidTr="00B413A0">
        <w:tc>
          <w:tcPr>
            <w:tcW w:w="407" w:type="pct"/>
          </w:tcPr>
          <w:p w14:paraId="2B769AE7" w14:textId="77777777"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58" w:type="pct"/>
            <w:gridSpan w:val="4"/>
          </w:tcPr>
          <w:p w14:paraId="00216ABC" w14:textId="77777777"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434" w:type="pct"/>
            <w:gridSpan w:val="2"/>
          </w:tcPr>
          <w:p w14:paraId="1D086778" w14:textId="77777777" w:rsidR="0054529D" w:rsidRPr="00F4073B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14:paraId="1817E522" w14:textId="77777777" w:rsidTr="00B413A0">
        <w:tc>
          <w:tcPr>
            <w:tcW w:w="407" w:type="pct"/>
          </w:tcPr>
          <w:p w14:paraId="5F39FD69" w14:textId="77777777"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3158" w:type="pct"/>
            <w:gridSpan w:val="4"/>
          </w:tcPr>
          <w:p w14:paraId="4EBB8B0C" w14:textId="77777777"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434" w:type="pct"/>
            <w:gridSpan w:val="2"/>
          </w:tcPr>
          <w:p w14:paraId="0BD22667" w14:textId="77777777" w:rsidR="0054529D" w:rsidRPr="00F4073B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14:paraId="45C9A83D" w14:textId="77777777" w:rsidTr="00B413A0">
        <w:tc>
          <w:tcPr>
            <w:tcW w:w="407" w:type="pct"/>
          </w:tcPr>
          <w:p w14:paraId="67BE072A" w14:textId="77777777"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4593" w:type="pct"/>
            <w:gridSpan w:val="6"/>
          </w:tcPr>
          <w:p w14:paraId="0025D0D8" w14:textId="77777777" w:rsidR="0054529D" w:rsidRPr="0082665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недополученных доходов бюджетов субъектов Российской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Фнднрации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местных бюджетов, возникающих вследствие установления проектируемого регулирования, в том числе</w:t>
            </w:r>
            <w:r w:rsidRPr="005B51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4529D" w14:paraId="4B3AB51E" w14:textId="77777777" w:rsidTr="00B413A0">
        <w:tc>
          <w:tcPr>
            <w:tcW w:w="407" w:type="pct"/>
          </w:tcPr>
          <w:p w14:paraId="644807B9" w14:textId="77777777"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158" w:type="pct"/>
            <w:gridSpan w:val="4"/>
          </w:tcPr>
          <w:p w14:paraId="3A5D2B16" w14:textId="77777777"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434" w:type="pct"/>
            <w:gridSpan w:val="2"/>
          </w:tcPr>
          <w:p w14:paraId="234AAD88" w14:textId="77777777" w:rsidR="0054529D" w:rsidRPr="0089208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2EFF946" w14:textId="77777777"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29D" w14:paraId="14F1DD99" w14:textId="77777777" w:rsidTr="00B413A0">
        <w:tc>
          <w:tcPr>
            <w:tcW w:w="407" w:type="pct"/>
          </w:tcPr>
          <w:p w14:paraId="26430CB4" w14:textId="77777777"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3158" w:type="pct"/>
            <w:gridSpan w:val="4"/>
          </w:tcPr>
          <w:p w14:paraId="754B26D6" w14:textId="77777777"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местных бюджетов</w:t>
            </w:r>
          </w:p>
        </w:tc>
        <w:tc>
          <w:tcPr>
            <w:tcW w:w="1434" w:type="pct"/>
            <w:gridSpan w:val="2"/>
          </w:tcPr>
          <w:p w14:paraId="5F1DCA97" w14:textId="77777777" w:rsidR="0054529D" w:rsidRPr="00A039A7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529D" w14:paraId="771F20AB" w14:textId="77777777" w:rsidTr="00B413A0">
        <w:tc>
          <w:tcPr>
            <w:tcW w:w="407" w:type="pct"/>
          </w:tcPr>
          <w:p w14:paraId="1DCEE8C9" w14:textId="77777777"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4593" w:type="pct"/>
            <w:gridSpan w:val="6"/>
          </w:tcPr>
          <w:p w14:paraId="25C53552" w14:textId="77777777"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предполагаемых источниках финансирования новых или изменяемых функций, полномочий, обязанностей или прав субъектов Российской Федерации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пуниципальных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образований</w:t>
            </w:r>
          </w:p>
          <w:p w14:paraId="199B5D83" w14:textId="77777777"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85F3271" w14:textId="77777777" w:rsidR="0054529D" w:rsidRPr="005B515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14:paraId="39212014" w14:textId="77777777" w:rsidTr="00B413A0">
        <w:tc>
          <w:tcPr>
            <w:tcW w:w="407" w:type="pct"/>
          </w:tcPr>
          <w:p w14:paraId="003537A3" w14:textId="77777777"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14:paraId="14A410E7" w14:textId="77777777"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5293998" w14:textId="77777777"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99375F5" w14:textId="77777777"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14:paraId="3ECF81F0" w14:textId="77777777" w:rsidTr="00B413A0">
        <w:tc>
          <w:tcPr>
            <w:tcW w:w="407" w:type="pct"/>
          </w:tcPr>
          <w:p w14:paraId="46D88492" w14:textId="77777777"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14:paraId="7B629EB1" w14:textId="77777777"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16EDB59" w14:textId="77777777"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4E1A04C" w14:textId="77777777"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39B8B778" w14:textId="77777777"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5545B8" w14:paraId="2EA290A9" w14:textId="77777777" w:rsidTr="00CC7853">
        <w:tc>
          <w:tcPr>
            <w:tcW w:w="1624" w:type="pct"/>
          </w:tcPr>
          <w:p w14:paraId="7E6343EB" w14:textId="77777777"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317998" w14:textId="77777777"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14:paraId="2212935D" w14:textId="77777777"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14:paraId="3DAC13C7" w14:textId="77777777"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14:paraId="0D7F8D97" w14:textId="77777777"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14:paraId="71679A97" w14:textId="77777777"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14:paraId="3472BA06" w14:textId="77777777" w:rsidTr="00C32DDE">
        <w:trPr>
          <w:trHeight w:val="192"/>
        </w:trPr>
        <w:tc>
          <w:tcPr>
            <w:tcW w:w="5000" w:type="pct"/>
            <w:gridSpan w:val="3"/>
          </w:tcPr>
          <w:p w14:paraId="2D947C56" w14:textId="77777777"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14:paraId="3057364C" w14:textId="77777777"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7073"/>
      </w:tblGrid>
      <w:tr w:rsidR="00C2554E" w14:paraId="0B996197" w14:textId="77777777" w:rsidTr="009D179C">
        <w:trPr>
          <w:trHeight w:val="70"/>
          <w:jc w:val="right"/>
        </w:trPr>
        <w:tc>
          <w:tcPr>
            <w:tcW w:w="1624" w:type="pct"/>
          </w:tcPr>
          <w:p w14:paraId="1CCACB57" w14:textId="75A02588" w:rsidR="00C2554E" w:rsidRPr="00EF1EE9" w:rsidRDefault="00D866E6" w:rsidP="00676239">
            <w:pPr>
              <w:tabs>
                <w:tab w:val="left" w:pos="23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65"/>
              <w:gridCol w:w="3488"/>
            </w:tblGrid>
            <w:tr w:rsidR="00C2554E" w14:paraId="60470140" w14:textId="77777777" w:rsidTr="00E57FEF">
              <w:trPr>
                <w:trHeight w:val="80"/>
              </w:trPr>
              <w:tc>
                <w:tcPr>
                  <w:tcW w:w="2527" w:type="pct"/>
                </w:tcPr>
                <w:p w14:paraId="2AE79841" w14:textId="4EC172DE" w:rsidR="00C2554E" w:rsidRDefault="00D866E6" w:rsidP="00D866E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2473" w:type="pct"/>
                </w:tcPr>
                <w:p w14:paraId="11C8D2AD" w14:textId="6E609B84" w:rsidR="00C2554E" w:rsidRDefault="00D866E6" w:rsidP="00D866E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</w:p>
              </w:tc>
            </w:tr>
          </w:tbl>
          <w:p w14:paraId="1F07DC41" w14:textId="77777777"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16418545" w14:textId="77777777"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2A016C" w14:paraId="7F1AE408" w14:textId="77777777" w:rsidTr="007B64FD">
        <w:tc>
          <w:tcPr>
            <w:tcW w:w="1624" w:type="pct"/>
          </w:tcPr>
          <w:p w14:paraId="6AA2705F" w14:textId="77777777"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4BDD136" w14:textId="77777777"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14:paraId="3110099E" w14:textId="77777777"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14:paraId="4F4DB5C2" w14:textId="77777777"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14:paraId="7342B8A0" w14:textId="77777777"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14:paraId="61B1DA91" w14:textId="77777777"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14:paraId="4F44D76F" w14:textId="77777777" w:rsidTr="00C32DDE">
        <w:trPr>
          <w:trHeight w:val="192"/>
        </w:trPr>
        <w:tc>
          <w:tcPr>
            <w:tcW w:w="5000" w:type="pct"/>
            <w:gridSpan w:val="3"/>
          </w:tcPr>
          <w:p w14:paraId="45AB14AC" w14:textId="70D376D4"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="004745C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14:paraId="1F09AC12" w14:textId="77777777"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7"/>
        <w:gridCol w:w="2571"/>
        <w:gridCol w:w="7151"/>
      </w:tblGrid>
      <w:tr w:rsidR="00C2554E" w:rsidRPr="00EF1EE9" w14:paraId="23045685" w14:textId="77777777" w:rsidTr="00D47DBC">
        <w:trPr>
          <w:trHeight w:val="484"/>
        </w:trPr>
        <w:tc>
          <w:tcPr>
            <w:tcW w:w="1620" w:type="pct"/>
            <w:gridSpan w:val="2"/>
          </w:tcPr>
          <w:p w14:paraId="511AF3D9" w14:textId="3FF338B6" w:rsidR="00C2554E" w:rsidRPr="00AE210D" w:rsidRDefault="004745C9" w:rsidP="00676239">
            <w:pPr>
              <w:tabs>
                <w:tab w:val="left" w:pos="2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10D">
              <w:rPr>
                <w:rFonts w:ascii="Times New Roman" w:hAnsi="Times New Roman" w:cs="Times New Roman"/>
                <w:sz w:val="28"/>
                <w:szCs w:val="28"/>
              </w:rPr>
              <w:t>Юридические лица, состоящие на специальном учете и индивидуальные предприниматели, осуществляющие операции с драгоценными металлами и драгоценными камнями.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33"/>
              <w:gridCol w:w="3498"/>
            </w:tblGrid>
            <w:tr w:rsidR="00C2554E" w14:paraId="768555EF" w14:textId="77777777" w:rsidTr="00E57FEF">
              <w:tc>
                <w:tcPr>
                  <w:tcW w:w="2547" w:type="pct"/>
                </w:tcPr>
                <w:p w14:paraId="1209A659" w14:textId="77E27B05" w:rsidR="00C2554E" w:rsidRDefault="00676239" w:rsidP="0067623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</w:p>
              </w:tc>
              <w:tc>
                <w:tcPr>
                  <w:tcW w:w="2453" w:type="pct"/>
                </w:tcPr>
                <w:p w14:paraId="173F67FF" w14:textId="469670F7" w:rsidR="00C2554E" w:rsidRDefault="00676239" w:rsidP="0067623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</w:p>
              </w:tc>
            </w:tr>
          </w:tbl>
          <w:p w14:paraId="743EA9C8" w14:textId="77777777" w:rsidR="00C2554E" w:rsidRPr="00EF1EE9" w:rsidRDefault="00C2554E" w:rsidP="006762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14:paraId="7457A436" w14:textId="77777777" w:rsidTr="00B94357">
        <w:tc>
          <w:tcPr>
            <w:tcW w:w="405" w:type="pct"/>
          </w:tcPr>
          <w:p w14:paraId="7877DF57" w14:textId="77777777"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14:paraId="29C00132" w14:textId="77777777"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5FAA6EB" w14:textId="77777777"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BE25159" w14:textId="77777777"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143A67F" w14:textId="77777777"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575224" w14:textId="77777777"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875"/>
        <w:gridCol w:w="2671"/>
        <w:gridCol w:w="2671"/>
        <w:gridCol w:w="2671"/>
      </w:tblGrid>
      <w:tr w:rsidR="0085648D" w14:paraId="3B97B70C" w14:textId="77777777" w:rsidTr="00E57FA6">
        <w:tc>
          <w:tcPr>
            <w:tcW w:w="1250" w:type="pct"/>
            <w:gridSpan w:val="2"/>
          </w:tcPr>
          <w:p w14:paraId="5FF72085" w14:textId="77777777"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14:paraId="26A76875" w14:textId="77777777"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14:paraId="7F5F17AF" w14:textId="77777777"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14:paraId="7E1C83D7" w14:textId="77777777"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14:paraId="26FAC545" w14:textId="77777777"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14:paraId="7D6EACC6" w14:textId="77777777"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14:paraId="19E7176D" w14:textId="77777777"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14:paraId="517A6EDD" w14:textId="77777777"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14:paraId="60FBEBF3" w14:textId="77777777"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14:paraId="1B3344A3" w14:textId="77777777" w:rsidTr="00E57FA6">
        <w:tc>
          <w:tcPr>
            <w:tcW w:w="1250" w:type="pct"/>
            <w:gridSpan w:val="2"/>
          </w:tcPr>
          <w:p w14:paraId="4656252B" w14:textId="77777777"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выявлены</w:t>
            </w:r>
            <w:proofErr w:type="spellEnd"/>
          </w:p>
        </w:tc>
        <w:tc>
          <w:tcPr>
            <w:tcW w:w="1250" w:type="pct"/>
          </w:tcPr>
          <w:p w14:paraId="71DCCC58" w14:textId="77777777"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  <w:tc>
          <w:tcPr>
            <w:tcW w:w="1250" w:type="pct"/>
          </w:tcPr>
          <w:p w14:paraId="3E98311F" w14:textId="77777777"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  <w:tc>
          <w:tcPr>
            <w:tcW w:w="1250" w:type="pct"/>
          </w:tcPr>
          <w:p w14:paraId="6FA1547D" w14:textId="77777777"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</w:tr>
      <w:tr w:rsidR="00FF38CB" w14:paraId="484056D2" w14:textId="77777777" w:rsidTr="007B64FD">
        <w:tc>
          <w:tcPr>
            <w:tcW w:w="372" w:type="pct"/>
          </w:tcPr>
          <w:p w14:paraId="18DCD332" w14:textId="77777777"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14:paraId="6A9EDE8F" w14:textId="77777777"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BCCF308" w14:textId="77777777"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30946701" w14:textId="77777777"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74F9EBD" w14:textId="77777777"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E50774" w14:paraId="7662BBFC" w14:textId="77777777" w:rsidTr="00026EAA">
        <w:tc>
          <w:tcPr>
            <w:tcW w:w="986" w:type="pct"/>
            <w:gridSpan w:val="2"/>
          </w:tcPr>
          <w:p w14:paraId="74899A70" w14:textId="77777777"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14:paraId="5DF6BC76" w14:textId="77777777"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необходимые </w:t>
            </w:r>
            <w:r w:rsidRPr="00E50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достижения целей регулирования</w:t>
            </w:r>
          </w:p>
        </w:tc>
        <w:tc>
          <w:tcPr>
            <w:tcW w:w="958" w:type="pct"/>
          </w:tcPr>
          <w:p w14:paraId="5DA8EBC8" w14:textId="77777777"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14:paraId="346A4D98" w14:textId="77777777"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14:paraId="6D2F964F" w14:textId="77777777"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14:paraId="55A64996" w14:textId="77777777"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ожидаемого </w:t>
            </w:r>
            <w:r w:rsidRPr="00E507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</w:t>
            </w:r>
          </w:p>
        </w:tc>
        <w:tc>
          <w:tcPr>
            <w:tcW w:w="1057" w:type="pct"/>
          </w:tcPr>
          <w:p w14:paraId="6761E71E" w14:textId="77777777"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14:paraId="31EC4BC2" w14:textId="77777777"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14:paraId="51230D7E" w14:textId="77777777"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14:paraId="48C98792" w14:textId="77777777"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14:paraId="2CB2C592" w14:textId="77777777" w:rsidTr="00026EAA">
        <w:tc>
          <w:tcPr>
            <w:tcW w:w="986" w:type="pct"/>
            <w:gridSpan w:val="2"/>
          </w:tcPr>
          <w:p w14:paraId="44D2AB7B" w14:textId="77777777"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  <w:tc>
          <w:tcPr>
            <w:tcW w:w="958" w:type="pct"/>
          </w:tcPr>
          <w:p w14:paraId="61096E1D" w14:textId="77777777"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  <w:tc>
          <w:tcPr>
            <w:tcW w:w="941" w:type="pct"/>
          </w:tcPr>
          <w:p w14:paraId="41D245F9" w14:textId="77777777"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  <w:tc>
          <w:tcPr>
            <w:tcW w:w="1057" w:type="pct"/>
          </w:tcPr>
          <w:p w14:paraId="3AD32977" w14:textId="77777777"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  <w:tc>
          <w:tcPr>
            <w:tcW w:w="1058" w:type="pct"/>
          </w:tcPr>
          <w:p w14:paraId="51EA830F" w14:textId="77777777"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  <w:proofErr w:type="spellEnd"/>
          </w:p>
        </w:tc>
      </w:tr>
      <w:tr w:rsidR="00026EAA" w:rsidRPr="00C97D92" w14:paraId="7BD2EDE7" w14:textId="77777777" w:rsidTr="00026EAA">
        <w:trPr>
          <w:trHeight w:val="1118"/>
        </w:trPr>
        <w:tc>
          <w:tcPr>
            <w:tcW w:w="372" w:type="pct"/>
          </w:tcPr>
          <w:p w14:paraId="615233D3" w14:textId="77777777"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14:paraId="299B11ED" w14:textId="77777777"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14:paraId="3D0B76A2" w14:textId="77777777"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65FDBAF1" w14:textId="77777777"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78"/>
        <w:gridCol w:w="2504"/>
        <w:gridCol w:w="2985"/>
        <w:gridCol w:w="2715"/>
      </w:tblGrid>
      <w:tr w:rsidR="005704E5" w:rsidRPr="00A419BD" w14:paraId="60DAC8EE" w14:textId="77777777" w:rsidTr="00B67433">
        <w:tc>
          <w:tcPr>
            <w:tcW w:w="1150" w:type="pct"/>
          </w:tcPr>
          <w:p w14:paraId="51F98B7D" w14:textId="77777777"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14:paraId="6D690F60" w14:textId="77777777"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14:paraId="727FD553" w14:textId="77777777"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14:paraId="2D27D04F" w14:textId="77777777"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14:paraId="6B6F239D" w14:textId="77777777"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14:paraId="21B631BA" w14:textId="77777777"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14:paraId="659E716D" w14:textId="77777777"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14:paraId="0A726008" w14:textId="77777777"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14:paraId="445B2AE0" w14:textId="77777777"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8033"/>
      </w:tblGrid>
      <w:tr w:rsidR="005704E5" w:rsidRPr="00091128" w14:paraId="0EAE6BED" w14:textId="77777777" w:rsidTr="00A06364">
        <w:tc>
          <w:tcPr>
            <w:tcW w:w="1150" w:type="pct"/>
          </w:tcPr>
          <w:p w14:paraId="7888BA19" w14:textId="77777777" w:rsidR="005704E5" w:rsidRPr="00AE210D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10D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Правительства Российской Федерации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9"/>
              <w:gridCol w:w="2912"/>
              <w:gridCol w:w="2672"/>
            </w:tblGrid>
            <w:tr w:rsidR="00160332" w14:paraId="409860D9" w14:textId="77777777" w:rsidTr="00E57FEF">
              <w:tc>
                <w:tcPr>
                  <w:tcW w:w="1516" w:type="pct"/>
                </w:tcPr>
                <w:p w14:paraId="30585269" w14:textId="77777777"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817" w:type="pct"/>
                </w:tcPr>
                <w:p w14:paraId="475E4D67" w14:textId="77777777"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667" w:type="pct"/>
                </w:tcPr>
                <w:p w14:paraId="07CC384C" w14:textId="77777777"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</w:tr>
          </w:tbl>
          <w:p w14:paraId="30C8493D" w14:textId="77777777"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6F1081" w14:textId="77777777"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6008"/>
        <w:gridCol w:w="3880"/>
      </w:tblGrid>
      <w:tr w:rsidR="005704E5" w14:paraId="5F59838B" w14:textId="77777777" w:rsidTr="00C32DDE">
        <w:tc>
          <w:tcPr>
            <w:tcW w:w="372" w:type="pct"/>
          </w:tcPr>
          <w:p w14:paraId="43D9018D" w14:textId="77777777"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14:paraId="771D4C25" w14:textId="77777777"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9FF240C" w14:textId="77777777"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0C16BCE6" w14:textId="77777777"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14:paraId="6F2F32D9" w14:textId="77777777" w:rsidTr="00C32DDE">
        <w:tc>
          <w:tcPr>
            <w:tcW w:w="372" w:type="pct"/>
          </w:tcPr>
          <w:p w14:paraId="081849FC" w14:textId="77777777"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14:paraId="26DAFDE6" w14:textId="77777777"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14:paraId="3A4B209E" w14:textId="77777777"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04E5" w14:paraId="703A2353" w14:textId="77777777" w:rsidTr="00C32DDE">
        <w:tc>
          <w:tcPr>
            <w:tcW w:w="372" w:type="pct"/>
          </w:tcPr>
          <w:p w14:paraId="00BEACCA" w14:textId="77777777"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14:paraId="2DF781E6" w14:textId="77777777"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14:paraId="0B3F1719" w14:textId="77777777"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14:paraId="0E65BE17" w14:textId="77777777"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16A1ABC" w14:textId="77777777"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5"/>
        <w:gridCol w:w="793"/>
        <w:gridCol w:w="579"/>
        <w:gridCol w:w="4113"/>
      </w:tblGrid>
      <w:tr w:rsidR="00583BE6" w14:paraId="08808FD6" w14:textId="77777777" w:rsidTr="00A56405">
        <w:tc>
          <w:tcPr>
            <w:tcW w:w="371" w:type="pct"/>
          </w:tcPr>
          <w:p w14:paraId="5E9045A2" w14:textId="77777777"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14:paraId="5FCC3F8D" w14:textId="77777777"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14:paraId="39AEF883" w14:textId="7DAAA5F2" w:rsidR="00583BE6" w:rsidRPr="00842B4E" w:rsidRDefault="0097798D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187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2023 г.</w:t>
            </w:r>
          </w:p>
        </w:tc>
      </w:tr>
      <w:tr w:rsidR="00864312" w14:paraId="0C679A35" w14:textId="77777777" w:rsidTr="00A56405">
        <w:tc>
          <w:tcPr>
            <w:tcW w:w="371" w:type="pct"/>
          </w:tcPr>
          <w:p w14:paraId="471ABAD7" w14:textId="77777777"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14:paraId="677EA97D" w14:textId="77777777"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14:paraId="01390305" w14:textId="77777777"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03358BCB" w14:textId="77777777"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14:paraId="3840AE55" w14:textId="77777777"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14:paraId="246CD213" w14:textId="77777777"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14:paraId="7DC3F04D" w14:textId="77777777"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0E6AC29" w14:textId="77777777"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14:paraId="351ED3A6" w14:textId="77777777" w:rsidTr="00A56405">
        <w:tc>
          <w:tcPr>
            <w:tcW w:w="371" w:type="pct"/>
          </w:tcPr>
          <w:p w14:paraId="7D9399A6" w14:textId="77777777"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14:paraId="227A7090" w14:textId="77777777"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E3D1682" w14:textId="77777777"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8955D09" w14:textId="77777777"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14:paraId="79CC1335" w14:textId="77777777" w:rsidTr="00A56405">
        <w:tc>
          <w:tcPr>
            <w:tcW w:w="371" w:type="pct"/>
          </w:tcPr>
          <w:p w14:paraId="7AAA55AD" w14:textId="77777777"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14:paraId="73A5CDE6" w14:textId="77777777"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AD8DABB" w14:textId="77777777"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C4BFA3F" w14:textId="77777777"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14:paraId="5D68445C" w14:textId="77777777" w:rsidTr="00A56405">
        <w:tc>
          <w:tcPr>
            <w:tcW w:w="371" w:type="pct"/>
          </w:tcPr>
          <w:p w14:paraId="2509CDAB" w14:textId="77777777"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14:paraId="0423E4E1" w14:textId="77777777"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010315A" w14:textId="77777777"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8422A94" w14:textId="77777777"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14:paraId="035F61CC" w14:textId="77777777" w:rsidTr="00A56405">
        <w:tc>
          <w:tcPr>
            <w:tcW w:w="371" w:type="pct"/>
          </w:tcPr>
          <w:p w14:paraId="04135A0A" w14:textId="77777777"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14:paraId="7571D239" w14:textId="77777777"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A9AD56F" w14:textId="77777777"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10FADF90" w14:textId="77777777"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14:paraId="696EC64A" w14:textId="77777777" w:rsidTr="00A56405">
        <w:tc>
          <w:tcPr>
            <w:tcW w:w="371" w:type="pct"/>
          </w:tcPr>
          <w:p w14:paraId="7D377159" w14:textId="77777777"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14:paraId="530463E8" w14:textId="77777777"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A79AFCB" w14:textId="77777777"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959E9E4" w14:textId="77777777"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14:paraId="033A7294" w14:textId="77777777" w:rsidTr="00A56405">
        <w:tc>
          <w:tcPr>
            <w:tcW w:w="371" w:type="pct"/>
          </w:tcPr>
          <w:p w14:paraId="59B9E564" w14:textId="77777777"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14:paraId="4BA2055E" w14:textId="77777777"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1B4D166" w14:textId="77777777"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0D1FF43" w14:textId="77777777"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744A44F2" w14:textId="77777777"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9D556B" w14:paraId="2DCBAFB7" w14:textId="77777777" w:rsidTr="00A56405">
        <w:tc>
          <w:tcPr>
            <w:tcW w:w="371" w:type="pct"/>
          </w:tcPr>
          <w:p w14:paraId="6043E60F" w14:textId="77777777"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27DDBED1" w14:textId="77777777"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0EE2AF3" w14:textId="77777777"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BF269A5" w14:textId="77777777"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14:paraId="695F7851" w14:textId="77777777" w:rsidTr="00A56405">
        <w:trPr>
          <w:trHeight w:val="105"/>
        </w:trPr>
        <w:tc>
          <w:tcPr>
            <w:tcW w:w="371" w:type="pct"/>
            <w:vMerge w:val="restart"/>
          </w:tcPr>
          <w:p w14:paraId="7A20DD70" w14:textId="77777777"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14:paraId="59DC0959" w14:textId="77777777"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14:paraId="014B011F" w14:textId="77777777" w:rsidTr="00A56405">
        <w:trPr>
          <w:trHeight w:val="105"/>
        </w:trPr>
        <w:tc>
          <w:tcPr>
            <w:tcW w:w="371" w:type="pct"/>
            <w:vMerge/>
          </w:tcPr>
          <w:p w14:paraId="0E97A53A" w14:textId="77777777"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6AAA67D4" w14:textId="77777777"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14:paraId="265E0DFA" w14:textId="77777777"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14:paraId="4F3214D1" w14:textId="77777777" w:rsidTr="00A56405">
        <w:trPr>
          <w:trHeight w:val="105"/>
        </w:trPr>
        <w:tc>
          <w:tcPr>
            <w:tcW w:w="371" w:type="pct"/>
            <w:vMerge/>
          </w:tcPr>
          <w:p w14:paraId="3576B8CF" w14:textId="77777777"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269CC008" w14:textId="77777777"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14:paraId="667FC83F" w14:textId="77777777"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14:paraId="3F072DA2" w14:textId="77777777" w:rsidTr="00A56405">
        <w:tc>
          <w:tcPr>
            <w:tcW w:w="371" w:type="pct"/>
          </w:tcPr>
          <w:p w14:paraId="4F558066" w14:textId="77777777"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1E2BA72B" w14:textId="77777777"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BB8D57F" w14:textId="77777777"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CE31771" w14:textId="77777777"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14:paraId="023998ED" w14:textId="77777777" w:rsidTr="00A56405">
        <w:tc>
          <w:tcPr>
            <w:tcW w:w="371" w:type="pct"/>
          </w:tcPr>
          <w:p w14:paraId="116E62B1" w14:textId="77777777"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52CCD4AD" w14:textId="77777777"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707C96A" w14:textId="77777777"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0C6B5CF" w14:textId="77777777"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14:paraId="5DCD0879" w14:textId="77777777" w:rsidTr="00A56405">
        <w:tc>
          <w:tcPr>
            <w:tcW w:w="371" w:type="pct"/>
          </w:tcPr>
          <w:p w14:paraId="76AC5D96" w14:textId="77777777"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4D8F4B1D" w14:textId="77777777"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D417F9D" w14:textId="77777777"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4C968FA" w14:textId="77777777"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DCAF901" w14:textId="77777777"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7747"/>
        <w:gridCol w:w="2143"/>
      </w:tblGrid>
      <w:tr w:rsidR="0039529B" w14:paraId="67ED71AB" w14:textId="77777777" w:rsidTr="00A56405">
        <w:trPr>
          <w:trHeight w:val="105"/>
        </w:trPr>
        <w:tc>
          <w:tcPr>
            <w:tcW w:w="371" w:type="pct"/>
          </w:tcPr>
          <w:p w14:paraId="0EBF562F" w14:textId="77777777"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14:paraId="5D5A131A" w14:textId="77777777"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14:paraId="639BB7F7" w14:textId="0DDCBC7B" w:rsidR="0039529B" w:rsidRPr="003F05E6" w:rsidRDefault="00E43E6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9529B" w14:paraId="15FE81FE" w14:textId="77777777" w:rsidTr="00A56405">
        <w:tc>
          <w:tcPr>
            <w:tcW w:w="371" w:type="pct"/>
          </w:tcPr>
          <w:p w14:paraId="1B2E9F64" w14:textId="77777777"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66A572E0" w14:textId="77777777"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14:paraId="7434FA60" w14:textId="77777777"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14:paraId="2F763082" w14:textId="6CE1B49C" w:rsidR="0039529B" w:rsidRPr="0089208D" w:rsidRDefault="00E43E6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42FB9F9" w14:textId="77777777"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FCD9C67" w14:textId="77777777"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FF774D" w14:paraId="1A620813" w14:textId="77777777" w:rsidTr="00A56405">
        <w:tc>
          <w:tcPr>
            <w:tcW w:w="371" w:type="pct"/>
          </w:tcPr>
          <w:p w14:paraId="6DF5FEEC" w14:textId="77777777"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14:paraId="114185F8" w14:textId="77777777"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9BD33AB" w14:textId="457F002C" w:rsidR="00FF774D" w:rsidRPr="0089208D" w:rsidRDefault="0094682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14:paraId="0A73DFEC" w14:textId="77777777"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14:paraId="72FDFC27" w14:textId="77777777" w:rsidTr="00A56405">
        <w:tc>
          <w:tcPr>
            <w:tcW w:w="371" w:type="pct"/>
          </w:tcPr>
          <w:p w14:paraId="3DDC823E" w14:textId="77777777"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14:paraId="4F7D46FC" w14:textId="77777777"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4190FCF" w14:textId="694BAE8D" w:rsidR="00810F20" w:rsidRPr="0089208D" w:rsidRDefault="0094682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14:paraId="20803F02" w14:textId="77777777"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4BF4880" w14:textId="77777777"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200339" w14:paraId="49DE22FF" w14:textId="77777777" w:rsidTr="00A56405">
        <w:tc>
          <w:tcPr>
            <w:tcW w:w="371" w:type="pct"/>
          </w:tcPr>
          <w:p w14:paraId="094D125F" w14:textId="77777777"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14:paraId="6CC67F01" w14:textId="1523C5C4" w:rsidR="00F04C80" w:rsidRDefault="00A335AF" w:rsidP="00F04C80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04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D6CC68" w14:textId="3F30D832" w:rsidR="002A5236" w:rsidRDefault="002A5236" w:rsidP="002A523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AD445" w14:textId="74BD5A59"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14:paraId="47D2A3AC" w14:textId="77777777" w:rsidTr="00A56405">
        <w:trPr>
          <w:trHeight w:val="105"/>
        </w:trPr>
        <w:tc>
          <w:tcPr>
            <w:tcW w:w="371" w:type="pct"/>
            <w:vMerge w:val="restart"/>
          </w:tcPr>
          <w:p w14:paraId="69F178DC" w14:textId="77777777"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14:paraId="6FB68329" w14:textId="77777777"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14:paraId="0727FC06" w14:textId="77777777" w:rsidTr="00A56405">
        <w:trPr>
          <w:trHeight w:val="105"/>
        </w:trPr>
        <w:tc>
          <w:tcPr>
            <w:tcW w:w="371" w:type="pct"/>
            <w:vMerge/>
          </w:tcPr>
          <w:p w14:paraId="76DDC6FC" w14:textId="77777777"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3527B905" w14:textId="77777777"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14:paraId="4FF1B7E0" w14:textId="6D6DEF58"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0339" w14:paraId="18BC32FB" w14:textId="77777777" w:rsidTr="00A56405">
        <w:trPr>
          <w:trHeight w:val="105"/>
        </w:trPr>
        <w:tc>
          <w:tcPr>
            <w:tcW w:w="371" w:type="pct"/>
            <w:vMerge/>
          </w:tcPr>
          <w:p w14:paraId="23FC1805" w14:textId="77777777"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14:paraId="1932473E" w14:textId="77777777"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14:paraId="38E3DDAE" w14:textId="60423562"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0339" w14:paraId="6CC0D406" w14:textId="77777777" w:rsidTr="00A56405">
        <w:tc>
          <w:tcPr>
            <w:tcW w:w="371" w:type="pct"/>
          </w:tcPr>
          <w:p w14:paraId="06FC87B3" w14:textId="77777777"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14:paraId="20EEA091" w14:textId="77777777"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28C517B" w14:textId="77777777" w:rsidR="00A93B12" w:rsidRPr="00A93B12" w:rsidRDefault="00A93B12" w:rsidP="00A93B1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93B12">
              <w:rPr>
                <w:rFonts w:ascii="Times New Roman" w:hAnsi="Times New Roman" w:cs="Times New Roman"/>
                <w:sz w:val="28"/>
                <w:szCs w:val="28"/>
              </w:rPr>
              <w:t>Экспертный совет при Правительстве Российской Федерации; E-Mail: info@open.gov.ru.</w:t>
            </w:r>
          </w:p>
          <w:p w14:paraId="7C1EA8B5" w14:textId="77777777" w:rsidR="00A93B12" w:rsidRPr="00A93B12" w:rsidRDefault="00A93B12" w:rsidP="00A93B1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93B12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при Минфине России; E-Mail: 0723@minfin.ru, pr.kolycheva@minfin.ru.</w:t>
            </w:r>
          </w:p>
          <w:p w14:paraId="4BF1CF57" w14:textId="3F3B1D77" w:rsidR="00A93B12" w:rsidRDefault="00A93B12" w:rsidP="00A93B1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93B12">
              <w:rPr>
                <w:rFonts w:ascii="Times New Roman" w:hAnsi="Times New Roman" w:cs="Times New Roman"/>
                <w:sz w:val="28"/>
                <w:szCs w:val="28"/>
              </w:rPr>
              <w:t>Общественная палата Российской Федерации; E-Mail: info@oprf.ru.</w:t>
            </w:r>
          </w:p>
          <w:p w14:paraId="7C192C2E" w14:textId="5453ABBE"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14:paraId="5F5C394D" w14:textId="77777777" w:rsidTr="00A56405">
        <w:tc>
          <w:tcPr>
            <w:tcW w:w="371" w:type="pct"/>
          </w:tcPr>
          <w:p w14:paraId="3C92D900" w14:textId="77777777"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14:paraId="689BA15A" w14:textId="77777777"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DFFD207" w14:textId="5B6135A3" w:rsidR="002A5236" w:rsidRDefault="007D1F4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40C1A5E" w14:textId="28F07D8E"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14:paraId="207361D1" w14:textId="77777777" w:rsidTr="00A56405">
        <w:tc>
          <w:tcPr>
            <w:tcW w:w="371" w:type="pct"/>
          </w:tcPr>
          <w:p w14:paraId="700F1ECE" w14:textId="77777777"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14:paraId="0F1DAAE4" w14:textId="77777777"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031AF98" w14:textId="11CB68E7" w:rsidR="00200339" w:rsidRPr="0089208D" w:rsidRDefault="007D1F41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D2A07A1" w14:textId="77777777"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14:paraId="0C2F2812" w14:textId="77777777" w:rsidTr="00A56405">
        <w:tc>
          <w:tcPr>
            <w:tcW w:w="371" w:type="pct"/>
          </w:tcPr>
          <w:p w14:paraId="057C44DE" w14:textId="77777777"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14:paraId="0B6ABADA" w14:textId="77777777"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452ABE5" w14:textId="219814E5" w:rsidR="002A5236" w:rsidRDefault="007D1F4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E959984" w14:textId="7679A355"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75C499AD" w14:textId="77777777" w:rsidR="002D38F5" w:rsidRPr="00ED1C32" w:rsidRDefault="002D38F5" w:rsidP="00ED1C32">
      <w:pPr>
        <w:spacing w:after="0"/>
        <w:rPr>
          <w:rFonts w:ascii="Times New Roman" w:hAnsi="Times New Roman" w:cs="Times New Roman"/>
          <w:sz w:val="14"/>
          <w:szCs w:val="28"/>
        </w:rPr>
      </w:pPr>
    </w:p>
    <w:p w14:paraId="4D70650D" w14:textId="77777777" w:rsidR="00E77ADD" w:rsidRDefault="00E77ADD" w:rsidP="00ED1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E1838E" w14:textId="77777777" w:rsidR="00E77ADD" w:rsidRDefault="00E77ADD" w:rsidP="00ED1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FC8FAD" w14:textId="599A45ED" w:rsidR="00260889" w:rsidRPr="00260889" w:rsidRDefault="00260889" w:rsidP="00ED1C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14:paraId="0B209341" w14:textId="77777777"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14:paraId="16538DE7" w14:textId="77777777" w:rsidTr="008D0773">
        <w:tc>
          <w:tcPr>
            <w:tcW w:w="2642" w:type="pct"/>
            <w:vAlign w:val="bottom"/>
          </w:tcPr>
          <w:p w14:paraId="7BBDC8F3" w14:textId="515C9EC8"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14:paraId="41B82B29" w14:textId="7B1DFBF3" w:rsidR="00D93EC8" w:rsidRDefault="00D93EC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2D38F5"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 отрасли драгоценных металлов и драгоценных камней</w:t>
            </w:r>
          </w:p>
          <w:p w14:paraId="3AD31627" w14:textId="5B61604C" w:rsidR="002D38F5" w:rsidRPr="0089208D" w:rsidRDefault="00D93EC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Гончаренко</w:t>
            </w:r>
          </w:p>
          <w:p w14:paraId="4F05A405" w14:textId="77777777"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14:paraId="26722318" w14:textId="69255E29"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909F1" w14:textId="77777777"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14:paraId="6CBF1B32" w14:textId="77777777"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3334A" w14:textId="77777777"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14:paraId="1E779FAD" w14:textId="77777777"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134F8A">
      <w:headerReference w:type="default" r:id="rId8"/>
      <w:pgSz w:w="11906" w:h="16838"/>
      <w:pgMar w:top="720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6078" w14:textId="77777777" w:rsidR="00874C44" w:rsidRDefault="00874C44" w:rsidP="00EA7CC1">
      <w:pPr>
        <w:spacing w:after="0" w:line="240" w:lineRule="auto"/>
      </w:pPr>
      <w:r>
        <w:separator/>
      </w:r>
    </w:p>
  </w:endnote>
  <w:endnote w:type="continuationSeparator" w:id="0">
    <w:p w14:paraId="27F9C2F7" w14:textId="77777777" w:rsidR="00874C44" w:rsidRDefault="00874C44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39C3" w14:textId="77777777" w:rsidR="00874C44" w:rsidRDefault="00874C44" w:rsidP="00EA7CC1">
      <w:pPr>
        <w:spacing w:after="0" w:line="240" w:lineRule="auto"/>
      </w:pPr>
      <w:r>
        <w:separator/>
      </w:r>
    </w:p>
  </w:footnote>
  <w:footnote w:type="continuationSeparator" w:id="0">
    <w:p w14:paraId="40508E17" w14:textId="77777777" w:rsidR="00874C44" w:rsidRDefault="00874C44" w:rsidP="00EA7CC1">
      <w:pPr>
        <w:spacing w:after="0" w:line="240" w:lineRule="auto"/>
      </w:pPr>
      <w:r>
        <w:continuationSeparator/>
      </w:r>
    </w:p>
  </w:footnote>
  <w:footnote w:id="1">
    <w:p w14:paraId="79855DDB" w14:textId="77777777" w:rsidR="004439A5" w:rsidRPr="00903A82" w:rsidRDefault="004439A5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14:paraId="0C6E88C8" w14:textId="77777777" w:rsidR="004439A5" w:rsidRPr="00F837C7" w:rsidRDefault="004439A5" w:rsidP="005C3AC2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14:paraId="07821BA1" w14:textId="77777777" w:rsidR="004439A5" w:rsidRPr="00F776B0" w:rsidRDefault="004439A5" w:rsidP="00001D74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14:paraId="256AA118" w14:textId="77777777" w:rsidR="004439A5" w:rsidRPr="00F95A61" w:rsidRDefault="004439A5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14:paraId="06B2D2A4" w14:textId="77777777" w:rsidR="004439A5" w:rsidRPr="006007BA" w:rsidRDefault="004439A5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14:paraId="1547848B" w14:textId="77777777" w:rsidR="004439A5" w:rsidRPr="001A71E6" w:rsidRDefault="004439A5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14:paraId="73B48D5A" w14:textId="77777777" w:rsidR="004439A5" w:rsidRPr="000F64B5" w:rsidRDefault="004439A5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14:paraId="709FB31F" w14:textId="77777777" w:rsidR="004439A5" w:rsidRPr="00970A33" w:rsidRDefault="004439A5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8930454"/>
      <w:docPartObj>
        <w:docPartGallery w:val="Page Numbers (Top of Page)"/>
        <w:docPartUnique/>
      </w:docPartObj>
    </w:sdtPr>
    <w:sdtContent>
      <w:p w14:paraId="06AB772B" w14:textId="04C617FD" w:rsidR="004439A5" w:rsidRDefault="004439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24F">
          <w:rPr>
            <w:noProof/>
          </w:rPr>
          <w:t>5</w:t>
        </w:r>
        <w:r>
          <w:fldChar w:fldCharType="end"/>
        </w:r>
      </w:p>
    </w:sdtContent>
  </w:sdt>
  <w:p w14:paraId="7B0757ED" w14:textId="77777777" w:rsidR="004439A5" w:rsidRDefault="004439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894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2F5"/>
    <w:rsid w:val="00001BF0"/>
    <w:rsid w:val="00001D74"/>
    <w:rsid w:val="00003A84"/>
    <w:rsid w:val="00016EE4"/>
    <w:rsid w:val="00022CC9"/>
    <w:rsid w:val="00026EAA"/>
    <w:rsid w:val="00036DC1"/>
    <w:rsid w:val="0004601C"/>
    <w:rsid w:val="000517A0"/>
    <w:rsid w:val="00052468"/>
    <w:rsid w:val="000609AC"/>
    <w:rsid w:val="00063606"/>
    <w:rsid w:val="00067531"/>
    <w:rsid w:val="00083079"/>
    <w:rsid w:val="00086B68"/>
    <w:rsid w:val="00091128"/>
    <w:rsid w:val="00091BA9"/>
    <w:rsid w:val="000A0996"/>
    <w:rsid w:val="000A5E0C"/>
    <w:rsid w:val="000B0F0B"/>
    <w:rsid w:val="000B49CC"/>
    <w:rsid w:val="000C2263"/>
    <w:rsid w:val="000C7360"/>
    <w:rsid w:val="000C7C96"/>
    <w:rsid w:val="000D322F"/>
    <w:rsid w:val="000D5EF5"/>
    <w:rsid w:val="000E0F19"/>
    <w:rsid w:val="000E424E"/>
    <w:rsid w:val="000F11DA"/>
    <w:rsid w:val="000F5F46"/>
    <w:rsid w:val="000F64B5"/>
    <w:rsid w:val="000F7794"/>
    <w:rsid w:val="001038B1"/>
    <w:rsid w:val="00103A88"/>
    <w:rsid w:val="00104329"/>
    <w:rsid w:val="00112232"/>
    <w:rsid w:val="00122B6A"/>
    <w:rsid w:val="00122E8B"/>
    <w:rsid w:val="00134F8A"/>
    <w:rsid w:val="00135D57"/>
    <w:rsid w:val="00135EBA"/>
    <w:rsid w:val="0014490D"/>
    <w:rsid w:val="00147D03"/>
    <w:rsid w:val="00154E9A"/>
    <w:rsid w:val="00160332"/>
    <w:rsid w:val="001603A4"/>
    <w:rsid w:val="001673C2"/>
    <w:rsid w:val="001701AA"/>
    <w:rsid w:val="00177425"/>
    <w:rsid w:val="0018389F"/>
    <w:rsid w:val="00187E01"/>
    <w:rsid w:val="001901A2"/>
    <w:rsid w:val="00190AF8"/>
    <w:rsid w:val="00193A7B"/>
    <w:rsid w:val="00196461"/>
    <w:rsid w:val="00197FA0"/>
    <w:rsid w:val="001A239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278D6"/>
    <w:rsid w:val="00242AB0"/>
    <w:rsid w:val="00252B4A"/>
    <w:rsid w:val="00253EAD"/>
    <w:rsid w:val="00257592"/>
    <w:rsid w:val="00260889"/>
    <w:rsid w:val="0026108B"/>
    <w:rsid w:val="0027040D"/>
    <w:rsid w:val="00273DEB"/>
    <w:rsid w:val="00284FDB"/>
    <w:rsid w:val="00286D2B"/>
    <w:rsid w:val="002909FB"/>
    <w:rsid w:val="00297C4C"/>
    <w:rsid w:val="002A016C"/>
    <w:rsid w:val="002A3FBF"/>
    <w:rsid w:val="002A5236"/>
    <w:rsid w:val="002C0999"/>
    <w:rsid w:val="002D38F5"/>
    <w:rsid w:val="002E36DB"/>
    <w:rsid w:val="002F27F8"/>
    <w:rsid w:val="002F2EC6"/>
    <w:rsid w:val="002F7EAC"/>
    <w:rsid w:val="002F7EEC"/>
    <w:rsid w:val="0030395C"/>
    <w:rsid w:val="00307596"/>
    <w:rsid w:val="00312C9E"/>
    <w:rsid w:val="00315A02"/>
    <w:rsid w:val="003178C9"/>
    <w:rsid w:val="00317FD7"/>
    <w:rsid w:val="0032181E"/>
    <w:rsid w:val="003319D0"/>
    <w:rsid w:val="00335C9D"/>
    <w:rsid w:val="00344A57"/>
    <w:rsid w:val="003467FE"/>
    <w:rsid w:val="00350362"/>
    <w:rsid w:val="00355F9E"/>
    <w:rsid w:val="00360B62"/>
    <w:rsid w:val="00360BE6"/>
    <w:rsid w:val="003669D8"/>
    <w:rsid w:val="00366A67"/>
    <w:rsid w:val="00367FDC"/>
    <w:rsid w:val="003764D7"/>
    <w:rsid w:val="003808B7"/>
    <w:rsid w:val="00384CAC"/>
    <w:rsid w:val="00385B74"/>
    <w:rsid w:val="0038708B"/>
    <w:rsid w:val="0039010E"/>
    <w:rsid w:val="00391A8F"/>
    <w:rsid w:val="0039529B"/>
    <w:rsid w:val="003A11BE"/>
    <w:rsid w:val="003A23E7"/>
    <w:rsid w:val="003A46BB"/>
    <w:rsid w:val="003B1A38"/>
    <w:rsid w:val="003C5193"/>
    <w:rsid w:val="003C5B8D"/>
    <w:rsid w:val="003D7356"/>
    <w:rsid w:val="003E61E8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4130D"/>
    <w:rsid w:val="004439A5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5C9"/>
    <w:rsid w:val="00474C57"/>
    <w:rsid w:val="00480BF9"/>
    <w:rsid w:val="00493696"/>
    <w:rsid w:val="00497163"/>
    <w:rsid w:val="004B0752"/>
    <w:rsid w:val="004B1E9F"/>
    <w:rsid w:val="004C6292"/>
    <w:rsid w:val="004D369A"/>
    <w:rsid w:val="004F4982"/>
    <w:rsid w:val="00500365"/>
    <w:rsid w:val="00503DBC"/>
    <w:rsid w:val="00512D10"/>
    <w:rsid w:val="0054529D"/>
    <w:rsid w:val="005463EE"/>
    <w:rsid w:val="0054642F"/>
    <w:rsid w:val="005533AA"/>
    <w:rsid w:val="0055456B"/>
    <w:rsid w:val="005545B8"/>
    <w:rsid w:val="00556780"/>
    <w:rsid w:val="005704E5"/>
    <w:rsid w:val="005704E6"/>
    <w:rsid w:val="0057574B"/>
    <w:rsid w:val="00583BE6"/>
    <w:rsid w:val="0059058F"/>
    <w:rsid w:val="005942BB"/>
    <w:rsid w:val="00595ADE"/>
    <w:rsid w:val="005A14DB"/>
    <w:rsid w:val="005B6FF3"/>
    <w:rsid w:val="005B7270"/>
    <w:rsid w:val="005C35EB"/>
    <w:rsid w:val="005C3AC2"/>
    <w:rsid w:val="005C4985"/>
    <w:rsid w:val="005C7E9A"/>
    <w:rsid w:val="005D7E1A"/>
    <w:rsid w:val="005E229A"/>
    <w:rsid w:val="005E3805"/>
    <w:rsid w:val="005F09E8"/>
    <w:rsid w:val="006007BA"/>
    <w:rsid w:val="0060147B"/>
    <w:rsid w:val="006063F9"/>
    <w:rsid w:val="00607FB1"/>
    <w:rsid w:val="00610E87"/>
    <w:rsid w:val="00612ACC"/>
    <w:rsid w:val="00614BC2"/>
    <w:rsid w:val="00620C8B"/>
    <w:rsid w:val="00622601"/>
    <w:rsid w:val="006264E3"/>
    <w:rsid w:val="006269E8"/>
    <w:rsid w:val="0063136C"/>
    <w:rsid w:val="00631543"/>
    <w:rsid w:val="00631B46"/>
    <w:rsid w:val="00634039"/>
    <w:rsid w:val="00645871"/>
    <w:rsid w:val="00646277"/>
    <w:rsid w:val="006535E0"/>
    <w:rsid w:val="00664D22"/>
    <w:rsid w:val="00674815"/>
    <w:rsid w:val="00676239"/>
    <w:rsid w:val="00677A82"/>
    <w:rsid w:val="00685C78"/>
    <w:rsid w:val="006862D4"/>
    <w:rsid w:val="00687531"/>
    <w:rsid w:val="00695DAA"/>
    <w:rsid w:val="006B211D"/>
    <w:rsid w:val="006B2A6F"/>
    <w:rsid w:val="006B7124"/>
    <w:rsid w:val="006C2A05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162"/>
    <w:rsid w:val="0078417B"/>
    <w:rsid w:val="007848DD"/>
    <w:rsid w:val="00790C3A"/>
    <w:rsid w:val="00794E6D"/>
    <w:rsid w:val="007A0D77"/>
    <w:rsid w:val="007B4074"/>
    <w:rsid w:val="007B64FD"/>
    <w:rsid w:val="007C4424"/>
    <w:rsid w:val="007D0451"/>
    <w:rsid w:val="007D1F41"/>
    <w:rsid w:val="007E19D3"/>
    <w:rsid w:val="007E1F9A"/>
    <w:rsid w:val="007E328C"/>
    <w:rsid w:val="007E3921"/>
    <w:rsid w:val="007E67F8"/>
    <w:rsid w:val="007E6894"/>
    <w:rsid w:val="007F0D9B"/>
    <w:rsid w:val="007F20FC"/>
    <w:rsid w:val="00803C50"/>
    <w:rsid w:val="00803FE1"/>
    <w:rsid w:val="0080608F"/>
    <w:rsid w:val="00810F20"/>
    <w:rsid w:val="00811DBC"/>
    <w:rsid w:val="00815D67"/>
    <w:rsid w:val="00823A56"/>
    <w:rsid w:val="00823CCB"/>
    <w:rsid w:val="0082775F"/>
    <w:rsid w:val="00831B26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2485"/>
    <w:rsid w:val="00864312"/>
    <w:rsid w:val="00872FD1"/>
    <w:rsid w:val="00874C44"/>
    <w:rsid w:val="008907FB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22A7E"/>
    <w:rsid w:val="00931C2D"/>
    <w:rsid w:val="009371CD"/>
    <w:rsid w:val="00942D15"/>
    <w:rsid w:val="00946828"/>
    <w:rsid w:val="009578AC"/>
    <w:rsid w:val="009578D4"/>
    <w:rsid w:val="00960706"/>
    <w:rsid w:val="00970A33"/>
    <w:rsid w:val="00970C1F"/>
    <w:rsid w:val="00975D5C"/>
    <w:rsid w:val="00976C6C"/>
    <w:rsid w:val="0097798D"/>
    <w:rsid w:val="00990F07"/>
    <w:rsid w:val="00992504"/>
    <w:rsid w:val="009A3357"/>
    <w:rsid w:val="009A5759"/>
    <w:rsid w:val="009A624F"/>
    <w:rsid w:val="009A7730"/>
    <w:rsid w:val="009B2259"/>
    <w:rsid w:val="009C241D"/>
    <w:rsid w:val="009C68E0"/>
    <w:rsid w:val="009C6952"/>
    <w:rsid w:val="009D179C"/>
    <w:rsid w:val="009D19DD"/>
    <w:rsid w:val="009D2250"/>
    <w:rsid w:val="009D556B"/>
    <w:rsid w:val="009F6320"/>
    <w:rsid w:val="00A00CF8"/>
    <w:rsid w:val="00A039A7"/>
    <w:rsid w:val="00A03ACD"/>
    <w:rsid w:val="00A06364"/>
    <w:rsid w:val="00A07E45"/>
    <w:rsid w:val="00A15AB1"/>
    <w:rsid w:val="00A20660"/>
    <w:rsid w:val="00A31B26"/>
    <w:rsid w:val="00A335AF"/>
    <w:rsid w:val="00A35620"/>
    <w:rsid w:val="00A37A7C"/>
    <w:rsid w:val="00A37BEF"/>
    <w:rsid w:val="00A419BD"/>
    <w:rsid w:val="00A56405"/>
    <w:rsid w:val="00A722BE"/>
    <w:rsid w:val="00A822C2"/>
    <w:rsid w:val="00A832EA"/>
    <w:rsid w:val="00A8482F"/>
    <w:rsid w:val="00A84D76"/>
    <w:rsid w:val="00A901CA"/>
    <w:rsid w:val="00A93B12"/>
    <w:rsid w:val="00A967CE"/>
    <w:rsid w:val="00AA462F"/>
    <w:rsid w:val="00AA6FC2"/>
    <w:rsid w:val="00AB1503"/>
    <w:rsid w:val="00AB4CD7"/>
    <w:rsid w:val="00AC38D6"/>
    <w:rsid w:val="00AD70E7"/>
    <w:rsid w:val="00AE1F2C"/>
    <w:rsid w:val="00AE210D"/>
    <w:rsid w:val="00AE750E"/>
    <w:rsid w:val="00AF0889"/>
    <w:rsid w:val="00AF3189"/>
    <w:rsid w:val="00B04DE9"/>
    <w:rsid w:val="00B05894"/>
    <w:rsid w:val="00B0685C"/>
    <w:rsid w:val="00B06E11"/>
    <w:rsid w:val="00B078A8"/>
    <w:rsid w:val="00B10C46"/>
    <w:rsid w:val="00B2089D"/>
    <w:rsid w:val="00B33731"/>
    <w:rsid w:val="00B37A99"/>
    <w:rsid w:val="00B413A0"/>
    <w:rsid w:val="00B45C45"/>
    <w:rsid w:val="00B50ADC"/>
    <w:rsid w:val="00B50BCE"/>
    <w:rsid w:val="00B51FBE"/>
    <w:rsid w:val="00B64129"/>
    <w:rsid w:val="00B64E5E"/>
    <w:rsid w:val="00B66DC4"/>
    <w:rsid w:val="00B67433"/>
    <w:rsid w:val="00B67B8E"/>
    <w:rsid w:val="00B77787"/>
    <w:rsid w:val="00B83F21"/>
    <w:rsid w:val="00B8497B"/>
    <w:rsid w:val="00B94357"/>
    <w:rsid w:val="00B9446C"/>
    <w:rsid w:val="00B97069"/>
    <w:rsid w:val="00B97C80"/>
    <w:rsid w:val="00BA4DF1"/>
    <w:rsid w:val="00BB1753"/>
    <w:rsid w:val="00BB2E8D"/>
    <w:rsid w:val="00BB5B8F"/>
    <w:rsid w:val="00BB7BA0"/>
    <w:rsid w:val="00BB7ED5"/>
    <w:rsid w:val="00BC1FA4"/>
    <w:rsid w:val="00BC255B"/>
    <w:rsid w:val="00BD36FB"/>
    <w:rsid w:val="00BD5C91"/>
    <w:rsid w:val="00BE1158"/>
    <w:rsid w:val="00BF5314"/>
    <w:rsid w:val="00C00CF2"/>
    <w:rsid w:val="00C20B21"/>
    <w:rsid w:val="00C23AF8"/>
    <w:rsid w:val="00C23E8D"/>
    <w:rsid w:val="00C2554E"/>
    <w:rsid w:val="00C32DDE"/>
    <w:rsid w:val="00C37871"/>
    <w:rsid w:val="00C43452"/>
    <w:rsid w:val="00C436A9"/>
    <w:rsid w:val="00C44179"/>
    <w:rsid w:val="00C46DFA"/>
    <w:rsid w:val="00C47EB9"/>
    <w:rsid w:val="00C5033F"/>
    <w:rsid w:val="00C61463"/>
    <w:rsid w:val="00C626FD"/>
    <w:rsid w:val="00C72559"/>
    <w:rsid w:val="00C767C8"/>
    <w:rsid w:val="00C77C42"/>
    <w:rsid w:val="00C80154"/>
    <w:rsid w:val="00C8082A"/>
    <w:rsid w:val="00C905D6"/>
    <w:rsid w:val="00C90E2C"/>
    <w:rsid w:val="00C91399"/>
    <w:rsid w:val="00C92645"/>
    <w:rsid w:val="00C94FD1"/>
    <w:rsid w:val="00C97D92"/>
    <w:rsid w:val="00CB1AE3"/>
    <w:rsid w:val="00CB25B4"/>
    <w:rsid w:val="00CB2CD6"/>
    <w:rsid w:val="00CB3165"/>
    <w:rsid w:val="00CB4454"/>
    <w:rsid w:val="00CB7839"/>
    <w:rsid w:val="00CC0977"/>
    <w:rsid w:val="00CC1F60"/>
    <w:rsid w:val="00CC7853"/>
    <w:rsid w:val="00CD0CDE"/>
    <w:rsid w:val="00CD2F17"/>
    <w:rsid w:val="00CD490F"/>
    <w:rsid w:val="00CE0CCD"/>
    <w:rsid w:val="00CE1CC4"/>
    <w:rsid w:val="00CE6930"/>
    <w:rsid w:val="00CF19AA"/>
    <w:rsid w:val="00CF3BAE"/>
    <w:rsid w:val="00CF47E5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52B38"/>
    <w:rsid w:val="00D64297"/>
    <w:rsid w:val="00D65238"/>
    <w:rsid w:val="00D73CEA"/>
    <w:rsid w:val="00D80217"/>
    <w:rsid w:val="00D81BBA"/>
    <w:rsid w:val="00D85106"/>
    <w:rsid w:val="00D866E6"/>
    <w:rsid w:val="00D87D08"/>
    <w:rsid w:val="00D93EC8"/>
    <w:rsid w:val="00DA0635"/>
    <w:rsid w:val="00DA154A"/>
    <w:rsid w:val="00DA41DE"/>
    <w:rsid w:val="00DB620F"/>
    <w:rsid w:val="00DC1DC5"/>
    <w:rsid w:val="00DC701F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41BC"/>
    <w:rsid w:val="00E2558A"/>
    <w:rsid w:val="00E316A9"/>
    <w:rsid w:val="00E31B2D"/>
    <w:rsid w:val="00E327F0"/>
    <w:rsid w:val="00E37259"/>
    <w:rsid w:val="00E43D67"/>
    <w:rsid w:val="00E43E6E"/>
    <w:rsid w:val="00E50774"/>
    <w:rsid w:val="00E5161A"/>
    <w:rsid w:val="00E53F95"/>
    <w:rsid w:val="00E5584E"/>
    <w:rsid w:val="00E57FA6"/>
    <w:rsid w:val="00E57FEF"/>
    <w:rsid w:val="00E60E58"/>
    <w:rsid w:val="00E74ADB"/>
    <w:rsid w:val="00E77370"/>
    <w:rsid w:val="00E77ADD"/>
    <w:rsid w:val="00E81D8C"/>
    <w:rsid w:val="00E8563B"/>
    <w:rsid w:val="00E915C2"/>
    <w:rsid w:val="00E91E46"/>
    <w:rsid w:val="00EA3BEA"/>
    <w:rsid w:val="00EA7CC1"/>
    <w:rsid w:val="00EB09E1"/>
    <w:rsid w:val="00EB31AE"/>
    <w:rsid w:val="00EB6BE3"/>
    <w:rsid w:val="00EB7FFC"/>
    <w:rsid w:val="00EC6B41"/>
    <w:rsid w:val="00ED1C32"/>
    <w:rsid w:val="00EE7507"/>
    <w:rsid w:val="00EF1B95"/>
    <w:rsid w:val="00EF1EE9"/>
    <w:rsid w:val="00EF46E3"/>
    <w:rsid w:val="00EF6512"/>
    <w:rsid w:val="00EF70F0"/>
    <w:rsid w:val="00F00351"/>
    <w:rsid w:val="00F04C80"/>
    <w:rsid w:val="00F04F64"/>
    <w:rsid w:val="00F06370"/>
    <w:rsid w:val="00F07AB2"/>
    <w:rsid w:val="00F1288D"/>
    <w:rsid w:val="00F13C2C"/>
    <w:rsid w:val="00F177DB"/>
    <w:rsid w:val="00F17B33"/>
    <w:rsid w:val="00F27C60"/>
    <w:rsid w:val="00F27E30"/>
    <w:rsid w:val="00F319E5"/>
    <w:rsid w:val="00F36D25"/>
    <w:rsid w:val="00F4073B"/>
    <w:rsid w:val="00F43461"/>
    <w:rsid w:val="00F4514D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7F0"/>
    <w:rsid w:val="00FC5866"/>
    <w:rsid w:val="00FD3A27"/>
    <w:rsid w:val="00FF1CA3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1953D"/>
  <w15:docId w15:val="{2387FBC3-172E-4D66-8A3D-1390D93E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5C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A523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A52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20B97-3044-46E5-8957-662C711C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13</Pages>
  <Words>3314</Words>
  <Characters>18896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Алексей Парамонов</cp:lastModifiedBy>
  <cp:revision>153</cp:revision>
  <dcterms:created xsi:type="dcterms:W3CDTF">2015-12-21T09:38:00Z</dcterms:created>
  <dcterms:modified xsi:type="dcterms:W3CDTF">2023-01-18T17:00:00Z</dcterms:modified>
</cp:coreProperties>
</file>