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703" w:rsidRPr="00864703" w:rsidRDefault="00864703" w:rsidP="00864703">
      <w:pPr>
        <w:spacing w:after="144" w:line="259" w:lineRule="auto"/>
        <w:jc w:val="right"/>
        <w:rPr>
          <w:rFonts w:eastAsia="Times New Roman" w:cs="Times New Roman"/>
          <w:color w:val="000000"/>
          <w:lang w:eastAsia="ru-RU"/>
        </w:rPr>
      </w:pPr>
      <w:r w:rsidRPr="00864703">
        <w:rPr>
          <w:rFonts w:eastAsia="Times New Roman" w:cs="Times New Roman"/>
          <w:color w:val="000000"/>
          <w:lang w:eastAsia="ru-RU"/>
        </w:rPr>
        <w:t xml:space="preserve">Проект </w:t>
      </w:r>
    </w:p>
    <w:p w:rsidR="00864703" w:rsidRPr="00864703" w:rsidRDefault="00864703" w:rsidP="00864703">
      <w:pPr>
        <w:keepNext/>
        <w:keepLines/>
        <w:spacing w:before="240" w:after="0" w:line="276" w:lineRule="auto"/>
        <w:jc w:val="center"/>
        <w:outlineLvl w:val="0"/>
        <w:rPr>
          <w:rFonts w:eastAsia="Times New Roman" w:cs="Times New Roman"/>
          <w:b/>
          <w:color w:val="000000"/>
          <w:sz w:val="32"/>
          <w:lang w:eastAsia="ru-RU"/>
        </w:rPr>
      </w:pPr>
    </w:p>
    <w:p w:rsidR="00864703" w:rsidRPr="00864703" w:rsidRDefault="00864703" w:rsidP="00864703">
      <w:pPr>
        <w:keepNext/>
        <w:keepLines/>
        <w:spacing w:before="240" w:after="0" w:line="276" w:lineRule="auto"/>
        <w:jc w:val="center"/>
        <w:outlineLvl w:val="0"/>
        <w:rPr>
          <w:rFonts w:eastAsia="Times New Roman" w:cs="Times New Roman"/>
          <w:b/>
          <w:color w:val="000000"/>
          <w:sz w:val="32"/>
          <w:lang w:eastAsia="ru-RU"/>
        </w:rPr>
      </w:pPr>
    </w:p>
    <w:p w:rsidR="00864703" w:rsidRPr="00864703" w:rsidRDefault="00864703" w:rsidP="00864703">
      <w:pPr>
        <w:keepNext/>
        <w:keepLines/>
        <w:spacing w:before="240" w:after="0" w:line="276" w:lineRule="auto"/>
        <w:jc w:val="center"/>
        <w:outlineLvl w:val="0"/>
        <w:rPr>
          <w:rFonts w:eastAsia="Times New Roman" w:cs="Times New Roman"/>
          <w:b/>
          <w:color w:val="000000"/>
          <w:sz w:val="32"/>
          <w:lang w:eastAsia="ru-RU"/>
        </w:rPr>
      </w:pPr>
      <w:r w:rsidRPr="00864703">
        <w:rPr>
          <w:rFonts w:eastAsia="Times New Roman" w:cs="Times New Roman"/>
          <w:b/>
          <w:color w:val="000000"/>
          <w:sz w:val="32"/>
          <w:lang w:eastAsia="ru-RU"/>
        </w:rPr>
        <w:t>ПРАВИТЕЛЬСТВО РОССИЙСКОЙ ФЕДЕРАЦИИ</w:t>
      </w:r>
    </w:p>
    <w:p w:rsidR="00864703" w:rsidRPr="00864703" w:rsidRDefault="00864703" w:rsidP="00864703">
      <w:pPr>
        <w:spacing w:after="0" w:line="276" w:lineRule="auto"/>
        <w:jc w:val="center"/>
        <w:rPr>
          <w:rFonts w:eastAsia="Times New Roman" w:cs="Times New Roman"/>
          <w:color w:val="000000"/>
          <w:lang w:eastAsia="ru-RU"/>
        </w:rPr>
      </w:pPr>
    </w:p>
    <w:p w:rsidR="00864703" w:rsidRPr="00864703" w:rsidRDefault="00864703" w:rsidP="00864703">
      <w:pPr>
        <w:spacing w:after="0" w:line="276" w:lineRule="auto"/>
        <w:jc w:val="center"/>
        <w:rPr>
          <w:rFonts w:eastAsia="Times New Roman" w:cs="Times New Roman"/>
          <w:color w:val="000000"/>
          <w:lang w:eastAsia="ru-RU"/>
        </w:rPr>
      </w:pPr>
      <w:r w:rsidRPr="00864703">
        <w:rPr>
          <w:rFonts w:eastAsia="Times New Roman" w:cs="Times New Roman"/>
          <w:color w:val="000000"/>
          <w:lang w:eastAsia="ru-RU"/>
        </w:rPr>
        <w:t>П О С Т А Н О В Л Е Н И Е</w:t>
      </w:r>
    </w:p>
    <w:p w:rsidR="00864703" w:rsidRPr="00864703" w:rsidRDefault="00864703" w:rsidP="00864703">
      <w:pPr>
        <w:spacing w:before="120" w:after="0" w:line="276" w:lineRule="auto"/>
        <w:jc w:val="center"/>
        <w:rPr>
          <w:rFonts w:eastAsia="Times New Roman" w:cs="Times New Roman"/>
          <w:color w:val="000000"/>
          <w:lang w:eastAsia="ru-RU"/>
        </w:rPr>
      </w:pPr>
      <w:r w:rsidRPr="00864703">
        <w:rPr>
          <w:rFonts w:eastAsia="Times New Roman" w:cs="Times New Roman"/>
          <w:color w:val="000000"/>
          <w:lang w:eastAsia="ru-RU"/>
        </w:rPr>
        <w:t>от _______________ г. № _____</w:t>
      </w:r>
    </w:p>
    <w:p w:rsidR="00864703" w:rsidRPr="00864703" w:rsidRDefault="00864703" w:rsidP="00864703">
      <w:pPr>
        <w:spacing w:before="240" w:after="240" w:line="276" w:lineRule="auto"/>
        <w:jc w:val="center"/>
        <w:rPr>
          <w:rFonts w:eastAsia="Times New Roman" w:cs="Times New Roman"/>
          <w:color w:val="000000"/>
          <w:lang w:eastAsia="ru-RU"/>
        </w:rPr>
      </w:pPr>
      <w:r w:rsidRPr="00864703">
        <w:rPr>
          <w:rFonts w:eastAsia="Times New Roman" w:cs="Times New Roman"/>
          <w:color w:val="000000"/>
          <w:lang w:eastAsia="ru-RU"/>
        </w:rPr>
        <w:t>МОСКВА</w:t>
      </w:r>
    </w:p>
    <w:p w:rsidR="008A3660" w:rsidRPr="009F71AC" w:rsidRDefault="008A3660" w:rsidP="00567973">
      <w:pPr>
        <w:pStyle w:val="ConsPlusNormal"/>
        <w:spacing w:line="276" w:lineRule="auto"/>
        <w:ind w:firstLine="540"/>
        <w:contextualSpacing/>
        <w:jc w:val="center"/>
        <w:rPr>
          <w:b/>
        </w:rPr>
      </w:pPr>
      <w:r w:rsidRPr="009F71AC">
        <w:rPr>
          <w:b/>
        </w:rPr>
        <w:t>О внесении изменений в акты</w:t>
      </w:r>
    </w:p>
    <w:p w:rsidR="008A3660" w:rsidRPr="009F71AC" w:rsidRDefault="008A3660" w:rsidP="00567973">
      <w:pPr>
        <w:pStyle w:val="ConsPlusNormal"/>
        <w:spacing w:line="276" w:lineRule="auto"/>
        <w:ind w:firstLine="540"/>
        <w:contextualSpacing/>
        <w:jc w:val="center"/>
        <w:rPr>
          <w:b/>
        </w:rPr>
      </w:pPr>
      <w:r w:rsidRPr="009F71AC">
        <w:rPr>
          <w:b/>
        </w:rPr>
        <w:t>Правительства Российской Федерации</w:t>
      </w:r>
    </w:p>
    <w:p w:rsidR="008A3660" w:rsidRDefault="008A3660" w:rsidP="00567973">
      <w:pPr>
        <w:pStyle w:val="ConsPlusNormal"/>
        <w:spacing w:line="276" w:lineRule="auto"/>
        <w:ind w:firstLine="540"/>
        <w:contextualSpacing/>
        <w:jc w:val="both"/>
      </w:pPr>
    </w:p>
    <w:p w:rsidR="008A3660" w:rsidRDefault="008A3660" w:rsidP="00567973">
      <w:pPr>
        <w:pStyle w:val="ConsPlusNormal"/>
        <w:spacing w:line="276" w:lineRule="auto"/>
        <w:ind w:firstLine="540"/>
        <w:contextualSpacing/>
        <w:jc w:val="both"/>
      </w:pPr>
    </w:p>
    <w:p w:rsidR="008A3660" w:rsidRDefault="008A3660" w:rsidP="00567973">
      <w:pPr>
        <w:pStyle w:val="ConsPlusNormal"/>
        <w:spacing w:line="276" w:lineRule="auto"/>
        <w:ind w:firstLine="540"/>
        <w:contextualSpacing/>
        <w:jc w:val="both"/>
      </w:pPr>
      <w:r>
        <w:t xml:space="preserve">Правительство Российской Федерации </w:t>
      </w:r>
      <w:r w:rsidRPr="00513C54">
        <w:rPr>
          <w:b/>
        </w:rPr>
        <w:t xml:space="preserve">п о с т а н о в л я е </w:t>
      </w:r>
      <w:proofErr w:type="gramStart"/>
      <w:r w:rsidRPr="00513C54">
        <w:rPr>
          <w:b/>
        </w:rPr>
        <w:t>т :</w:t>
      </w:r>
      <w:proofErr w:type="gramEnd"/>
    </w:p>
    <w:p w:rsidR="008A3660" w:rsidRDefault="008A3660" w:rsidP="00567973">
      <w:pPr>
        <w:pStyle w:val="ConsPlusNormal"/>
        <w:spacing w:line="276" w:lineRule="auto"/>
        <w:ind w:firstLine="540"/>
        <w:contextualSpacing/>
        <w:jc w:val="both"/>
      </w:pPr>
      <w:r>
        <w:t>Утвердить прилагаемые изменения, которые вносятся в акты Правительства Российской Федерации.</w:t>
      </w:r>
    </w:p>
    <w:p w:rsidR="008A3660" w:rsidRDefault="008A3660" w:rsidP="00567973">
      <w:pPr>
        <w:pStyle w:val="ConsPlusNormal"/>
        <w:spacing w:line="276" w:lineRule="auto"/>
        <w:ind w:firstLine="540"/>
        <w:contextualSpacing/>
        <w:jc w:val="both"/>
      </w:pPr>
    </w:p>
    <w:p w:rsidR="008A3660" w:rsidRDefault="008A3660" w:rsidP="00567973">
      <w:pPr>
        <w:pStyle w:val="ConsPlusNormal"/>
        <w:spacing w:line="276" w:lineRule="auto"/>
        <w:ind w:firstLine="540"/>
        <w:contextualSpacing/>
        <w:jc w:val="both"/>
      </w:pPr>
    </w:p>
    <w:p w:rsidR="008A3660" w:rsidRDefault="008A3660" w:rsidP="00567973">
      <w:pPr>
        <w:pStyle w:val="ConsPlusNormal"/>
        <w:spacing w:line="276" w:lineRule="auto"/>
        <w:ind w:firstLine="540"/>
        <w:contextualSpacing/>
        <w:jc w:val="both"/>
      </w:pPr>
    </w:p>
    <w:p w:rsidR="008A3660" w:rsidRDefault="008A3660" w:rsidP="00567973">
      <w:pPr>
        <w:pStyle w:val="ConsPlusNormal"/>
        <w:spacing w:line="276" w:lineRule="auto"/>
        <w:contextualSpacing/>
      </w:pPr>
      <w:r>
        <w:t>Председатель Правительства</w:t>
      </w:r>
    </w:p>
    <w:p w:rsidR="00834126" w:rsidRDefault="009F71AC" w:rsidP="00300EFE">
      <w:pPr>
        <w:pStyle w:val="ConsPlusNormal"/>
        <w:spacing w:line="276" w:lineRule="auto"/>
        <w:contextualSpacing/>
      </w:pPr>
      <w:r>
        <w:t xml:space="preserve">     </w:t>
      </w:r>
      <w:r w:rsidR="008A3660">
        <w:t>Российской Федерации</w:t>
      </w:r>
      <w:r w:rsidR="008A3660">
        <w:tab/>
      </w:r>
      <w:r>
        <w:t xml:space="preserve">                                                                    </w:t>
      </w:r>
      <w:proofErr w:type="spellStart"/>
      <w:r w:rsidR="008A3660">
        <w:t>М.Мишустин</w:t>
      </w:r>
      <w:proofErr w:type="spellEnd"/>
    </w:p>
    <w:p w:rsidR="00834126" w:rsidRDefault="00834126">
      <w:pPr>
        <w:spacing w:line="259" w:lineRule="auto"/>
        <w:rPr>
          <w:rFonts w:eastAsia="Times New Roman" w:cs="Times New Roman"/>
          <w:szCs w:val="20"/>
        </w:rPr>
      </w:pPr>
      <w:r>
        <w:br w:type="page"/>
      </w:r>
    </w:p>
    <w:p w:rsidR="00834126" w:rsidRPr="003E76D1" w:rsidRDefault="00834126" w:rsidP="00567973">
      <w:pPr>
        <w:pStyle w:val="ConsPlusNormal"/>
        <w:spacing w:line="276" w:lineRule="auto"/>
        <w:ind w:left="5812"/>
        <w:contextualSpacing/>
        <w:jc w:val="center"/>
      </w:pPr>
      <w:r w:rsidRPr="003E76D1">
        <w:lastRenderedPageBreak/>
        <w:t>УТВЕРЖДЕНЫ</w:t>
      </w:r>
    </w:p>
    <w:p w:rsidR="00834126" w:rsidRPr="003E76D1" w:rsidRDefault="00834126" w:rsidP="00567973">
      <w:pPr>
        <w:pStyle w:val="ConsPlusNormal"/>
        <w:spacing w:line="276" w:lineRule="auto"/>
        <w:ind w:left="5812"/>
        <w:contextualSpacing/>
        <w:jc w:val="center"/>
      </w:pPr>
      <w:r w:rsidRPr="003E76D1">
        <w:t>постановлением Правительства</w:t>
      </w:r>
    </w:p>
    <w:p w:rsidR="00834126" w:rsidRPr="003E76D1" w:rsidRDefault="00834126" w:rsidP="00567973">
      <w:pPr>
        <w:pStyle w:val="ConsPlusNormal"/>
        <w:spacing w:line="276" w:lineRule="auto"/>
        <w:ind w:left="5812"/>
        <w:contextualSpacing/>
        <w:jc w:val="center"/>
      </w:pPr>
      <w:r w:rsidRPr="003E76D1">
        <w:t>Российской Федерации</w:t>
      </w:r>
    </w:p>
    <w:p w:rsidR="00834126" w:rsidRPr="003E76D1" w:rsidRDefault="00834126" w:rsidP="00567973">
      <w:pPr>
        <w:pStyle w:val="ConsPlusNormal"/>
        <w:spacing w:line="276" w:lineRule="auto"/>
        <w:ind w:left="5812"/>
        <w:contextualSpacing/>
        <w:jc w:val="center"/>
      </w:pPr>
      <w:r>
        <w:t xml:space="preserve">от        </w:t>
      </w:r>
      <w:r w:rsidRPr="003E76D1">
        <w:t xml:space="preserve">           202</w:t>
      </w:r>
      <w:r>
        <w:t>2</w:t>
      </w:r>
      <w:r w:rsidRPr="003E76D1">
        <w:t xml:space="preserve"> г. №</w:t>
      </w:r>
    </w:p>
    <w:p w:rsidR="00834126" w:rsidRPr="003E76D1" w:rsidRDefault="00834126" w:rsidP="00567973">
      <w:pPr>
        <w:pStyle w:val="ConsPlusNormal"/>
        <w:spacing w:line="276" w:lineRule="auto"/>
        <w:ind w:firstLine="540"/>
        <w:contextualSpacing/>
        <w:jc w:val="center"/>
      </w:pPr>
    </w:p>
    <w:p w:rsidR="00834126" w:rsidRPr="003E76D1" w:rsidRDefault="00834126" w:rsidP="00567973">
      <w:pPr>
        <w:pStyle w:val="ConsPlusNormal"/>
        <w:spacing w:line="276" w:lineRule="auto"/>
        <w:ind w:firstLine="540"/>
        <w:contextualSpacing/>
        <w:jc w:val="both"/>
      </w:pPr>
    </w:p>
    <w:p w:rsidR="00834126" w:rsidRDefault="00834126" w:rsidP="00567973">
      <w:pPr>
        <w:pStyle w:val="ConsPlusNormal"/>
        <w:spacing w:line="276" w:lineRule="auto"/>
        <w:ind w:firstLine="540"/>
        <w:contextualSpacing/>
        <w:jc w:val="both"/>
      </w:pPr>
    </w:p>
    <w:p w:rsidR="00834126" w:rsidRPr="003E76D1" w:rsidRDefault="00834126" w:rsidP="00567973">
      <w:pPr>
        <w:pStyle w:val="ConsPlusNormal"/>
        <w:spacing w:line="276" w:lineRule="auto"/>
        <w:ind w:firstLine="540"/>
        <w:contextualSpacing/>
        <w:jc w:val="both"/>
      </w:pPr>
    </w:p>
    <w:p w:rsidR="00834126" w:rsidRPr="003E76D1" w:rsidRDefault="00834126" w:rsidP="00567973">
      <w:pPr>
        <w:pStyle w:val="ConsPlusNormal"/>
        <w:spacing w:line="276" w:lineRule="auto"/>
        <w:ind w:firstLine="540"/>
        <w:contextualSpacing/>
        <w:jc w:val="both"/>
      </w:pPr>
    </w:p>
    <w:p w:rsidR="00834126" w:rsidRPr="003E76D1" w:rsidRDefault="00834126" w:rsidP="00567973">
      <w:pPr>
        <w:pStyle w:val="ConsPlusNormal"/>
        <w:spacing w:line="276" w:lineRule="auto"/>
        <w:ind w:firstLine="540"/>
        <w:contextualSpacing/>
        <w:jc w:val="center"/>
        <w:rPr>
          <w:b/>
        </w:rPr>
      </w:pPr>
      <w:r w:rsidRPr="003E76D1">
        <w:rPr>
          <w:b/>
        </w:rPr>
        <w:t>И З М Е Н Е Н И Я,</w:t>
      </w:r>
    </w:p>
    <w:p w:rsidR="00834126" w:rsidRPr="003E76D1" w:rsidRDefault="00834126" w:rsidP="00567973">
      <w:pPr>
        <w:pStyle w:val="ConsPlusNormal"/>
        <w:spacing w:line="276" w:lineRule="auto"/>
        <w:ind w:firstLine="540"/>
        <w:contextualSpacing/>
        <w:jc w:val="center"/>
        <w:rPr>
          <w:b/>
        </w:rPr>
      </w:pPr>
      <w:r w:rsidRPr="003E76D1">
        <w:rPr>
          <w:b/>
        </w:rPr>
        <w:t>которые вносятся в акты Правительства Российской Федерации</w:t>
      </w:r>
    </w:p>
    <w:p w:rsidR="00834126" w:rsidRPr="003E76D1" w:rsidRDefault="00834126" w:rsidP="00567973">
      <w:pPr>
        <w:pStyle w:val="ConsPlusNormal"/>
        <w:spacing w:line="276" w:lineRule="auto"/>
        <w:ind w:firstLine="540"/>
        <w:contextualSpacing/>
        <w:jc w:val="both"/>
      </w:pPr>
    </w:p>
    <w:p w:rsidR="00834126" w:rsidRDefault="00834126" w:rsidP="00567973">
      <w:pPr>
        <w:pStyle w:val="ConsPlusNormal"/>
        <w:spacing w:line="276" w:lineRule="auto"/>
        <w:ind w:firstLine="540"/>
        <w:contextualSpacing/>
        <w:jc w:val="both"/>
      </w:pPr>
      <w:r w:rsidRPr="003E76D1">
        <w:t>1.</w:t>
      </w:r>
      <w:r>
        <w:t xml:space="preserve">  В </w:t>
      </w:r>
      <w:r w:rsidRPr="003E76D1">
        <w:t>постановлени</w:t>
      </w:r>
      <w:r>
        <w:t>и</w:t>
      </w:r>
      <w:r w:rsidRPr="003E76D1">
        <w:t xml:space="preserve"> Правительства Российской Федерации </w:t>
      </w:r>
      <w:r w:rsidRPr="006275BC">
        <w:t>от 26</w:t>
      </w:r>
      <w:r>
        <w:t xml:space="preserve"> июля </w:t>
      </w:r>
      <w:r w:rsidRPr="006275BC">
        <w:t xml:space="preserve">2010 </w:t>
      </w:r>
      <w:r>
        <w:t>г. №</w:t>
      </w:r>
      <w:r w:rsidRPr="006275BC">
        <w:t xml:space="preserve"> 537 "О порядке осуществления федеральными органами исполнительной власти функций и полномочий учредителя федерального государственного учреждения"</w:t>
      </w:r>
      <w:r w:rsidRPr="003E76D1">
        <w:t xml:space="preserve"> (Собрание законодательства Российской Федерации, </w:t>
      </w:r>
      <w:r w:rsidRPr="006275BC">
        <w:t xml:space="preserve">2010, </w:t>
      </w:r>
      <w:r>
        <w:t>№</w:t>
      </w:r>
      <w:r w:rsidRPr="006275BC">
        <w:t xml:space="preserve"> 31, ст. 4236;</w:t>
      </w:r>
      <w:r>
        <w:t xml:space="preserve"> 2014, </w:t>
      </w:r>
      <w:r>
        <w:br/>
        <w:t>№ 52, ст. 7775; 2018, № 51, ст. 8003</w:t>
      </w:r>
      <w:r w:rsidRPr="003E76D1">
        <w:t>)</w:t>
      </w:r>
      <w:r>
        <w:t>:</w:t>
      </w:r>
    </w:p>
    <w:p w:rsidR="00834126" w:rsidRDefault="00834126" w:rsidP="00567973">
      <w:pPr>
        <w:pStyle w:val="ConsPlusNormal"/>
        <w:spacing w:line="276" w:lineRule="auto"/>
        <w:ind w:firstLine="540"/>
        <w:contextualSpacing/>
        <w:jc w:val="both"/>
      </w:pPr>
      <w:r>
        <w:t xml:space="preserve">а) в пункте 4 </w:t>
      </w:r>
      <w:r w:rsidRPr="00D40086">
        <w:t>Положени</w:t>
      </w:r>
      <w:r>
        <w:t>я</w:t>
      </w:r>
      <w:r w:rsidRPr="00D40086">
        <w:t xml:space="preserve"> об осуществлении федеральными органами исполнительной власти функций и полномочий учредителя федерального бюджетного учреждения</w:t>
      </w:r>
      <w:r>
        <w:t>:</w:t>
      </w:r>
      <w:r w:rsidRPr="00606504">
        <w:t xml:space="preserve"> </w:t>
      </w:r>
    </w:p>
    <w:p w:rsidR="00834126" w:rsidRPr="008A7E7D" w:rsidRDefault="00834126" w:rsidP="00567973">
      <w:pPr>
        <w:pStyle w:val="ConsPlusNormal"/>
        <w:spacing w:line="276" w:lineRule="auto"/>
        <w:ind w:firstLine="540"/>
        <w:contextualSpacing/>
        <w:jc w:val="both"/>
      </w:pPr>
      <w:r>
        <w:t>абзац первый дополнить словами "</w:t>
      </w:r>
      <w:r w:rsidRPr="00FB7479">
        <w:t xml:space="preserve">, за исключением случая, предусмотренного абзацами </w:t>
      </w:r>
      <w:r w:rsidRPr="008A7E7D">
        <w:t>шестым</w:t>
      </w:r>
      <w:r>
        <w:t xml:space="preserve"> </w:t>
      </w:r>
      <w:r w:rsidRPr="008A7E7D">
        <w:t>- тринадцатым настоящего пункта.";</w:t>
      </w:r>
    </w:p>
    <w:p w:rsidR="00834126" w:rsidRPr="008A7E7D" w:rsidRDefault="00834126" w:rsidP="00567973">
      <w:pPr>
        <w:pStyle w:val="ConsPlusNormal"/>
        <w:spacing w:line="276" w:lineRule="auto"/>
        <w:ind w:firstLine="540"/>
        <w:contextualSpacing/>
        <w:jc w:val="both"/>
      </w:pPr>
      <w:r w:rsidRPr="008A7E7D">
        <w:t xml:space="preserve">абзац четвертый изложить в следующей редакции: </w:t>
      </w:r>
    </w:p>
    <w:p w:rsidR="00834126" w:rsidRDefault="00834126" w:rsidP="00567973">
      <w:pPr>
        <w:pStyle w:val="ConsPlusNormal"/>
        <w:spacing w:line="276" w:lineRule="auto"/>
        <w:ind w:firstLine="540"/>
        <w:contextualSpacing/>
        <w:jc w:val="both"/>
      </w:pPr>
      <w:r w:rsidRPr="008A7E7D">
        <w:t xml:space="preserve">"В случае </w:t>
      </w:r>
      <w:proofErr w:type="spellStart"/>
      <w:r w:rsidRPr="008A7E7D">
        <w:t>непоступления</w:t>
      </w:r>
      <w:proofErr w:type="spellEnd"/>
      <w:r w:rsidRPr="008A7E7D">
        <w:t xml:space="preserve"> от Федерального агентства по управлению государственным имуществом соответствующей информации в течение 15 рабочих дней со дня размещения на портале проекта решения органом, осуществляющим функции и полномочия учредителя, решение считается согласованным.";</w:t>
      </w:r>
    </w:p>
    <w:p w:rsidR="00834126" w:rsidRDefault="00834126" w:rsidP="00567973">
      <w:pPr>
        <w:pStyle w:val="ConsPlusNormal"/>
        <w:spacing w:line="276" w:lineRule="auto"/>
        <w:ind w:firstLine="540"/>
        <w:contextualSpacing/>
        <w:jc w:val="both"/>
      </w:pPr>
      <w:r>
        <w:t>абзац пятый после слов "(с приложением копии решения в электронном виде)" дополнить словами</w:t>
      </w:r>
      <w:r w:rsidRPr="00FB7479">
        <w:t xml:space="preserve"> ", за исключением случая, предусмотренного абзацами шестым</w:t>
      </w:r>
      <w:r>
        <w:t> </w:t>
      </w:r>
      <w:r w:rsidRPr="00FB7479">
        <w:t>-</w:t>
      </w:r>
      <w:r>
        <w:t xml:space="preserve"> тринадцатым </w:t>
      </w:r>
      <w:r w:rsidRPr="00FB7479">
        <w:t>настоящего пункта</w:t>
      </w:r>
      <w:r>
        <w:t>,</w:t>
      </w:r>
      <w:r w:rsidRPr="00FB7479">
        <w:t>";</w:t>
      </w:r>
    </w:p>
    <w:p w:rsidR="00834126" w:rsidRDefault="00834126" w:rsidP="00567973">
      <w:pPr>
        <w:pStyle w:val="ConsPlusNormal"/>
        <w:spacing w:line="276" w:lineRule="auto"/>
        <w:ind w:firstLine="540"/>
        <w:contextualSpacing/>
        <w:jc w:val="both"/>
      </w:pPr>
      <w:r>
        <w:t xml:space="preserve">дополнить абзацами </w:t>
      </w:r>
      <w:r w:rsidRPr="00304338">
        <w:t>шестым</w:t>
      </w:r>
      <w:r>
        <w:t xml:space="preserve"> </w:t>
      </w:r>
      <w:r w:rsidRPr="00304338">
        <w:t>-</w:t>
      </w:r>
      <w:r>
        <w:t>тринадцатым следующего содержания:</w:t>
      </w:r>
    </w:p>
    <w:p w:rsidR="00834126" w:rsidRDefault="00834126" w:rsidP="00FB7479">
      <w:pPr>
        <w:pStyle w:val="ConsPlusNormal"/>
        <w:spacing w:line="276" w:lineRule="auto"/>
        <w:ind w:firstLine="540"/>
        <w:contextualSpacing/>
        <w:jc w:val="both"/>
      </w:pPr>
      <w:r>
        <w:t xml:space="preserve">"Передача части объекта недвижимого имущества в аренду по договорам, типовые условия которых утверждаются Министерством финансов Российской Федерации, если иное не установлено иными нормативными правовыми актами, принимаемыми в соответствии с федеральными законами, считается согласованной органом, осуществляющим функции и полномочия учредителя, </w:t>
      </w:r>
      <w:r>
        <w:br/>
        <w:t xml:space="preserve">и Федеральным агентством по управлению государственным имуществом при </w:t>
      </w:r>
      <w:r>
        <w:lastRenderedPageBreak/>
        <w:t>одновременном соблюдении следующих условий:</w:t>
      </w:r>
    </w:p>
    <w:p w:rsidR="00834126" w:rsidRDefault="00834126" w:rsidP="00FB7479">
      <w:pPr>
        <w:pStyle w:val="ConsPlusNormal"/>
        <w:spacing w:line="276" w:lineRule="auto"/>
        <w:ind w:firstLine="540"/>
        <w:contextualSpacing/>
        <w:jc w:val="both"/>
      </w:pPr>
      <w:r>
        <w:t xml:space="preserve">площадь передаваемой части объекта недвижимого имущества не превышает 2,5 кв. м; </w:t>
      </w:r>
    </w:p>
    <w:p w:rsidR="00834126" w:rsidRDefault="00834126" w:rsidP="00FB7479">
      <w:pPr>
        <w:pStyle w:val="ConsPlusNormal"/>
        <w:spacing w:line="276" w:lineRule="auto"/>
        <w:ind w:firstLine="540"/>
        <w:contextualSpacing/>
        <w:jc w:val="both"/>
      </w:pPr>
      <w:r>
        <w:t xml:space="preserve">арендатор обязуется использовать передаваемую часть объекта недвижимого имущества в целях размещения банкоматов, платежных терминалов, торговых автоматов, </w:t>
      </w:r>
      <w:proofErr w:type="spellStart"/>
      <w:r>
        <w:t>вендинговых</w:t>
      </w:r>
      <w:proofErr w:type="spellEnd"/>
      <w:r>
        <w:t xml:space="preserve"> аппаратов, автоматов по выдаче одноразовой обуви (бахил), </w:t>
      </w:r>
      <w:proofErr w:type="spellStart"/>
      <w:r>
        <w:t>ландроматов</w:t>
      </w:r>
      <w:proofErr w:type="spellEnd"/>
      <w:r>
        <w:t xml:space="preserve">; </w:t>
      </w:r>
    </w:p>
    <w:p w:rsidR="00834126" w:rsidRDefault="00834126" w:rsidP="00FB7479">
      <w:pPr>
        <w:pStyle w:val="ConsPlusNormal"/>
        <w:spacing w:line="276" w:lineRule="auto"/>
        <w:ind w:firstLine="540"/>
        <w:contextualSpacing/>
        <w:jc w:val="both"/>
      </w:pPr>
      <w:r>
        <w:t>срок действия договора не должен превышать пяти лет;</w:t>
      </w:r>
    </w:p>
    <w:p w:rsidR="00834126" w:rsidRDefault="00834126" w:rsidP="00FB7479">
      <w:pPr>
        <w:pStyle w:val="ConsPlusNormal"/>
        <w:spacing w:line="276" w:lineRule="auto"/>
        <w:ind w:firstLine="540"/>
        <w:contextualSpacing/>
        <w:jc w:val="both"/>
      </w:pPr>
      <w:r>
        <w:t xml:space="preserve">договор аренды должен предусматривать условие о возможности внесудебного одностороннего отказа арендодателя от исполнения договора </w:t>
      </w:r>
      <w:r>
        <w:br/>
        <w:t>в случае получения соответствующего требования органа, осуществляющего функции и полномочия учредителя, или Федерального агентства по управлению государственным имуществом;</w:t>
      </w:r>
    </w:p>
    <w:p w:rsidR="00834126" w:rsidRDefault="00834126" w:rsidP="00FB7479">
      <w:pPr>
        <w:pStyle w:val="ConsPlusNormal"/>
        <w:spacing w:line="276" w:lineRule="auto"/>
        <w:ind w:firstLine="540"/>
        <w:contextualSpacing/>
        <w:jc w:val="both"/>
        <w:rPr>
          <w:szCs w:val="28"/>
        </w:rPr>
      </w:pPr>
      <w:r w:rsidRPr="00595978">
        <w:rPr>
          <w:szCs w:val="28"/>
        </w:rPr>
        <w:t xml:space="preserve">объект недвижимого имущества, часть которого передается по договору аренды, учтен в </w:t>
      </w:r>
      <w:r w:rsidRPr="00595978">
        <w:t>реестре федерального имущества с присвоением постоянного реестрового номера федерального имущества</w:t>
      </w:r>
      <w:r w:rsidRPr="00595978">
        <w:rPr>
          <w:szCs w:val="28"/>
        </w:rPr>
        <w:t>;</w:t>
      </w:r>
    </w:p>
    <w:p w:rsidR="00834126" w:rsidRDefault="00834126" w:rsidP="00FB7479">
      <w:pPr>
        <w:pStyle w:val="ConsPlusNormal"/>
        <w:spacing w:line="276" w:lineRule="auto"/>
        <w:ind w:firstLine="540"/>
        <w:contextualSpacing/>
        <w:jc w:val="both"/>
      </w:pPr>
      <w:r>
        <w:rPr>
          <w:szCs w:val="28"/>
        </w:rPr>
        <w:t xml:space="preserve">арендатор не допускал нарушений обязательств по иным договорам, заключенным с федеральным бюджетным учреждением в отношении недвижимого имущества, закрепленного за </w:t>
      </w:r>
      <w:r>
        <w:t xml:space="preserve">федеральным бюджетным учреждением.  </w:t>
      </w:r>
    </w:p>
    <w:p w:rsidR="00834126" w:rsidRDefault="00834126" w:rsidP="00D632C3">
      <w:pPr>
        <w:pStyle w:val="ConsPlusNormal"/>
        <w:spacing w:line="276" w:lineRule="auto"/>
        <w:ind w:firstLine="540"/>
        <w:contextualSpacing/>
        <w:jc w:val="both"/>
      </w:pPr>
      <w:r>
        <w:t xml:space="preserve">Федеральное бюджетное учреждение уведомляет о заключенном договоре аренды в случае, предусмотренном абзацами </w:t>
      </w:r>
      <w:r w:rsidRPr="008A7E7D">
        <w:t>шестым</w:t>
      </w:r>
      <w:r>
        <w:t> </w:t>
      </w:r>
      <w:r w:rsidRPr="008A7E7D">
        <w:t>-</w:t>
      </w:r>
      <w:r>
        <w:t xml:space="preserve"> тринадцатым настоящего пункта, в срок не позднее 10 рабочих дней со дня его заключения орган, осуществляющий функции и полномочия учредителя, и Федеральное агентство по управлению государственным имуществом с приложением копии договора аренды </w:t>
      </w:r>
      <w:r w:rsidRPr="00595978">
        <w:t>и выписки из реестра федерального имущества</w:t>
      </w:r>
      <w:r>
        <w:t>.".</w:t>
      </w:r>
    </w:p>
    <w:p w:rsidR="00834126" w:rsidRDefault="00834126" w:rsidP="00A740A9">
      <w:pPr>
        <w:pStyle w:val="ConsPlusNormal"/>
        <w:spacing w:line="276" w:lineRule="auto"/>
        <w:ind w:firstLine="540"/>
        <w:contextualSpacing/>
        <w:jc w:val="both"/>
      </w:pPr>
      <w:r>
        <w:t>б) в пункте 4</w:t>
      </w:r>
      <w:r w:rsidRPr="00606504">
        <w:t xml:space="preserve"> Положения об осуществлении федеральными органами исполнительной власти функций и полномочий учредителя федерального казенного учреждения</w:t>
      </w:r>
      <w:r>
        <w:t>:</w:t>
      </w:r>
    </w:p>
    <w:p w:rsidR="00834126" w:rsidRDefault="00834126" w:rsidP="00A740A9">
      <w:pPr>
        <w:pStyle w:val="ConsPlusNormal"/>
        <w:spacing w:line="276" w:lineRule="auto"/>
        <w:ind w:firstLine="540"/>
        <w:contextualSpacing/>
        <w:jc w:val="both"/>
      </w:pPr>
      <w:r>
        <w:t>абзац первый дополнить словами "</w:t>
      </w:r>
      <w:r w:rsidRPr="00FB7479">
        <w:t xml:space="preserve">, </w:t>
      </w:r>
      <w:r>
        <w:t>а также</w:t>
      </w:r>
      <w:r w:rsidRPr="00FB7479">
        <w:t xml:space="preserve"> случая, предусмотренного абзацами </w:t>
      </w:r>
      <w:r w:rsidRPr="008A7E7D">
        <w:t>шестым</w:t>
      </w:r>
      <w:r>
        <w:t xml:space="preserve"> </w:t>
      </w:r>
      <w:r w:rsidRPr="008A7E7D">
        <w:t xml:space="preserve">- </w:t>
      </w:r>
      <w:r>
        <w:t xml:space="preserve">тринадцатым </w:t>
      </w:r>
      <w:r w:rsidRPr="00FB7479">
        <w:t>настоящего пункта."</w:t>
      </w:r>
      <w:r>
        <w:t>;</w:t>
      </w:r>
    </w:p>
    <w:p w:rsidR="00834126" w:rsidRDefault="00834126" w:rsidP="00A740A9">
      <w:pPr>
        <w:pStyle w:val="ConsPlusNormal"/>
        <w:spacing w:line="276" w:lineRule="auto"/>
        <w:ind w:firstLine="540"/>
        <w:contextualSpacing/>
        <w:jc w:val="both"/>
      </w:pPr>
      <w:r w:rsidRPr="008A7E7D">
        <w:t>в абзаце четвертом слова "30 рабочих дней" заменить словами "15 рабочих дней";</w:t>
      </w:r>
    </w:p>
    <w:p w:rsidR="00834126" w:rsidRDefault="00834126" w:rsidP="00A740A9">
      <w:pPr>
        <w:pStyle w:val="ConsPlusNormal"/>
        <w:spacing w:line="276" w:lineRule="auto"/>
        <w:ind w:firstLine="540"/>
        <w:contextualSpacing/>
        <w:jc w:val="both"/>
      </w:pPr>
      <w:r>
        <w:t>абзац пятый после слов "(с приложением копии решения в электронном виде)" дополнить словами</w:t>
      </w:r>
      <w:r w:rsidRPr="00FB7479">
        <w:t xml:space="preserve"> ", за исключением случая, предусмотренного абзацами шестым-</w:t>
      </w:r>
      <w:r w:rsidRPr="00B35377">
        <w:t xml:space="preserve"> тринадцатым </w:t>
      </w:r>
      <w:r w:rsidRPr="00FB7479">
        <w:t>настоящего пункта</w:t>
      </w:r>
      <w:r>
        <w:t>,</w:t>
      </w:r>
      <w:r w:rsidRPr="00FB7479">
        <w:t>";</w:t>
      </w:r>
    </w:p>
    <w:p w:rsidR="00834126" w:rsidRDefault="00834126" w:rsidP="00A740A9">
      <w:pPr>
        <w:pStyle w:val="ConsPlusNormal"/>
        <w:spacing w:line="276" w:lineRule="auto"/>
        <w:ind w:firstLine="540"/>
        <w:contextualSpacing/>
        <w:jc w:val="both"/>
      </w:pPr>
      <w:r>
        <w:t xml:space="preserve">дополнить абзацами </w:t>
      </w:r>
      <w:r w:rsidRPr="008A7E7D">
        <w:t>шестым</w:t>
      </w:r>
      <w:r>
        <w:t xml:space="preserve"> </w:t>
      </w:r>
      <w:r w:rsidRPr="008A7E7D">
        <w:t xml:space="preserve">- </w:t>
      </w:r>
      <w:r>
        <w:t>тринадцатым следующего содержания:</w:t>
      </w:r>
    </w:p>
    <w:p w:rsidR="00834126" w:rsidRDefault="00834126" w:rsidP="00A740A9">
      <w:pPr>
        <w:pStyle w:val="ConsPlusNormal"/>
        <w:spacing w:line="276" w:lineRule="auto"/>
        <w:ind w:firstLine="540"/>
        <w:contextualSpacing/>
        <w:jc w:val="both"/>
      </w:pPr>
      <w:r>
        <w:t xml:space="preserve">"Передача части объекта недвижимого имущества в аренду по договорам, типовые условия которых утверждаются Министерством финансов Российской </w:t>
      </w:r>
      <w:r>
        <w:lastRenderedPageBreak/>
        <w:t xml:space="preserve">Федерации, если иное не установлено иными нормативными правовыми актами, принимаемыми в соответствии с федеральными законами, считается согласованной органом, осуществляющим функции и полномочия учредителя, </w:t>
      </w:r>
      <w:r>
        <w:br/>
        <w:t>и Федеральным агентством по управлению государственным имуществом при одновременном соблюдении следующих условий:</w:t>
      </w:r>
    </w:p>
    <w:p w:rsidR="00834126" w:rsidRDefault="00834126" w:rsidP="00A740A9">
      <w:pPr>
        <w:pStyle w:val="ConsPlusNormal"/>
        <w:spacing w:line="276" w:lineRule="auto"/>
        <w:ind w:firstLine="540"/>
        <w:contextualSpacing/>
        <w:jc w:val="both"/>
      </w:pPr>
      <w:r>
        <w:t xml:space="preserve">площадь передаваемой части объекта недвижимого имущества не превышает 2,5 кв. м; </w:t>
      </w:r>
    </w:p>
    <w:p w:rsidR="00834126" w:rsidRDefault="00834126" w:rsidP="00A740A9">
      <w:pPr>
        <w:pStyle w:val="ConsPlusNormal"/>
        <w:spacing w:line="276" w:lineRule="auto"/>
        <w:ind w:firstLine="540"/>
        <w:contextualSpacing/>
        <w:jc w:val="both"/>
      </w:pPr>
      <w:r>
        <w:t xml:space="preserve">арендатор обязуется использовать передаваемую часть объекта недвижимого имущества в целях размещения банкоматов, платежных терминалов, торговых автоматов, </w:t>
      </w:r>
      <w:proofErr w:type="spellStart"/>
      <w:r>
        <w:t>вендинговых</w:t>
      </w:r>
      <w:proofErr w:type="spellEnd"/>
      <w:r>
        <w:t xml:space="preserve"> аппаратов, автоматов по выдаче одноразовой обуви (бахил), </w:t>
      </w:r>
      <w:proofErr w:type="spellStart"/>
      <w:r>
        <w:t>ландроматов</w:t>
      </w:r>
      <w:proofErr w:type="spellEnd"/>
      <w:r>
        <w:t xml:space="preserve">; </w:t>
      </w:r>
    </w:p>
    <w:p w:rsidR="00834126" w:rsidRDefault="00834126" w:rsidP="00A740A9">
      <w:pPr>
        <w:pStyle w:val="ConsPlusNormal"/>
        <w:spacing w:line="276" w:lineRule="auto"/>
        <w:ind w:firstLine="540"/>
        <w:contextualSpacing/>
        <w:jc w:val="both"/>
      </w:pPr>
      <w:r>
        <w:t>срок действия договора не должен превышать пяти лет;</w:t>
      </w:r>
    </w:p>
    <w:p w:rsidR="00834126" w:rsidRDefault="00834126" w:rsidP="00A740A9">
      <w:pPr>
        <w:pStyle w:val="ConsPlusNormal"/>
        <w:spacing w:line="276" w:lineRule="auto"/>
        <w:ind w:firstLine="540"/>
        <w:contextualSpacing/>
        <w:jc w:val="both"/>
      </w:pPr>
      <w:r>
        <w:t xml:space="preserve">договор аренды должен предусматривать условие о возможности внесудебного одностороннего отказа арендодателя от исполнения договора </w:t>
      </w:r>
      <w:r>
        <w:br/>
        <w:t>в случае получения соответствующего требования органа, осуществляющего функции и полномочия учредителя, или Федерального агентства по управлению государственным имуществом;</w:t>
      </w:r>
    </w:p>
    <w:p w:rsidR="00834126" w:rsidRDefault="00834126" w:rsidP="00595978">
      <w:pPr>
        <w:pStyle w:val="ConsPlusNormal"/>
        <w:spacing w:line="276" w:lineRule="auto"/>
        <w:ind w:firstLine="540"/>
        <w:contextualSpacing/>
        <w:jc w:val="both"/>
        <w:rPr>
          <w:szCs w:val="28"/>
        </w:rPr>
      </w:pPr>
      <w:r w:rsidRPr="00595978">
        <w:rPr>
          <w:szCs w:val="28"/>
        </w:rPr>
        <w:t xml:space="preserve">объект недвижимого имущества, часть которого передается по договору аренды, учтен в </w:t>
      </w:r>
      <w:r w:rsidRPr="00595978">
        <w:t>реестре федерального имущества с присвоением постоянного реестрового номера федерального имущества</w:t>
      </w:r>
      <w:r w:rsidRPr="00595978">
        <w:rPr>
          <w:szCs w:val="28"/>
        </w:rPr>
        <w:t>;</w:t>
      </w:r>
    </w:p>
    <w:p w:rsidR="00834126" w:rsidRDefault="00834126" w:rsidP="00A740A9">
      <w:pPr>
        <w:pStyle w:val="ConsPlusNormal"/>
        <w:spacing w:line="276" w:lineRule="auto"/>
        <w:ind w:firstLine="540"/>
        <w:contextualSpacing/>
        <w:jc w:val="both"/>
      </w:pPr>
      <w:r>
        <w:rPr>
          <w:szCs w:val="28"/>
        </w:rPr>
        <w:t xml:space="preserve">арендатор не допускал нарушений обязательств по иным договорам, заключенным с федеральным казенным учреждением в отношении недвижимого имущества, закрепленного за </w:t>
      </w:r>
      <w:r>
        <w:t xml:space="preserve">федеральным казенным учреждением.  </w:t>
      </w:r>
    </w:p>
    <w:p w:rsidR="00834126" w:rsidRPr="003E76D1" w:rsidRDefault="00834126" w:rsidP="00A740A9">
      <w:pPr>
        <w:pStyle w:val="ConsPlusNormal"/>
        <w:spacing w:line="276" w:lineRule="auto"/>
        <w:ind w:firstLine="540"/>
        <w:contextualSpacing/>
        <w:jc w:val="both"/>
      </w:pPr>
      <w:r>
        <w:t xml:space="preserve">Федеральное казенным учреждение уведомляет о заключенном договоре аренды в случае, предусмотренном абзацами </w:t>
      </w:r>
      <w:r w:rsidRPr="008A7E7D">
        <w:t xml:space="preserve">шестым- </w:t>
      </w:r>
      <w:r>
        <w:t xml:space="preserve">тринадцатым настоящего пункта, в срок не позднее 10 рабочих дней со дня его заключения орган, осуществляющий функции и полномочия учредителя, и Федеральное агентство </w:t>
      </w:r>
      <w:r>
        <w:br/>
        <w:t>по управлению государственным имуществом с приложением копии договора аренды</w:t>
      </w:r>
      <w:r w:rsidRPr="00595978">
        <w:t xml:space="preserve"> и выписки из реестра федерального имущества.</w:t>
      </w:r>
      <w:r>
        <w:t>".</w:t>
      </w:r>
    </w:p>
    <w:p w:rsidR="00834126" w:rsidRDefault="00834126" w:rsidP="00FB7479">
      <w:pPr>
        <w:pStyle w:val="ConsPlusNormal"/>
        <w:spacing w:line="276" w:lineRule="auto"/>
        <w:ind w:firstLine="540"/>
        <w:contextualSpacing/>
        <w:jc w:val="both"/>
      </w:pPr>
      <w:r>
        <w:t xml:space="preserve">2. В пункте 4.1 </w:t>
      </w:r>
      <w:r w:rsidRPr="00D40086">
        <w:t>Положени</w:t>
      </w:r>
      <w:r>
        <w:t>я</w:t>
      </w:r>
      <w:r w:rsidRPr="00D40086">
        <w:t xml:space="preserve"> об осуществлении федеральными органами исполнительной власти функций и полномочий учредителя федерального автономного учреждения</w:t>
      </w:r>
      <w:r>
        <w:t xml:space="preserve">, утвержденного </w:t>
      </w:r>
      <w:r w:rsidRPr="00D40086">
        <w:t>постановлени</w:t>
      </w:r>
      <w:r>
        <w:t>ем</w:t>
      </w:r>
      <w:r w:rsidRPr="00D40086">
        <w:t xml:space="preserve"> Правительства Российской Федерации от 10</w:t>
      </w:r>
      <w:r>
        <w:t xml:space="preserve"> октября </w:t>
      </w:r>
      <w:r w:rsidRPr="00D40086">
        <w:t>2007</w:t>
      </w:r>
      <w:r>
        <w:t xml:space="preserve"> г.</w:t>
      </w:r>
      <w:r w:rsidRPr="00D40086">
        <w:t xml:space="preserve"> </w:t>
      </w:r>
      <w:r>
        <w:t>№</w:t>
      </w:r>
      <w:r w:rsidRPr="00D40086">
        <w:t xml:space="preserve"> 662 "Об утверждении Положения об осуществлении федеральными органами исполнительной власти функций </w:t>
      </w:r>
      <w:r>
        <w:br/>
      </w:r>
      <w:r w:rsidRPr="00D40086">
        <w:t xml:space="preserve">и полномочий учредителя федерального автономного учреждения" (Собрание законодательства Российской Федерации, 2007, </w:t>
      </w:r>
      <w:r>
        <w:t>№</w:t>
      </w:r>
      <w:r w:rsidRPr="00D40086">
        <w:t xml:space="preserve"> 42, ст. 5056; 2014, </w:t>
      </w:r>
      <w:r>
        <w:t>№</w:t>
      </w:r>
      <w:r w:rsidRPr="00D40086">
        <w:t xml:space="preserve"> 52, ст. 7775; 2018, </w:t>
      </w:r>
      <w:r>
        <w:t>№</w:t>
      </w:r>
      <w:r w:rsidRPr="00D40086">
        <w:t xml:space="preserve"> 51, ст. 8003)</w:t>
      </w:r>
      <w:r>
        <w:t>:</w:t>
      </w:r>
    </w:p>
    <w:p w:rsidR="00834126" w:rsidRDefault="00834126" w:rsidP="00D632C3">
      <w:pPr>
        <w:pStyle w:val="ConsPlusNormal"/>
        <w:spacing w:line="276" w:lineRule="auto"/>
        <w:ind w:firstLine="540"/>
        <w:contextualSpacing/>
        <w:jc w:val="both"/>
      </w:pPr>
      <w:r>
        <w:t>а) абзац первый дополнить словами "</w:t>
      </w:r>
      <w:r w:rsidRPr="00FB7479">
        <w:t xml:space="preserve">, </w:t>
      </w:r>
      <w:r>
        <w:t>а также</w:t>
      </w:r>
      <w:r w:rsidRPr="00FB7479">
        <w:t xml:space="preserve"> случая, предусмотренного </w:t>
      </w:r>
      <w:r w:rsidRPr="00FB7479">
        <w:lastRenderedPageBreak/>
        <w:t xml:space="preserve">абзацами </w:t>
      </w:r>
      <w:r w:rsidRPr="00A7045F">
        <w:t xml:space="preserve">седьмым </w:t>
      </w:r>
      <w:r w:rsidRPr="008A7E7D">
        <w:t xml:space="preserve">- </w:t>
      </w:r>
      <w:r>
        <w:t xml:space="preserve">четырнадцатым </w:t>
      </w:r>
      <w:r w:rsidRPr="00FB7479">
        <w:t>настоящего пункта."</w:t>
      </w:r>
      <w:r>
        <w:t>;</w:t>
      </w:r>
    </w:p>
    <w:p w:rsidR="00834126" w:rsidRDefault="00834126" w:rsidP="00D632C3">
      <w:pPr>
        <w:pStyle w:val="ConsPlusNormal"/>
        <w:spacing w:line="276" w:lineRule="auto"/>
        <w:ind w:firstLine="540"/>
        <w:contextualSpacing/>
        <w:jc w:val="both"/>
      </w:pPr>
      <w:r>
        <w:t>б) абзац четвертый после слов "</w:t>
      </w:r>
      <w:r w:rsidRPr="006B4DA1">
        <w:t>настоящего Положения</w:t>
      </w:r>
      <w:r>
        <w:t xml:space="preserve">" дополнить словами </w:t>
      </w:r>
      <w:r>
        <w:br/>
        <w:t>"</w:t>
      </w:r>
      <w:r w:rsidRPr="00FB7479">
        <w:t xml:space="preserve">, за исключением случая, предусмотренного абзацами </w:t>
      </w:r>
      <w:r w:rsidRPr="009F1867">
        <w:t>седьмым</w:t>
      </w:r>
      <w:r>
        <w:t xml:space="preserve"> </w:t>
      </w:r>
      <w:r w:rsidRPr="009F1867">
        <w:t xml:space="preserve">- </w:t>
      </w:r>
      <w:r>
        <w:t xml:space="preserve">четырнадцатым </w:t>
      </w:r>
      <w:r w:rsidRPr="00FB7479">
        <w:t>настоящего пункта</w:t>
      </w:r>
      <w:r>
        <w:t>,</w:t>
      </w:r>
      <w:r w:rsidRPr="00FB7479">
        <w:t>"</w:t>
      </w:r>
      <w:r>
        <w:t>;</w:t>
      </w:r>
    </w:p>
    <w:p w:rsidR="00834126" w:rsidRPr="009F1867" w:rsidRDefault="00834126" w:rsidP="00D632C3">
      <w:pPr>
        <w:pStyle w:val="ConsPlusNormal"/>
        <w:spacing w:line="276" w:lineRule="auto"/>
        <w:ind w:firstLine="540"/>
        <w:contextualSpacing/>
        <w:jc w:val="both"/>
      </w:pPr>
      <w:r w:rsidRPr="009F1867">
        <w:t>в) абзац пятый изложить в следующей редакции:</w:t>
      </w:r>
    </w:p>
    <w:p w:rsidR="00834126" w:rsidRDefault="00834126" w:rsidP="00D632C3">
      <w:pPr>
        <w:pStyle w:val="ConsPlusNormal"/>
        <w:spacing w:line="276" w:lineRule="auto"/>
        <w:ind w:firstLine="540"/>
        <w:contextualSpacing/>
        <w:jc w:val="both"/>
      </w:pPr>
      <w:r w:rsidRPr="009F1867">
        <w:t xml:space="preserve">"В случае </w:t>
      </w:r>
      <w:proofErr w:type="spellStart"/>
      <w:r w:rsidRPr="009F1867">
        <w:t>непоступления</w:t>
      </w:r>
      <w:proofErr w:type="spellEnd"/>
      <w:r w:rsidRPr="009F1867">
        <w:t xml:space="preserve"> от федерального органа исполнительной власти, на который возложено управление федеральным имуществом, соответствующей информации в течение 15 рабочих дней со дня размещения на портале проекта решения в форме электронного документа, подписанного усиленной квалифицированной электронной подписью, федеральный орган исполнительной власти, осуществляющий функции и полномочия учредителя федерального автономного учреждения, считает решение согласованным.";</w:t>
      </w:r>
    </w:p>
    <w:p w:rsidR="00834126" w:rsidRDefault="00834126" w:rsidP="00D632C3">
      <w:pPr>
        <w:pStyle w:val="ConsPlusNormal"/>
        <w:spacing w:line="276" w:lineRule="auto"/>
        <w:ind w:firstLine="540"/>
        <w:contextualSpacing/>
        <w:jc w:val="both"/>
      </w:pPr>
      <w:r>
        <w:t>г) абзац шестой дополнить словами</w:t>
      </w:r>
      <w:r w:rsidRPr="00FB7479">
        <w:t xml:space="preserve"> ", за исключением случая, предусмотренного </w:t>
      </w:r>
      <w:r w:rsidRPr="009F1867">
        <w:t>абзацами седьмым</w:t>
      </w:r>
      <w:r>
        <w:t xml:space="preserve"> </w:t>
      </w:r>
      <w:r w:rsidRPr="009F1867">
        <w:t xml:space="preserve">- </w:t>
      </w:r>
      <w:r>
        <w:t xml:space="preserve">четырнадцатым </w:t>
      </w:r>
      <w:r w:rsidRPr="00FB7479">
        <w:t>настоящего пункта";</w:t>
      </w:r>
    </w:p>
    <w:p w:rsidR="00834126" w:rsidRDefault="00834126" w:rsidP="00FB7479">
      <w:pPr>
        <w:pStyle w:val="ConsPlusNormal"/>
        <w:spacing w:line="276" w:lineRule="auto"/>
        <w:ind w:firstLine="540"/>
        <w:contextualSpacing/>
        <w:jc w:val="both"/>
      </w:pPr>
      <w:r>
        <w:t>д) дополнить абзацами следующего содержания:</w:t>
      </w:r>
    </w:p>
    <w:p w:rsidR="00834126" w:rsidRDefault="00834126" w:rsidP="00FB7479">
      <w:pPr>
        <w:pStyle w:val="ConsPlusNormal"/>
        <w:spacing w:line="276" w:lineRule="auto"/>
        <w:ind w:firstLine="540"/>
        <w:contextualSpacing/>
        <w:jc w:val="both"/>
      </w:pPr>
      <w:r>
        <w:t>"Передача части объекта недвижимого имущества в аренду по договорам, типовые условия которых утверждаются Министерством финансов Российской Федерации, если иное не установлено иными нормативными правовыми актами, принимаемыми в соответствии с федеральными законами, считается согласованной органом, осуществляющим функции и полномочия учредителя</w:t>
      </w:r>
      <w:r w:rsidRPr="008C4DA8">
        <w:t xml:space="preserve"> федерального автономного учреждения</w:t>
      </w:r>
      <w:r>
        <w:t xml:space="preserve">, и </w:t>
      </w:r>
      <w:r w:rsidRPr="008C4DA8">
        <w:t>федеральным органом исполнительной власти, на который возложено управление федеральным имуществом</w:t>
      </w:r>
      <w:r>
        <w:t>,</w:t>
      </w:r>
      <w:r w:rsidRPr="008C4DA8">
        <w:t xml:space="preserve"> </w:t>
      </w:r>
      <w:r>
        <w:t>при одновременном соблюдении следующих условий:</w:t>
      </w:r>
    </w:p>
    <w:p w:rsidR="00834126" w:rsidRDefault="00834126" w:rsidP="00FB7479">
      <w:pPr>
        <w:pStyle w:val="ConsPlusNormal"/>
        <w:spacing w:line="276" w:lineRule="auto"/>
        <w:ind w:firstLine="540"/>
        <w:contextualSpacing/>
        <w:jc w:val="both"/>
      </w:pPr>
      <w:r>
        <w:t xml:space="preserve">площадь передаваемой части объекта недвижимого имущества не превышает 2,5 кв. м; </w:t>
      </w:r>
    </w:p>
    <w:p w:rsidR="00834126" w:rsidRDefault="00834126" w:rsidP="00751CEA">
      <w:pPr>
        <w:pStyle w:val="ConsPlusNormal"/>
        <w:spacing w:line="276" w:lineRule="auto"/>
        <w:ind w:firstLine="540"/>
        <w:contextualSpacing/>
        <w:jc w:val="both"/>
      </w:pPr>
      <w:r>
        <w:t xml:space="preserve">арендатор обязуется использовать передаваемую часть объекта недвижимого имущества в целях размещения банкоматов, платежных терминалов, торговых автоматов, </w:t>
      </w:r>
      <w:proofErr w:type="spellStart"/>
      <w:r>
        <w:t>вендинговых</w:t>
      </w:r>
      <w:proofErr w:type="spellEnd"/>
      <w:r>
        <w:t xml:space="preserve"> аппаратов, автоматов по выдаче одноразовой обуви (бахил), </w:t>
      </w:r>
      <w:proofErr w:type="spellStart"/>
      <w:r>
        <w:t>ландроматов</w:t>
      </w:r>
      <w:proofErr w:type="spellEnd"/>
      <w:r>
        <w:t xml:space="preserve">; </w:t>
      </w:r>
    </w:p>
    <w:p w:rsidR="00834126" w:rsidRDefault="00834126" w:rsidP="00FB7479">
      <w:pPr>
        <w:pStyle w:val="ConsPlusNormal"/>
        <w:spacing w:line="276" w:lineRule="auto"/>
        <w:ind w:firstLine="540"/>
        <w:contextualSpacing/>
        <w:jc w:val="both"/>
      </w:pPr>
      <w:r w:rsidRPr="00606504">
        <w:t>срок действия договора не должен превышать пяти лет;</w:t>
      </w:r>
    </w:p>
    <w:p w:rsidR="00834126" w:rsidRDefault="00834126" w:rsidP="00A740A9">
      <w:pPr>
        <w:pStyle w:val="ConsPlusNormal"/>
        <w:spacing w:line="276" w:lineRule="auto"/>
        <w:ind w:firstLine="540"/>
        <w:contextualSpacing/>
        <w:jc w:val="both"/>
      </w:pPr>
      <w:r>
        <w:t xml:space="preserve">договор аренды должен предусматривать условие о возможности внесудебного одностороннего отказа арендодателя от исполнения договора </w:t>
      </w:r>
      <w:r>
        <w:br/>
        <w:t xml:space="preserve">в случае получения </w:t>
      </w:r>
      <w:r w:rsidRPr="00AA090A">
        <w:t xml:space="preserve">соответствующего </w:t>
      </w:r>
      <w:r>
        <w:t>требования органа, осуществляющего функции и полномочия учредителя</w:t>
      </w:r>
      <w:r w:rsidRPr="008C4DA8">
        <w:t xml:space="preserve"> федерального автономного учреждения</w:t>
      </w:r>
      <w:r>
        <w:t xml:space="preserve">, или </w:t>
      </w:r>
      <w:r w:rsidRPr="008C4DA8">
        <w:t>федеральн</w:t>
      </w:r>
      <w:r>
        <w:t>ого</w:t>
      </w:r>
      <w:r w:rsidRPr="008C4DA8">
        <w:t xml:space="preserve"> орган</w:t>
      </w:r>
      <w:r>
        <w:t>а</w:t>
      </w:r>
      <w:r w:rsidRPr="008C4DA8">
        <w:t xml:space="preserve"> исполнительной власти, на который возложено управление федеральным имуществом</w:t>
      </w:r>
      <w:r>
        <w:t>;</w:t>
      </w:r>
    </w:p>
    <w:p w:rsidR="00834126" w:rsidRDefault="00834126" w:rsidP="00595978">
      <w:pPr>
        <w:pStyle w:val="ConsPlusNormal"/>
        <w:spacing w:line="276" w:lineRule="auto"/>
        <w:ind w:firstLine="540"/>
        <w:contextualSpacing/>
        <w:jc w:val="both"/>
        <w:rPr>
          <w:szCs w:val="28"/>
        </w:rPr>
      </w:pPr>
      <w:r w:rsidRPr="00595978">
        <w:rPr>
          <w:szCs w:val="28"/>
        </w:rPr>
        <w:t xml:space="preserve">объект недвижимого имущества, часть которого передается по договору аренды, учтен в </w:t>
      </w:r>
      <w:r w:rsidRPr="00595978">
        <w:t xml:space="preserve">реестре федерального имущества с присвоением постоянного </w:t>
      </w:r>
      <w:r w:rsidRPr="00595978">
        <w:lastRenderedPageBreak/>
        <w:t>реестрового номера федерального имущества</w:t>
      </w:r>
      <w:r w:rsidRPr="00595978">
        <w:rPr>
          <w:szCs w:val="28"/>
        </w:rPr>
        <w:t>;</w:t>
      </w:r>
    </w:p>
    <w:p w:rsidR="00834126" w:rsidRDefault="00834126" w:rsidP="00A740A9">
      <w:pPr>
        <w:pStyle w:val="ConsPlusNormal"/>
        <w:spacing w:line="276" w:lineRule="auto"/>
        <w:ind w:firstLine="540"/>
        <w:contextualSpacing/>
        <w:jc w:val="both"/>
      </w:pPr>
      <w:r>
        <w:rPr>
          <w:szCs w:val="28"/>
        </w:rPr>
        <w:t xml:space="preserve">арендатор не допускал нарушений обязательств по иным договорам, заключенным с федеральным автономным учреждением в отношении недвижимого имущества, закрепленного за </w:t>
      </w:r>
      <w:r>
        <w:t xml:space="preserve">федеральным автономным учреждением.  </w:t>
      </w:r>
    </w:p>
    <w:p w:rsidR="00834126" w:rsidRDefault="00834126" w:rsidP="00FB7479">
      <w:pPr>
        <w:pStyle w:val="ConsPlusNormal"/>
        <w:spacing w:line="276" w:lineRule="auto"/>
        <w:ind w:firstLine="540"/>
        <w:contextualSpacing/>
        <w:jc w:val="both"/>
      </w:pPr>
      <w:r>
        <w:t xml:space="preserve">Федеральное автономное учреждение уведомляет о заключенном договоре аренды в случае, предусмотренном абзацами </w:t>
      </w:r>
      <w:r w:rsidRPr="009F1867">
        <w:t>седьмым</w:t>
      </w:r>
      <w:r>
        <w:t> </w:t>
      </w:r>
      <w:r w:rsidRPr="009F1867">
        <w:t>-</w:t>
      </w:r>
      <w:r>
        <w:t> четырнадцатым настоящего пункта, в срок не позднее 10 рабочих дней со дня его заключения орган, осуществляющий функции и полномочия учредителя</w:t>
      </w:r>
      <w:r w:rsidRPr="008C4DA8">
        <w:t xml:space="preserve"> федерального автономного учреждения</w:t>
      </w:r>
      <w:r>
        <w:t xml:space="preserve">, и </w:t>
      </w:r>
      <w:r w:rsidRPr="008C4DA8">
        <w:t>федеральн</w:t>
      </w:r>
      <w:r>
        <w:t>ый орган</w:t>
      </w:r>
      <w:r w:rsidRPr="008C4DA8">
        <w:t xml:space="preserve"> исполнительной власти, на который возложено управление федеральным имуществом</w:t>
      </w:r>
      <w:r>
        <w:t>, с приложением копии договора аренды</w:t>
      </w:r>
      <w:r w:rsidRPr="00595978">
        <w:t xml:space="preserve"> </w:t>
      </w:r>
      <w:r>
        <w:br/>
      </w:r>
      <w:r w:rsidRPr="00595978">
        <w:t>и выписки из реестра федерального имущества.</w:t>
      </w:r>
      <w:r>
        <w:t>".</w:t>
      </w:r>
    </w:p>
    <w:p w:rsidR="00834126" w:rsidRPr="003E76D1" w:rsidRDefault="00834126" w:rsidP="00FC46ED">
      <w:pPr>
        <w:pStyle w:val="ConsPlusNormal"/>
        <w:spacing w:line="276" w:lineRule="auto"/>
        <w:ind w:firstLine="540"/>
        <w:contextualSpacing/>
        <w:jc w:val="center"/>
      </w:pPr>
    </w:p>
    <w:p w:rsidR="00834126" w:rsidRPr="003E76D1" w:rsidRDefault="00834126" w:rsidP="00FC46ED">
      <w:pPr>
        <w:pStyle w:val="ConsPlusNormal"/>
        <w:spacing w:line="276" w:lineRule="auto"/>
        <w:ind w:firstLine="540"/>
        <w:contextualSpacing/>
        <w:jc w:val="center"/>
      </w:pPr>
    </w:p>
    <w:p w:rsidR="00834126" w:rsidRPr="009B61DC" w:rsidRDefault="00834126" w:rsidP="00FC46ED">
      <w:pPr>
        <w:pStyle w:val="ConsPlusNormal"/>
        <w:spacing w:line="276" w:lineRule="auto"/>
        <w:ind w:firstLine="540"/>
        <w:contextualSpacing/>
        <w:jc w:val="center"/>
      </w:pPr>
      <w:r w:rsidRPr="003E76D1">
        <w:t>_____________</w:t>
      </w:r>
    </w:p>
    <w:p w:rsidR="008A3660" w:rsidRDefault="008A3660" w:rsidP="00300EFE">
      <w:pPr>
        <w:pStyle w:val="ConsPlusNormal"/>
        <w:spacing w:line="276" w:lineRule="auto"/>
        <w:contextualSpacing/>
      </w:pPr>
      <w:bookmarkStart w:id="0" w:name="_GoBack"/>
      <w:bookmarkEnd w:id="0"/>
    </w:p>
    <w:sectPr w:rsidR="008A3660" w:rsidSect="0057054D">
      <w:headerReference w:type="default" r:id="rId7"/>
      <w:pgSz w:w="11906" w:h="16838"/>
      <w:pgMar w:top="1134" w:right="851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BC2" w:rsidRDefault="00AC5BC2" w:rsidP="003A1DEA">
      <w:pPr>
        <w:spacing w:after="0"/>
      </w:pPr>
      <w:r>
        <w:separator/>
      </w:r>
    </w:p>
  </w:endnote>
  <w:endnote w:type="continuationSeparator" w:id="0">
    <w:p w:rsidR="00AC5BC2" w:rsidRDefault="00AC5BC2" w:rsidP="003A1DE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Yu Mincho">
    <w:altName w:val="MS Gothic"/>
    <w:panose1 w:val="00000000000000000000"/>
    <w:charset w:val="8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BC2" w:rsidRDefault="00AC5BC2" w:rsidP="003A1DEA">
      <w:pPr>
        <w:spacing w:after="0"/>
      </w:pPr>
      <w:r>
        <w:separator/>
      </w:r>
    </w:p>
  </w:footnote>
  <w:footnote w:type="continuationSeparator" w:id="0">
    <w:p w:rsidR="00AC5BC2" w:rsidRDefault="00AC5BC2" w:rsidP="003A1DE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DEA" w:rsidRDefault="003A1DEA">
    <w:pPr>
      <w:pStyle w:val="a3"/>
      <w:jc w:val="center"/>
    </w:pPr>
  </w:p>
  <w:p w:rsidR="003A1DEA" w:rsidRDefault="003A1DE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1DC"/>
    <w:rsid w:val="00003877"/>
    <w:rsid w:val="0002124C"/>
    <w:rsid w:val="00034DD9"/>
    <w:rsid w:val="00097C2D"/>
    <w:rsid w:val="000A4841"/>
    <w:rsid w:val="000B58E8"/>
    <w:rsid w:val="000C22A0"/>
    <w:rsid w:val="000C7FC4"/>
    <w:rsid w:val="000E3EC3"/>
    <w:rsid w:val="000F5C5A"/>
    <w:rsid w:val="00101712"/>
    <w:rsid w:val="00150725"/>
    <w:rsid w:val="001B7525"/>
    <w:rsid w:val="001C2C0A"/>
    <w:rsid w:val="001D3125"/>
    <w:rsid w:val="001E0880"/>
    <w:rsid w:val="001F0F17"/>
    <w:rsid w:val="001F2908"/>
    <w:rsid w:val="001F7DA7"/>
    <w:rsid w:val="00233EE5"/>
    <w:rsid w:val="002860B5"/>
    <w:rsid w:val="00286A9B"/>
    <w:rsid w:val="002D4524"/>
    <w:rsid w:val="002D6B5C"/>
    <w:rsid w:val="002E7E65"/>
    <w:rsid w:val="00300EFE"/>
    <w:rsid w:val="0034635F"/>
    <w:rsid w:val="00381127"/>
    <w:rsid w:val="00390C20"/>
    <w:rsid w:val="003A1CD8"/>
    <w:rsid w:val="003A1DEA"/>
    <w:rsid w:val="003A26BC"/>
    <w:rsid w:val="003C0EF3"/>
    <w:rsid w:val="003E1967"/>
    <w:rsid w:val="003F68B6"/>
    <w:rsid w:val="00403CA2"/>
    <w:rsid w:val="0042747B"/>
    <w:rsid w:val="0044173C"/>
    <w:rsid w:val="004852F2"/>
    <w:rsid w:val="00486C94"/>
    <w:rsid w:val="0049058C"/>
    <w:rsid w:val="004C52F1"/>
    <w:rsid w:val="004D69E9"/>
    <w:rsid w:val="004D75D5"/>
    <w:rsid w:val="004F409A"/>
    <w:rsid w:val="00513C54"/>
    <w:rsid w:val="00527E5B"/>
    <w:rsid w:val="00530A2B"/>
    <w:rsid w:val="00542141"/>
    <w:rsid w:val="005510BC"/>
    <w:rsid w:val="0056637E"/>
    <w:rsid w:val="00567973"/>
    <w:rsid w:val="0057054D"/>
    <w:rsid w:val="00571617"/>
    <w:rsid w:val="0058211D"/>
    <w:rsid w:val="005951FA"/>
    <w:rsid w:val="005A6A9E"/>
    <w:rsid w:val="005C2F28"/>
    <w:rsid w:val="005C3BDE"/>
    <w:rsid w:val="005D0B54"/>
    <w:rsid w:val="005E3C55"/>
    <w:rsid w:val="005E6ABC"/>
    <w:rsid w:val="00623248"/>
    <w:rsid w:val="00670376"/>
    <w:rsid w:val="0067258B"/>
    <w:rsid w:val="00695522"/>
    <w:rsid w:val="006A03AB"/>
    <w:rsid w:val="006A176F"/>
    <w:rsid w:val="006A392B"/>
    <w:rsid w:val="00722735"/>
    <w:rsid w:val="00730B34"/>
    <w:rsid w:val="007558AF"/>
    <w:rsid w:val="007567BA"/>
    <w:rsid w:val="0077363D"/>
    <w:rsid w:val="00781F05"/>
    <w:rsid w:val="007E66F6"/>
    <w:rsid w:val="007F0705"/>
    <w:rsid w:val="0082176F"/>
    <w:rsid w:val="00831441"/>
    <w:rsid w:val="00834126"/>
    <w:rsid w:val="00834234"/>
    <w:rsid w:val="00864703"/>
    <w:rsid w:val="008650ED"/>
    <w:rsid w:val="0089160D"/>
    <w:rsid w:val="008A2E87"/>
    <w:rsid w:val="008A3660"/>
    <w:rsid w:val="008A74C9"/>
    <w:rsid w:val="008B5520"/>
    <w:rsid w:val="008E21B8"/>
    <w:rsid w:val="008E4997"/>
    <w:rsid w:val="009374D2"/>
    <w:rsid w:val="0094384B"/>
    <w:rsid w:val="00954FCA"/>
    <w:rsid w:val="009875D8"/>
    <w:rsid w:val="00987E40"/>
    <w:rsid w:val="0099626A"/>
    <w:rsid w:val="009A1CBD"/>
    <w:rsid w:val="009A6D14"/>
    <w:rsid w:val="009B61DC"/>
    <w:rsid w:val="009C1DC2"/>
    <w:rsid w:val="009D2099"/>
    <w:rsid w:val="009E64CB"/>
    <w:rsid w:val="009E6B11"/>
    <w:rsid w:val="009F4883"/>
    <w:rsid w:val="009F71AC"/>
    <w:rsid w:val="00A0295D"/>
    <w:rsid w:val="00A4509B"/>
    <w:rsid w:val="00A520B9"/>
    <w:rsid w:val="00A908D8"/>
    <w:rsid w:val="00A927DF"/>
    <w:rsid w:val="00AA1E2C"/>
    <w:rsid w:val="00AA7B73"/>
    <w:rsid w:val="00AC5BC2"/>
    <w:rsid w:val="00AF3A27"/>
    <w:rsid w:val="00B0411B"/>
    <w:rsid w:val="00B07E84"/>
    <w:rsid w:val="00B2053A"/>
    <w:rsid w:val="00B31B23"/>
    <w:rsid w:val="00B43FA5"/>
    <w:rsid w:val="00B50C10"/>
    <w:rsid w:val="00B66958"/>
    <w:rsid w:val="00B71C32"/>
    <w:rsid w:val="00B861A5"/>
    <w:rsid w:val="00BA1C16"/>
    <w:rsid w:val="00BA5EA3"/>
    <w:rsid w:val="00BD7E5D"/>
    <w:rsid w:val="00C055B6"/>
    <w:rsid w:val="00C30C08"/>
    <w:rsid w:val="00C3545D"/>
    <w:rsid w:val="00C42CC2"/>
    <w:rsid w:val="00C47B24"/>
    <w:rsid w:val="00C8616E"/>
    <w:rsid w:val="00CD192E"/>
    <w:rsid w:val="00CF57E1"/>
    <w:rsid w:val="00D01CA7"/>
    <w:rsid w:val="00D03AEB"/>
    <w:rsid w:val="00D0450B"/>
    <w:rsid w:val="00D06ABB"/>
    <w:rsid w:val="00D157DE"/>
    <w:rsid w:val="00D25747"/>
    <w:rsid w:val="00D41F44"/>
    <w:rsid w:val="00D42216"/>
    <w:rsid w:val="00D4768A"/>
    <w:rsid w:val="00D618AA"/>
    <w:rsid w:val="00D663BB"/>
    <w:rsid w:val="00D935A4"/>
    <w:rsid w:val="00D9735D"/>
    <w:rsid w:val="00DA6C1C"/>
    <w:rsid w:val="00DC450F"/>
    <w:rsid w:val="00DF16AD"/>
    <w:rsid w:val="00E11BE1"/>
    <w:rsid w:val="00E234E1"/>
    <w:rsid w:val="00E34271"/>
    <w:rsid w:val="00E4112A"/>
    <w:rsid w:val="00E516A8"/>
    <w:rsid w:val="00E80D55"/>
    <w:rsid w:val="00E852A1"/>
    <w:rsid w:val="00E943FD"/>
    <w:rsid w:val="00EA5C3A"/>
    <w:rsid w:val="00EB1955"/>
    <w:rsid w:val="00EB50BD"/>
    <w:rsid w:val="00ED7B7B"/>
    <w:rsid w:val="00EF1A65"/>
    <w:rsid w:val="00EF3E1D"/>
    <w:rsid w:val="00EF4CEE"/>
    <w:rsid w:val="00F2076B"/>
    <w:rsid w:val="00F363C1"/>
    <w:rsid w:val="00F36B77"/>
    <w:rsid w:val="00F50B46"/>
    <w:rsid w:val="00F5304B"/>
    <w:rsid w:val="00F552D7"/>
    <w:rsid w:val="00F7064B"/>
    <w:rsid w:val="00F82FDD"/>
    <w:rsid w:val="00FB3C1B"/>
    <w:rsid w:val="00FC31BB"/>
    <w:rsid w:val="00FD7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5F8160-ECBB-4997-956B-702908472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7B24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61D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9B61D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TitlePage">
    <w:name w:val="ConsPlusTitlePage"/>
    <w:rsid w:val="009B61D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3A1DEA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3A1DEA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3A1DEA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3A1DEA"/>
    <w:rPr>
      <w:rFonts w:ascii="Times New Roman" w:hAnsi="Times New Roman"/>
      <w:sz w:val="28"/>
    </w:rPr>
  </w:style>
  <w:style w:type="character" w:styleId="a7">
    <w:name w:val="Hyperlink"/>
    <w:basedOn w:val="a0"/>
    <w:uiPriority w:val="99"/>
    <w:unhideWhenUsed/>
    <w:rsid w:val="00F5304B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3144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314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3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F08B2B-F5EF-4CF2-8062-AC1066E6A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1489</Words>
  <Characters>8490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ШИШКИНА ЕКАТЕРИНА АЛЕКСЕЕВНА</dc:creator>
  <cp:keywords/>
  <dc:description/>
  <cp:lastModifiedBy>Мельник Александр Сергеевич</cp:lastModifiedBy>
  <cp:revision>2</cp:revision>
  <cp:lastPrinted>2021-10-20T13:36:00Z</cp:lastPrinted>
  <dcterms:created xsi:type="dcterms:W3CDTF">2023-01-20T07:25:00Z</dcterms:created>
  <dcterms:modified xsi:type="dcterms:W3CDTF">2023-01-20T07:25:00Z</dcterms:modified>
</cp:coreProperties>
</file>