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D5" w:rsidRPr="00AC41D5" w:rsidRDefault="00AC41D5" w:rsidP="00AC41D5">
      <w:pPr>
        <w:tabs>
          <w:tab w:val="left" w:pos="9498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C41D5" w:rsidRPr="00AC41D5" w:rsidRDefault="00AC41D5" w:rsidP="00AC41D5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1D5" w:rsidRPr="00AC41D5" w:rsidRDefault="00AC41D5" w:rsidP="00AC41D5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1D5" w:rsidRPr="00AC41D5" w:rsidRDefault="00AC41D5" w:rsidP="00AC41D5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1D5" w:rsidRPr="00AC41D5" w:rsidRDefault="00AC41D5" w:rsidP="00AC41D5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1D5" w:rsidRPr="00AC41D5" w:rsidRDefault="00AC41D5" w:rsidP="00AC41D5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ФИНАНСОВ РОССИЙСКОЙ ФЕДЕРАЦИИ</w:t>
      </w:r>
    </w:p>
    <w:p w:rsidR="00AC41D5" w:rsidRPr="00AC41D5" w:rsidRDefault="00AC41D5" w:rsidP="00AC41D5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1D5" w:rsidRPr="00AC41D5" w:rsidRDefault="00AC41D5" w:rsidP="00AC41D5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(МИНФИН РОССИИ)</w:t>
      </w:r>
    </w:p>
    <w:p w:rsidR="00AC41D5" w:rsidRPr="00AC41D5" w:rsidRDefault="00AC41D5" w:rsidP="00AC41D5">
      <w:pPr>
        <w:tabs>
          <w:tab w:val="left" w:pos="9072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1D5" w:rsidRPr="00AC41D5" w:rsidRDefault="00AC41D5" w:rsidP="00AC41D5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AC41D5" w:rsidRPr="00AC41D5" w:rsidRDefault="00AC41D5" w:rsidP="00AC41D5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1D5" w:rsidRPr="00AC41D5" w:rsidRDefault="00AC41D5" w:rsidP="00AC41D5">
      <w:pPr>
        <w:tabs>
          <w:tab w:val="left" w:pos="907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C41D5" w:rsidRPr="00AC41D5" w:rsidRDefault="00AC41D5" w:rsidP="00AC41D5">
      <w:pPr>
        <w:tabs>
          <w:tab w:val="left" w:pos="9072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</w:t>
      </w:r>
      <w:r w:rsidRPr="00A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AC41D5" w:rsidRPr="00AC41D5" w:rsidRDefault="00AC41D5" w:rsidP="00AC41D5">
      <w:pPr>
        <w:tabs>
          <w:tab w:val="left" w:pos="9072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1D5" w:rsidRPr="00AC41D5" w:rsidRDefault="00AC41D5" w:rsidP="00AC41D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1D5" w:rsidRPr="00AC41D5" w:rsidRDefault="00AC41D5" w:rsidP="00AC41D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1D5" w:rsidRDefault="00AC41D5" w:rsidP="00B91651">
      <w:pPr>
        <w:pStyle w:val="IASBTitle"/>
        <w:jc w:val="center"/>
        <w:rPr>
          <w:rFonts w:cs="Times New Roman"/>
          <w:b/>
          <w:sz w:val="28"/>
          <w:szCs w:val="28"/>
          <w:lang w:eastAsia="ru-RU"/>
        </w:rPr>
      </w:pPr>
    </w:p>
    <w:p w:rsidR="00D719C4" w:rsidRDefault="001530C5" w:rsidP="00D719C4">
      <w:pPr>
        <w:pStyle w:val="IASBTitle"/>
        <w:spacing w:after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Об утверждении Федерального стандарта бухгалтерского учета </w:t>
      </w:r>
    </w:p>
    <w:p w:rsidR="00120B08" w:rsidRPr="001530C5" w:rsidRDefault="001530C5" w:rsidP="00D719C4">
      <w:pPr>
        <w:pStyle w:val="IASBTitle"/>
        <w:spacing w:before="12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ФСБУ 2</w:t>
      </w:r>
      <w:r w:rsidR="00C6147B">
        <w:rPr>
          <w:rFonts w:cs="Times New Roman"/>
          <w:b/>
          <w:sz w:val="28"/>
          <w:szCs w:val="28"/>
          <w:lang w:eastAsia="ru-RU"/>
        </w:rPr>
        <w:t>8</w:t>
      </w:r>
      <w:r w:rsidRPr="001530C5">
        <w:rPr>
          <w:rFonts w:cs="Times New Roman"/>
          <w:b/>
          <w:sz w:val="28"/>
          <w:szCs w:val="28"/>
          <w:lang w:eastAsia="ru-RU"/>
        </w:rPr>
        <w:t>/</w:t>
      </w:r>
      <w:r>
        <w:rPr>
          <w:rFonts w:cs="Times New Roman"/>
          <w:b/>
          <w:sz w:val="28"/>
          <w:szCs w:val="28"/>
          <w:lang w:eastAsia="ru-RU"/>
        </w:rPr>
        <w:t>202</w:t>
      </w:r>
      <w:r w:rsidR="00C6147B">
        <w:rPr>
          <w:rFonts w:cs="Times New Roman"/>
          <w:b/>
          <w:sz w:val="28"/>
          <w:szCs w:val="28"/>
          <w:lang w:eastAsia="ru-RU"/>
        </w:rPr>
        <w:t>2</w:t>
      </w:r>
      <w:r>
        <w:rPr>
          <w:rFonts w:cs="Times New Roman"/>
          <w:b/>
          <w:sz w:val="28"/>
          <w:szCs w:val="28"/>
          <w:lang w:eastAsia="ru-RU"/>
        </w:rPr>
        <w:t xml:space="preserve"> «</w:t>
      </w:r>
      <w:r w:rsidR="00C6147B">
        <w:rPr>
          <w:rFonts w:cs="Times New Roman"/>
          <w:b/>
          <w:sz w:val="28"/>
          <w:szCs w:val="28"/>
          <w:lang w:eastAsia="ru-RU"/>
        </w:rPr>
        <w:t>Инвентаризация</w:t>
      </w:r>
      <w:r>
        <w:rPr>
          <w:rFonts w:cs="Times New Roman"/>
          <w:b/>
          <w:sz w:val="28"/>
          <w:szCs w:val="28"/>
          <w:lang w:eastAsia="ru-RU"/>
        </w:rPr>
        <w:t>»</w:t>
      </w:r>
    </w:p>
    <w:p w:rsidR="009F7AA1" w:rsidRDefault="009F7AA1" w:rsidP="009F7AA1">
      <w:pPr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C5" w:rsidRPr="00AC41D5" w:rsidRDefault="001530C5" w:rsidP="00AC41D5">
      <w:pPr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5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</w:t>
      </w: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AC41D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</w:t>
        </w:r>
        <w:r w:rsidR="00B51910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</w:t>
        </w:r>
        <w:r w:rsidRPr="00AC41D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1 статьи 23</w:t>
        </w:r>
      </w:hyperlink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45842"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 </w:t>
      </w:r>
      <w:hyperlink r:id="rId7" w:history="1">
        <w:r w:rsidRPr="00AC41D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</w:t>
        </w:r>
        <w:r w:rsidR="00545842" w:rsidRPr="00AC41D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</w:t>
        </w:r>
        <w:r w:rsidRPr="00AC41D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1 статьи 2</w:t>
        </w:r>
        <w:r w:rsidR="00545842" w:rsidRPr="00AC41D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8</w:t>
        </w:r>
      </w:hyperlink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декабря 2011 г. № 402-ФЗ </w:t>
      </w:r>
      <w:r w:rsidR="00545842"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6416">
        <w:rPr>
          <w:rFonts w:ascii="Times New Roman" w:eastAsia="Times New Roman" w:hAnsi="Times New Roman" w:cs="Times New Roman"/>
          <w:sz w:val="28"/>
          <w:szCs w:val="28"/>
          <w:lang w:eastAsia="ru-RU"/>
        </w:rPr>
        <w:t>О </w:t>
      </w: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бухгалтерском учете</w:t>
      </w:r>
      <w:r w:rsidR="00545842"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2011, </w:t>
      </w:r>
      <w:r w:rsid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50, ст. 7344; 2019, </w:t>
      </w:r>
      <w:r w:rsid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30, ст. 4149), </w:t>
      </w:r>
      <w:hyperlink r:id="rId8" w:history="1">
        <w:r w:rsidRPr="00AC41D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подпунктом 5.2.21(1)</w:t>
        </w:r>
      </w:hyperlink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5 </w:t>
      </w: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Министерстве финансов Российской Федерации, утвержденного постановлением Правитель</w:t>
      </w:r>
      <w:r w:rsidR="00B519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Российской Федерации от 30 </w:t>
      </w: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2004 г. </w:t>
      </w:r>
      <w:r w:rsid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329 (</w:t>
      </w:r>
      <w:r w:rsidR="00176416" w:rsidRPr="0017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законодательства Российской Федерации, 2004, № 31, ст. 3258; 2012, № 44, ст. 6027; 2020, № 6, ст. 698</w:t>
      </w: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hyperlink r:id="rId9" w:history="1">
        <w:r w:rsidRPr="00AC41D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программой</w:t>
        </w:r>
      </w:hyperlink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федеральных стандартов бухгалтерского учета на 20</w:t>
      </w:r>
      <w:r w:rsidR="00B5191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B519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гг., утвержденной приказом Министерства финансов Российской Федерации от </w:t>
      </w:r>
      <w:r w:rsidR="00B5191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9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5191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51910">
        <w:rPr>
          <w:rFonts w:ascii="Times New Roman" w:eastAsia="Times New Roman" w:hAnsi="Times New Roman" w:cs="Times New Roman"/>
          <w:sz w:val="28"/>
          <w:szCs w:val="28"/>
          <w:lang w:eastAsia="ru-RU"/>
        </w:rPr>
        <w:t> 23</w:t>
      </w: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(зарегистрирован Министерством юстиции Российской Федерации </w:t>
      </w:r>
      <w:r w:rsidR="00B5191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9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5191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регистрационный </w:t>
      </w:r>
      <w:r w:rsid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910">
        <w:rPr>
          <w:rFonts w:ascii="Times New Roman" w:eastAsia="Times New Roman" w:hAnsi="Times New Roman" w:cs="Times New Roman"/>
          <w:sz w:val="28"/>
          <w:szCs w:val="28"/>
          <w:lang w:eastAsia="ru-RU"/>
        </w:rPr>
        <w:t>67877</w:t>
      </w: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9566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приказываю</w:t>
      </w: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30C5" w:rsidRPr="00AC41D5" w:rsidRDefault="001530C5" w:rsidP="001530C5">
      <w:pPr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</w:t>
      </w:r>
      <w:bookmarkStart w:id="0" w:name="_GoBack"/>
      <w:bookmarkEnd w:id="0"/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емый Федеральный </w:t>
      </w:r>
      <w:hyperlink r:id="rId10" w:history="1">
        <w:r w:rsidRPr="00AC41D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стандарт</w:t>
        </w:r>
      </w:hyperlink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бухгалтерского учета ФСБУ </w:t>
      </w:r>
      <w:r w:rsid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19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19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19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</w:t>
      </w:r>
      <w:r w:rsid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Стандарт).</w:t>
      </w:r>
    </w:p>
    <w:p w:rsidR="00AC41D5" w:rsidRDefault="001530C5" w:rsidP="00B51910">
      <w:pPr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Установить, что </w:t>
      </w:r>
      <w:hyperlink r:id="rId11" w:history="1">
        <w:r w:rsidRPr="00AC41D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Стандарт</w:t>
        </w:r>
      </w:hyperlink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</w:t>
      </w:r>
      <w:r w:rsidR="00B5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</w:t>
      </w:r>
      <w:r w:rsidR="00176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5191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519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может принять решение о применении настоящего </w:t>
      </w:r>
      <w:hyperlink r:id="rId12" w:history="1">
        <w:r w:rsidRPr="00AC41D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Стандарта</w:t>
        </w:r>
      </w:hyperlink>
      <w:r w:rsidRPr="00AC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указанного </w:t>
      </w:r>
      <w:r w:rsidRPr="001530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срока.</w:t>
      </w:r>
    </w:p>
    <w:p w:rsidR="009F7AA1" w:rsidRDefault="009F7AA1" w:rsidP="009F7AA1">
      <w:pPr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AA1" w:rsidRDefault="009F7AA1" w:rsidP="009F7AA1">
      <w:pPr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AA1" w:rsidRPr="002A3866" w:rsidRDefault="009F7AA1" w:rsidP="009F7AA1">
      <w:pPr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AA1" w:rsidRPr="007E4078" w:rsidRDefault="009F7AA1" w:rsidP="009F7AA1">
      <w:pPr>
        <w:spacing w:after="0" w:line="216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376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6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Силуанов</w:t>
      </w:r>
    </w:p>
    <w:p w:rsidR="009F7AA1" w:rsidRDefault="009F7AA1" w:rsidP="009F7AA1">
      <w:pPr>
        <w:tabs>
          <w:tab w:val="right" w:pos="-142"/>
        </w:tabs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7AA1" w:rsidSect="004F08EC">
      <w:headerReference w:type="even" r:id="rId13"/>
      <w:headerReference w:type="default" r:id="rId14"/>
      <w:pgSz w:w="11906" w:h="16838"/>
      <w:pgMar w:top="851" w:right="1134" w:bottom="993" w:left="1701" w:header="720" w:footer="69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ED3" w:rsidRDefault="00343ED3">
      <w:pPr>
        <w:spacing w:after="0" w:line="240" w:lineRule="auto"/>
      </w:pPr>
      <w:r>
        <w:separator/>
      </w:r>
    </w:p>
  </w:endnote>
  <w:endnote w:type="continuationSeparator" w:id="0">
    <w:p w:rsidR="00343ED3" w:rsidRDefault="0034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ED3" w:rsidRDefault="00343ED3">
      <w:pPr>
        <w:spacing w:after="0" w:line="240" w:lineRule="auto"/>
      </w:pPr>
      <w:r>
        <w:separator/>
      </w:r>
    </w:p>
  </w:footnote>
  <w:footnote w:type="continuationSeparator" w:id="0">
    <w:p w:rsidR="00343ED3" w:rsidRDefault="00343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34" w:rsidRPr="00920020" w:rsidRDefault="004010E2" w:rsidP="0061383A">
    <w:pPr>
      <w:pStyle w:val="a3"/>
      <w:jc w:val="center"/>
      <w:rPr>
        <w:color w:val="FFFFFF"/>
      </w:rPr>
    </w:pPr>
    <w:r w:rsidRPr="00920020">
      <w:rPr>
        <w:color w:val="FFFFFF"/>
      </w:rPr>
      <w:fldChar w:fldCharType="begin"/>
    </w:r>
    <w:r w:rsidRPr="00920020">
      <w:rPr>
        <w:color w:val="FFFFFF"/>
      </w:rPr>
      <w:instrText>PAGE   \* MERGEFORMAT</w:instrText>
    </w:r>
    <w:r w:rsidRPr="00920020">
      <w:rPr>
        <w:color w:val="FFFFFF"/>
      </w:rPr>
      <w:fldChar w:fldCharType="separate"/>
    </w:r>
    <w:r>
      <w:rPr>
        <w:noProof/>
        <w:color w:val="FFFFFF"/>
      </w:rPr>
      <w:t>2</w:t>
    </w:r>
    <w:r w:rsidRPr="00920020">
      <w:rPr>
        <w:color w:val="FFFFFF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51E" w:rsidRDefault="004010E2" w:rsidP="00AC41D5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AC41D5">
      <w:rPr>
        <w:rFonts w:ascii="Times New Roman" w:hAnsi="Times New Roman" w:cs="Times New Roman"/>
        <w:sz w:val="24"/>
        <w:szCs w:val="24"/>
      </w:rPr>
      <w:fldChar w:fldCharType="begin"/>
    </w:r>
    <w:r w:rsidRPr="00AC41D5">
      <w:rPr>
        <w:rFonts w:ascii="Times New Roman" w:hAnsi="Times New Roman" w:cs="Times New Roman"/>
        <w:sz w:val="24"/>
        <w:szCs w:val="24"/>
      </w:rPr>
      <w:instrText>PAGE   \* MERGEFORMAT</w:instrText>
    </w:r>
    <w:r w:rsidRPr="00AC41D5">
      <w:rPr>
        <w:rFonts w:ascii="Times New Roman" w:hAnsi="Times New Roman" w:cs="Times New Roman"/>
        <w:sz w:val="24"/>
        <w:szCs w:val="24"/>
      </w:rPr>
      <w:fldChar w:fldCharType="separate"/>
    </w:r>
    <w:r w:rsidR="00956653">
      <w:rPr>
        <w:rFonts w:ascii="Times New Roman" w:hAnsi="Times New Roman" w:cs="Times New Roman"/>
        <w:noProof/>
        <w:sz w:val="24"/>
        <w:szCs w:val="24"/>
      </w:rPr>
      <w:t>2</w:t>
    </w:r>
    <w:r w:rsidRPr="00AC41D5">
      <w:rPr>
        <w:rFonts w:ascii="Times New Roman" w:hAnsi="Times New Roman" w:cs="Times New Roman"/>
        <w:sz w:val="24"/>
        <w:szCs w:val="24"/>
      </w:rPr>
      <w:fldChar w:fldCharType="end"/>
    </w:r>
  </w:p>
  <w:p w:rsidR="00176416" w:rsidRPr="00AC41D5" w:rsidRDefault="00176416" w:rsidP="00AC41D5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08"/>
    <w:rsid w:val="00081790"/>
    <w:rsid w:val="000B79EE"/>
    <w:rsid w:val="00120B08"/>
    <w:rsid w:val="001405C0"/>
    <w:rsid w:val="001530C5"/>
    <w:rsid w:val="00176416"/>
    <w:rsid w:val="001F5832"/>
    <w:rsid w:val="00266D31"/>
    <w:rsid w:val="002D0A48"/>
    <w:rsid w:val="00311805"/>
    <w:rsid w:val="00343ED3"/>
    <w:rsid w:val="0035118C"/>
    <w:rsid w:val="00376737"/>
    <w:rsid w:val="004010E2"/>
    <w:rsid w:val="004620B0"/>
    <w:rsid w:val="004718EF"/>
    <w:rsid w:val="004A2BA1"/>
    <w:rsid w:val="004D3583"/>
    <w:rsid w:val="004F08EC"/>
    <w:rsid w:val="00545842"/>
    <w:rsid w:val="00577DBF"/>
    <w:rsid w:val="005B64D2"/>
    <w:rsid w:val="00617E50"/>
    <w:rsid w:val="00635B3C"/>
    <w:rsid w:val="00667B46"/>
    <w:rsid w:val="006F132D"/>
    <w:rsid w:val="0077714C"/>
    <w:rsid w:val="0079180A"/>
    <w:rsid w:val="007B0409"/>
    <w:rsid w:val="0080048F"/>
    <w:rsid w:val="00815C4B"/>
    <w:rsid w:val="00847E78"/>
    <w:rsid w:val="00865B78"/>
    <w:rsid w:val="008E3A1A"/>
    <w:rsid w:val="00956653"/>
    <w:rsid w:val="00990260"/>
    <w:rsid w:val="009C4883"/>
    <w:rsid w:val="009F7AA1"/>
    <w:rsid w:val="00A23C3A"/>
    <w:rsid w:val="00A56E59"/>
    <w:rsid w:val="00A80448"/>
    <w:rsid w:val="00AC41D5"/>
    <w:rsid w:val="00AD1B24"/>
    <w:rsid w:val="00B04402"/>
    <w:rsid w:val="00B0632E"/>
    <w:rsid w:val="00B26037"/>
    <w:rsid w:val="00B51910"/>
    <w:rsid w:val="00B91651"/>
    <w:rsid w:val="00BA3E72"/>
    <w:rsid w:val="00C15BF5"/>
    <w:rsid w:val="00C224D3"/>
    <w:rsid w:val="00C60BCE"/>
    <w:rsid w:val="00C6147B"/>
    <w:rsid w:val="00C66B3C"/>
    <w:rsid w:val="00D63A71"/>
    <w:rsid w:val="00D719C4"/>
    <w:rsid w:val="00E43631"/>
    <w:rsid w:val="00F31B85"/>
    <w:rsid w:val="00F66D3C"/>
    <w:rsid w:val="00F77CF7"/>
    <w:rsid w:val="00FA4771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D16B8-C059-4AED-8076-D13DB831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B08"/>
  </w:style>
  <w:style w:type="paragraph" w:styleId="a5">
    <w:name w:val="footer"/>
    <w:basedOn w:val="a"/>
    <w:link w:val="a6"/>
    <w:uiPriority w:val="99"/>
    <w:unhideWhenUsed/>
    <w:rsid w:val="007B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409"/>
  </w:style>
  <w:style w:type="paragraph" w:customStyle="1" w:styleId="IASBTitle">
    <w:name w:val="IASB Title"/>
    <w:rsid w:val="00B91651"/>
    <w:pPr>
      <w:keepNext/>
      <w:keepLines/>
      <w:spacing w:before="300" w:after="400" w:line="240" w:lineRule="auto"/>
    </w:pPr>
    <w:rPr>
      <w:rFonts w:ascii="Times New Roman" w:eastAsia="Times New Roman" w:hAnsi="Times New Roman" w:cs="Arial"/>
      <w:sz w:val="3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40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3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DED058D38F19BF147EAD04B57E68DFB494556B0A3F44467ED14DBB0E8C898DD670F5532E245AE305F74FD4B08F77844A45AF6h523J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FDED058D38F19BF147EAD04B57E68DFB4D4757B7AEF44467ED14DBB0E8C898DD670F5C32EE1AAB254E2CF04815E97A58B858F450h823J" TargetMode="External"/><Relationship Id="rId12" Type="http://schemas.openxmlformats.org/officeDocument/2006/relationships/hyperlink" Target="consultantplus://offline/ref=7CFDED058D38F19BF147EAD04B57E68DFB4B485AB5A8F44467ED14DBB0E8C898DD670F5C33E911FD75012DAC0C43FA7A59B85AF64C80DD7Ah32E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DED058D38F19BF147EAD04B57E68DFB4D4757B7AEF44467ED14DBB0E8C898DD670F5C33E913FE71012DAC0C43FA7A59B85AF64C80DD7Ah32EJ" TargetMode="External"/><Relationship Id="rId11" Type="http://schemas.openxmlformats.org/officeDocument/2006/relationships/hyperlink" Target="consultantplus://offline/ref=7CFDED058D38F19BF147EAD04B57E68DFB4B485AB5A8F44467ED14DBB0E8C898DD670F5C33E911FD75012DAC0C43FA7A59B85AF64C80DD7Ah32EJ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FDED058D38F19BF147EAD04B57E68DFB4B485AB5A8F44467ED14DBB0E8C898DD670F5C33E911FD75012DAC0C43FA7A59B85AF64C80DD7Ah32E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FDED058D38F19BF147EAD04B57E68DFB4D4758B7ACF44467ED14DBB0E8C898DD670F5C33E911FE7D012DAC0C43FA7A59B85AF64C80DD7Ah32E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ГАЛИНА ВИКТОРОВНА</dc:creator>
  <cp:lastModifiedBy>ГУБИНА ТАТЬЯНА СЕРГЕЕВНА</cp:lastModifiedBy>
  <cp:revision>24</cp:revision>
  <cp:lastPrinted>2020-05-25T09:21:00Z</cp:lastPrinted>
  <dcterms:created xsi:type="dcterms:W3CDTF">2018-12-27T14:09:00Z</dcterms:created>
  <dcterms:modified xsi:type="dcterms:W3CDTF">2022-11-07T09:02:00Z</dcterms:modified>
</cp:coreProperties>
</file>