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7F" w:rsidRPr="00C55442" w:rsidRDefault="00A0287F" w:rsidP="00A0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44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E24E7" w:rsidRPr="000E24E7" w:rsidRDefault="00A0287F" w:rsidP="000E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9F">
        <w:rPr>
          <w:rFonts w:ascii="Times New Roman" w:hAnsi="Times New Roman" w:cs="Times New Roman"/>
          <w:sz w:val="28"/>
          <w:szCs w:val="28"/>
        </w:rPr>
        <w:t>к проекту приказа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8629F">
        <w:rPr>
          <w:rFonts w:ascii="Times New Roman" w:hAnsi="Times New Roman" w:cs="Times New Roman"/>
          <w:sz w:val="28"/>
          <w:szCs w:val="28"/>
        </w:rPr>
        <w:t>«</w:t>
      </w:r>
      <w:r w:rsidR="000E24E7" w:rsidRPr="000E24E7">
        <w:rPr>
          <w:rFonts w:ascii="Times New Roman" w:hAnsi="Times New Roman" w:cs="Times New Roman"/>
          <w:sz w:val="28"/>
          <w:szCs w:val="28"/>
        </w:rPr>
        <w:t>Об утверждении типовых договоров</w:t>
      </w:r>
    </w:p>
    <w:p w:rsidR="000E24E7" w:rsidRPr="000E24E7" w:rsidRDefault="000E24E7" w:rsidP="000E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4E7">
        <w:rPr>
          <w:rFonts w:ascii="Times New Roman" w:hAnsi="Times New Roman" w:cs="Times New Roman"/>
          <w:sz w:val="28"/>
          <w:szCs w:val="28"/>
        </w:rPr>
        <w:t>об оказании услуг специализированного депозитария</w:t>
      </w:r>
    </w:p>
    <w:p w:rsidR="000E24E7" w:rsidRPr="000E24E7" w:rsidRDefault="000E24E7" w:rsidP="000E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4E7">
        <w:rPr>
          <w:rFonts w:ascii="Times New Roman" w:hAnsi="Times New Roman" w:cs="Times New Roman"/>
          <w:sz w:val="28"/>
          <w:szCs w:val="28"/>
        </w:rPr>
        <w:t xml:space="preserve">Фонду пенсионного и социального страхования Российской федерации, доверительного управления средствами выплатного резерва </w:t>
      </w:r>
    </w:p>
    <w:p w:rsidR="000E24E7" w:rsidRPr="000E24E7" w:rsidRDefault="000E24E7" w:rsidP="000E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4E7">
        <w:rPr>
          <w:rFonts w:ascii="Times New Roman" w:hAnsi="Times New Roman" w:cs="Times New Roman"/>
          <w:sz w:val="28"/>
          <w:szCs w:val="28"/>
        </w:rPr>
        <w:t>(средствами пенсионных накоплений застрахованных лиц, которым</w:t>
      </w:r>
    </w:p>
    <w:p w:rsidR="000E24E7" w:rsidRPr="000E24E7" w:rsidRDefault="000E24E7" w:rsidP="000E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4E7">
        <w:rPr>
          <w:rFonts w:ascii="Times New Roman" w:hAnsi="Times New Roman" w:cs="Times New Roman"/>
          <w:sz w:val="28"/>
          <w:szCs w:val="28"/>
        </w:rPr>
        <w:t xml:space="preserve">установлена срочная пенсионная выплата) между Фондом пенсионного </w:t>
      </w:r>
    </w:p>
    <w:p w:rsidR="000E24E7" w:rsidRPr="000E24E7" w:rsidRDefault="000E24E7" w:rsidP="000E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4E7">
        <w:rPr>
          <w:rFonts w:ascii="Times New Roman" w:hAnsi="Times New Roman" w:cs="Times New Roman"/>
          <w:sz w:val="28"/>
          <w:szCs w:val="28"/>
        </w:rPr>
        <w:t>и социального страхования Российской федерации и государственной управляющей компанией средствами выплатного резерва и об оказании услуг специализированного депозитария государственной</w:t>
      </w:r>
    </w:p>
    <w:p w:rsidR="00A0287F" w:rsidRDefault="000E24E7" w:rsidP="000E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4E7">
        <w:rPr>
          <w:rFonts w:ascii="Times New Roman" w:hAnsi="Times New Roman" w:cs="Times New Roman"/>
          <w:sz w:val="28"/>
          <w:szCs w:val="28"/>
        </w:rPr>
        <w:t xml:space="preserve">управляющей компании средствами выплатного резерва и о признании утратившим силу приказа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E24E7">
        <w:rPr>
          <w:rFonts w:ascii="Times New Roman" w:hAnsi="Times New Roman" w:cs="Times New Roman"/>
          <w:sz w:val="28"/>
          <w:szCs w:val="28"/>
        </w:rPr>
        <w:t>от 31 мая 2012 г. № 72н</w:t>
      </w:r>
      <w:r w:rsidR="00A0287F" w:rsidRPr="0098629F">
        <w:rPr>
          <w:rFonts w:ascii="Times New Roman" w:hAnsi="Times New Roman" w:cs="Times New Roman"/>
          <w:sz w:val="28"/>
          <w:szCs w:val="28"/>
        </w:rPr>
        <w:t>»</w:t>
      </w:r>
    </w:p>
    <w:p w:rsidR="00A0287F" w:rsidRDefault="00A0287F" w:rsidP="00A02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87F" w:rsidRDefault="00A0287F" w:rsidP="00A02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576" w:rsidRDefault="000C200B" w:rsidP="006F0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00B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финансов Российской Федерации подготовлен </w:t>
      </w:r>
      <w:r w:rsidR="009A1C90" w:rsidRPr="009A1C90">
        <w:rPr>
          <w:rFonts w:ascii="Times New Roman" w:hAnsi="Times New Roman" w:cs="Times New Roman"/>
          <w:sz w:val="28"/>
          <w:szCs w:val="28"/>
        </w:rPr>
        <w:t xml:space="preserve">в </w:t>
      </w:r>
      <w:r w:rsidR="00F81107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="006F0576">
        <w:rPr>
          <w:rFonts w:ascii="Times New Roman" w:hAnsi="Times New Roman" w:cs="Times New Roman"/>
          <w:sz w:val="28"/>
          <w:szCs w:val="28"/>
        </w:rPr>
        <w:t xml:space="preserve">Федерального закона от 14 июля 2022 г. № 236-ФЗ </w:t>
      </w:r>
      <w:r w:rsidR="006F0576">
        <w:rPr>
          <w:rFonts w:ascii="Times New Roman" w:hAnsi="Times New Roman" w:cs="Times New Roman"/>
          <w:sz w:val="28"/>
          <w:szCs w:val="28"/>
        </w:rPr>
        <w:br/>
        <w:t>«О Фонде пенсионного и социального страхования Российской Федерации»</w:t>
      </w:r>
      <w:r w:rsidR="00F81107">
        <w:rPr>
          <w:rFonts w:ascii="Times New Roman" w:hAnsi="Times New Roman" w:cs="Times New Roman"/>
          <w:sz w:val="28"/>
          <w:szCs w:val="28"/>
        </w:rPr>
        <w:t>.</w:t>
      </w:r>
    </w:p>
    <w:p w:rsidR="009A1C90" w:rsidRDefault="009A1C90" w:rsidP="00F81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Pr="009A1C90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F81107">
        <w:rPr>
          <w:rFonts w:ascii="Times New Roman" w:hAnsi="Times New Roman" w:cs="Times New Roman"/>
          <w:sz w:val="28"/>
          <w:szCs w:val="28"/>
        </w:rPr>
        <w:t>Пенсионный фонд Российской Федерации переименовывается в Фонд пенсионного и социального страхования Российской Федерации</w:t>
      </w:r>
      <w:r w:rsidRPr="009A1C90">
        <w:rPr>
          <w:rFonts w:ascii="Times New Roman" w:hAnsi="Times New Roman" w:cs="Times New Roman"/>
          <w:sz w:val="28"/>
          <w:szCs w:val="28"/>
        </w:rPr>
        <w:t>.</w:t>
      </w:r>
    </w:p>
    <w:p w:rsidR="00B84657" w:rsidRDefault="00B84657"/>
    <w:sectPr w:rsidR="00B84657" w:rsidSect="003663DC">
      <w:headerReference w:type="default" r:id="rId6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45" w:rsidRDefault="00682C45">
      <w:pPr>
        <w:spacing w:after="0" w:line="240" w:lineRule="auto"/>
      </w:pPr>
      <w:r>
        <w:separator/>
      </w:r>
    </w:p>
  </w:endnote>
  <w:endnote w:type="continuationSeparator" w:id="0">
    <w:p w:rsidR="00682C45" w:rsidRDefault="0068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45" w:rsidRDefault="00682C45">
      <w:pPr>
        <w:spacing w:after="0" w:line="240" w:lineRule="auto"/>
      </w:pPr>
      <w:r>
        <w:separator/>
      </w:r>
    </w:p>
  </w:footnote>
  <w:footnote w:type="continuationSeparator" w:id="0">
    <w:p w:rsidR="00682C45" w:rsidRDefault="0068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228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63DC" w:rsidRPr="003663DC" w:rsidRDefault="00A0287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63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63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63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05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63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63DC" w:rsidRDefault="00682C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7F"/>
    <w:rsid w:val="00044FB7"/>
    <w:rsid w:val="000C200B"/>
    <w:rsid w:val="000E24E7"/>
    <w:rsid w:val="001047BB"/>
    <w:rsid w:val="00120509"/>
    <w:rsid w:val="00260FE3"/>
    <w:rsid w:val="002F28B4"/>
    <w:rsid w:val="003234BE"/>
    <w:rsid w:val="00383232"/>
    <w:rsid w:val="003D613A"/>
    <w:rsid w:val="00457FA7"/>
    <w:rsid w:val="00472E4E"/>
    <w:rsid w:val="00486E25"/>
    <w:rsid w:val="0052547B"/>
    <w:rsid w:val="005E2A99"/>
    <w:rsid w:val="0060590D"/>
    <w:rsid w:val="00682C45"/>
    <w:rsid w:val="006B1295"/>
    <w:rsid w:val="006C070E"/>
    <w:rsid w:val="006C126E"/>
    <w:rsid w:val="006F0576"/>
    <w:rsid w:val="007D7AA0"/>
    <w:rsid w:val="00916608"/>
    <w:rsid w:val="009A1C90"/>
    <w:rsid w:val="00A0287F"/>
    <w:rsid w:val="00A52968"/>
    <w:rsid w:val="00B84657"/>
    <w:rsid w:val="00BE5973"/>
    <w:rsid w:val="00D229E5"/>
    <w:rsid w:val="00D81B15"/>
    <w:rsid w:val="00E121FC"/>
    <w:rsid w:val="00EA7EBC"/>
    <w:rsid w:val="00F03195"/>
    <w:rsid w:val="00F65FED"/>
    <w:rsid w:val="00F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F59A"/>
  <w15:chartTrackingRefBased/>
  <w15:docId w15:val="{7787F94F-0DB0-4D85-8485-722494BD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7F"/>
    <w:pPr>
      <w:spacing w:after="200" w:line="276" w:lineRule="auto"/>
      <w:ind w:lef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87F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2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 Владислав Александрович</dc:creator>
  <cp:keywords/>
  <dc:description/>
  <cp:lastModifiedBy>Еланцев Владислав Александрович</cp:lastModifiedBy>
  <cp:revision>2</cp:revision>
  <cp:lastPrinted>2020-12-10T13:51:00Z</cp:lastPrinted>
  <dcterms:created xsi:type="dcterms:W3CDTF">2022-12-29T13:01:00Z</dcterms:created>
  <dcterms:modified xsi:type="dcterms:W3CDTF">2022-12-29T13:01:00Z</dcterms:modified>
</cp:coreProperties>
</file>