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AF6" w:rsidRPr="00F723B9" w:rsidRDefault="00750AF6" w:rsidP="00750AF6">
      <w:pPr>
        <w:spacing w:before="0" w:after="120" w:line="240" w:lineRule="auto"/>
        <w:contextualSpacing w:val="0"/>
        <w:jc w:val="right"/>
        <w:rPr>
          <w:rFonts w:eastAsia="Calibri"/>
          <w:sz w:val="28"/>
        </w:rPr>
      </w:pPr>
      <w:r w:rsidRPr="00F723B9">
        <w:rPr>
          <w:rFonts w:eastAsia="Calibri"/>
          <w:sz w:val="28"/>
        </w:rPr>
        <w:t>Проект</w:t>
      </w:r>
    </w:p>
    <w:p w:rsidR="00750AF6" w:rsidRPr="00F723B9" w:rsidRDefault="00750AF6" w:rsidP="00750AF6">
      <w:pPr>
        <w:spacing w:before="0" w:after="0" w:line="240" w:lineRule="auto"/>
        <w:contextualSpacing w:val="0"/>
        <w:jc w:val="center"/>
        <w:rPr>
          <w:rFonts w:eastAsia="Calibri"/>
          <w:sz w:val="28"/>
        </w:rPr>
      </w:pPr>
    </w:p>
    <w:p w:rsidR="00750AF6" w:rsidRPr="00F723B9" w:rsidRDefault="00750AF6" w:rsidP="00750AF6">
      <w:pPr>
        <w:spacing w:before="0" w:after="0" w:line="240" w:lineRule="auto"/>
        <w:contextualSpacing w:val="0"/>
        <w:jc w:val="center"/>
        <w:rPr>
          <w:rFonts w:eastAsia="Calibri"/>
          <w:sz w:val="28"/>
        </w:rPr>
      </w:pPr>
    </w:p>
    <w:p w:rsidR="00750AF6" w:rsidRPr="00F723B9" w:rsidRDefault="00750AF6" w:rsidP="005A1B37">
      <w:pPr>
        <w:spacing w:before="0" w:after="480" w:line="240" w:lineRule="auto"/>
        <w:contextualSpacing w:val="0"/>
        <w:jc w:val="center"/>
        <w:rPr>
          <w:rFonts w:eastAsia="Calibri"/>
          <w:b/>
          <w:sz w:val="28"/>
        </w:rPr>
      </w:pPr>
      <w:r w:rsidRPr="00F723B9">
        <w:rPr>
          <w:rFonts w:eastAsia="Calibri"/>
          <w:b/>
          <w:sz w:val="28"/>
        </w:rPr>
        <w:t>ПРАВИТЕЛЬСТВО РОССИЙСКОЙ ФЕДЕРАЦИИ</w:t>
      </w:r>
    </w:p>
    <w:p w:rsidR="00750AF6" w:rsidRPr="00F723B9" w:rsidRDefault="00750AF6" w:rsidP="005A1B37">
      <w:pPr>
        <w:spacing w:before="0" w:after="480" w:line="240" w:lineRule="auto"/>
        <w:contextualSpacing w:val="0"/>
        <w:jc w:val="center"/>
        <w:rPr>
          <w:rFonts w:eastAsia="Calibri"/>
          <w:sz w:val="28"/>
        </w:rPr>
      </w:pPr>
      <w:r w:rsidRPr="00F723B9">
        <w:rPr>
          <w:rFonts w:eastAsia="Calibri"/>
          <w:sz w:val="28"/>
        </w:rPr>
        <w:t>ПОСТАНОВЛЕНИЕ</w:t>
      </w:r>
    </w:p>
    <w:p w:rsidR="00750AF6" w:rsidRPr="005A1B37" w:rsidRDefault="00750AF6" w:rsidP="005A1B37">
      <w:pPr>
        <w:spacing w:before="0" w:after="480" w:line="240" w:lineRule="auto"/>
        <w:contextualSpacing w:val="0"/>
        <w:jc w:val="center"/>
        <w:rPr>
          <w:rFonts w:eastAsia="Calibri"/>
          <w:sz w:val="28"/>
        </w:rPr>
      </w:pPr>
      <w:proofErr w:type="gramStart"/>
      <w:r w:rsidRPr="00F723B9">
        <w:rPr>
          <w:rFonts w:eastAsia="Calibri"/>
          <w:sz w:val="28"/>
        </w:rPr>
        <w:t>от  _</w:t>
      </w:r>
      <w:proofErr w:type="gramEnd"/>
      <w:r w:rsidRPr="00F723B9">
        <w:rPr>
          <w:rFonts w:eastAsia="Calibri"/>
          <w:sz w:val="28"/>
        </w:rPr>
        <w:t>__  ___________</w:t>
      </w:r>
      <w:r w:rsidR="00AA0051">
        <w:rPr>
          <w:rFonts w:eastAsia="Calibri"/>
          <w:sz w:val="28"/>
        </w:rPr>
        <w:t xml:space="preserve">  </w:t>
      </w:r>
      <w:r w:rsidRPr="00F723B9">
        <w:rPr>
          <w:rFonts w:eastAsia="Calibri"/>
          <w:sz w:val="28"/>
        </w:rPr>
        <w:t>202</w:t>
      </w:r>
      <w:r w:rsidR="00CE09B3">
        <w:rPr>
          <w:rFonts w:eastAsia="Calibri"/>
          <w:sz w:val="28"/>
        </w:rPr>
        <w:t>3</w:t>
      </w:r>
      <w:r w:rsidRPr="00F723B9">
        <w:rPr>
          <w:rFonts w:eastAsia="Calibri"/>
          <w:sz w:val="28"/>
        </w:rPr>
        <w:t xml:space="preserve"> г.  №</w:t>
      </w:r>
      <w:r w:rsidR="00AA0051">
        <w:rPr>
          <w:rFonts w:eastAsia="Calibri"/>
          <w:sz w:val="28"/>
        </w:rPr>
        <w:t xml:space="preserve">  </w:t>
      </w:r>
      <w:r w:rsidRPr="00F723B9">
        <w:rPr>
          <w:rFonts w:eastAsia="Calibri"/>
          <w:sz w:val="28"/>
        </w:rPr>
        <w:t>____</w:t>
      </w:r>
    </w:p>
    <w:p w:rsidR="00750AF6" w:rsidRPr="005A1B37" w:rsidRDefault="00750AF6" w:rsidP="005A1B37">
      <w:pPr>
        <w:spacing w:before="0" w:after="600" w:line="240" w:lineRule="auto"/>
        <w:contextualSpacing w:val="0"/>
        <w:jc w:val="center"/>
        <w:rPr>
          <w:rFonts w:eastAsia="Calibri"/>
          <w:bCs/>
          <w:sz w:val="28"/>
          <w:szCs w:val="22"/>
        </w:rPr>
      </w:pPr>
      <w:r w:rsidRPr="00F723B9">
        <w:rPr>
          <w:rFonts w:eastAsia="Calibri"/>
          <w:bCs/>
          <w:sz w:val="28"/>
          <w:szCs w:val="22"/>
        </w:rPr>
        <w:t>МОСКВА</w:t>
      </w:r>
    </w:p>
    <w:p w:rsidR="000E2E5A" w:rsidRDefault="00750AF6" w:rsidP="000E2E5A">
      <w:pPr>
        <w:spacing w:before="0" w:after="0" w:line="240" w:lineRule="auto"/>
        <w:contextualSpacing w:val="0"/>
        <w:jc w:val="center"/>
        <w:rPr>
          <w:rFonts w:eastAsia="Calibri"/>
          <w:b/>
          <w:sz w:val="28"/>
          <w:szCs w:val="22"/>
        </w:rPr>
      </w:pPr>
      <w:r w:rsidRPr="00F723B9">
        <w:rPr>
          <w:rFonts w:eastAsia="Calibri"/>
          <w:b/>
          <w:sz w:val="28"/>
          <w:szCs w:val="22"/>
        </w:rPr>
        <w:t>О внесении изменени</w:t>
      </w:r>
      <w:r w:rsidR="00BA2CCE">
        <w:rPr>
          <w:rFonts w:eastAsia="Calibri"/>
          <w:b/>
          <w:sz w:val="28"/>
          <w:szCs w:val="22"/>
        </w:rPr>
        <w:t>й</w:t>
      </w:r>
      <w:r w:rsidRPr="00F723B9">
        <w:rPr>
          <w:rFonts w:eastAsia="Calibri"/>
          <w:b/>
          <w:sz w:val="28"/>
          <w:szCs w:val="22"/>
        </w:rPr>
        <w:t xml:space="preserve"> в </w:t>
      </w:r>
      <w:r w:rsidR="000E2E5A">
        <w:rPr>
          <w:rFonts w:eastAsia="Calibri"/>
          <w:b/>
          <w:sz w:val="28"/>
          <w:szCs w:val="22"/>
        </w:rPr>
        <w:t xml:space="preserve">пункт 4 </w:t>
      </w:r>
      <w:r w:rsidR="000E2E5A" w:rsidRPr="000E2E5A">
        <w:rPr>
          <w:rFonts w:eastAsia="Calibri"/>
          <w:b/>
          <w:sz w:val="28"/>
          <w:szCs w:val="22"/>
        </w:rPr>
        <w:t>Положени</w:t>
      </w:r>
      <w:r w:rsidR="000E2E5A">
        <w:rPr>
          <w:rFonts w:eastAsia="Calibri"/>
          <w:b/>
          <w:sz w:val="28"/>
          <w:szCs w:val="22"/>
        </w:rPr>
        <w:t>я</w:t>
      </w:r>
    </w:p>
    <w:p w:rsidR="000E2E5A" w:rsidRDefault="000E2E5A" w:rsidP="000E2E5A">
      <w:pPr>
        <w:spacing w:before="0" w:after="0" w:line="240" w:lineRule="auto"/>
        <w:contextualSpacing w:val="0"/>
        <w:jc w:val="center"/>
        <w:rPr>
          <w:rFonts w:eastAsia="Calibri"/>
          <w:b/>
          <w:sz w:val="28"/>
          <w:szCs w:val="22"/>
        </w:rPr>
      </w:pPr>
      <w:r>
        <w:rPr>
          <w:rFonts w:eastAsia="Calibri"/>
          <w:b/>
          <w:sz w:val="28"/>
          <w:szCs w:val="22"/>
        </w:rPr>
        <w:t xml:space="preserve">о Правительственной комиссии </w:t>
      </w:r>
      <w:r w:rsidRPr="000E2E5A">
        <w:rPr>
          <w:rFonts w:eastAsia="Calibri"/>
          <w:b/>
          <w:sz w:val="28"/>
          <w:szCs w:val="22"/>
        </w:rPr>
        <w:t xml:space="preserve">по вопросам </w:t>
      </w:r>
      <w:r>
        <w:rPr>
          <w:rFonts w:eastAsia="Calibri"/>
          <w:b/>
          <w:sz w:val="28"/>
          <w:szCs w:val="22"/>
        </w:rPr>
        <w:t>оптимизации</w:t>
      </w:r>
    </w:p>
    <w:p w:rsidR="00750AF6" w:rsidRPr="005A1B37" w:rsidRDefault="000E2E5A" w:rsidP="005A1B37">
      <w:pPr>
        <w:spacing w:before="0" w:after="480" w:line="240" w:lineRule="auto"/>
        <w:contextualSpacing w:val="0"/>
        <w:jc w:val="center"/>
        <w:rPr>
          <w:rFonts w:eastAsia="Calibri"/>
          <w:b/>
          <w:sz w:val="28"/>
          <w:szCs w:val="22"/>
        </w:rPr>
      </w:pPr>
      <w:r>
        <w:rPr>
          <w:rFonts w:eastAsia="Calibri"/>
          <w:b/>
          <w:sz w:val="28"/>
          <w:szCs w:val="22"/>
        </w:rPr>
        <w:t xml:space="preserve">и повышения </w:t>
      </w:r>
      <w:r w:rsidRPr="000E2E5A">
        <w:rPr>
          <w:rFonts w:eastAsia="Calibri"/>
          <w:b/>
          <w:sz w:val="28"/>
          <w:szCs w:val="22"/>
        </w:rPr>
        <w:t>эффективности бюджетных расходов</w:t>
      </w:r>
    </w:p>
    <w:p w:rsidR="00750AF6" w:rsidRPr="00D4590B" w:rsidRDefault="00750AF6" w:rsidP="00DF27F2">
      <w:pPr>
        <w:widowControl w:val="0"/>
        <w:autoSpaceDE w:val="0"/>
        <w:autoSpaceDN w:val="0"/>
        <w:adjustRightInd w:val="0"/>
        <w:spacing w:before="0" w:after="0" w:line="360" w:lineRule="exact"/>
        <w:ind w:firstLine="709"/>
        <w:contextualSpacing w:val="0"/>
        <w:jc w:val="both"/>
        <w:rPr>
          <w:rFonts w:eastAsia="Calibri"/>
          <w:b/>
          <w:sz w:val="28"/>
          <w:szCs w:val="22"/>
        </w:rPr>
      </w:pPr>
      <w:r w:rsidRPr="00D4590B">
        <w:rPr>
          <w:rFonts w:eastAsia="Calibri"/>
          <w:sz w:val="28"/>
        </w:rPr>
        <w:t xml:space="preserve">Правительство Российской Федерации </w:t>
      </w:r>
      <w:r w:rsidRPr="00D4590B">
        <w:rPr>
          <w:rFonts w:eastAsia="Calibri"/>
          <w:b/>
          <w:sz w:val="28"/>
          <w:szCs w:val="22"/>
        </w:rPr>
        <w:t>п о с т а н о в л я е </w:t>
      </w:r>
      <w:proofErr w:type="gramStart"/>
      <w:r w:rsidRPr="00D4590B">
        <w:rPr>
          <w:rFonts w:eastAsia="Calibri"/>
          <w:b/>
          <w:sz w:val="28"/>
          <w:szCs w:val="22"/>
        </w:rPr>
        <w:t>т :</w:t>
      </w:r>
      <w:proofErr w:type="gramEnd"/>
    </w:p>
    <w:p w:rsidR="007D1DF2" w:rsidRDefault="007D1DF2" w:rsidP="00DF27F2">
      <w:pPr>
        <w:widowControl w:val="0"/>
        <w:autoSpaceDE w:val="0"/>
        <w:autoSpaceDN w:val="0"/>
        <w:adjustRightInd w:val="0"/>
        <w:spacing w:before="0" w:after="0" w:line="360" w:lineRule="exact"/>
        <w:ind w:firstLine="709"/>
        <w:contextualSpacing w:val="0"/>
        <w:jc w:val="both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 xml:space="preserve">Внести в пункт 4 Положения о </w:t>
      </w:r>
      <w:r w:rsidRPr="007D1DF2">
        <w:rPr>
          <w:rFonts w:eastAsia="Calibri"/>
          <w:sz w:val="28"/>
          <w:szCs w:val="22"/>
        </w:rPr>
        <w:t xml:space="preserve">Правительственной комиссии по вопросам оптимизации и повышения эффективности бюджетных расходов, утвержденного постановлением Правительства Российской Федерации от 26 августа 2014 г. </w:t>
      </w:r>
      <w:r>
        <w:rPr>
          <w:rFonts w:eastAsia="Calibri"/>
          <w:sz w:val="28"/>
          <w:szCs w:val="22"/>
        </w:rPr>
        <w:t>№</w:t>
      </w:r>
      <w:r w:rsidRPr="007D1DF2">
        <w:rPr>
          <w:rFonts w:eastAsia="Calibri"/>
          <w:sz w:val="28"/>
          <w:szCs w:val="22"/>
        </w:rPr>
        <w:t xml:space="preserve"> 855 </w:t>
      </w:r>
      <w:r w:rsidR="008C4FE6">
        <w:rPr>
          <w:rFonts w:eastAsia="Calibri"/>
          <w:sz w:val="28"/>
          <w:szCs w:val="22"/>
        </w:rPr>
        <w:t>«</w:t>
      </w:r>
      <w:r w:rsidRPr="007D1DF2">
        <w:rPr>
          <w:rFonts w:eastAsia="Calibri"/>
          <w:sz w:val="28"/>
          <w:szCs w:val="22"/>
        </w:rPr>
        <w:t>О Правительственной комиссии по вопросам оптимизации и повышения эффективности бюджетных расходов</w:t>
      </w:r>
      <w:r w:rsidR="008C4FE6">
        <w:rPr>
          <w:rFonts w:eastAsia="Calibri"/>
          <w:sz w:val="28"/>
          <w:szCs w:val="22"/>
        </w:rPr>
        <w:t>»</w:t>
      </w:r>
      <w:r w:rsidRPr="007D1DF2">
        <w:rPr>
          <w:rFonts w:eastAsia="Calibri"/>
          <w:sz w:val="28"/>
          <w:szCs w:val="22"/>
        </w:rPr>
        <w:t xml:space="preserve"> (Собрание законодательства Российской Федерации, 2014, </w:t>
      </w:r>
      <w:r>
        <w:rPr>
          <w:rFonts w:eastAsia="Calibri"/>
          <w:sz w:val="28"/>
          <w:szCs w:val="22"/>
        </w:rPr>
        <w:t>№</w:t>
      </w:r>
      <w:r w:rsidRPr="007D1DF2">
        <w:rPr>
          <w:rFonts w:eastAsia="Calibri"/>
          <w:sz w:val="28"/>
          <w:szCs w:val="22"/>
        </w:rPr>
        <w:t xml:space="preserve"> 36, ст. 4846</w:t>
      </w:r>
      <w:r w:rsidR="0029496D">
        <w:rPr>
          <w:rFonts w:eastAsia="Calibri"/>
          <w:sz w:val="28"/>
          <w:szCs w:val="22"/>
        </w:rPr>
        <w:t xml:space="preserve">; </w:t>
      </w:r>
      <w:r w:rsidR="008C4FE6" w:rsidRPr="008C4FE6">
        <w:rPr>
          <w:rFonts w:eastAsia="Calibri"/>
          <w:sz w:val="28"/>
          <w:szCs w:val="22"/>
        </w:rPr>
        <w:t xml:space="preserve">2018, </w:t>
      </w:r>
      <w:r w:rsidR="008C4FE6">
        <w:rPr>
          <w:rFonts w:eastAsia="Calibri"/>
          <w:sz w:val="28"/>
          <w:szCs w:val="22"/>
        </w:rPr>
        <w:t>№</w:t>
      </w:r>
      <w:r w:rsidR="008C4FE6" w:rsidRPr="008C4FE6">
        <w:rPr>
          <w:rFonts w:eastAsia="Calibri"/>
          <w:sz w:val="28"/>
          <w:szCs w:val="22"/>
        </w:rPr>
        <w:t xml:space="preserve"> 49, ст. 7625</w:t>
      </w:r>
      <w:r w:rsidR="008C4FE6">
        <w:rPr>
          <w:rFonts w:eastAsia="Calibri"/>
          <w:sz w:val="28"/>
          <w:szCs w:val="22"/>
        </w:rPr>
        <w:t xml:space="preserve">; </w:t>
      </w:r>
      <w:r w:rsidR="0029496D" w:rsidRPr="0029496D">
        <w:rPr>
          <w:rFonts w:eastAsia="Calibri"/>
          <w:sz w:val="28"/>
          <w:szCs w:val="22"/>
        </w:rPr>
        <w:t xml:space="preserve">2022, </w:t>
      </w:r>
      <w:r w:rsidR="008C4FE6">
        <w:rPr>
          <w:rFonts w:eastAsia="Calibri"/>
          <w:sz w:val="28"/>
          <w:szCs w:val="22"/>
        </w:rPr>
        <w:t>№</w:t>
      </w:r>
      <w:r w:rsidR="008C4FE6" w:rsidRPr="008C4FE6">
        <w:rPr>
          <w:rFonts w:eastAsia="Calibri"/>
          <w:sz w:val="28"/>
          <w:szCs w:val="22"/>
        </w:rPr>
        <w:t xml:space="preserve"> 1, ст. 94</w:t>
      </w:r>
      <w:r w:rsidR="008C4FE6">
        <w:rPr>
          <w:rFonts w:eastAsia="Calibri"/>
          <w:sz w:val="28"/>
          <w:szCs w:val="22"/>
        </w:rPr>
        <w:t>; №</w:t>
      </w:r>
      <w:r w:rsidR="008C4FE6" w:rsidRPr="008C4FE6">
        <w:rPr>
          <w:rFonts w:eastAsia="Calibri"/>
          <w:sz w:val="28"/>
          <w:szCs w:val="22"/>
        </w:rPr>
        <w:t xml:space="preserve"> 12,</w:t>
      </w:r>
      <w:r w:rsidR="005A1B37">
        <w:rPr>
          <w:rFonts w:eastAsia="Calibri"/>
          <w:sz w:val="28"/>
          <w:szCs w:val="22"/>
        </w:rPr>
        <w:t xml:space="preserve"> </w:t>
      </w:r>
      <w:r w:rsidR="008C4FE6" w:rsidRPr="008C4FE6">
        <w:rPr>
          <w:rFonts w:eastAsia="Calibri"/>
          <w:sz w:val="28"/>
          <w:szCs w:val="22"/>
        </w:rPr>
        <w:t>ст. 1874</w:t>
      </w:r>
      <w:r w:rsidR="008C4FE6">
        <w:rPr>
          <w:rFonts w:eastAsia="Calibri"/>
          <w:sz w:val="28"/>
          <w:szCs w:val="22"/>
        </w:rPr>
        <w:t xml:space="preserve">; </w:t>
      </w:r>
      <w:r w:rsidR="0029496D">
        <w:rPr>
          <w:rFonts w:eastAsia="Calibri"/>
          <w:sz w:val="28"/>
          <w:szCs w:val="22"/>
        </w:rPr>
        <w:t>№</w:t>
      </w:r>
      <w:r w:rsidR="0029496D" w:rsidRPr="0029496D">
        <w:rPr>
          <w:rFonts w:eastAsia="Calibri"/>
          <w:sz w:val="28"/>
          <w:szCs w:val="22"/>
        </w:rPr>
        <w:t xml:space="preserve"> 26, ст. 4506</w:t>
      </w:r>
      <w:r w:rsidR="009E2467">
        <w:rPr>
          <w:rFonts w:eastAsia="Calibri"/>
          <w:sz w:val="28"/>
          <w:szCs w:val="22"/>
        </w:rPr>
        <w:t xml:space="preserve">; </w:t>
      </w:r>
      <w:r w:rsidR="009E2467" w:rsidRPr="009E2467">
        <w:rPr>
          <w:rFonts w:eastAsia="Calibri"/>
          <w:sz w:val="28"/>
          <w:szCs w:val="22"/>
        </w:rPr>
        <w:t xml:space="preserve">2023, </w:t>
      </w:r>
      <w:r w:rsidR="009E2467">
        <w:rPr>
          <w:rFonts w:eastAsia="Calibri"/>
          <w:sz w:val="28"/>
          <w:szCs w:val="22"/>
        </w:rPr>
        <w:t>№</w:t>
      </w:r>
      <w:r w:rsidR="009E2467" w:rsidRPr="009E2467">
        <w:rPr>
          <w:rFonts w:eastAsia="Calibri"/>
          <w:sz w:val="28"/>
          <w:szCs w:val="22"/>
        </w:rPr>
        <w:t xml:space="preserve"> 4, ст. 646</w:t>
      </w:r>
      <w:r w:rsidRPr="007D1DF2">
        <w:rPr>
          <w:rFonts w:eastAsia="Calibri"/>
          <w:sz w:val="28"/>
          <w:szCs w:val="22"/>
        </w:rPr>
        <w:t>), следующие изменения:</w:t>
      </w:r>
    </w:p>
    <w:p w:rsidR="006E21BD" w:rsidRDefault="006E21BD" w:rsidP="00DF27F2">
      <w:pPr>
        <w:widowControl w:val="0"/>
        <w:autoSpaceDE w:val="0"/>
        <w:autoSpaceDN w:val="0"/>
        <w:adjustRightInd w:val="0"/>
        <w:spacing w:before="0" w:after="0" w:line="360" w:lineRule="exact"/>
        <w:ind w:firstLine="709"/>
        <w:contextualSpacing w:val="0"/>
        <w:jc w:val="both"/>
        <w:rPr>
          <w:rFonts w:eastAsia="Calibri"/>
          <w:sz w:val="28"/>
          <w:szCs w:val="22"/>
        </w:rPr>
      </w:pPr>
      <w:r w:rsidRPr="006E21BD">
        <w:rPr>
          <w:rFonts w:eastAsia="Calibri"/>
          <w:sz w:val="28"/>
          <w:szCs w:val="22"/>
        </w:rPr>
        <w:t xml:space="preserve">а) дополнить подпунктом </w:t>
      </w:r>
      <w:r w:rsidR="009E2467">
        <w:rPr>
          <w:rFonts w:eastAsia="Calibri"/>
          <w:sz w:val="28"/>
          <w:szCs w:val="22"/>
        </w:rPr>
        <w:t>«</w:t>
      </w:r>
      <w:r w:rsidRPr="006E21BD">
        <w:rPr>
          <w:rFonts w:eastAsia="Calibri"/>
          <w:sz w:val="28"/>
          <w:szCs w:val="22"/>
        </w:rPr>
        <w:t>г</w:t>
      </w:r>
      <w:r w:rsidRPr="00A81A9F">
        <w:rPr>
          <w:rFonts w:eastAsia="Calibri"/>
          <w:sz w:val="28"/>
          <w:szCs w:val="22"/>
          <w:vertAlign w:val="superscript"/>
        </w:rPr>
        <w:t>4</w:t>
      </w:r>
      <w:r w:rsidR="009E2467" w:rsidRPr="009E2467">
        <w:rPr>
          <w:rFonts w:eastAsia="Calibri"/>
          <w:sz w:val="28"/>
          <w:szCs w:val="22"/>
        </w:rPr>
        <w:t>»</w:t>
      </w:r>
      <w:r w:rsidRPr="00A81A9F">
        <w:rPr>
          <w:rFonts w:eastAsia="Calibri"/>
          <w:sz w:val="28"/>
          <w:szCs w:val="22"/>
        </w:rPr>
        <w:t xml:space="preserve"> </w:t>
      </w:r>
      <w:r w:rsidRPr="006E21BD">
        <w:rPr>
          <w:rFonts w:eastAsia="Calibri"/>
          <w:sz w:val="28"/>
          <w:szCs w:val="22"/>
        </w:rPr>
        <w:t xml:space="preserve">следующего содержания: </w:t>
      </w:r>
    </w:p>
    <w:p w:rsidR="00454AF7" w:rsidRDefault="00454AF7" w:rsidP="00DF27F2">
      <w:pPr>
        <w:widowControl w:val="0"/>
        <w:autoSpaceDE w:val="0"/>
        <w:autoSpaceDN w:val="0"/>
        <w:adjustRightInd w:val="0"/>
        <w:spacing w:before="0" w:after="0" w:line="360" w:lineRule="exact"/>
        <w:ind w:firstLine="709"/>
        <w:contextualSpacing w:val="0"/>
        <w:jc w:val="both"/>
        <w:rPr>
          <w:rFonts w:eastAsia="Calibri"/>
          <w:sz w:val="28"/>
          <w:szCs w:val="22"/>
        </w:rPr>
      </w:pPr>
      <w:r w:rsidRPr="00FB1423">
        <w:rPr>
          <w:rFonts w:eastAsia="Calibri"/>
          <w:sz w:val="28"/>
          <w:szCs w:val="22"/>
        </w:rPr>
        <w:t>«г</w:t>
      </w:r>
      <w:r w:rsidRPr="00FB1423">
        <w:rPr>
          <w:rFonts w:eastAsia="Calibri"/>
          <w:sz w:val="28"/>
          <w:szCs w:val="22"/>
          <w:vertAlign w:val="superscript"/>
        </w:rPr>
        <w:t>4</w:t>
      </w:r>
      <w:r w:rsidRPr="00FB1423">
        <w:rPr>
          <w:rFonts w:eastAsia="Calibri"/>
          <w:sz w:val="28"/>
          <w:szCs w:val="22"/>
        </w:rPr>
        <w:t xml:space="preserve">) принимает решение о возможности принятия получателями средств федерального бюджета бюджетных обязательств, связанных с </w:t>
      </w:r>
      <w:r w:rsidR="003714DC" w:rsidRPr="00FB1423">
        <w:rPr>
          <w:rFonts w:eastAsia="Calibri"/>
          <w:sz w:val="28"/>
          <w:szCs w:val="22"/>
        </w:rPr>
        <w:t>поставкой</w:t>
      </w:r>
      <w:r w:rsidR="00B77217" w:rsidRPr="00FB1423">
        <w:rPr>
          <w:rFonts w:eastAsia="Calibri"/>
          <w:sz w:val="28"/>
          <w:szCs w:val="22"/>
        </w:rPr>
        <w:t xml:space="preserve"> </w:t>
      </w:r>
      <w:r w:rsidRPr="00FB1423">
        <w:rPr>
          <w:rFonts w:eastAsia="Calibri"/>
          <w:sz w:val="28"/>
          <w:szCs w:val="22"/>
        </w:rPr>
        <w:t xml:space="preserve">товаров, </w:t>
      </w:r>
      <w:r w:rsidR="003714DC" w:rsidRPr="00FB1423">
        <w:rPr>
          <w:rFonts w:eastAsia="Calibri"/>
          <w:sz w:val="28"/>
          <w:szCs w:val="22"/>
        </w:rPr>
        <w:t xml:space="preserve">выполнением </w:t>
      </w:r>
      <w:r w:rsidRPr="00FB1423">
        <w:rPr>
          <w:rFonts w:eastAsia="Calibri"/>
          <w:sz w:val="28"/>
          <w:szCs w:val="22"/>
        </w:rPr>
        <w:t xml:space="preserve">работ, </w:t>
      </w:r>
      <w:r w:rsidR="003714DC" w:rsidRPr="00FB1423">
        <w:rPr>
          <w:rFonts w:eastAsia="Calibri"/>
          <w:sz w:val="28"/>
          <w:szCs w:val="22"/>
        </w:rPr>
        <w:t xml:space="preserve">оказанием </w:t>
      </w:r>
      <w:r w:rsidRPr="00FB1423">
        <w:rPr>
          <w:rFonts w:eastAsia="Calibri"/>
          <w:sz w:val="28"/>
          <w:szCs w:val="22"/>
        </w:rPr>
        <w:t xml:space="preserve">услуг, принятия нормативного правового акта, устанавливающего правила предоставления </w:t>
      </w:r>
      <w:r w:rsidR="005036F8" w:rsidRPr="00FB1423">
        <w:rPr>
          <w:rFonts w:eastAsia="Calibri"/>
          <w:sz w:val="28"/>
          <w:szCs w:val="22"/>
        </w:rPr>
        <w:t xml:space="preserve">субсидий государственным учреждениям (за исключением субсидий, предоставляемых на финансовое обеспечение выполнения государственного задания на оказание государственных услуг (выполнение работ), </w:t>
      </w:r>
      <w:r w:rsidRPr="00FB1423">
        <w:rPr>
          <w:rFonts w:eastAsia="Calibri"/>
          <w:sz w:val="28"/>
          <w:szCs w:val="22"/>
        </w:rPr>
        <w:t xml:space="preserve">субсидий юридическим лицам, не являющимся государственными учреждениями, субсидий индивидуальным предпринимателям, а также физическим лицам - производителям товаров, работ, услуг, </w:t>
      </w:r>
      <w:r w:rsidR="00862793" w:rsidRPr="00FB1423">
        <w:rPr>
          <w:rFonts w:eastAsia="Calibri"/>
          <w:sz w:val="28"/>
          <w:szCs w:val="22"/>
        </w:rPr>
        <w:t>и заключения соглашений</w:t>
      </w:r>
      <w:bookmarkStart w:id="0" w:name="_GoBack"/>
      <w:bookmarkEnd w:id="0"/>
      <w:r w:rsidR="00862793" w:rsidRPr="00FB1423">
        <w:rPr>
          <w:rFonts w:eastAsia="Calibri"/>
          <w:sz w:val="28"/>
          <w:szCs w:val="22"/>
        </w:rPr>
        <w:t xml:space="preserve"> о предоставлении </w:t>
      </w:r>
      <w:r w:rsidR="00F37275" w:rsidRPr="00FB1423">
        <w:rPr>
          <w:rFonts w:eastAsia="Calibri"/>
          <w:sz w:val="28"/>
          <w:szCs w:val="22"/>
        </w:rPr>
        <w:t xml:space="preserve">указанных </w:t>
      </w:r>
      <w:r w:rsidR="00862793" w:rsidRPr="00FB1423">
        <w:rPr>
          <w:rFonts w:eastAsia="Calibri"/>
          <w:sz w:val="28"/>
          <w:szCs w:val="22"/>
        </w:rPr>
        <w:t xml:space="preserve">субсидий </w:t>
      </w:r>
      <w:r w:rsidRPr="00FB1423">
        <w:rPr>
          <w:rFonts w:eastAsia="Calibri"/>
          <w:sz w:val="28"/>
          <w:szCs w:val="22"/>
        </w:rPr>
        <w:t>позже срока, установленного Правит</w:t>
      </w:r>
      <w:r w:rsidR="00A81A9F" w:rsidRPr="00FB1423">
        <w:rPr>
          <w:rFonts w:eastAsia="Calibri"/>
          <w:sz w:val="28"/>
          <w:szCs w:val="22"/>
        </w:rPr>
        <w:t>ельством Российской Федерации;»;</w:t>
      </w:r>
    </w:p>
    <w:p w:rsidR="007D1DF2" w:rsidRDefault="00A81A9F" w:rsidP="00DF27F2">
      <w:pPr>
        <w:widowControl w:val="0"/>
        <w:autoSpaceDE w:val="0"/>
        <w:autoSpaceDN w:val="0"/>
        <w:adjustRightInd w:val="0"/>
        <w:spacing w:before="0" w:after="0" w:line="360" w:lineRule="exact"/>
        <w:ind w:firstLine="709"/>
        <w:contextualSpacing w:val="0"/>
        <w:jc w:val="both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lastRenderedPageBreak/>
        <w:t>б)</w:t>
      </w:r>
      <w:r w:rsidR="00454AF7">
        <w:rPr>
          <w:rFonts w:eastAsia="Calibri"/>
          <w:sz w:val="28"/>
          <w:szCs w:val="22"/>
        </w:rPr>
        <w:t xml:space="preserve"> </w:t>
      </w:r>
      <w:r>
        <w:rPr>
          <w:rFonts w:eastAsia="Calibri"/>
          <w:sz w:val="28"/>
          <w:szCs w:val="22"/>
        </w:rPr>
        <w:t>д</w:t>
      </w:r>
      <w:r w:rsidR="007D1DF2">
        <w:rPr>
          <w:rFonts w:eastAsia="Calibri"/>
          <w:sz w:val="28"/>
          <w:szCs w:val="22"/>
        </w:rPr>
        <w:t xml:space="preserve">ополнить подпунктами </w:t>
      </w:r>
      <w:r w:rsidR="008C4FE6">
        <w:rPr>
          <w:rFonts w:eastAsia="Calibri"/>
          <w:sz w:val="28"/>
          <w:szCs w:val="22"/>
        </w:rPr>
        <w:t>«</w:t>
      </w:r>
      <w:r w:rsidR="00836AFA">
        <w:rPr>
          <w:rFonts w:eastAsia="Calibri"/>
          <w:sz w:val="28"/>
          <w:szCs w:val="22"/>
        </w:rPr>
        <w:t>о</w:t>
      </w:r>
      <w:r w:rsidR="008C4FE6">
        <w:rPr>
          <w:rFonts w:eastAsia="Calibri"/>
          <w:sz w:val="28"/>
          <w:szCs w:val="22"/>
        </w:rPr>
        <w:t>»</w:t>
      </w:r>
      <w:r w:rsidR="00315DC4">
        <w:rPr>
          <w:rFonts w:eastAsia="Calibri"/>
          <w:sz w:val="28"/>
          <w:szCs w:val="22"/>
        </w:rPr>
        <w:t xml:space="preserve"> </w:t>
      </w:r>
      <w:r w:rsidR="00DF27F2">
        <w:rPr>
          <w:rFonts w:eastAsia="Times New Roman"/>
          <w:sz w:val="28"/>
          <w:szCs w:val="20"/>
          <w:lang w:eastAsia="ru-RU"/>
        </w:rPr>
        <w:t>–</w:t>
      </w:r>
      <w:r w:rsidR="00315DC4">
        <w:rPr>
          <w:rFonts w:eastAsia="Calibri"/>
          <w:sz w:val="28"/>
          <w:szCs w:val="22"/>
        </w:rPr>
        <w:t xml:space="preserve"> </w:t>
      </w:r>
      <w:r w:rsidR="008C4FE6">
        <w:rPr>
          <w:rFonts w:eastAsia="Calibri"/>
          <w:sz w:val="28"/>
          <w:szCs w:val="22"/>
        </w:rPr>
        <w:t>«</w:t>
      </w:r>
      <w:r w:rsidR="00836AFA">
        <w:rPr>
          <w:rFonts w:eastAsia="Calibri"/>
          <w:sz w:val="28"/>
          <w:szCs w:val="22"/>
        </w:rPr>
        <w:t>р</w:t>
      </w:r>
      <w:r w:rsidR="008C4FE6">
        <w:rPr>
          <w:rFonts w:eastAsia="Calibri"/>
          <w:sz w:val="28"/>
          <w:szCs w:val="22"/>
        </w:rPr>
        <w:t>»</w:t>
      </w:r>
      <w:r w:rsidR="007D1DF2">
        <w:rPr>
          <w:rFonts w:eastAsia="Calibri"/>
          <w:sz w:val="28"/>
          <w:szCs w:val="22"/>
        </w:rPr>
        <w:t xml:space="preserve"> следующего содержания:</w:t>
      </w:r>
    </w:p>
    <w:p w:rsidR="007D1DF2" w:rsidRPr="007D1DF2" w:rsidRDefault="008C4FE6" w:rsidP="00DF27F2">
      <w:pPr>
        <w:widowControl w:val="0"/>
        <w:autoSpaceDE w:val="0"/>
        <w:autoSpaceDN w:val="0"/>
        <w:adjustRightInd w:val="0"/>
        <w:spacing w:before="0" w:after="0" w:line="360" w:lineRule="exact"/>
        <w:ind w:firstLine="709"/>
        <w:contextualSpacing w:val="0"/>
        <w:jc w:val="both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«</w:t>
      </w:r>
      <w:r w:rsidR="00836AFA">
        <w:rPr>
          <w:rFonts w:eastAsia="Calibri"/>
          <w:sz w:val="28"/>
          <w:szCs w:val="22"/>
        </w:rPr>
        <w:t>о</w:t>
      </w:r>
      <w:r w:rsidR="007D1DF2" w:rsidRPr="007D1DF2">
        <w:rPr>
          <w:rFonts w:eastAsia="Calibri"/>
          <w:sz w:val="28"/>
          <w:szCs w:val="22"/>
        </w:rPr>
        <w:t>) рассматривает неурегулированные разногласия по проекту перечня налоговых расходов Российской Федерации или предложениям о внесении изменений в перечень налоговых расходов Российской Федерации;</w:t>
      </w:r>
    </w:p>
    <w:p w:rsidR="007D1DF2" w:rsidRPr="007D1DF2" w:rsidRDefault="00836AFA" w:rsidP="00DF27F2">
      <w:pPr>
        <w:widowControl w:val="0"/>
        <w:autoSpaceDE w:val="0"/>
        <w:autoSpaceDN w:val="0"/>
        <w:adjustRightInd w:val="0"/>
        <w:spacing w:before="0" w:after="0" w:line="360" w:lineRule="exact"/>
        <w:ind w:firstLine="709"/>
        <w:contextualSpacing w:val="0"/>
        <w:jc w:val="both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п</w:t>
      </w:r>
      <w:r w:rsidR="007D1DF2" w:rsidRPr="007D1DF2">
        <w:rPr>
          <w:rFonts w:eastAsia="Calibri"/>
          <w:sz w:val="28"/>
          <w:szCs w:val="22"/>
        </w:rPr>
        <w:t>) рассматривает неурегулированные разногласия по проектам методик оценки эффективности налоговых расходов Российской Федерации;</w:t>
      </w:r>
    </w:p>
    <w:p w:rsidR="00750AF6" w:rsidRPr="00D4590B" w:rsidRDefault="00836AFA" w:rsidP="005A1B37">
      <w:pPr>
        <w:widowControl w:val="0"/>
        <w:autoSpaceDE w:val="0"/>
        <w:autoSpaceDN w:val="0"/>
        <w:adjustRightInd w:val="0"/>
        <w:spacing w:before="0" w:after="720" w:line="360" w:lineRule="exact"/>
        <w:ind w:firstLine="709"/>
        <w:contextualSpacing w:val="0"/>
        <w:jc w:val="both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р</w:t>
      </w:r>
      <w:r w:rsidR="007D1DF2" w:rsidRPr="007D1DF2">
        <w:rPr>
          <w:rFonts w:eastAsia="Calibri"/>
          <w:sz w:val="28"/>
          <w:szCs w:val="22"/>
        </w:rPr>
        <w:t>) рассматривает результаты оценки налоговых расходов Российской Федерации.</w:t>
      </w:r>
      <w:r w:rsidR="008C4FE6">
        <w:rPr>
          <w:rFonts w:eastAsia="Calibri"/>
          <w:sz w:val="28"/>
          <w:szCs w:val="22"/>
        </w:rPr>
        <w:t>»</w:t>
      </w:r>
      <w:r w:rsidR="007D1DF2">
        <w:rPr>
          <w:rFonts w:eastAsia="Calibri"/>
          <w:sz w:val="28"/>
          <w:szCs w:val="22"/>
        </w:rPr>
        <w:t>.</w:t>
      </w:r>
    </w:p>
    <w:p w:rsidR="00AA0051" w:rsidRPr="00D4590B" w:rsidRDefault="00AA0051" w:rsidP="00AA0051">
      <w:pPr>
        <w:widowControl w:val="0"/>
        <w:autoSpaceDE w:val="0"/>
        <w:autoSpaceDN w:val="0"/>
        <w:adjustRightInd w:val="0"/>
        <w:spacing w:before="0" w:after="0" w:line="240" w:lineRule="auto"/>
        <w:contextualSpacing w:val="0"/>
        <w:rPr>
          <w:rFonts w:eastAsia="Calibri"/>
          <w:sz w:val="28"/>
          <w:szCs w:val="22"/>
        </w:rPr>
      </w:pPr>
      <w:r w:rsidRPr="00D4590B">
        <w:rPr>
          <w:rFonts w:eastAsia="Calibri"/>
          <w:sz w:val="28"/>
          <w:szCs w:val="22"/>
        </w:rPr>
        <w:t>Председатель Правительства</w:t>
      </w:r>
    </w:p>
    <w:p w:rsidR="000042D7" w:rsidRPr="00D4590B" w:rsidRDefault="00AA0051" w:rsidP="00FC2142">
      <w:pPr>
        <w:widowControl w:val="0"/>
        <w:autoSpaceDE w:val="0"/>
        <w:autoSpaceDN w:val="0"/>
        <w:adjustRightInd w:val="0"/>
        <w:spacing w:before="0" w:after="0" w:line="240" w:lineRule="auto"/>
        <w:contextualSpacing w:val="0"/>
        <w:rPr>
          <w:sz w:val="28"/>
        </w:rPr>
      </w:pPr>
      <w:r w:rsidRPr="00D4590B">
        <w:rPr>
          <w:rFonts w:eastAsia="Calibri"/>
          <w:sz w:val="28"/>
          <w:szCs w:val="22"/>
        </w:rPr>
        <w:t xml:space="preserve">     Российской Федерации                               </w:t>
      </w:r>
      <w:r w:rsidR="00B354AD">
        <w:rPr>
          <w:rFonts w:eastAsia="Calibri"/>
          <w:sz w:val="28"/>
          <w:szCs w:val="22"/>
        </w:rPr>
        <w:t xml:space="preserve">                              </w:t>
      </w:r>
      <w:proofErr w:type="spellStart"/>
      <w:r w:rsidR="00B354AD">
        <w:rPr>
          <w:rFonts w:eastAsia="Calibri"/>
          <w:sz w:val="28"/>
          <w:szCs w:val="22"/>
        </w:rPr>
        <w:t>М.</w:t>
      </w:r>
      <w:r w:rsidRPr="00D4590B">
        <w:rPr>
          <w:rFonts w:eastAsia="Calibri"/>
          <w:sz w:val="28"/>
          <w:szCs w:val="22"/>
        </w:rPr>
        <w:t>Мишустин</w:t>
      </w:r>
      <w:proofErr w:type="spellEnd"/>
    </w:p>
    <w:sectPr w:rsidR="000042D7" w:rsidRPr="00D4590B" w:rsidSect="00CE09B3"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785" w:rsidRDefault="00E01785" w:rsidP="00041E4A">
      <w:pPr>
        <w:spacing w:after="0" w:line="240" w:lineRule="auto"/>
      </w:pPr>
      <w:r>
        <w:separator/>
      </w:r>
    </w:p>
  </w:endnote>
  <w:endnote w:type="continuationSeparator" w:id="0">
    <w:p w:rsidR="00E01785" w:rsidRDefault="00E01785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785" w:rsidRDefault="00E01785" w:rsidP="00041E4A">
      <w:pPr>
        <w:spacing w:after="0" w:line="240" w:lineRule="auto"/>
      </w:pPr>
      <w:r>
        <w:separator/>
      </w:r>
    </w:p>
  </w:footnote>
  <w:footnote w:type="continuationSeparator" w:id="0">
    <w:p w:rsidR="00E01785" w:rsidRDefault="00E01785" w:rsidP="0004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278334"/>
      <w:docPartObj>
        <w:docPartGallery w:val="Page Numbers (Top of Page)"/>
        <w:docPartUnique/>
      </w:docPartObj>
    </w:sdtPr>
    <w:sdtEndPr/>
    <w:sdtContent>
      <w:p w:rsidR="00620061" w:rsidRDefault="006200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B9A">
          <w:rPr>
            <w:noProof/>
          </w:rPr>
          <w:t>2</w:t>
        </w:r>
        <w:r>
          <w:fldChar w:fldCharType="end"/>
        </w:r>
      </w:p>
    </w:sdtContent>
  </w:sdt>
  <w:p w:rsidR="00620061" w:rsidRDefault="0062006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06329"/>
    <w:multiLevelType w:val="hybridMultilevel"/>
    <w:tmpl w:val="5E9E3F08"/>
    <w:lvl w:ilvl="0" w:tplc="D1DEF1C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drawingGridHorizontalSpacing w:val="1134"/>
  <w:drawingGridVerticalSpacing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FD"/>
    <w:rsid w:val="000042D7"/>
    <w:rsid w:val="0001087E"/>
    <w:rsid w:val="00010E88"/>
    <w:rsid w:val="0001556D"/>
    <w:rsid w:val="00020669"/>
    <w:rsid w:val="00023C88"/>
    <w:rsid w:val="000258B7"/>
    <w:rsid w:val="0003556A"/>
    <w:rsid w:val="000419B6"/>
    <w:rsid w:val="00041E4A"/>
    <w:rsid w:val="00042B66"/>
    <w:rsid w:val="00043FF0"/>
    <w:rsid w:val="00061453"/>
    <w:rsid w:val="0006195E"/>
    <w:rsid w:val="0007052A"/>
    <w:rsid w:val="00095328"/>
    <w:rsid w:val="000A5AC2"/>
    <w:rsid w:val="000B0E7D"/>
    <w:rsid w:val="000B1EE6"/>
    <w:rsid w:val="000B5569"/>
    <w:rsid w:val="000C026C"/>
    <w:rsid w:val="000C03FD"/>
    <w:rsid w:val="000C293D"/>
    <w:rsid w:val="000D1F9B"/>
    <w:rsid w:val="000D3801"/>
    <w:rsid w:val="000D46E0"/>
    <w:rsid w:val="000E2E5A"/>
    <w:rsid w:val="000E5173"/>
    <w:rsid w:val="000F4FD4"/>
    <w:rsid w:val="00103A40"/>
    <w:rsid w:val="00107513"/>
    <w:rsid w:val="00111F0D"/>
    <w:rsid w:val="0011310E"/>
    <w:rsid w:val="00113892"/>
    <w:rsid w:val="0012259E"/>
    <w:rsid w:val="00126E6C"/>
    <w:rsid w:val="001358D1"/>
    <w:rsid w:val="0013706B"/>
    <w:rsid w:val="00137F02"/>
    <w:rsid w:val="00142F6D"/>
    <w:rsid w:val="00152DC9"/>
    <w:rsid w:val="00160E20"/>
    <w:rsid w:val="001702B0"/>
    <w:rsid w:val="00173656"/>
    <w:rsid w:val="001758DF"/>
    <w:rsid w:val="00180E17"/>
    <w:rsid w:val="00192067"/>
    <w:rsid w:val="001945D0"/>
    <w:rsid w:val="001A0659"/>
    <w:rsid w:val="001B26E6"/>
    <w:rsid w:val="001B333D"/>
    <w:rsid w:val="001B66CD"/>
    <w:rsid w:val="001C330A"/>
    <w:rsid w:val="001C38FF"/>
    <w:rsid w:val="001C6563"/>
    <w:rsid w:val="001D0E70"/>
    <w:rsid w:val="001D42FF"/>
    <w:rsid w:val="001D4748"/>
    <w:rsid w:val="001E08AA"/>
    <w:rsid w:val="001E2E21"/>
    <w:rsid w:val="001E59FE"/>
    <w:rsid w:val="001E70FE"/>
    <w:rsid w:val="001F35D8"/>
    <w:rsid w:val="001F7C75"/>
    <w:rsid w:val="0020738B"/>
    <w:rsid w:val="00213DDC"/>
    <w:rsid w:val="00215BC5"/>
    <w:rsid w:val="00223C6A"/>
    <w:rsid w:val="00225C19"/>
    <w:rsid w:val="00234112"/>
    <w:rsid w:val="00240959"/>
    <w:rsid w:val="0025291B"/>
    <w:rsid w:val="00254B4F"/>
    <w:rsid w:val="00257F67"/>
    <w:rsid w:val="0027088E"/>
    <w:rsid w:val="00273823"/>
    <w:rsid w:val="00277A64"/>
    <w:rsid w:val="0028025E"/>
    <w:rsid w:val="00280E07"/>
    <w:rsid w:val="0028127F"/>
    <w:rsid w:val="0029124D"/>
    <w:rsid w:val="00292453"/>
    <w:rsid w:val="00294035"/>
    <w:rsid w:val="0029496D"/>
    <w:rsid w:val="002D549F"/>
    <w:rsid w:val="002D7D28"/>
    <w:rsid w:val="002F44B4"/>
    <w:rsid w:val="003008D8"/>
    <w:rsid w:val="003048BC"/>
    <w:rsid w:val="0031186B"/>
    <w:rsid w:val="00315DC4"/>
    <w:rsid w:val="00316792"/>
    <w:rsid w:val="00320129"/>
    <w:rsid w:val="00323661"/>
    <w:rsid w:val="00325495"/>
    <w:rsid w:val="00326951"/>
    <w:rsid w:val="00326BC6"/>
    <w:rsid w:val="00331193"/>
    <w:rsid w:val="00340596"/>
    <w:rsid w:val="003478DF"/>
    <w:rsid w:val="00351E01"/>
    <w:rsid w:val="0035315E"/>
    <w:rsid w:val="003714DC"/>
    <w:rsid w:val="0037293F"/>
    <w:rsid w:val="003779CE"/>
    <w:rsid w:val="00381B13"/>
    <w:rsid w:val="003840BB"/>
    <w:rsid w:val="00385C9D"/>
    <w:rsid w:val="003A0FB6"/>
    <w:rsid w:val="003B7B6D"/>
    <w:rsid w:val="003C1EB7"/>
    <w:rsid w:val="003C282F"/>
    <w:rsid w:val="003D55FA"/>
    <w:rsid w:val="003D66F8"/>
    <w:rsid w:val="003E23C2"/>
    <w:rsid w:val="003E4E28"/>
    <w:rsid w:val="003E74EF"/>
    <w:rsid w:val="00405D06"/>
    <w:rsid w:val="00405FC8"/>
    <w:rsid w:val="004067ED"/>
    <w:rsid w:val="00414F65"/>
    <w:rsid w:val="00415901"/>
    <w:rsid w:val="004333DA"/>
    <w:rsid w:val="00433734"/>
    <w:rsid w:val="00436059"/>
    <w:rsid w:val="00444EE1"/>
    <w:rsid w:val="00445C24"/>
    <w:rsid w:val="00454AF7"/>
    <w:rsid w:val="004675A9"/>
    <w:rsid w:val="004815AC"/>
    <w:rsid w:val="00482F0D"/>
    <w:rsid w:val="00485A85"/>
    <w:rsid w:val="00494941"/>
    <w:rsid w:val="004A6E31"/>
    <w:rsid w:val="004B1F77"/>
    <w:rsid w:val="004C027A"/>
    <w:rsid w:val="004C04FE"/>
    <w:rsid w:val="004C4D69"/>
    <w:rsid w:val="004C4F3D"/>
    <w:rsid w:val="004C7DAE"/>
    <w:rsid w:val="004D224E"/>
    <w:rsid w:val="004D32F1"/>
    <w:rsid w:val="004D62D7"/>
    <w:rsid w:val="004E1828"/>
    <w:rsid w:val="004F04B0"/>
    <w:rsid w:val="004F08DC"/>
    <w:rsid w:val="004F2CCD"/>
    <w:rsid w:val="004F413F"/>
    <w:rsid w:val="00500FBE"/>
    <w:rsid w:val="00501F87"/>
    <w:rsid w:val="005036F8"/>
    <w:rsid w:val="00505C45"/>
    <w:rsid w:val="00514418"/>
    <w:rsid w:val="005155BE"/>
    <w:rsid w:val="005255B8"/>
    <w:rsid w:val="00534DB8"/>
    <w:rsid w:val="0054478B"/>
    <w:rsid w:val="00551C69"/>
    <w:rsid w:val="00570346"/>
    <w:rsid w:val="0057096E"/>
    <w:rsid w:val="0057662E"/>
    <w:rsid w:val="0057793A"/>
    <w:rsid w:val="00577A8C"/>
    <w:rsid w:val="005949D0"/>
    <w:rsid w:val="005A1B37"/>
    <w:rsid w:val="005A2085"/>
    <w:rsid w:val="005A42BE"/>
    <w:rsid w:val="005B03B5"/>
    <w:rsid w:val="005B4643"/>
    <w:rsid w:val="005B6379"/>
    <w:rsid w:val="005C4D4B"/>
    <w:rsid w:val="005D3105"/>
    <w:rsid w:val="005E43C5"/>
    <w:rsid w:val="005E4B55"/>
    <w:rsid w:val="005F007C"/>
    <w:rsid w:val="005F0E82"/>
    <w:rsid w:val="005F22BB"/>
    <w:rsid w:val="00601334"/>
    <w:rsid w:val="00601F05"/>
    <w:rsid w:val="00606C30"/>
    <w:rsid w:val="00607C0E"/>
    <w:rsid w:val="0061278F"/>
    <w:rsid w:val="00613066"/>
    <w:rsid w:val="00613F9C"/>
    <w:rsid w:val="00620061"/>
    <w:rsid w:val="00622D56"/>
    <w:rsid w:val="00627938"/>
    <w:rsid w:val="0065048F"/>
    <w:rsid w:val="00651042"/>
    <w:rsid w:val="00653843"/>
    <w:rsid w:val="00657F39"/>
    <w:rsid w:val="00670A6B"/>
    <w:rsid w:val="00683AC9"/>
    <w:rsid w:val="00695473"/>
    <w:rsid w:val="006B1555"/>
    <w:rsid w:val="006B344D"/>
    <w:rsid w:val="006B677E"/>
    <w:rsid w:val="006D6813"/>
    <w:rsid w:val="006E21BD"/>
    <w:rsid w:val="006E7065"/>
    <w:rsid w:val="006F1208"/>
    <w:rsid w:val="006F1A9E"/>
    <w:rsid w:val="006F5687"/>
    <w:rsid w:val="006F65EA"/>
    <w:rsid w:val="00706E48"/>
    <w:rsid w:val="0070764D"/>
    <w:rsid w:val="00723242"/>
    <w:rsid w:val="00724FB3"/>
    <w:rsid w:val="00725946"/>
    <w:rsid w:val="0073019A"/>
    <w:rsid w:val="00730A47"/>
    <w:rsid w:val="00731821"/>
    <w:rsid w:val="00740017"/>
    <w:rsid w:val="00743964"/>
    <w:rsid w:val="007455B2"/>
    <w:rsid w:val="0074752D"/>
    <w:rsid w:val="00750AF6"/>
    <w:rsid w:val="007670DB"/>
    <w:rsid w:val="00773AAF"/>
    <w:rsid w:val="0078122F"/>
    <w:rsid w:val="00781A3F"/>
    <w:rsid w:val="00791DB7"/>
    <w:rsid w:val="00795433"/>
    <w:rsid w:val="00795485"/>
    <w:rsid w:val="007B2810"/>
    <w:rsid w:val="007B576E"/>
    <w:rsid w:val="007B75AF"/>
    <w:rsid w:val="007C55D2"/>
    <w:rsid w:val="007D1C62"/>
    <w:rsid w:val="007D1DF2"/>
    <w:rsid w:val="007D1F69"/>
    <w:rsid w:val="007E0A8C"/>
    <w:rsid w:val="007E1696"/>
    <w:rsid w:val="007E5872"/>
    <w:rsid w:val="007E69D0"/>
    <w:rsid w:val="007F2F09"/>
    <w:rsid w:val="007F5CE0"/>
    <w:rsid w:val="00810BE0"/>
    <w:rsid w:val="00811B39"/>
    <w:rsid w:val="00813396"/>
    <w:rsid w:val="00814014"/>
    <w:rsid w:val="00815077"/>
    <w:rsid w:val="00822FB7"/>
    <w:rsid w:val="00831EBA"/>
    <w:rsid w:val="00833654"/>
    <w:rsid w:val="00836AFA"/>
    <w:rsid w:val="00840A68"/>
    <w:rsid w:val="00842994"/>
    <w:rsid w:val="00842B53"/>
    <w:rsid w:val="0085462D"/>
    <w:rsid w:val="00854800"/>
    <w:rsid w:val="00862793"/>
    <w:rsid w:val="0087191B"/>
    <w:rsid w:val="00877537"/>
    <w:rsid w:val="008B05CF"/>
    <w:rsid w:val="008B2BB0"/>
    <w:rsid w:val="008B6EF6"/>
    <w:rsid w:val="008C16CB"/>
    <w:rsid w:val="008C4FE6"/>
    <w:rsid w:val="008D4DF1"/>
    <w:rsid w:val="008F235E"/>
    <w:rsid w:val="00900E0D"/>
    <w:rsid w:val="00913D55"/>
    <w:rsid w:val="00914039"/>
    <w:rsid w:val="009200AE"/>
    <w:rsid w:val="0092209A"/>
    <w:rsid w:val="009238DA"/>
    <w:rsid w:val="009320F9"/>
    <w:rsid w:val="00934C97"/>
    <w:rsid w:val="00941E94"/>
    <w:rsid w:val="00951C20"/>
    <w:rsid w:val="00980B01"/>
    <w:rsid w:val="00981697"/>
    <w:rsid w:val="00983218"/>
    <w:rsid w:val="009926C7"/>
    <w:rsid w:val="009A3B3B"/>
    <w:rsid w:val="009A7A58"/>
    <w:rsid w:val="009B3760"/>
    <w:rsid w:val="009C68CB"/>
    <w:rsid w:val="009C713F"/>
    <w:rsid w:val="009D3484"/>
    <w:rsid w:val="009E2241"/>
    <w:rsid w:val="009E2467"/>
    <w:rsid w:val="009E31C5"/>
    <w:rsid w:val="009E4D2F"/>
    <w:rsid w:val="009E6565"/>
    <w:rsid w:val="009E6F47"/>
    <w:rsid w:val="009F0345"/>
    <w:rsid w:val="009F2E2E"/>
    <w:rsid w:val="009F3899"/>
    <w:rsid w:val="00A01D72"/>
    <w:rsid w:val="00A05303"/>
    <w:rsid w:val="00A07DE8"/>
    <w:rsid w:val="00A22A7A"/>
    <w:rsid w:val="00A31012"/>
    <w:rsid w:val="00A33791"/>
    <w:rsid w:val="00A40116"/>
    <w:rsid w:val="00A659C0"/>
    <w:rsid w:val="00A81A9F"/>
    <w:rsid w:val="00A83647"/>
    <w:rsid w:val="00A90D5F"/>
    <w:rsid w:val="00A95E3A"/>
    <w:rsid w:val="00AA0051"/>
    <w:rsid w:val="00AA15BD"/>
    <w:rsid w:val="00AA2D23"/>
    <w:rsid w:val="00AA48EE"/>
    <w:rsid w:val="00AB1280"/>
    <w:rsid w:val="00AB2D60"/>
    <w:rsid w:val="00AB7F92"/>
    <w:rsid w:val="00AC3597"/>
    <w:rsid w:val="00AD095D"/>
    <w:rsid w:val="00AD0E4C"/>
    <w:rsid w:val="00AD0FBF"/>
    <w:rsid w:val="00AD1987"/>
    <w:rsid w:val="00AD6AE0"/>
    <w:rsid w:val="00AD775D"/>
    <w:rsid w:val="00AE4BB3"/>
    <w:rsid w:val="00AE58A2"/>
    <w:rsid w:val="00AE5D16"/>
    <w:rsid w:val="00AE60C9"/>
    <w:rsid w:val="00B11B9B"/>
    <w:rsid w:val="00B12373"/>
    <w:rsid w:val="00B13CD5"/>
    <w:rsid w:val="00B141A9"/>
    <w:rsid w:val="00B16CAF"/>
    <w:rsid w:val="00B273FD"/>
    <w:rsid w:val="00B32923"/>
    <w:rsid w:val="00B354AD"/>
    <w:rsid w:val="00B435CF"/>
    <w:rsid w:val="00B523D9"/>
    <w:rsid w:val="00B56521"/>
    <w:rsid w:val="00B56FFA"/>
    <w:rsid w:val="00B61F5E"/>
    <w:rsid w:val="00B63F92"/>
    <w:rsid w:val="00B66455"/>
    <w:rsid w:val="00B7414D"/>
    <w:rsid w:val="00B76BFD"/>
    <w:rsid w:val="00B77217"/>
    <w:rsid w:val="00B81DDA"/>
    <w:rsid w:val="00B839DA"/>
    <w:rsid w:val="00B83C9C"/>
    <w:rsid w:val="00B8746D"/>
    <w:rsid w:val="00B93B9A"/>
    <w:rsid w:val="00BA1FA0"/>
    <w:rsid w:val="00BA2CCE"/>
    <w:rsid w:val="00BA7C88"/>
    <w:rsid w:val="00BB384F"/>
    <w:rsid w:val="00BB5606"/>
    <w:rsid w:val="00BC0958"/>
    <w:rsid w:val="00BE0463"/>
    <w:rsid w:val="00BE62A9"/>
    <w:rsid w:val="00BE7DDC"/>
    <w:rsid w:val="00BF25D8"/>
    <w:rsid w:val="00BF25F7"/>
    <w:rsid w:val="00BF6AC0"/>
    <w:rsid w:val="00C125AA"/>
    <w:rsid w:val="00C216CC"/>
    <w:rsid w:val="00C259BB"/>
    <w:rsid w:val="00C332FB"/>
    <w:rsid w:val="00C333EF"/>
    <w:rsid w:val="00C33845"/>
    <w:rsid w:val="00C35925"/>
    <w:rsid w:val="00C434BF"/>
    <w:rsid w:val="00C5177B"/>
    <w:rsid w:val="00C56D23"/>
    <w:rsid w:val="00C64BDC"/>
    <w:rsid w:val="00C734E6"/>
    <w:rsid w:val="00C800A3"/>
    <w:rsid w:val="00C8113E"/>
    <w:rsid w:val="00C82B7B"/>
    <w:rsid w:val="00C8510E"/>
    <w:rsid w:val="00C945B8"/>
    <w:rsid w:val="00C96BE8"/>
    <w:rsid w:val="00CA6BDE"/>
    <w:rsid w:val="00CB1124"/>
    <w:rsid w:val="00CB7AD6"/>
    <w:rsid w:val="00CC511E"/>
    <w:rsid w:val="00CD16AF"/>
    <w:rsid w:val="00CD2BF3"/>
    <w:rsid w:val="00CE09B3"/>
    <w:rsid w:val="00CE6236"/>
    <w:rsid w:val="00CE67A9"/>
    <w:rsid w:val="00CF0B0D"/>
    <w:rsid w:val="00D12BF0"/>
    <w:rsid w:val="00D1509E"/>
    <w:rsid w:val="00D22143"/>
    <w:rsid w:val="00D23BBD"/>
    <w:rsid w:val="00D27D90"/>
    <w:rsid w:val="00D43FB5"/>
    <w:rsid w:val="00D4590B"/>
    <w:rsid w:val="00D465B9"/>
    <w:rsid w:val="00D55535"/>
    <w:rsid w:val="00D560E8"/>
    <w:rsid w:val="00D616D3"/>
    <w:rsid w:val="00D64DB5"/>
    <w:rsid w:val="00D666CE"/>
    <w:rsid w:val="00D77960"/>
    <w:rsid w:val="00D878E8"/>
    <w:rsid w:val="00D94457"/>
    <w:rsid w:val="00D945B9"/>
    <w:rsid w:val="00D96E3B"/>
    <w:rsid w:val="00DA0B83"/>
    <w:rsid w:val="00DA2C90"/>
    <w:rsid w:val="00DA32BB"/>
    <w:rsid w:val="00DA5F1E"/>
    <w:rsid w:val="00DA6061"/>
    <w:rsid w:val="00DC3681"/>
    <w:rsid w:val="00DD0ABD"/>
    <w:rsid w:val="00DD0B99"/>
    <w:rsid w:val="00DD6825"/>
    <w:rsid w:val="00DE1269"/>
    <w:rsid w:val="00DE1B6F"/>
    <w:rsid w:val="00DE1FAA"/>
    <w:rsid w:val="00DE42B6"/>
    <w:rsid w:val="00DF19EB"/>
    <w:rsid w:val="00DF1CBF"/>
    <w:rsid w:val="00DF27F2"/>
    <w:rsid w:val="00E01785"/>
    <w:rsid w:val="00E01EC3"/>
    <w:rsid w:val="00E13138"/>
    <w:rsid w:val="00E14831"/>
    <w:rsid w:val="00E1761A"/>
    <w:rsid w:val="00E226D4"/>
    <w:rsid w:val="00E253B1"/>
    <w:rsid w:val="00E341CD"/>
    <w:rsid w:val="00E349E4"/>
    <w:rsid w:val="00E44D37"/>
    <w:rsid w:val="00E47D14"/>
    <w:rsid w:val="00E51267"/>
    <w:rsid w:val="00E706ED"/>
    <w:rsid w:val="00E74144"/>
    <w:rsid w:val="00E74F7F"/>
    <w:rsid w:val="00E85BA0"/>
    <w:rsid w:val="00EA30FA"/>
    <w:rsid w:val="00EA3B77"/>
    <w:rsid w:val="00EA64FE"/>
    <w:rsid w:val="00EB0BA5"/>
    <w:rsid w:val="00EB6E50"/>
    <w:rsid w:val="00EC1E31"/>
    <w:rsid w:val="00EC6FFD"/>
    <w:rsid w:val="00EC72F3"/>
    <w:rsid w:val="00ED04BA"/>
    <w:rsid w:val="00ED0C28"/>
    <w:rsid w:val="00ED423D"/>
    <w:rsid w:val="00ED4D3B"/>
    <w:rsid w:val="00ED6121"/>
    <w:rsid w:val="00EF2490"/>
    <w:rsid w:val="00EF3D90"/>
    <w:rsid w:val="00EF5FE5"/>
    <w:rsid w:val="00F00415"/>
    <w:rsid w:val="00F02E8B"/>
    <w:rsid w:val="00F11B48"/>
    <w:rsid w:val="00F15028"/>
    <w:rsid w:val="00F30BE9"/>
    <w:rsid w:val="00F37275"/>
    <w:rsid w:val="00F4135F"/>
    <w:rsid w:val="00F44D8C"/>
    <w:rsid w:val="00F5241C"/>
    <w:rsid w:val="00F55C37"/>
    <w:rsid w:val="00F610D2"/>
    <w:rsid w:val="00F62CC1"/>
    <w:rsid w:val="00F65E47"/>
    <w:rsid w:val="00F723B9"/>
    <w:rsid w:val="00F8602C"/>
    <w:rsid w:val="00F901C9"/>
    <w:rsid w:val="00F92BDF"/>
    <w:rsid w:val="00FB1423"/>
    <w:rsid w:val="00FC0FF9"/>
    <w:rsid w:val="00FC2142"/>
    <w:rsid w:val="00FC482A"/>
    <w:rsid w:val="00FC5BDC"/>
    <w:rsid w:val="00FD2D1C"/>
    <w:rsid w:val="00FD7473"/>
    <w:rsid w:val="00FE1215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6AAFA8"/>
  <w14:defaultImageDpi w14:val="32767"/>
  <w15:docId w15:val="{495EADF9-7D55-476B-B72E-F0E524B3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5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customStyle="1" w:styleId="CharCharCharChar">
    <w:name w:val="Char Char Char Char"/>
    <w:basedOn w:val="a"/>
    <w:next w:val="a"/>
    <w:semiHidden/>
    <w:rsid w:val="001E08AA"/>
    <w:pPr>
      <w:spacing w:before="0" w:after="160" w:line="240" w:lineRule="exact"/>
      <w:contextualSpacing w:val="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rsid w:val="001E08A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695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695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59"/>
    <w:rsid w:val="005155B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5480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5480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5480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480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54800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EC72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60593-F128-4E15-954A-BB3137E6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Rais Afanasyev</dc:creator>
  <cp:lastModifiedBy>Жижин Никита Сергеевич</cp:lastModifiedBy>
  <cp:revision>10</cp:revision>
  <cp:lastPrinted>2023-03-09T11:49:00Z</cp:lastPrinted>
  <dcterms:created xsi:type="dcterms:W3CDTF">2023-03-09T07:41:00Z</dcterms:created>
  <dcterms:modified xsi:type="dcterms:W3CDTF">2023-03-09T12:24:00Z</dcterms:modified>
</cp:coreProperties>
</file>