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07CF8" w14:textId="2190D2FD" w:rsidR="007125B3" w:rsidRDefault="007125B3" w:rsidP="007125B3">
      <w:pPr>
        <w:pStyle w:val="ConsPlusTitle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bookmarkStart w:id="0" w:name="_GoBack"/>
      <w:bookmarkEnd w:id="0"/>
    </w:p>
    <w:p w14:paraId="532E3A0F" w14:textId="77777777" w:rsidR="007125B3" w:rsidRDefault="007125B3" w:rsidP="007125B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58F19F" w14:textId="77777777" w:rsidR="007125B3" w:rsidRDefault="007125B3" w:rsidP="007125B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3F9128" w14:textId="77777777" w:rsidR="007125B3" w:rsidRDefault="007125B3" w:rsidP="007125B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208D47" w14:textId="77777777" w:rsidR="007125B3" w:rsidRDefault="007125B3" w:rsidP="007125B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B22D36" w14:textId="77777777" w:rsidR="007125B3" w:rsidRDefault="007125B3" w:rsidP="007125B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E5FDAF" w14:textId="77777777" w:rsidR="007125B3" w:rsidRDefault="007125B3" w:rsidP="007125B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9A2A67" w14:textId="77777777" w:rsidR="007125B3" w:rsidRDefault="007125B3" w:rsidP="007125B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EC696D" w14:textId="77777777" w:rsidR="007125B3" w:rsidRDefault="007125B3" w:rsidP="007125B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939B20" w14:textId="77777777" w:rsidR="007125B3" w:rsidRDefault="007125B3" w:rsidP="007125B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61C8ED" w14:textId="77777777" w:rsidR="007125B3" w:rsidRDefault="007125B3" w:rsidP="007125B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D9EA28" w14:textId="2EC3ECD7" w:rsidR="007125B3" w:rsidRDefault="007125B3" w:rsidP="007125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приказ Министерства финансов Российской Федерации от 7 декабря 2020 г. № 298н «</w:t>
      </w:r>
      <w:r>
        <w:rPr>
          <w:rFonts w:ascii="Times New Roman" w:hAnsi="Times New Roman" w:cs="Times New Roman"/>
          <w:sz w:val="28"/>
          <w:szCs w:val="28"/>
        </w:rPr>
        <w:t>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средств</w:t>
      </w:r>
    </w:p>
    <w:p w14:paraId="4EF8FC76" w14:textId="77777777" w:rsidR="007125B3" w:rsidRDefault="007125B3" w:rsidP="00712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едином счете бюджета»</w:t>
      </w:r>
    </w:p>
    <w:p w14:paraId="40FA257E" w14:textId="77777777" w:rsidR="007125B3" w:rsidRDefault="007125B3" w:rsidP="00712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D1875" w14:textId="77777777" w:rsidR="007125B3" w:rsidRDefault="007125B3" w:rsidP="00712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0177E" w14:textId="77777777" w:rsidR="007125B3" w:rsidRDefault="007125B3" w:rsidP="007125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4 пункта 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93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(Собрание законодательства Российской Федерации, 1998,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31, ст. 3823; 2019, № 52, ст. 7797) и в целях совершенствования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нормативно-правового регулирования в сфере бюджетных правоотношений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6B32388D" w14:textId="77777777" w:rsidR="007125B3" w:rsidRDefault="007125B3" w:rsidP="007125B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>
        <w:rPr>
          <w:rFonts w:ascii="Times New Roman" w:hAnsi="Times New Roman" w:cs="Times New Roman"/>
          <w:bCs/>
          <w:sz w:val="28"/>
          <w:szCs w:val="28"/>
        </w:rPr>
        <w:t>приказ Министерства финансов Российской Федерации от 7 декабря 2020 г. № 298н</w:t>
      </w:r>
      <w:r>
        <w:rPr>
          <w:rFonts w:ascii="Times New Roman" w:hAnsi="Times New Roman" w:cs="Times New Roman"/>
          <w:sz w:val="28"/>
          <w:szCs w:val="28"/>
        </w:rPr>
        <w:t xml:space="preserve"> «О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средств </w:t>
      </w:r>
      <w:r>
        <w:rPr>
          <w:rFonts w:ascii="Times New Roman" w:hAnsi="Times New Roman" w:cs="Times New Roman"/>
          <w:sz w:val="28"/>
          <w:szCs w:val="28"/>
        </w:rPr>
        <w:br/>
        <w:t>на едином счете бюджета»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 марта 2021 г., регистрационный № 62646).</w:t>
      </w:r>
    </w:p>
    <w:p w14:paraId="00B07C20" w14:textId="77777777" w:rsidR="007125B3" w:rsidRDefault="007125B3" w:rsidP="007125B3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14:paraId="0D9697B1" w14:textId="77777777" w:rsidR="007125B3" w:rsidRDefault="007125B3" w:rsidP="007125B3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14:paraId="65462064" w14:textId="77777777" w:rsidR="007125B3" w:rsidRDefault="007125B3" w:rsidP="007125B3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14:paraId="4E557F6C" w14:textId="77777777" w:rsidR="007125B3" w:rsidRDefault="007125B3" w:rsidP="007125B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4106215C" w14:textId="77777777" w:rsidR="007125B3" w:rsidRDefault="007125B3" w:rsidP="007125B3">
      <w:pPr>
        <w:tabs>
          <w:tab w:val="left" w:pos="1134"/>
        </w:tabs>
        <w:spacing w:after="0" w:line="5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627ECFB" w14:textId="77777777" w:rsidR="007125B3" w:rsidRDefault="007125B3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0B63F" w14:textId="77777777" w:rsidR="007125B3" w:rsidRDefault="007125B3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ED8BE" w14:textId="77777777" w:rsidR="007125B3" w:rsidRDefault="007125B3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74482" w14:textId="77777777" w:rsidR="007125B3" w:rsidRDefault="007125B3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A89F8" w14:textId="03FDD2A9" w:rsidR="00135E2A" w:rsidRPr="00135E2A" w:rsidRDefault="00015C5A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325BEB07" w14:textId="77777777" w:rsidR="00135E2A" w:rsidRPr="00135E2A" w:rsidRDefault="004C3725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15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</w:t>
      </w:r>
    </w:p>
    <w:p w14:paraId="0B542FA8" w14:textId="77777777" w:rsidR="00135E2A" w:rsidRDefault="00135E2A" w:rsidP="00135E2A">
      <w:pPr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37B4F7C7" w14:textId="19CB0206" w:rsidR="004C3725" w:rsidRDefault="004C3725" w:rsidP="004C37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9C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 </w:t>
      </w:r>
      <w:r w:rsidRPr="001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35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E7F1FCC" w14:textId="77777777" w:rsidR="00C613A5" w:rsidRPr="00DD1FF6" w:rsidRDefault="00C613A5" w:rsidP="004C37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26C87" w14:textId="77777777" w:rsidR="004C3725" w:rsidRPr="00135E2A" w:rsidRDefault="004C3725" w:rsidP="00135E2A">
      <w:pPr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0A0F9" w14:textId="77777777" w:rsidR="00F33B98" w:rsidRPr="00F33B98" w:rsidRDefault="004C3725" w:rsidP="00F33B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B9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0442B" w:rsidRPr="00F33B98">
        <w:rPr>
          <w:rFonts w:ascii="Times New Roman" w:hAnsi="Times New Roman" w:cs="Times New Roman"/>
          <w:b/>
          <w:bCs/>
          <w:sz w:val="28"/>
          <w:szCs w:val="28"/>
        </w:rPr>
        <w:t>ЗМЕНЕНИЯ</w:t>
      </w:r>
      <w:r w:rsidR="00135E2A" w:rsidRPr="00F33B9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15C5A" w:rsidRPr="00F33B9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35E2A" w:rsidRPr="00F33B98">
        <w:rPr>
          <w:rFonts w:ascii="Times New Roman" w:hAnsi="Times New Roman" w:cs="Times New Roman"/>
          <w:b/>
          <w:bCs/>
          <w:sz w:val="28"/>
          <w:szCs w:val="28"/>
        </w:rPr>
        <w:t>котор</w:t>
      </w:r>
      <w:r w:rsidRPr="00F33B9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135E2A" w:rsidRPr="00F33B98">
        <w:rPr>
          <w:rFonts w:ascii="Times New Roman" w:hAnsi="Times New Roman" w:cs="Times New Roman"/>
          <w:b/>
          <w:bCs/>
          <w:sz w:val="28"/>
          <w:szCs w:val="28"/>
        </w:rPr>
        <w:t>е внос</w:t>
      </w:r>
      <w:r w:rsidRPr="00F33B9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35E2A"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тся в </w:t>
      </w:r>
      <w:r w:rsidR="00F33B98"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Министерства финансов Российской Федерации </w:t>
      </w:r>
    </w:p>
    <w:p w14:paraId="62D4A681" w14:textId="6F61FCFA" w:rsidR="0010793A" w:rsidRDefault="0010793A" w:rsidP="001079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7 декабря 2020 г. № 298н «</w:t>
      </w:r>
      <w:r>
        <w:rPr>
          <w:rFonts w:ascii="Times New Roman" w:hAnsi="Times New Roman" w:cs="Times New Roman"/>
          <w:sz w:val="28"/>
          <w:szCs w:val="28"/>
        </w:rPr>
        <w:t>О Порядке заключения и форме договора</w:t>
      </w:r>
      <w:r w:rsidR="001A0C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государственному внебюджетному фонду Российской Федерации бюджетного кредита на пополнение остатка средств</w:t>
      </w:r>
    </w:p>
    <w:p w14:paraId="13047F67" w14:textId="77777777" w:rsidR="0010793A" w:rsidRPr="00A806FD" w:rsidRDefault="0010793A" w:rsidP="00107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6FD">
        <w:rPr>
          <w:rFonts w:ascii="Times New Roman" w:hAnsi="Times New Roman" w:cs="Times New Roman"/>
          <w:b/>
          <w:sz w:val="28"/>
          <w:szCs w:val="28"/>
        </w:rPr>
        <w:t>на едином счете бюджета»</w:t>
      </w:r>
    </w:p>
    <w:p w14:paraId="0B1DFE4E" w14:textId="77777777" w:rsidR="000F565E" w:rsidRDefault="000F565E" w:rsidP="000F5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768B2" w14:textId="4B0117BD" w:rsidR="00A46DB7" w:rsidRDefault="00A46DB7" w:rsidP="000F5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3BE3B" w14:textId="6B2C2B3D" w:rsidR="008D5E3D" w:rsidRDefault="00F57B5D" w:rsidP="009A6064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F57B5D">
        <w:rPr>
          <w:szCs w:val="28"/>
        </w:rPr>
        <w:t>В Порядк</w:t>
      </w:r>
      <w:r w:rsidR="008A104F">
        <w:rPr>
          <w:szCs w:val="28"/>
        </w:rPr>
        <w:t>е</w:t>
      </w:r>
      <w:r w:rsidRPr="00F57B5D">
        <w:rPr>
          <w:szCs w:val="28"/>
        </w:rPr>
        <w:t xml:space="preserve"> заключения договора о предоставлении </w:t>
      </w:r>
      <w:r w:rsidR="0098074C">
        <w:rPr>
          <w:szCs w:val="28"/>
        </w:rPr>
        <w:t>государственному внебюджетному фонду Российской Федерации</w:t>
      </w:r>
      <w:r w:rsidRPr="00F57B5D">
        <w:rPr>
          <w:szCs w:val="28"/>
        </w:rPr>
        <w:t xml:space="preserve"> бюджетного кредита на пополнение остатка средств на едином счете бюджета</w:t>
      </w:r>
      <w:r w:rsidR="003C5253">
        <w:rPr>
          <w:szCs w:val="28"/>
        </w:rPr>
        <w:t>:</w:t>
      </w:r>
    </w:p>
    <w:p w14:paraId="02DFF265" w14:textId="68FBF73D" w:rsidR="00F57B5D" w:rsidRPr="002A7824" w:rsidRDefault="00BD2AEC" w:rsidP="008D5E3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5E3D" w:rsidRPr="008D5E3D">
        <w:rPr>
          <w:rFonts w:ascii="Times New Roman" w:hAnsi="Times New Roman" w:cs="Times New Roman"/>
          <w:sz w:val="28"/>
          <w:szCs w:val="28"/>
        </w:rPr>
        <w:t>)</w:t>
      </w:r>
      <w:r w:rsidR="006D38DE" w:rsidRPr="008D5E3D">
        <w:rPr>
          <w:rFonts w:ascii="Times New Roman" w:hAnsi="Times New Roman" w:cs="Times New Roman"/>
          <w:sz w:val="28"/>
          <w:szCs w:val="28"/>
        </w:rPr>
        <w:t xml:space="preserve"> </w:t>
      </w:r>
      <w:r w:rsidR="008A104F" w:rsidRPr="008D5E3D">
        <w:rPr>
          <w:rFonts w:ascii="Times New Roman" w:hAnsi="Times New Roman" w:cs="Times New Roman"/>
          <w:sz w:val="28"/>
          <w:szCs w:val="28"/>
        </w:rPr>
        <w:t xml:space="preserve">в абзацах </w:t>
      </w:r>
      <w:r w:rsidR="002A7824">
        <w:rPr>
          <w:rFonts w:ascii="Times New Roman" w:hAnsi="Times New Roman" w:cs="Times New Roman"/>
          <w:sz w:val="28"/>
          <w:szCs w:val="28"/>
        </w:rPr>
        <w:t>втором</w:t>
      </w:r>
      <w:r w:rsidR="008A104F" w:rsidRPr="008D5E3D">
        <w:rPr>
          <w:rFonts w:ascii="Times New Roman" w:hAnsi="Times New Roman" w:cs="Times New Roman"/>
          <w:sz w:val="28"/>
          <w:szCs w:val="28"/>
        </w:rPr>
        <w:t xml:space="preserve"> и </w:t>
      </w:r>
      <w:r w:rsidR="002A7824">
        <w:rPr>
          <w:rFonts w:ascii="Times New Roman" w:hAnsi="Times New Roman" w:cs="Times New Roman"/>
          <w:sz w:val="28"/>
          <w:szCs w:val="28"/>
        </w:rPr>
        <w:t>четвертом</w:t>
      </w:r>
      <w:r w:rsidR="008A5C35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2A7824">
        <w:rPr>
          <w:rFonts w:ascii="Times New Roman" w:hAnsi="Times New Roman" w:cs="Times New Roman"/>
          <w:sz w:val="28"/>
          <w:szCs w:val="28"/>
        </w:rPr>
        <w:t>слова «Пенсионного фонда</w:t>
      </w:r>
      <w:r w:rsidR="00F57B5D" w:rsidRPr="008D5E3D">
        <w:rPr>
          <w:rFonts w:ascii="Times New Roman" w:hAnsi="Times New Roman" w:cs="Times New Roman"/>
          <w:sz w:val="28"/>
          <w:szCs w:val="28"/>
        </w:rPr>
        <w:t>»</w:t>
      </w:r>
      <w:r w:rsidR="0078747A" w:rsidRPr="008D5E3D">
        <w:rPr>
          <w:rFonts w:ascii="Times New Roman" w:hAnsi="Times New Roman" w:cs="Times New Roman"/>
          <w:sz w:val="28"/>
          <w:szCs w:val="28"/>
        </w:rPr>
        <w:t xml:space="preserve"> </w:t>
      </w:r>
      <w:r w:rsidR="002A782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2A7824" w:rsidRPr="002A7824">
        <w:rPr>
          <w:rFonts w:ascii="Times New Roman" w:hAnsi="Times New Roman" w:cs="Times New Roman"/>
          <w:sz w:val="28"/>
          <w:szCs w:val="28"/>
        </w:rPr>
        <w:t>«Фонда пенсионного и социального страхования</w:t>
      </w:r>
      <w:r w:rsidR="00BD2DDE">
        <w:rPr>
          <w:rFonts w:ascii="Times New Roman" w:hAnsi="Times New Roman" w:cs="Times New Roman"/>
          <w:sz w:val="28"/>
          <w:szCs w:val="28"/>
        </w:rPr>
        <w:t>»</w:t>
      </w:r>
      <w:r w:rsidR="008D5E3D" w:rsidRPr="002A7824">
        <w:rPr>
          <w:rFonts w:ascii="Times New Roman" w:hAnsi="Times New Roman" w:cs="Times New Roman"/>
          <w:sz w:val="28"/>
          <w:szCs w:val="28"/>
        </w:rPr>
        <w:t>;</w:t>
      </w:r>
    </w:p>
    <w:p w14:paraId="1CC5094E" w14:textId="00C55032" w:rsidR="00F130B1" w:rsidRDefault="001B56B4" w:rsidP="00F130B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30B1">
        <w:rPr>
          <w:rFonts w:ascii="Times New Roman" w:hAnsi="Times New Roman" w:cs="Times New Roman"/>
          <w:sz w:val="28"/>
          <w:szCs w:val="28"/>
        </w:rPr>
        <w:t>) в подпункт</w:t>
      </w:r>
      <w:r w:rsidR="002E0B7C">
        <w:rPr>
          <w:rFonts w:ascii="Times New Roman" w:hAnsi="Times New Roman" w:cs="Times New Roman"/>
          <w:sz w:val="28"/>
          <w:szCs w:val="28"/>
        </w:rPr>
        <w:t>е</w:t>
      </w:r>
      <w:r w:rsidR="00F130B1">
        <w:rPr>
          <w:rFonts w:ascii="Times New Roman" w:hAnsi="Times New Roman" w:cs="Times New Roman"/>
          <w:sz w:val="28"/>
          <w:szCs w:val="28"/>
        </w:rPr>
        <w:t xml:space="preserve"> «а» </w:t>
      </w:r>
      <w:r w:rsidR="002E0B7C">
        <w:rPr>
          <w:rFonts w:ascii="Times New Roman" w:hAnsi="Times New Roman" w:cs="Times New Roman"/>
          <w:sz w:val="28"/>
          <w:szCs w:val="28"/>
        </w:rPr>
        <w:t>пункта 14</w:t>
      </w:r>
      <w:r w:rsidR="00F130B1">
        <w:rPr>
          <w:rFonts w:ascii="Times New Roman" w:hAnsi="Times New Roman" w:cs="Times New Roman"/>
          <w:sz w:val="28"/>
          <w:szCs w:val="28"/>
        </w:rPr>
        <w:t xml:space="preserve"> </w:t>
      </w:r>
      <w:r w:rsidR="002E0B7C">
        <w:rPr>
          <w:rFonts w:ascii="Times New Roman" w:hAnsi="Times New Roman" w:cs="Times New Roman"/>
          <w:sz w:val="28"/>
          <w:szCs w:val="28"/>
        </w:rPr>
        <w:t>слова «Пенсионного фонда</w:t>
      </w:r>
      <w:r w:rsidR="002E0B7C" w:rsidRPr="008D5E3D">
        <w:rPr>
          <w:rFonts w:ascii="Times New Roman" w:hAnsi="Times New Roman" w:cs="Times New Roman"/>
          <w:sz w:val="28"/>
          <w:szCs w:val="28"/>
        </w:rPr>
        <w:t xml:space="preserve">» </w:t>
      </w:r>
      <w:r w:rsidR="002E0B7C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2E0B7C" w:rsidRPr="002A7824">
        <w:rPr>
          <w:rFonts w:ascii="Times New Roman" w:hAnsi="Times New Roman" w:cs="Times New Roman"/>
          <w:sz w:val="28"/>
          <w:szCs w:val="28"/>
        </w:rPr>
        <w:t>«Фонда пенсионного и социального страхования</w:t>
      </w:r>
      <w:r w:rsidR="002E0B7C">
        <w:rPr>
          <w:rFonts w:ascii="Times New Roman" w:hAnsi="Times New Roman" w:cs="Times New Roman"/>
          <w:sz w:val="28"/>
          <w:szCs w:val="28"/>
        </w:rPr>
        <w:t>»</w:t>
      </w:r>
      <w:r w:rsidR="00F130B1">
        <w:rPr>
          <w:rFonts w:ascii="Times New Roman" w:hAnsi="Times New Roman" w:cs="Times New Roman"/>
          <w:sz w:val="28"/>
          <w:szCs w:val="28"/>
        </w:rPr>
        <w:t>;</w:t>
      </w:r>
    </w:p>
    <w:p w14:paraId="485E7320" w14:textId="06C827B9" w:rsidR="004E46AD" w:rsidRDefault="00B24A27" w:rsidP="004E46A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453D">
        <w:rPr>
          <w:rFonts w:ascii="Times New Roman" w:hAnsi="Times New Roman" w:cs="Times New Roman"/>
          <w:sz w:val="28"/>
          <w:szCs w:val="28"/>
        </w:rPr>
        <w:t xml:space="preserve">) </w:t>
      </w:r>
      <w:r w:rsidR="00F160BC">
        <w:rPr>
          <w:rFonts w:ascii="Times New Roman" w:hAnsi="Times New Roman" w:cs="Times New Roman"/>
          <w:sz w:val="28"/>
          <w:szCs w:val="28"/>
        </w:rPr>
        <w:t xml:space="preserve">в </w:t>
      </w:r>
      <w:r w:rsidR="004E46AD">
        <w:rPr>
          <w:rFonts w:ascii="Times New Roman" w:hAnsi="Times New Roman" w:cs="Times New Roman"/>
          <w:sz w:val="28"/>
          <w:szCs w:val="28"/>
        </w:rPr>
        <w:t>подпункте «</w:t>
      </w:r>
      <w:r w:rsidR="00800F06">
        <w:rPr>
          <w:rFonts w:ascii="Times New Roman" w:hAnsi="Times New Roman" w:cs="Times New Roman"/>
          <w:sz w:val="28"/>
          <w:szCs w:val="28"/>
        </w:rPr>
        <w:t>б</w:t>
      </w:r>
      <w:r w:rsidR="004E46AD">
        <w:rPr>
          <w:rFonts w:ascii="Times New Roman" w:hAnsi="Times New Roman" w:cs="Times New Roman"/>
          <w:sz w:val="28"/>
          <w:szCs w:val="28"/>
        </w:rPr>
        <w:t>»</w:t>
      </w:r>
      <w:r w:rsidR="00F160BC" w:rsidRPr="008D5E3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E46AD">
        <w:rPr>
          <w:rFonts w:ascii="Times New Roman" w:hAnsi="Times New Roman" w:cs="Times New Roman"/>
          <w:sz w:val="28"/>
          <w:szCs w:val="28"/>
        </w:rPr>
        <w:t>16</w:t>
      </w:r>
      <w:r w:rsidR="00F160BC">
        <w:rPr>
          <w:rFonts w:ascii="Times New Roman" w:hAnsi="Times New Roman" w:cs="Times New Roman"/>
          <w:sz w:val="28"/>
          <w:szCs w:val="28"/>
        </w:rPr>
        <w:t xml:space="preserve"> </w:t>
      </w:r>
      <w:r w:rsidR="00F160BC" w:rsidRPr="008D5E3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E46AD">
        <w:rPr>
          <w:rFonts w:ascii="Times New Roman" w:hAnsi="Times New Roman" w:cs="Times New Roman"/>
          <w:sz w:val="28"/>
          <w:szCs w:val="28"/>
        </w:rPr>
        <w:t>«Пенсионного фонда</w:t>
      </w:r>
      <w:r w:rsidR="004E46AD" w:rsidRPr="008D5E3D">
        <w:rPr>
          <w:rFonts w:ascii="Times New Roman" w:hAnsi="Times New Roman" w:cs="Times New Roman"/>
          <w:sz w:val="28"/>
          <w:szCs w:val="28"/>
        </w:rPr>
        <w:t xml:space="preserve">» </w:t>
      </w:r>
      <w:r w:rsidR="004E46AD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4E46AD" w:rsidRPr="002A7824">
        <w:rPr>
          <w:rFonts w:ascii="Times New Roman" w:hAnsi="Times New Roman" w:cs="Times New Roman"/>
          <w:sz w:val="28"/>
          <w:szCs w:val="28"/>
        </w:rPr>
        <w:t>«Фонда пенсионного и социального страхования</w:t>
      </w:r>
      <w:r w:rsidR="004E46AD">
        <w:rPr>
          <w:rFonts w:ascii="Times New Roman" w:hAnsi="Times New Roman" w:cs="Times New Roman"/>
          <w:sz w:val="28"/>
          <w:szCs w:val="28"/>
        </w:rPr>
        <w:t>»;</w:t>
      </w:r>
    </w:p>
    <w:p w14:paraId="1A9026B1" w14:textId="77777777" w:rsidR="002A3B4C" w:rsidRDefault="00B24A27" w:rsidP="002A3B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0B1">
        <w:rPr>
          <w:rFonts w:ascii="Times New Roman" w:hAnsi="Times New Roman" w:cs="Times New Roman"/>
          <w:sz w:val="28"/>
          <w:szCs w:val="28"/>
        </w:rPr>
        <w:t>) в абзаце втором пункта 2</w:t>
      </w:r>
      <w:r w:rsidR="002A3B4C">
        <w:rPr>
          <w:rFonts w:ascii="Times New Roman" w:hAnsi="Times New Roman" w:cs="Times New Roman"/>
          <w:sz w:val="28"/>
          <w:szCs w:val="28"/>
        </w:rPr>
        <w:t>1</w:t>
      </w:r>
      <w:r w:rsidR="00F130B1">
        <w:rPr>
          <w:rFonts w:ascii="Times New Roman" w:hAnsi="Times New Roman" w:cs="Times New Roman"/>
          <w:sz w:val="28"/>
          <w:szCs w:val="28"/>
        </w:rPr>
        <w:t xml:space="preserve"> </w:t>
      </w:r>
      <w:r w:rsidR="002A3B4C">
        <w:rPr>
          <w:rFonts w:ascii="Times New Roman" w:hAnsi="Times New Roman" w:cs="Times New Roman"/>
          <w:sz w:val="28"/>
          <w:szCs w:val="28"/>
        </w:rPr>
        <w:t>слова «Пенсионного фонда</w:t>
      </w:r>
      <w:r w:rsidR="002A3B4C" w:rsidRPr="008D5E3D">
        <w:rPr>
          <w:rFonts w:ascii="Times New Roman" w:hAnsi="Times New Roman" w:cs="Times New Roman"/>
          <w:sz w:val="28"/>
          <w:szCs w:val="28"/>
        </w:rPr>
        <w:t xml:space="preserve">» </w:t>
      </w:r>
      <w:r w:rsidR="002A3B4C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2A3B4C" w:rsidRPr="002A7824">
        <w:rPr>
          <w:rFonts w:ascii="Times New Roman" w:hAnsi="Times New Roman" w:cs="Times New Roman"/>
          <w:sz w:val="28"/>
          <w:szCs w:val="28"/>
        </w:rPr>
        <w:t>«Фонда пенсионного и социального страхования</w:t>
      </w:r>
      <w:r w:rsidR="002A3B4C">
        <w:rPr>
          <w:rFonts w:ascii="Times New Roman" w:hAnsi="Times New Roman" w:cs="Times New Roman"/>
          <w:sz w:val="28"/>
          <w:szCs w:val="28"/>
        </w:rPr>
        <w:t>»;</w:t>
      </w:r>
    </w:p>
    <w:p w14:paraId="009B4770" w14:textId="446C443A" w:rsidR="008152F4" w:rsidRDefault="00B24A27" w:rsidP="008152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453D">
        <w:rPr>
          <w:rFonts w:ascii="Times New Roman" w:hAnsi="Times New Roman" w:cs="Times New Roman"/>
          <w:sz w:val="28"/>
          <w:szCs w:val="28"/>
        </w:rPr>
        <w:t xml:space="preserve">) </w:t>
      </w:r>
      <w:r w:rsidR="00F160BC">
        <w:rPr>
          <w:rFonts w:ascii="Times New Roman" w:hAnsi="Times New Roman" w:cs="Times New Roman"/>
          <w:sz w:val="28"/>
          <w:szCs w:val="28"/>
        </w:rPr>
        <w:t xml:space="preserve">в </w:t>
      </w:r>
      <w:r w:rsidR="008152F4">
        <w:rPr>
          <w:rFonts w:ascii="Times New Roman" w:hAnsi="Times New Roman" w:cs="Times New Roman"/>
          <w:sz w:val="28"/>
          <w:szCs w:val="28"/>
        </w:rPr>
        <w:t xml:space="preserve">абзаце третьем подпункта «к» </w:t>
      </w:r>
      <w:r w:rsidR="00F160BC" w:rsidRPr="008D5E3D">
        <w:rPr>
          <w:rFonts w:ascii="Times New Roman" w:hAnsi="Times New Roman" w:cs="Times New Roman"/>
          <w:sz w:val="28"/>
          <w:szCs w:val="28"/>
        </w:rPr>
        <w:t>пункт</w:t>
      </w:r>
      <w:r w:rsidR="00295D0A">
        <w:rPr>
          <w:rFonts w:ascii="Times New Roman" w:hAnsi="Times New Roman" w:cs="Times New Roman"/>
          <w:sz w:val="28"/>
          <w:szCs w:val="28"/>
        </w:rPr>
        <w:t>а</w:t>
      </w:r>
      <w:r w:rsidR="00F160BC" w:rsidRPr="008D5E3D">
        <w:rPr>
          <w:rFonts w:ascii="Times New Roman" w:hAnsi="Times New Roman" w:cs="Times New Roman"/>
          <w:sz w:val="28"/>
          <w:szCs w:val="28"/>
        </w:rPr>
        <w:t xml:space="preserve"> 2</w:t>
      </w:r>
      <w:r w:rsidR="008152F4">
        <w:rPr>
          <w:rFonts w:ascii="Times New Roman" w:hAnsi="Times New Roman" w:cs="Times New Roman"/>
          <w:sz w:val="28"/>
          <w:szCs w:val="28"/>
        </w:rPr>
        <w:t>6</w:t>
      </w:r>
      <w:r w:rsidR="00F160BC">
        <w:rPr>
          <w:rFonts w:ascii="Times New Roman" w:hAnsi="Times New Roman" w:cs="Times New Roman"/>
          <w:sz w:val="28"/>
          <w:szCs w:val="28"/>
        </w:rPr>
        <w:t xml:space="preserve"> </w:t>
      </w:r>
      <w:r w:rsidR="008152F4">
        <w:rPr>
          <w:rFonts w:ascii="Times New Roman" w:hAnsi="Times New Roman" w:cs="Times New Roman"/>
          <w:sz w:val="28"/>
          <w:szCs w:val="28"/>
        </w:rPr>
        <w:t>слова «Пенсионного фонда</w:t>
      </w:r>
      <w:r w:rsidR="008152F4" w:rsidRPr="008D5E3D">
        <w:rPr>
          <w:rFonts w:ascii="Times New Roman" w:hAnsi="Times New Roman" w:cs="Times New Roman"/>
          <w:sz w:val="28"/>
          <w:szCs w:val="28"/>
        </w:rPr>
        <w:t xml:space="preserve">» </w:t>
      </w:r>
      <w:r w:rsidR="008152F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8152F4" w:rsidRPr="002A7824">
        <w:rPr>
          <w:rFonts w:ascii="Times New Roman" w:hAnsi="Times New Roman" w:cs="Times New Roman"/>
          <w:sz w:val="28"/>
          <w:szCs w:val="28"/>
        </w:rPr>
        <w:t>«Фонда пенсионного и социального страхования</w:t>
      </w:r>
      <w:r w:rsidR="008152F4">
        <w:rPr>
          <w:rFonts w:ascii="Times New Roman" w:hAnsi="Times New Roman" w:cs="Times New Roman"/>
          <w:sz w:val="28"/>
          <w:szCs w:val="28"/>
        </w:rPr>
        <w:t>»;</w:t>
      </w:r>
    </w:p>
    <w:p w14:paraId="2D30DD7E" w14:textId="77777777" w:rsidR="007764B9" w:rsidRDefault="00B24A27" w:rsidP="007764B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453D">
        <w:rPr>
          <w:rFonts w:ascii="Times New Roman" w:hAnsi="Times New Roman" w:cs="Times New Roman"/>
          <w:sz w:val="28"/>
          <w:szCs w:val="28"/>
        </w:rPr>
        <w:t xml:space="preserve">) </w:t>
      </w:r>
      <w:r w:rsidR="00F160BC">
        <w:rPr>
          <w:rFonts w:ascii="Times New Roman" w:hAnsi="Times New Roman" w:cs="Times New Roman"/>
          <w:sz w:val="28"/>
          <w:szCs w:val="28"/>
        </w:rPr>
        <w:t xml:space="preserve">в </w:t>
      </w:r>
      <w:r w:rsidR="00F160BC" w:rsidRPr="008D5E3D">
        <w:rPr>
          <w:rFonts w:ascii="Times New Roman" w:hAnsi="Times New Roman" w:cs="Times New Roman"/>
          <w:sz w:val="28"/>
          <w:szCs w:val="28"/>
        </w:rPr>
        <w:t xml:space="preserve">подпункте «а» пункта </w:t>
      </w:r>
      <w:r w:rsidR="007764B9">
        <w:rPr>
          <w:rFonts w:ascii="Times New Roman" w:hAnsi="Times New Roman" w:cs="Times New Roman"/>
          <w:sz w:val="28"/>
          <w:szCs w:val="28"/>
        </w:rPr>
        <w:t>66</w:t>
      </w:r>
      <w:r w:rsidR="00F160BC">
        <w:rPr>
          <w:rFonts w:ascii="Times New Roman" w:hAnsi="Times New Roman" w:cs="Times New Roman"/>
          <w:sz w:val="28"/>
          <w:szCs w:val="28"/>
        </w:rPr>
        <w:t xml:space="preserve"> </w:t>
      </w:r>
      <w:r w:rsidR="007764B9">
        <w:rPr>
          <w:rFonts w:ascii="Times New Roman" w:hAnsi="Times New Roman" w:cs="Times New Roman"/>
          <w:sz w:val="28"/>
          <w:szCs w:val="28"/>
        </w:rPr>
        <w:t>слова «Пенсионного фонда</w:t>
      </w:r>
      <w:r w:rsidR="007764B9" w:rsidRPr="008D5E3D">
        <w:rPr>
          <w:rFonts w:ascii="Times New Roman" w:hAnsi="Times New Roman" w:cs="Times New Roman"/>
          <w:sz w:val="28"/>
          <w:szCs w:val="28"/>
        </w:rPr>
        <w:t xml:space="preserve">» </w:t>
      </w:r>
      <w:r w:rsidR="007764B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7764B9" w:rsidRPr="002A7824">
        <w:rPr>
          <w:rFonts w:ascii="Times New Roman" w:hAnsi="Times New Roman" w:cs="Times New Roman"/>
          <w:sz w:val="28"/>
          <w:szCs w:val="28"/>
        </w:rPr>
        <w:t>«Фонда пенсионного и социального страхования</w:t>
      </w:r>
      <w:r w:rsidR="007764B9">
        <w:rPr>
          <w:rFonts w:ascii="Times New Roman" w:hAnsi="Times New Roman" w:cs="Times New Roman"/>
          <w:sz w:val="28"/>
          <w:szCs w:val="28"/>
        </w:rPr>
        <w:t>»;</w:t>
      </w:r>
    </w:p>
    <w:p w14:paraId="6CDFD199" w14:textId="5C60B8F9" w:rsidR="00DF21E7" w:rsidRDefault="00B24A27" w:rsidP="008D5E3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453D">
        <w:rPr>
          <w:rFonts w:ascii="Times New Roman" w:hAnsi="Times New Roman" w:cs="Times New Roman"/>
          <w:sz w:val="28"/>
          <w:szCs w:val="28"/>
        </w:rPr>
        <w:t xml:space="preserve">) </w:t>
      </w:r>
      <w:r w:rsidR="00143784">
        <w:rPr>
          <w:rFonts w:ascii="Times New Roman" w:hAnsi="Times New Roman" w:cs="Times New Roman"/>
          <w:sz w:val="28"/>
          <w:szCs w:val="28"/>
        </w:rPr>
        <w:t xml:space="preserve">в </w:t>
      </w:r>
      <w:r w:rsidR="00674E6C">
        <w:rPr>
          <w:rFonts w:ascii="Times New Roman" w:hAnsi="Times New Roman" w:cs="Times New Roman"/>
          <w:sz w:val="28"/>
          <w:szCs w:val="28"/>
        </w:rPr>
        <w:t>абзац</w:t>
      </w:r>
      <w:r w:rsidR="009D2200">
        <w:rPr>
          <w:rFonts w:ascii="Times New Roman" w:hAnsi="Times New Roman" w:cs="Times New Roman"/>
          <w:sz w:val="28"/>
          <w:szCs w:val="28"/>
        </w:rPr>
        <w:t>ах</w:t>
      </w:r>
      <w:r w:rsidR="00674E6C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873832">
        <w:rPr>
          <w:rFonts w:ascii="Times New Roman" w:hAnsi="Times New Roman" w:cs="Times New Roman"/>
          <w:sz w:val="28"/>
          <w:szCs w:val="28"/>
        </w:rPr>
        <w:t xml:space="preserve"> и втором</w:t>
      </w:r>
      <w:r w:rsidR="00143784" w:rsidRPr="008D5E3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43784">
        <w:rPr>
          <w:rFonts w:ascii="Times New Roman" w:hAnsi="Times New Roman" w:cs="Times New Roman"/>
          <w:sz w:val="28"/>
          <w:szCs w:val="28"/>
        </w:rPr>
        <w:t>68 слова «Пенсионного фонда</w:t>
      </w:r>
      <w:r w:rsidR="00143784" w:rsidRPr="008D5E3D">
        <w:rPr>
          <w:rFonts w:ascii="Times New Roman" w:hAnsi="Times New Roman" w:cs="Times New Roman"/>
          <w:sz w:val="28"/>
          <w:szCs w:val="28"/>
        </w:rPr>
        <w:t xml:space="preserve">» </w:t>
      </w:r>
      <w:r w:rsidR="0014378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43784" w:rsidRPr="002A7824">
        <w:rPr>
          <w:rFonts w:ascii="Times New Roman" w:hAnsi="Times New Roman" w:cs="Times New Roman"/>
          <w:sz w:val="28"/>
          <w:szCs w:val="28"/>
        </w:rPr>
        <w:t>«Фонда пенсионного и социального страхования</w:t>
      </w:r>
      <w:r w:rsidR="00143784">
        <w:rPr>
          <w:rFonts w:ascii="Times New Roman" w:hAnsi="Times New Roman" w:cs="Times New Roman"/>
          <w:sz w:val="28"/>
          <w:szCs w:val="28"/>
        </w:rPr>
        <w:t>»;</w:t>
      </w:r>
    </w:p>
    <w:p w14:paraId="44B2E1E6" w14:textId="569D4C9D" w:rsidR="00DF21E7" w:rsidRDefault="00B24A27" w:rsidP="00F528B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453D">
        <w:rPr>
          <w:rFonts w:ascii="Times New Roman" w:hAnsi="Times New Roman" w:cs="Times New Roman"/>
          <w:sz w:val="28"/>
          <w:szCs w:val="28"/>
        </w:rPr>
        <w:t xml:space="preserve">) </w:t>
      </w:r>
      <w:r w:rsidR="00F160BC">
        <w:rPr>
          <w:rFonts w:ascii="Times New Roman" w:hAnsi="Times New Roman" w:cs="Times New Roman"/>
          <w:sz w:val="28"/>
          <w:szCs w:val="28"/>
        </w:rPr>
        <w:t xml:space="preserve">в </w:t>
      </w:r>
      <w:r w:rsidR="00F160BC" w:rsidRPr="008D5E3D">
        <w:rPr>
          <w:rFonts w:ascii="Times New Roman" w:hAnsi="Times New Roman" w:cs="Times New Roman"/>
          <w:sz w:val="28"/>
          <w:szCs w:val="28"/>
        </w:rPr>
        <w:t xml:space="preserve">подпункте «а» пункта </w:t>
      </w:r>
      <w:r w:rsidR="00DF21E7">
        <w:rPr>
          <w:rFonts w:ascii="Times New Roman" w:hAnsi="Times New Roman" w:cs="Times New Roman"/>
          <w:sz w:val="28"/>
          <w:szCs w:val="28"/>
        </w:rPr>
        <w:t>70</w:t>
      </w:r>
      <w:r w:rsidR="00F160BC">
        <w:rPr>
          <w:rFonts w:ascii="Times New Roman" w:hAnsi="Times New Roman" w:cs="Times New Roman"/>
          <w:sz w:val="28"/>
          <w:szCs w:val="28"/>
        </w:rPr>
        <w:t xml:space="preserve"> </w:t>
      </w:r>
      <w:r w:rsidR="00DF21E7">
        <w:rPr>
          <w:rFonts w:ascii="Times New Roman" w:hAnsi="Times New Roman" w:cs="Times New Roman"/>
          <w:sz w:val="28"/>
          <w:szCs w:val="28"/>
        </w:rPr>
        <w:t>слова «Пенсионного фонда</w:t>
      </w:r>
      <w:r w:rsidR="00DF21E7" w:rsidRPr="008D5E3D">
        <w:rPr>
          <w:rFonts w:ascii="Times New Roman" w:hAnsi="Times New Roman" w:cs="Times New Roman"/>
          <w:sz w:val="28"/>
          <w:szCs w:val="28"/>
        </w:rPr>
        <w:t xml:space="preserve">» </w:t>
      </w:r>
      <w:r w:rsidR="00DF21E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DF21E7" w:rsidRPr="002A7824">
        <w:rPr>
          <w:rFonts w:ascii="Times New Roman" w:hAnsi="Times New Roman" w:cs="Times New Roman"/>
          <w:sz w:val="28"/>
          <w:szCs w:val="28"/>
        </w:rPr>
        <w:t>«Фонда пенсионного и социального страхования</w:t>
      </w:r>
      <w:r w:rsidR="00DF21E7">
        <w:rPr>
          <w:rFonts w:ascii="Times New Roman" w:hAnsi="Times New Roman" w:cs="Times New Roman"/>
          <w:sz w:val="28"/>
          <w:szCs w:val="28"/>
        </w:rPr>
        <w:t>»;</w:t>
      </w:r>
    </w:p>
    <w:p w14:paraId="10A4DBA7" w14:textId="57209804" w:rsidR="00F160BC" w:rsidRDefault="00B24A27" w:rsidP="00F528B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0453D">
        <w:rPr>
          <w:rFonts w:ascii="Times New Roman" w:hAnsi="Times New Roman" w:cs="Times New Roman"/>
          <w:sz w:val="28"/>
          <w:szCs w:val="28"/>
        </w:rPr>
        <w:t xml:space="preserve">) </w:t>
      </w:r>
      <w:r w:rsidR="00F160BC">
        <w:rPr>
          <w:rFonts w:ascii="Times New Roman" w:hAnsi="Times New Roman" w:cs="Times New Roman"/>
          <w:sz w:val="28"/>
          <w:szCs w:val="28"/>
        </w:rPr>
        <w:t xml:space="preserve">в </w:t>
      </w:r>
      <w:r w:rsidR="00140A49">
        <w:rPr>
          <w:rFonts w:ascii="Times New Roman" w:hAnsi="Times New Roman" w:cs="Times New Roman"/>
          <w:sz w:val="28"/>
          <w:szCs w:val="28"/>
        </w:rPr>
        <w:t>подпункте «и» пункта</w:t>
      </w:r>
      <w:r w:rsidR="00F160BC" w:rsidRPr="008D5E3D">
        <w:rPr>
          <w:rFonts w:ascii="Times New Roman" w:hAnsi="Times New Roman" w:cs="Times New Roman"/>
          <w:sz w:val="28"/>
          <w:szCs w:val="28"/>
        </w:rPr>
        <w:t xml:space="preserve"> </w:t>
      </w:r>
      <w:r w:rsidR="00140A49">
        <w:rPr>
          <w:rFonts w:ascii="Times New Roman" w:hAnsi="Times New Roman" w:cs="Times New Roman"/>
          <w:sz w:val="28"/>
          <w:szCs w:val="28"/>
        </w:rPr>
        <w:t>75</w:t>
      </w:r>
      <w:r w:rsidR="00F160BC" w:rsidRPr="008D5E3D">
        <w:rPr>
          <w:rFonts w:ascii="Times New Roman" w:hAnsi="Times New Roman" w:cs="Times New Roman"/>
          <w:sz w:val="28"/>
          <w:szCs w:val="28"/>
        </w:rPr>
        <w:t xml:space="preserve"> </w:t>
      </w:r>
      <w:r w:rsidR="00DF1280">
        <w:rPr>
          <w:rFonts w:ascii="Times New Roman" w:hAnsi="Times New Roman" w:cs="Times New Roman"/>
          <w:sz w:val="28"/>
          <w:szCs w:val="28"/>
        </w:rPr>
        <w:t>слова «Пенсионного фонда</w:t>
      </w:r>
      <w:r w:rsidR="00DF1280" w:rsidRPr="008D5E3D">
        <w:rPr>
          <w:rFonts w:ascii="Times New Roman" w:hAnsi="Times New Roman" w:cs="Times New Roman"/>
          <w:sz w:val="28"/>
          <w:szCs w:val="28"/>
        </w:rPr>
        <w:t xml:space="preserve">» </w:t>
      </w:r>
      <w:r w:rsidR="00DF1280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DF1280" w:rsidRPr="002A7824">
        <w:rPr>
          <w:rFonts w:ascii="Times New Roman" w:hAnsi="Times New Roman" w:cs="Times New Roman"/>
          <w:sz w:val="28"/>
          <w:szCs w:val="28"/>
        </w:rPr>
        <w:t>«Фонда пенсионного и социального страхования</w:t>
      </w:r>
      <w:r w:rsidR="00DF1280">
        <w:rPr>
          <w:rFonts w:ascii="Times New Roman" w:hAnsi="Times New Roman" w:cs="Times New Roman"/>
          <w:sz w:val="28"/>
          <w:szCs w:val="28"/>
        </w:rPr>
        <w:t>»;</w:t>
      </w:r>
    </w:p>
    <w:p w14:paraId="67A660D9" w14:textId="15A3A8AC" w:rsidR="00E9015E" w:rsidRDefault="00B24A27" w:rsidP="00F528B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015E">
        <w:rPr>
          <w:rFonts w:ascii="Times New Roman" w:hAnsi="Times New Roman" w:cs="Times New Roman"/>
          <w:sz w:val="28"/>
          <w:szCs w:val="28"/>
        </w:rPr>
        <w:t xml:space="preserve">) в пункте </w:t>
      </w:r>
      <w:r w:rsidR="007E2DDD">
        <w:rPr>
          <w:rFonts w:ascii="Times New Roman" w:hAnsi="Times New Roman" w:cs="Times New Roman"/>
          <w:sz w:val="28"/>
          <w:szCs w:val="28"/>
        </w:rPr>
        <w:t>79</w:t>
      </w:r>
      <w:r w:rsidR="00E9015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E2DDD">
        <w:rPr>
          <w:rFonts w:ascii="Times New Roman" w:hAnsi="Times New Roman" w:cs="Times New Roman"/>
          <w:sz w:val="28"/>
          <w:szCs w:val="28"/>
        </w:rPr>
        <w:t>«Пенсионного фонда</w:t>
      </w:r>
      <w:r w:rsidR="007E2DDD" w:rsidRPr="008D5E3D">
        <w:rPr>
          <w:rFonts w:ascii="Times New Roman" w:hAnsi="Times New Roman" w:cs="Times New Roman"/>
          <w:sz w:val="28"/>
          <w:szCs w:val="28"/>
        </w:rPr>
        <w:t xml:space="preserve">» </w:t>
      </w:r>
      <w:r w:rsidR="007E2DDD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7E2DDD" w:rsidRPr="002A7824">
        <w:rPr>
          <w:rFonts w:ascii="Times New Roman" w:hAnsi="Times New Roman" w:cs="Times New Roman"/>
          <w:sz w:val="28"/>
          <w:szCs w:val="28"/>
        </w:rPr>
        <w:t>«Фонда пенсионного и социального страхования</w:t>
      </w:r>
      <w:r w:rsidR="007E2DDD">
        <w:rPr>
          <w:rFonts w:ascii="Times New Roman" w:hAnsi="Times New Roman" w:cs="Times New Roman"/>
          <w:sz w:val="28"/>
          <w:szCs w:val="28"/>
        </w:rPr>
        <w:t>»;</w:t>
      </w:r>
    </w:p>
    <w:p w14:paraId="3E848EA7" w14:textId="5D6B43C9" w:rsidR="00F528B0" w:rsidRDefault="00B24A27" w:rsidP="00F528B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AE">
        <w:rPr>
          <w:rFonts w:ascii="Times New Roman" w:hAnsi="Times New Roman" w:cs="Times New Roman"/>
          <w:sz w:val="28"/>
          <w:szCs w:val="28"/>
        </w:rPr>
        <w:t>11</w:t>
      </w:r>
      <w:r w:rsidR="00292617" w:rsidRPr="004D64AE">
        <w:rPr>
          <w:rFonts w:ascii="Times New Roman" w:hAnsi="Times New Roman" w:cs="Times New Roman"/>
          <w:sz w:val="28"/>
          <w:szCs w:val="28"/>
        </w:rPr>
        <w:t>) в</w:t>
      </w:r>
      <w:r w:rsidR="00292617">
        <w:rPr>
          <w:rFonts w:ascii="Times New Roman" w:hAnsi="Times New Roman" w:cs="Times New Roman"/>
          <w:sz w:val="28"/>
          <w:szCs w:val="28"/>
        </w:rPr>
        <w:t xml:space="preserve"> </w:t>
      </w:r>
      <w:r w:rsidR="009D2200">
        <w:rPr>
          <w:rFonts w:ascii="Times New Roman" w:hAnsi="Times New Roman" w:cs="Times New Roman"/>
          <w:sz w:val="28"/>
          <w:szCs w:val="28"/>
        </w:rPr>
        <w:t>графах</w:t>
      </w:r>
      <w:r w:rsidR="00F75D60">
        <w:rPr>
          <w:rFonts w:ascii="Times New Roman" w:hAnsi="Times New Roman" w:cs="Times New Roman"/>
          <w:sz w:val="28"/>
          <w:szCs w:val="28"/>
        </w:rPr>
        <w:t xml:space="preserve"> 2</w:t>
      </w:r>
      <w:r w:rsidR="00F528B0">
        <w:rPr>
          <w:rFonts w:ascii="Times New Roman" w:hAnsi="Times New Roman" w:cs="Times New Roman"/>
          <w:sz w:val="28"/>
          <w:szCs w:val="28"/>
        </w:rPr>
        <w:t xml:space="preserve"> и </w:t>
      </w:r>
      <w:r w:rsidR="00F75D60">
        <w:rPr>
          <w:rFonts w:ascii="Times New Roman" w:hAnsi="Times New Roman" w:cs="Times New Roman"/>
          <w:sz w:val="28"/>
          <w:szCs w:val="28"/>
        </w:rPr>
        <w:t>3</w:t>
      </w:r>
      <w:r w:rsidR="00F528B0">
        <w:rPr>
          <w:rFonts w:ascii="Times New Roman" w:hAnsi="Times New Roman" w:cs="Times New Roman"/>
          <w:sz w:val="28"/>
          <w:szCs w:val="28"/>
        </w:rPr>
        <w:t xml:space="preserve"> </w:t>
      </w:r>
      <w:r w:rsidR="00292617">
        <w:rPr>
          <w:rFonts w:ascii="Times New Roman" w:hAnsi="Times New Roman" w:cs="Times New Roman"/>
          <w:sz w:val="28"/>
          <w:szCs w:val="28"/>
        </w:rPr>
        <w:t>п</w:t>
      </w:r>
      <w:r w:rsidR="00F528B0">
        <w:rPr>
          <w:rFonts w:ascii="Times New Roman" w:hAnsi="Times New Roman" w:cs="Times New Roman"/>
          <w:sz w:val="28"/>
          <w:szCs w:val="28"/>
        </w:rPr>
        <w:t>риложения № 2</w:t>
      </w:r>
      <w:r w:rsidR="00706BE8">
        <w:rPr>
          <w:rFonts w:ascii="Times New Roman" w:hAnsi="Times New Roman" w:cs="Times New Roman"/>
          <w:sz w:val="28"/>
          <w:szCs w:val="28"/>
        </w:rPr>
        <w:t xml:space="preserve"> </w:t>
      </w:r>
      <w:r w:rsidR="00F528B0">
        <w:rPr>
          <w:rFonts w:ascii="Times New Roman" w:hAnsi="Times New Roman" w:cs="Times New Roman"/>
          <w:sz w:val="28"/>
          <w:szCs w:val="28"/>
        </w:rPr>
        <w:t>слова «Пенсионного фонда</w:t>
      </w:r>
      <w:r w:rsidR="00F528B0" w:rsidRPr="008D5E3D">
        <w:rPr>
          <w:rFonts w:ascii="Times New Roman" w:hAnsi="Times New Roman" w:cs="Times New Roman"/>
          <w:sz w:val="28"/>
          <w:szCs w:val="28"/>
        </w:rPr>
        <w:t xml:space="preserve">» </w:t>
      </w:r>
      <w:r w:rsidR="00F528B0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F528B0" w:rsidRPr="002A7824">
        <w:rPr>
          <w:rFonts w:ascii="Times New Roman" w:hAnsi="Times New Roman" w:cs="Times New Roman"/>
          <w:sz w:val="28"/>
          <w:szCs w:val="28"/>
        </w:rPr>
        <w:t>«Фонда пенсионного и социального страхования</w:t>
      </w:r>
      <w:r w:rsidR="00F528B0">
        <w:rPr>
          <w:rFonts w:ascii="Times New Roman" w:hAnsi="Times New Roman" w:cs="Times New Roman"/>
          <w:sz w:val="28"/>
          <w:szCs w:val="28"/>
        </w:rPr>
        <w:t>»;</w:t>
      </w:r>
    </w:p>
    <w:p w14:paraId="1A73C4AA" w14:textId="0DAA1B2C" w:rsidR="004D64AE" w:rsidRDefault="00C12CA8" w:rsidP="004D64A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4A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64AE">
        <w:rPr>
          <w:rFonts w:ascii="Times New Roman" w:hAnsi="Times New Roman" w:cs="Times New Roman"/>
          <w:sz w:val="28"/>
          <w:szCs w:val="28"/>
        </w:rPr>
        <w:t xml:space="preserve"> в </w:t>
      </w:r>
      <w:r w:rsidR="001C33D9">
        <w:rPr>
          <w:rFonts w:ascii="Times New Roman" w:hAnsi="Times New Roman" w:cs="Times New Roman"/>
          <w:sz w:val="28"/>
          <w:szCs w:val="28"/>
        </w:rPr>
        <w:t>п</w:t>
      </w:r>
      <w:r w:rsidR="007B505E">
        <w:rPr>
          <w:rFonts w:ascii="Times New Roman" w:hAnsi="Times New Roman" w:cs="Times New Roman"/>
          <w:sz w:val="28"/>
          <w:szCs w:val="28"/>
        </w:rPr>
        <w:t>риложени</w:t>
      </w:r>
      <w:r w:rsidR="007F2FF5">
        <w:rPr>
          <w:rFonts w:ascii="Times New Roman" w:hAnsi="Times New Roman" w:cs="Times New Roman"/>
          <w:sz w:val="28"/>
          <w:szCs w:val="28"/>
        </w:rPr>
        <w:t>и</w:t>
      </w:r>
      <w:r w:rsidR="007B505E">
        <w:rPr>
          <w:rFonts w:ascii="Times New Roman" w:hAnsi="Times New Roman" w:cs="Times New Roman"/>
          <w:sz w:val="28"/>
          <w:szCs w:val="28"/>
        </w:rPr>
        <w:t xml:space="preserve"> №</w:t>
      </w:r>
      <w:r w:rsidR="000336E7">
        <w:rPr>
          <w:rFonts w:ascii="Times New Roman" w:hAnsi="Times New Roman" w:cs="Times New Roman"/>
          <w:sz w:val="28"/>
          <w:szCs w:val="28"/>
        </w:rPr>
        <w:t xml:space="preserve"> </w:t>
      </w:r>
      <w:r w:rsidR="004D64AE">
        <w:rPr>
          <w:rFonts w:ascii="Times New Roman" w:hAnsi="Times New Roman" w:cs="Times New Roman"/>
          <w:sz w:val="28"/>
          <w:szCs w:val="28"/>
        </w:rPr>
        <w:t>4</w:t>
      </w:r>
      <w:r w:rsidR="007B505E">
        <w:rPr>
          <w:rFonts w:ascii="Times New Roman" w:hAnsi="Times New Roman" w:cs="Times New Roman"/>
          <w:sz w:val="28"/>
          <w:szCs w:val="28"/>
        </w:rPr>
        <w:t xml:space="preserve"> </w:t>
      </w:r>
      <w:r w:rsidR="004D64AE">
        <w:rPr>
          <w:rFonts w:ascii="Times New Roman" w:hAnsi="Times New Roman" w:cs="Times New Roman"/>
          <w:sz w:val="28"/>
          <w:szCs w:val="28"/>
        </w:rPr>
        <w:t>слова «Пенсионного фонда</w:t>
      </w:r>
      <w:r w:rsidR="004D64AE" w:rsidRPr="008D5E3D">
        <w:rPr>
          <w:rFonts w:ascii="Times New Roman" w:hAnsi="Times New Roman" w:cs="Times New Roman"/>
          <w:sz w:val="28"/>
          <w:szCs w:val="28"/>
        </w:rPr>
        <w:t xml:space="preserve">» </w:t>
      </w:r>
      <w:r w:rsidR="004D64AE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4D64AE" w:rsidRPr="002A7824">
        <w:rPr>
          <w:rFonts w:ascii="Times New Roman" w:hAnsi="Times New Roman" w:cs="Times New Roman"/>
          <w:sz w:val="28"/>
          <w:szCs w:val="28"/>
        </w:rPr>
        <w:t>«Фонда пенсионного и социального страхования</w:t>
      </w:r>
      <w:r w:rsidR="004D64AE">
        <w:rPr>
          <w:rFonts w:ascii="Times New Roman" w:hAnsi="Times New Roman" w:cs="Times New Roman"/>
          <w:sz w:val="28"/>
          <w:szCs w:val="28"/>
        </w:rPr>
        <w:t>»</w:t>
      </w:r>
      <w:r w:rsidR="00530972">
        <w:rPr>
          <w:rFonts w:ascii="Times New Roman" w:hAnsi="Times New Roman" w:cs="Times New Roman"/>
          <w:sz w:val="28"/>
          <w:szCs w:val="28"/>
        </w:rPr>
        <w:t>.</w:t>
      </w:r>
    </w:p>
    <w:p w14:paraId="6043907B" w14:textId="681AB76F" w:rsidR="007722B3" w:rsidRDefault="00C12CA8" w:rsidP="009A6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2E83" w:rsidRPr="00195032">
        <w:rPr>
          <w:rFonts w:ascii="Times New Roman" w:hAnsi="Times New Roman" w:cs="Times New Roman"/>
          <w:sz w:val="28"/>
          <w:szCs w:val="28"/>
        </w:rPr>
        <w:t>.</w:t>
      </w:r>
      <w:r w:rsidR="00F33B98" w:rsidRPr="00195032">
        <w:rPr>
          <w:rFonts w:ascii="Times New Roman" w:hAnsi="Times New Roman" w:cs="Times New Roman"/>
          <w:sz w:val="28"/>
          <w:szCs w:val="28"/>
        </w:rPr>
        <w:t xml:space="preserve"> </w:t>
      </w:r>
      <w:r w:rsidR="00E472F5" w:rsidRPr="0098074C">
        <w:rPr>
          <w:rFonts w:ascii="Times New Roman" w:hAnsi="Times New Roman" w:cs="Times New Roman"/>
          <w:sz w:val="28"/>
          <w:szCs w:val="28"/>
        </w:rPr>
        <w:t xml:space="preserve">В </w:t>
      </w:r>
      <w:r w:rsidR="00195032" w:rsidRPr="0098074C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F629F9" w:rsidRPr="0098074C">
        <w:rPr>
          <w:rFonts w:ascii="Times New Roman" w:hAnsi="Times New Roman" w:cs="Times New Roman"/>
          <w:sz w:val="28"/>
          <w:szCs w:val="28"/>
        </w:rPr>
        <w:t>д</w:t>
      </w:r>
      <w:r w:rsidR="00E472F5" w:rsidRPr="0098074C">
        <w:rPr>
          <w:rFonts w:ascii="Times New Roman" w:hAnsi="Times New Roman" w:cs="Times New Roman"/>
          <w:sz w:val="28"/>
          <w:szCs w:val="28"/>
        </w:rPr>
        <w:t>оговор</w:t>
      </w:r>
      <w:r w:rsidR="00F629F9" w:rsidRPr="0098074C">
        <w:rPr>
          <w:rFonts w:ascii="Times New Roman" w:hAnsi="Times New Roman" w:cs="Times New Roman"/>
          <w:sz w:val="28"/>
          <w:szCs w:val="28"/>
        </w:rPr>
        <w:t>а</w:t>
      </w:r>
      <w:r w:rsidR="00E472F5" w:rsidRPr="0098074C">
        <w:rPr>
          <w:rFonts w:ascii="Times New Roman" w:hAnsi="Times New Roman" w:cs="Times New Roman"/>
          <w:sz w:val="28"/>
          <w:szCs w:val="28"/>
        </w:rPr>
        <w:t xml:space="preserve"> </w:t>
      </w:r>
      <w:r w:rsidR="0098074C" w:rsidRPr="0098074C">
        <w:rPr>
          <w:rFonts w:ascii="Times New Roman" w:hAnsi="Times New Roman" w:cs="Times New Roman"/>
          <w:sz w:val="28"/>
          <w:szCs w:val="28"/>
        </w:rPr>
        <w:t>о предоставлении государственному внебюджетному фонду Российской Федерации</w:t>
      </w:r>
      <w:r w:rsidR="0098074C">
        <w:rPr>
          <w:rFonts w:ascii="Times New Roman" w:hAnsi="Times New Roman" w:cs="Times New Roman"/>
          <w:sz w:val="24"/>
          <w:szCs w:val="24"/>
        </w:rPr>
        <w:t xml:space="preserve"> </w:t>
      </w:r>
      <w:r w:rsidR="00E472F5" w:rsidRPr="00195032">
        <w:rPr>
          <w:rFonts w:ascii="Times New Roman" w:hAnsi="Times New Roman" w:cs="Times New Roman"/>
          <w:sz w:val="28"/>
          <w:szCs w:val="28"/>
        </w:rPr>
        <w:t>бюджетного кредита на пополнение остатка средств на едином счете бюджета</w:t>
      </w:r>
      <w:r w:rsidR="00377C39">
        <w:rPr>
          <w:rFonts w:ascii="Times New Roman" w:hAnsi="Times New Roman" w:cs="Times New Roman"/>
          <w:sz w:val="28"/>
          <w:szCs w:val="28"/>
        </w:rPr>
        <w:t>:</w:t>
      </w:r>
    </w:p>
    <w:p w14:paraId="7AFAC2AE" w14:textId="7555A5E3" w:rsidR="00B761D9" w:rsidRDefault="004E6A96" w:rsidP="00B761D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663E">
        <w:rPr>
          <w:rFonts w:ascii="Times New Roman" w:hAnsi="Times New Roman" w:cs="Times New Roman"/>
          <w:sz w:val="28"/>
          <w:szCs w:val="28"/>
        </w:rPr>
        <w:t xml:space="preserve">) </w:t>
      </w:r>
      <w:r w:rsidR="007722B3" w:rsidRPr="00195032">
        <w:rPr>
          <w:rFonts w:ascii="Times New Roman" w:hAnsi="Times New Roman" w:cs="Times New Roman"/>
          <w:sz w:val="28"/>
          <w:szCs w:val="28"/>
        </w:rPr>
        <w:t>в</w:t>
      </w:r>
      <w:r w:rsidR="00F33B98" w:rsidRPr="00195032">
        <w:rPr>
          <w:rFonts w:ascii="Times New Roman" w:hAnsi="Times New Roman" w:cs="Times New Roman"/>
          <w:sz w:val="28"/>
          <w:szCs w:val="28"/>
        </w:rPr>
        <w:t xml:space="preserve"> </w:t>
      </w:r>
      <w:r w:rsidR="006D38DE" w:rsidRPr="00195032">
        <w:rPr>
          <w:rFonts w:ascii="Times New Roman" w:hAnsi="Times New Roman" w:cs="Times New Roman"/>
          <w:sz w:val="28"/>
          <w:szCs w:val="28"/>
        </w:rPr>
        <w:t xml:space="preserve">абзацах первом и </w:t>
      </w:r>
      <w:r w:rsidR="00F6417C" w:rsidRPr="00195032">
        <w:rPr>
          <w:rFonts w:ascii="Times New Roman" w:hAnsi="Times New Roman" w:cs="Times New Roman"/>
          <w:sz w:val="28"/>
          <w:szCs w:val="28"/>
        </w:rPr>
        <w:t>третьем</w:t>
      </w:r>
      <w:r w:rsidR="006D38DE" w:rsidRPr="00195032">
        <w:rPr>
          <w:rFonts w:ascii="Times New Roman" w:hAnsi="Times New Roman" w:cs="Times New Roman"/>
          <w:sz w:val="28"/>
          <w:szCs w:val="28"/>
        </w:rPr>
        <w:t xml:space="preserve"> </w:t>
      </w:r>
      <w:r w:rsidR="004877EF">
        <w:rPr>
          <w:rFonts w:ascii="Times New Roman" w:hAnsi="Times New Roman" w:cs="Times New Roman"/>
          <w:sz w:val="28"/>
          <w:szCs w:val="28"/>
        </w:rPr>
        <w:t>пункта 2.</w:t>
      </w:r>
      <w:r w:rsidR="005614B3">
        <w:rPr>
          <w:rFonts w:ascii="Times New Roman" w:hAnsi="Times New Roman" w:cs="Times New Roman"/>
          <w:sz w:val="28"/>
          <w:szCs w:val="28"/>
        </w:rPr>
        <w:t>4</w:t>
      </w:r>
      <w:r w:rsidR="00183819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877EF">
        <w:rPr>
          <w:rFonts w:ascii="Times New Roman" w:hAnsi="Times New Roman" w:cs="Times New Roman"/>
          <w:sz w:val="28"/>
          <w:szCs w:val="28"/>
        </w:rPr>
        <w:t xml:space="preserve"> </w:t>
      </w:r>
      <w:r w:rsidR="00B761D9">
        <w:rPr>
          <w:rFonts w:ascii="Times New Roman" w:hAnsi="Times New Roman" w:cs="Times New Roman"/>
          <w:sz w:val="28"/>
          <w:szCs w:val="28"/>
        </w:rPr>
        <w:t>«Пенсионного фонда</w:t>
      </w:r>
      <w:r w:rsidR="00B761D9" w:rsidRPr="008D5E3D">
        <w:rPr>
          <w:rFonts w:ascii="Times New Roman" w:hAnsi="Times New Roman" w:cs="Times New Roman"/>
          <w:sz w:val="28"/>
          <w:szCs w:val="28"/>
        </w:rPr>
        <w:t xml:space="preserve">» </w:t>
      </w:r>
      <w:r w:rsidR="00B761D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B761D9" w:rsidRPr="002A7824">
        <w:rPr>
          <w:rFonts w:ascii="Times New Roman" w:hAnsi="Times New Roman" w:cs="Times New Roman"/>
          <w:sz w:val="28"/>
          <w:szCs w:val="28"/>
        </w:rPr>
        <w:t>«Фонда пенсионного и социального страхования</w:t>
      </w:r>
      <w:r w:rsidR="00B761D9">
        <w:rPr>
          <w:rFonts w:ascii="Times New Roman" w:hAnsi="Times New Roman" w:cs="Times New Roman"/>
          <w:sz w:val="28"/>
          <w:szCs w:val="28"/>
        </w:rPr>
        <w:t>»;</w:t>
      </w:r>
    </w:p>
    <w:p w14:paraId="09F23C98" w14:textId="15BD0FBF" w:rsidR="00870B5A" w:rsidRDefault="004E6A96" w:rsidP="00870B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453D">
        <w:rPr>
          <w:rFonts w:ascii="Times New Roman" w:hAnsi="Times New Roman" w:cs="Times New Roman"/>
          <w:sz w:val="28"/>
          <w:szCs w:val="28"/>
        </w:rPr>
        <w:t xml:space="preserve">) </w:t>
      </w:r>
      <w:r w:rsidR="004877EF">
        <w:rPr>
          <w:rFonts w:ascii="Times New Roman" w:hAnsi="Times New Roman" w:cs="Times New Roman"/>
          <w:sz w:val="28"/>
          <w:szCs w:val="28"/>
        </w:rPr>
        <w:t xml:space="preserve">в </w:t>
      </w:r>
      <w:r w:rsidR="00566826">
        <w:rPr>
          <w:rFonts w:ascii="Times New Roman" w:hAnsi="Times New Roman" w:cs="Times New Roman"/>
          <w:sz w:val="28"/>
          <w:szCs w:val="28"/>
        </w:rPr>
        <w:t xml:space="preserve">подпункте 4.2.7 </w:t>
      </w:r>
      <w:r w:rsidR="004877EF" w:rsidRPr="00195032">
        <w:rPr>
          <w:rFonts w:ascii="Times New Roman" w:hAnsi="Times New Roman" w:cs="Times New Roman"/>
          <w:sz w:val="28"/>
          <w:szCs w:val="28"/>
        </w:rPr>
        <w:t>пункт</w:t>
      </w:r>
      <w:r w:rsidR="00566826">
        <w:rPr>
          <w:rFonts w:ascii="Times New Roman" w:hAnsi="Times New Roman" w:cs="Times New Roman"/>
          <w:sz w:val="28"/>
          <w:szCs w:val="28"/>
        </w:rPr>
        <w:t>а</w:t>
      </w:r>
      <w:r w:rsidR="004877EF" w:rsidRPr="00195032">
        <w:rPr>
          <w:rFonts w:ascii="Times New Roman" w:hAnsi="Times New Roman" w:cs="Times New Roman"/>
          <w:sz w:val="28"/>
          <w:szCs w:val="28"/>
        </w:rPr>
        <w:t xml:space="preserve"> </w:t>
      </w:r>
      <w:r w:rsidR="00870B5A">
        <w:rPr>
          <w:rFonts w:ascii="Times New Roman" w:hAnsi="Times New Roman" w:cs="Times New Roman"/>
          <w:sz w:val="28"/>
          <w:szCs w:val="28"/>
        </w:rPr>
        <w:t>4</w:t>
      </w:r>
      <w:r w:rsidR="004877EF" w:rsidRPr="00195032">
        <w:rPr>
          <w:rFonts w:ascii="Times New Roman" w:hAnsi="Times New Roman" w:cs="Times New Roman"/>
          <w:sz w:val="28"/>
          <w:szCs w:val="28"/>
        </w:rPr>
        <w:t>.2</w:t>
      </w:r>
      <w:r w:rsidR="004877EF">
        <w:rPr>
          <w:rFonts w:ascii="Times New Roman" w:hAnsi="Times New Roman" w:cs="Times New Roman"/>
          <w:sz w:val="28"/>
          <w:szCs w:val="28"/>
        </w:rPr>
        <w:t xml:space="preserve"> </w:t>
      </w:r>
      <w:r w:rsidR="00870B5A">
        <w:rPr>
          <w:rFonts w:ascii="Times New Roman" w:hAnsi="Times New Roman" w:cs="Times New Roman"/>
          <w:sz w:val="28"/>
          <w:szCs w:val="28"/>
        </w:rPr>
        <w:t>слова «Пенсионного фонда</w:t>
      </w:r>
      <w:r w:rsidR="00870B5A" w:rsidRPr="008D5E3D">
        <w:rPr>
          <w:rFonts w:ascii="Times New Roman" w:hAnsi="Times New Roman" w:cs="Times New Roman"/>
          <w:sz w:val="28"/>
          <w:szCs w:val="28"/>
        </w:rPr>
        <w:t xml:space="preserve">» </w:t>
      </w:r>
      <w:r w:rsidR="00870B5A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870B5A" w:rsidRPr="002A7824">
        <w:rPr>
          <w:rFonts w:ascii="Times New Roman" w:hAnsi="Times New Roman" w:cs="Times New Roman"/>
          <w:sz w:val="28"/>
          <w:szCs w:val="28"/>
        </w:rPr>
        <w:t>«Фонда пенсионного и социального страхования</w:t>
      </w:r>
      <w:r w:rsidR="00870B5A">
        <w:rPr>
          <w:rFonts w:ascii="Times New Roman" w:hAnsi="Times New Roman" w:cs="Times New Roman"/>
          <w:sz w:val="28"/>
          <w:szCs w:val="28"/>
        </w:rPr>
        <w:t>»;</w:t>
      </w:r>
    </w:p>
    <w:p w14:paraId="4628336C" w14:textId="71F4A00D" w:rsidR="000459FC" w:rsidRDefault="004E6A96" w:rsidP="000459F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5D7">
        <w:rPr>
          <w:rFonts w:ascii="Times New Roman" w:hAnsi="Times New Roman" w:cs="Times New Roman"/>
          <w:sz w:val="28"/>
          <w:szCs w:val="28"/>
        </w:rPr>
        <w:t xml:space="preserve">) в </w:t>
      </w:r>
      <w:r w:rsidR="00566826">
        <w:rPr>
          <w:rFonts w:ascii="Times New Roman" w:hAnsi="Times New Roman" w:cs="Times New Roman"/>
          <w:sz w:val="28"/>
          <w:szCs w:val="28"/>
        </w:rPr>
        <w:t xml:space="preserve">подпункте 4.3.3 </w:t>
      </w:r>
      <w:r w:rsidR="00D205D7">
        <w:rPr>
          <w:rFonts w:ascii="Times New Roman" w:hAnsi="Times New Roman" w:cs="Times New Roman"/>
          <w:sz w:val="28"/>
          <w:szCs w:val="28"/>
        </w:rPr>
        <w:t>пункт</w:t>
      </w:r>
      <w:r w:rsidR="00566826">
        <w:rPr>
          <w:rFonts w:ascii="Times New Roman" w:hAnsi="Times New Roman" w:cs="Times New Roman"/>
          <w:sz w:val="28"/>
          <w:szCs w:val="28"/>
        </w:rPr>
        <w:t>а</w:t>
      </w:r>
      <w:r w:rsidR="00D205D7">
        <w:rPr>
          <w:rFonts w:ascii="Times New Roman" w:hAnsi="Times New Roman" w:cs="Times New Roman"/>
          <w:sz w:val="28"/>
          <w:szCs w:val="28"/>
        </w:rPr>
        <w:t xml:space="preserve"> </w:t>
      </w:r>
      <w:r w:rsidR="000459FC">
        <w:rPr>
          <w:rFonts w:ascii="Times New Roman" w:hAnsi="Times New Roman" w:cs="Times New Roman"/>
          <w:sz w:val="28"/>
          <w:szCs w:val="28"/>
        </w:rPr>
        <w:t>4</w:t>
      </w:r>
      <w:r w:rsidR="00D205D7">
        <w:rPr>
          <w:rFonts w:ascii="Times New Roman" w:hAnsi="Times New Roman" w:cs="Times New Roman"/>
          <w:sz w:val="28"/>
          <w:szCs w:val="28"/>
        </w:rPr>
        <w:t xml:space="preserve">.3 </w:t>
      </w:r>
      <w:r w:rsidR="000459FC">
        <w:rPr>
          <w:rFonts w:ascii="Times New Roman" w:hAnsi="Times New Roman" w:cs="Times New Roman"/>
          <w:sz w:val="28"/>
          <w:szCs w:val="28"/>
        </w:rPr>
        <w:t>слова «Пенсионного фонда</w:t>
      </w:r>
      <w:r w:rsidR="000459FC" w:rsidRPr="008D5E3D">
        <w:rPr>
          <w:rFonts w:ascii="Times New Roman" w:hAnsi="Times New Roman" w:cs="Times New Roman"/>
          <w:sz w:val="28"/>
          <w:szCs w:val="28"/>
        </w:rPr>
        <w:t xml:space="preserve">» </w:t>
      </w:r>
      <w:r w:rsidR="000459FC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0459FC" w:rsidRPr="002A7824">
        <w:rPr>
          <w:rFonts w:ascii="Times New Roman" w:hAnsi="Times New Roman" w:cs="Times New Roman"/>
          <w:sz w:val="28"/>
          <w:szCs w:val="28"/>
        </w:rPr>
        <w:t>«Фонда пенсионного и социального страхования</w:t>
      </w:r>
      <w:r w:rsidR="000459FC">
        <w:rPr>
          <w:rFonts w:ascii="Times New Roman" w:hAnsi="Times New Roman" w:cs="Times New Roman"/>
          <w:sz w:val="28"/>
          <w:szCs w:val="28"/>
        </w:rPr>
        <w:t>»;</w:t>
      </w:r>
    </w:p>
    <w:p w14:paraId="7808B321" w14:textId="1657F257" w:rsidR="0053072D" w:rsidRDefault="004E6A96" w:rsidP="0053072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453D">
        <w:rPr>
          <w:rFonts w:ascii="Times New Roman" w:hAnsi="Times New Roman" w:cs="Times New Roman"/>
          <w:sz w:val="28"/>
          <w:szCs w:val="28"/>
        </w:rPr>
        <w:t xml:space="preserve">) </w:t>
      </w:r>
      <w:r w:rsidR="004877EF">
        <w:rPr>
          <w:rFonts w:ascii="Times New Roman" w:hAnsi="Times New Roman" w:cs="Times New Roman"/>
          <w:sz w:val="28"/>
          <w:szCs w:val="28"/>
        </w:rPr>
        <w:t xml:space="preserve">в </w:t>
      </w:r>
      <w:r w:rsidR="00566826">
        <w:rPr>
          <w:rFonts w:ascii="Times New Roman" w:hAnsi="Times New Roman" w:cs="Times New Roman"/>
          <w:sz w:val="28"/>
          <w:szCs w:val="28"/>
        </w:rPr>
        <w:t xml:space="preserve">подпункте 4.4.4 </w:t>
      </w:r>
      <w:r w:rsidR="004877EF">
        <w:rPr>
          <w:rFonts w:ascii="Times New Roman" w:hAnsi="Times New Roman" w:cs="Times New Roman"/>
          <w:sz w:val="28"/>
          <w:szCs w:val="28"/>
        </w:rPr>
        <w:t>пункт</w:t>
      </w:r>
      <w:r w:rsidR="00566826">
        <w:rPr>
          <w:rFonts w:ascii="Times New Roman" w:hAnsi="Times New Roman" w:cs="Times New Roman"/>
          <w:sz w:val="28"/>
          <w:szCs w:val="28"/>
        </w:rPr>
        <w:t>а</w:t>
      </w:r>
      <w:r w:rsidR="004877EF">
        <w:rPr>
          <w:rFonts w:ascii="Times New Roman" w:hAnsi="Times New Roman" w:cs="Times New Roman"/>
          <w:sz w:val="28"/>
          <w:szCs w:val="28"/>
        </w:rPr>
        <w:t xml:space="preserve"> </w:t>
      </w:r>
      <w:r w:rsidR="0053072D">
        <w:rPr>
          <w:rFonts w:ascii="Times New Roman" w:hAnsi="Times New Roman" w:cs="Times New Roman"/>
          <w:sz w:val="28"/>
          <w:szCs w:val="28"/>
        </w:rPr>
        <w:t>4</w:t>
      </w:r>
      <w:r w:rsidR="004877EF" w:rsidRPr="00195032">
        <w:rPr>
          <w:rFonts w:ascii="Times New Roman" w:hAnsi="Times New Roman" w:cs="Times New Roman"/>
          <w:sz w:val="28"/>
          <w:szCs w:val="28"/>
        </w:rPr>
        <w:t>.4</w:t>
      </w:r>
      <w:r w:rsidR="004877EF">
        <w:rPr>
          <w:rFonts w:ascii="Times New Roman" w:hAnsi="Times New Roman" w:cs="Times New Roman"/>
          <w:sz w:val="28"/>
          <w:szCs w:val="28"/>
        </w:rPr>
        <w:t xml:space="preserve"> </w:t>
      </w:r>
      <w:r w:rsidR="0053072D">
        <w:rPr>
          <w:rFonts w:ascii="Times New Roman" w:hAnsi="Times New Roman" w:cs="Times New Roman"/>
          <w:sz w:val="28"/>
          <w:szCs w:val="28"/>
        </w:rPr>
        <w:t>слова «Пенсионного фонда</w:t>
      </w:r>
      <w:r w:rsidR="0053072D" w:rsidRPr="008D5E3D">
        <w:rPr>
          <w:rFonts w:ascii="Times New Roman" w:hAnsi="Times New Roman" w:cs="Times New Roman"/>
          <w:sz w:val="28"/>
          <w:szCs w:val="28"/>
        </w:rPr>
        <w:t xml:space="preserve">» </w:t>
      </w:r>
      <w:r w:rsidR="0053072D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53072D" w:rsidRPr="002A7824">
        <w:rPr>
          <w:rFonts w:ascii="Times New Roman" w:hAnsi="Times New Roman" w:cs="Times New Roman"/>
          <w:sz w:val="28"/>
          <w:szCs w:val="28"/>
        </w:rPr>
        <w:t>«Фонда пенсионного и социального страхования</w:t>
      </w:r>
      <w:r w:rsidR="0053072D">
        <w:rPr>
          <w:rFonts w:ascii="Times New Roman" w:hAnsi="Times New Roman" w:cs="Times New Roman"/>
          <w:sz w:val="28"/>
          <w:szCs w:val="28"/>
        </w:rPr>
        <w:t>»;</w:t>
      </w:r>
    </w:p>
    <w:p w14:paraId="7E782550" w14:textId="2C5AF9B4" w:rsidR="00491ED7" w:rsidRDefault="000536B8" w:rsidP="00491ED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1ED7">
        <w:rPr>
          <w:rFonts w:ascii="Times New Roman" w:hAnsi="Times New Roman" w:cs="Times New Roman"/>
          <w:sz w:val="28"/>
          <w:szCs w:val="28"/>
        </w:rPr>
        <w:t>) в пункте 5</w:t>
      </w:r>
      <w:r w:rsidR="00491ED7" w:rsidRPr="00195032">
        <w:rPr>
          <w:rFonts w:ascii="Times New Roman" w:hAnsi="Times New Roman" w:cs="Times New Roman"/>
          <w:sz w:val="28"/>
          <w:szCs w:val="28"/>
        </w:rPr>
        <w:t>.</w:t>
      </w:r>
      <w:r w:rsidR="00491ED7">
        <w:rPr>
          <w:rFonts w:ascii="Times New Roman" w:hAnsi="Times New Roman" w:cs="Times New Roman"/>
          <w:sz w:val="28"/>
          <w:szCs w:val="28"/>
        </w:rPr>
        <w:t>2 слова «Пенсионного фонда</w:t>
      </w:r>
      <w:r w:rsidR="00491ED7" w:rsidRPr="008D5E3D">
        <w:rPr>
          <w:rFonts w:ascii="Times New Roman" w:hAnsi="Times New Roman" w:cs="Times New Roman"/>
          <w:sz w:val="28"/>
          <w:szCs w:val="28"/>
        </w:rPr>
        <w:t xml:space="preserve">» </w:t>
      </w:r>
      <w:r w:rsidR="00491ED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491ED7" w:rsidRPr="002A7824">
        <w:rPr>
          <w:rFonts w:ascii="Times New Roman" w:hAnsi="Times New Roman" w:cs="Times New Roman"/>
          <w:sz w:val="28"/>
          <w:szCs w:val="28"/>
        </w:rPr>
        <w:t>«Фонда пенсионного и социального страхования</w:t>
      </w:r>
      <w:r w:rsidR="00491ED7">
        <w:rPr>
          <w:rFonts w:ascii="Times New Roman" w:hAnsi="Times New Roman" w:cs="Times New Roman"/>
          <w:sz w:val="28"/>
          <w:szCs w:val="28"/>
        </w:rPr>
        <w:t>»</w:t>
      </w:r>
      <w:r w:rsidR="007F2FF5">
        <w:rPr>
          <w:rFonts w:ascii="Times New Roman" w:hAnsi="Times New Roman" w:cs="Times New Roman"/>
          <w:sz w:val="28"/>
          <w:szCs w:val="28"/>
        </w:rPr>
        <w:t>;</w:t>
      </w:r>
    </w:p>
    <w:p w14:paraId="46F07A73" w14:textId="6A0C3EF2" w:rsidR="004167FF" w:rsidRDefault="000536B8" w:rsidP="004167F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14AA">
        <w:rPr>
          <w:rFonts w:ascii="Times New Roman" w:hAnsi="Times New Roman" w:cs="Times New Roman"/>
          <w:sz w:val="28"/>
          <w:szCs w:val="28"/>
        </w:rPr>
        <w:t>)</w:t>
      </w:r>
      <w:r w:rsidR="009A6064">
        <w:rPr>
          <w:rFonts w:ascii="Times New Roman" w:hAnsi="Times New Roman" w:cs="Times New Roman"/>
          <w:sz w:val="28"/>
          <w:szCs w:val="28"/>
        </w:rPr>
        <w:t xml:space="preserve"> </w:t>
      </w:r>
      <w:r w:rsidR="004167FF">
        <w:rPr>
          <w:rFonts w:ascii="Times New Roman" w:hAnsi="Times New Roman" w:cs="Times New Roman"/>
          <w:sz w:val="28"/>
          <w:szCs w:val="28"/>
        </w:rPr>
        <w:t xml:space="preserve">в абзаце втором пункта 3 </w:t>
      </w:r>
      <w:r w:rsidR="004914AA">
        <w:rPr>
          <w:rFonts w:ascii="Times New Roman" w:hAnsi="Times New Roman" w:cs="Times New Roman"/>
          <w:sz w:val="28"/>
          <w:szCs w:val="28"/>
        </w:rPr>
        <w:t>п</w:t>
      </w:r>
      <w:r w:rsidR="008A104F">
        <w:rPr>
          <w:rFonts w:ascii="Times New Roman" w:hAnsi="Times New Roman" w:cs="Times New Roman"/>
          <w:sz w:val="28"/>
          <w:szCs w:val="28"/>
        </w:rPr>
        <w:t>риложени</w:t>
      </w:r>
      <w:r w:rsidR="004167FF">
        <w:rPr>
          <w:rFonts w:ascii="Times New Roman" w:hAnsi="Times New Roman" w:cs="Times New Roman"/>
          <w:sz w:val="28"/>
          <w:szCs w:val="28"/>
        </w:rPr>
        <w:t>я</w:t>
      </w:r>
      <w:r w:rsidR="008A104F">
        <w:rPr>
          <w:rFonts w:ascii="Times New Roman" w:hAnsi="Times New Roman" w:cs="Times New Roman"/>
          <w:sz w:val="28"/>
          <w:szCs w:val="28"/>
        </w:rPr>
        <w:t xml:space="preserve"> № 1</w:t>
      </w:r>
      <w:r w:rsidR="00515B11">
        <w:rPr>
          <w:rFonts w:ascii="Times New Roman" w:hAnsi="Times New Roman" w:cs="Times New Roman"/>
          <w:sz w:val="28"/>
          <w:szCs w:val="28"/>
        </w:rPr>
        <w:t xml:space="preserve"> </w:t>
      </w:r>
      <w:r w:rsidR="004167FF">
        <w:rPr>
          <w:rFonts w:ascii="Times New Roman" w:hAnsi="Times New Roman" w:cs="Times New Roman"/>
          <w:sz w:val="28"/>
          <w:szCs w:val="28"/>
        </w:rPr>
        <w:t>слова «Пенсионного фонда</w:t>
      </w:r>
      <w:r w:rsidR="004167FF" w:rsidRPr="008D5E3D">
        <w:rPr>
          <w:rFonts w:ascii="Times New Roman" w:hAnsi="Times New Roman" w:cs="Times New Roman"/>
          <w:sz w:val="28"/>
          <w:szCs w:val="28"/>
        </w:rPr>
        <w:t xml:space="preserve">» </w:t>
      </w:r>
      <w:r w:rsidR="004167FF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4167FF" w:rsidRPr="002A7824">
        <w:rPr>
          <w:rFonts w:ascii="Times New Roman" w:hAnsi="Times New Roman" w:cs="Times New Roman"/>
          <w:sz w:val="28"/>
          <w:szCs w:val="28"/>
        </w:rPr>
        <w:t>«Фонда пенсионного и социального страхования</w:t>
      </w:r>
      <w:r w:rsidR="004167FF">
        <w:rPr>
          <w:rFonts w:ascii="Times New Roman" w:hAnsi="Times New Roman" w:cs="Times New Roman"/>
          <w:sz w:val="28"/>
          <w:szCs w:val="28"/>
        </w:rPr>
        <w:t>».</w:t>
      </w:r>
    </w:p>
    <w:p w14:paraId="7511528B" w14:textId="737E14CA" w:rsidR="008647E1" w:rsidRDefault="008647E1" w:rsidP="00772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7E1" w:rsidSect="008A4FD9">
      <w:headerReference w:type="default" r:id="rId8"/>
      <w:footnotePr>
        <w:numStart w:val="2"/>
      </w:foot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43971" w14:textId="77777777" w:rsidR="00B25E18" w:rsidRDefault="00B25E18" w:rsidP="00B82AC3">
      <w:pPr>
        <w:spacing w:after="0" w:line="240" w:lineRule="auto"/>
      </w:pPr>
      <w:r>
        <w:separator/>
      </w:r>
    </w:p>
  </w:endnote>
  <w:endnote w:type="continuationSeparator" w:id="0">
    <w:p w14:paraId="2A260414" w14:textId="77777777" w:rsidR="00B25E18" w:rsidRDefault="00B25E18" w:rsidP="00B8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F5173" w14:textId="77777777" w:rsidR="00B25E18" w:rsidRDefault="00B25E18" w:rsidP="00B82AC3">
      <w:pPr>
        <w:spacing w:after="0" w:line="240" w:lineRule="auto"/>
      </w:pPr>
      <w:r>
        <w:separator/>
      </w:r>
    </w:p>
  </w:footnote>
  <w:footnote w:type="continuationSeparator" w:id="0">
    <w:p w14:paraId="2FD5F734" w14:textId="77777777" w:rsidR="00B25E18" w:rsidRDefault="00B25E18" w:rsidP="00B8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373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9C93E7F" w14:textId="488F89F9" w:rsidR="00B82AC3" w:rsidRPr="00B82AC3" w:rsidRDefault="00B82AC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2A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2A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25B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86F5F35" w14:textId="77777777" w:rsidR="00B82AC3" w:rsidRDefault="00B82A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A7D"/>
    <w:multiLevelType w:val="hybridMultilevel"/>
    <w:tmpl w:val="CACA48E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2AAC5189"/>
    <w:multiLevelType w:val="hybridMultilevel"/>
    <w:tmpl w:val="B914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35F6"/>
    <w:multiLevelType w:val="hybridMultilevel"/>
    <w:tmpl w:val="55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B0BD9"/>
    <w:multiLevelType w:val="hybridMultilevel"/>
    <w:tmpl w:val="1302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84740"/>
    <w:multiLevelType w:val="hybridMultilevel"/>
    <w:tmpl w:val="FCD4DA42"/>
    <w:lvl w:ilvl="0" w:tplc="BF34A5A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F152B1"/>
    <w:multiLevelType w:val="multilevel"/>
    <w:tmpl w:val="0C9C1944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12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eastAsiaTheme="minorHAnsi" w:hint="default"/>
      </w:rPr>
    </w:lvl>
  </w:abstractNum>
  <w:abstractNum w:abstractNumId="6" w15:restartNumberingAfterBreak="0">
    <w:nsid w:val="76E20F99"/>
    <w:multiLevelType w:val="hybridMultilevel"/>
    <w:tmpl w:val="CD12AF36"/>
    <w:lvl w:ilvl="0" w:tplc="ECEE0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616A9D"/>
    <w:multiLevelType w:val="hybridMultilevel"/>
    <w:tmpl w:val="5FF225A2"/>
    <w:lvl w:ilvl="0" w:tplc="2ED0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50"/>
    <w:rsid w:val="00000A71"/>
    <w:rsid w:val="00003942"/>
    <w:rsid w:val="0000400F"/>
    <w:rsid w:val="00004443"/>
    <w:rsid w:val="00007042"/>
    <w:rsid w:val="0001198E"/>
    <w:rsid w:val="0001329F"/>
    <w:rsid w:val="00013698"/>
    <w:rsid w:val="00013716"/>
    <w:rsid w:val="00015C5A"/>
    <w:rsid w:val="00026D08"/>
    <w:rsid w:val="0002776C"/>
    <w:rsid w:val="00030D2C"/>
    <w:rsid w:val="000336E7"/>
    <w:rsid w:val="00033B67"/>
    <w:rsid w:val="00036913"/>
    <w:rsid w:val="00043EED"/>
    <w:rsid w:val="000459FC"/>
    <w:rsid w:val="0005144E"/>
    <w:rsid w:val="000536B8"/>
    <w:rsid w:val="00054DA9"/>
    <w:rsid w:val="000550FB"/>
    <w:rsid w:val="00063B06"/>
    <w:rsid w:val="00064A8D"/>
    <w:rsid w:val="00067A07"/>
    <w:rsid w:val="00071AEF"/>
    <w:rsid w:val="00072461"/>
    <w:rsid w:val="000813CC"/>
    <w:rsid w:val="00085FD7"/>
    <w:rsid w:val="000901F5"/>
    <w:rsid w:val="000923A1"/>
    <w:rsid w:val="00095922"/>
    <w:rsid w:val="000A18FA"/>
    <w:rsid w:val="000A400E"/>
    <w:rsid w:val="000A7323"/>
    <w:rsid w:val="000B0E1A"/>
    <w:rsid w:val="000B2DEF"/>
    <w:rsid w:val="000B2E83"/>
    <w:rsid w:val="000B37A0"/>
    <w:rsid w:val="000B4FF5"/>
    <w:rsid w:val="000C06F2"/>
    <w:rsid w:val="000C1E8F"/>
    <w:rsid w:val="000E1786"/>
    <w:rsid w:val="000E68A2"/>
    <w:rsid w:val="000F565E"/>
    <w:rsid w:val="000F5DC4"/>
    <w:rsid w:val="000F6512"/>
    <w:rsid w:val="001016ED"/>
    <w:rsid w:val="00103005"/>
    <w:rsid w:val="00103270"/>
    <w:rsid w:val="0010442B"/>
    <w:rsid w:val="0010793A"/>
    <w:rsid w:val="0011149D"/>
    <w:rsid w:val="00114A3F"/>
    <w:rsid w:val="00117FB4"/>
    <w:rsid w:val="00124735"/>
    <w:rsid w:val="00126D11"/>
    <w:rsid w:val="00135E2A"/>
    <w:rsid w:val="00140A49"/>
    <w:rsid w:val="00143784"/>
    <w:rsid w:val="00146C5F"/>
    <w:rsid w:val="001473D1"/>
    <w:rsid w:val="001503E9"/>
    <w:rsid w:val="00154BF5"/>
    <w:rsid w:val="00157678"/>
    <w:rsid w:val="001607F2"/>
    <w:rsid w:val="00163EDA"/>
    <w:rsid w:val="00163F10"/>
    <w:rsid w:val="00167378"/>
    <w:rsid w:val="00173F23"/>
    <w:rsid w:val="001762BD"/>
    <w:rsid w:val="001806F5"/>
    <w:rsid w:val="00183819"/>
    <w:rsid w:val="00192FEC"/>
    <w:rsid w:val="00194E72"/>
    <w:rsid w:val="00195032"/>
    <w:rsid w:val="001A0C7E"/>
    <w:rsid w:val="001A24B3"/>
    <w:rsid w:val="001A27C4"/>
    <w:rsid w:val="001A4BB6"/>
    <w:rsid w:val="001B4BA3"/>
    <w:rsid w:val="001B50F5"/>
    <w:rsid w:val="001B5315"/>
    <w:rsid w:val="001B56B4"/>
    <w:rsid w:val="001C3150"/>
    <w:rsid w:val="001C33D9"/>
    <w:rsid w:val="001C7646"/>
    <w:rsid w:val="001D73E2"/>
    <w:rsid w:val="001E2225"/>
    <w:rsid w:val="001E249C"/>
    <w:rsid w:val="001E6D4D"/>
    <w:rsid w:val="001F5915"/>
    <w:rsid w:val="001F6776"/>
    <w:rsid w:val="001F7842"/>
    <w:rsid w:val="0020066F"/>
    <w:rsid w:val="0020453D"/>
    <w:rsid w:val="002051FC"/>
    <w:rsid w:val="002161C9"/>
    <w:rsid w:val="00216472"/>
    <w:rsid w:val="0022016A"/>
    <w:rsid w:val="00223E0D"/>
    <w:rsid w:val="00230DF0"/>
    <w:rsid w:val="00234959"/>
    <w:rsid w:val="00252719"/>
    <w:rsid w:val="002555AA"/>
    <w:rsid w:val="0025684B"/>
    <w:rsid w:val="00263B70"/>
    <w:rsid w:val="0026663A"/>
    <w:rsid w:val="00270D1E"/>
    <w:rsid w:val="00274509"/>
    <w:rsid w:val="0027626F"/>
    <w:rsid w:val="002836BC"/>
    <w:rsid w:val="00291FD0"/>
    <w:rsid w:val="00292617"/>
    <w:rsid w:val="00295471"/>
    <w:rsid w:val="00295D0A"/>
    <w:rsid w:val="002A3B4C"/>
    <w:rsid w:val="002A7824"/>
    <w:rsid w:val="002B43C7"/>
    <w:rsid w:val="002B6EDF"/>
    <w:rsid w:val="002C0EE2"/>
    <w:rsid w:val="002C2B34"/>
    <w:rsid w:val="002C44C1"/>
    <w:rsid w:val="002D1683"/>
    <w:rsid w:val="002D16BF"/>
    <w:rsid w:val="002D465C"/>
    <w:rsid w:val="002D4B5B"/>
    <w:rsid w:val="002E0B7C"/>
    <w:rsid w:val="002E4123"/>
    <w:rsid w:val="003003A9"/>
    <w:rsid w:val="00301D66"/>
    <w:rsid w:val="0030348D"/>
    <w:rsid w:val="0030407A"/>
    <w:rsid w:val="00330BAE"/>
    <w:rsid w:val="00341D2F"/>
    <w:rsid w:val="00342899"/>
    <w:rsid w:val="0034346E"/>
    <w:rsid w:val="00350D2C"/>
    <w:rsid w:val="003569F5"/>
    <w:rsid w:val="00356F1D"/>
    <w:rsid w:val="00362316"/>
    <w:rsid w:val="00370D0F"/>
    <w:rsid w:val="00373C19"/>
    <w:rsid w:val="00376FD2"/>
    <w:rsid w:val="00377C39"/>
    <w:rsid w:val="00382931"/>
    <w:rsid w:val="0038596D"/>
    <w:rsid w:val="0038654D"/>
    <w:rsid w:val="0039066C"/>
    <w:rsid w:val="00397023"/>
    <w:rsid w:val="003A22EC"/>
    <w:rsid w:val="003A32CF"/>
    <w:rsid w:val="003A6B97"/>
    <w:rsid w:val="003B098F"/>
    <w:rsid w:val="003B2997"/>
    <w:rsid w:val="003B4166"/>
    <w:rsid w:val="003B4CFD"/>
    <w:rsid w:val="003C5253"/>
    <w:rsid w:val="003D3297"/>
    <w:rsid w:val="003D70AD"/>
    <w:rsid w:val="003E192D"/>
    <w:rsid w:val="003E3D9F"/>
    <w:rsid w:val="003F7518"/>
    <w:rsid w:val="0040039F"/>
    <w:rsid w:val="00405D69"/>
    <w:rsid w:val="0040630B"/>
    <w:rsid w:val="00407560"/>
    <w:rsid w:val="00411ADB"/>
    <w:rsid w:val="004167FF"/>
    <w:rsid w:val="00421196"/>
    <w:rsid w:val="00431119"/>
    <w:rsid w:val="004344F5"/>
    <w:rsid w:val="00436630"/>
    <w:rsid w:val="00445440"/>
    <w:rsid w:val="00450638"/>
    <w:rsid w:val="0045394E"/>
    <w:rsid w:val="00453B36"/>
    <w:rsid w:val="0045776D"/>
    <w:rsid w:val="00460410"/>
    <w:rsid w:val="0046285B"/>
    <w:rsid w:val="004643BE"/>
    <w:rsid w:val="00466EDD"/>
    <w:rsid w:val="00471679"/>
    <w:rsid w:val="0048036A"/>
    <w:rsid w:val="004806FF"/>
    <w:rsid w:val="0048117A"/>
    <w:rsid w:val="0048148D"/>
    <w:rsid w:val="0048597F"/>
    <w:rsid w:val="00487018"/>
    <w:rsid w:val="004870F6"/>
    <w:rsid w:val="004877EF"/>
    <w:rsid w:val="004904DF"/>
    <w:rsid w:val="00490A19"/>
    <w:rsid w:val="004914AA"/>
    <w:rsid w:val="0049194A"/>
    <w:rsid w:val="00491ED7"/>
    <w:rsid w:val="00494C66"/>
    <w:rsid w:val="004A22F6"/>
    <w:rsid w:val="004A561A"/>
    <w:rsid w:val="004A5B6E"/>
    <w:rsid w:val="004B098E"/>
    <w:rsid w:val="004C0777"/>
    <w:rsid w:val="004C0CA2"/>
    <w:rsid w:val="004C1718"/>
    <w:rsid w:val="004C2275"/>
    <w:rsid w:val="004C3725"/>
    <w:rsid w:val="004C43C5"/>
    <w:rsid w:val="004C4838"/>
    <w:rsid w:val="004C6AB4"/>
    <w:rsid w:val="004C7DEC"/>
    <w:rsid w:val="004D1390"/>
    <w:rsid w:val="004D2E13"/>
    <w:rsid w:val="004D4EE6"/>
    <w:rsid w:val="004D5C93"/>
    <w:rsid w:val="004D64AE"/>
    <w:rsid w:val="004E1466"/>
    <w:rsid w:val="004E15F9"/>
    <w:rsid w:val="004E203A"/>
    <w:rsid w:val="004E46AD"/>
    <w:rsid w:val="004E54A8"/>
    <w:rsid w:val="004E6A96"/>
    <w:rsid w:val="005030AE"/>
    <w:rsid w:val="00511D3F"/>
    <w:rsid w:val="00514FEC"/>
    <w:rsid w:val="00515B11"/>
    <w:rsid w:val="005172C4"/>
    <w:rsid w:val="00525690"/>
    <w:rsid w:val="0053072D"/>
    <w:rsid w:val="00530972"/>
    <w:rsid w:val="00530DDF"/>
    <w:rsid w:val="0053148C"/>
    <w:rsid w:val="00536300"/>
    <w:rsid w:val="00536986"/>
    <w:rsid w:val="0054044A"/>
    <w:rsid w:val="00544077"/>
    <w:rsid w:val="00556604"/>
    <w:rsid w:val="00560617"/>
    <w:rsid w:val="005614B3"/>
    <w:rsid w:val="00561C49"/>
    <w:rsid w:val="00566826"/>
    <w:rsid w:val="00572B48"/>
    <w:rsid w:val="00574F70"/>
    <w:rsid w:val="0057780C"/>
    <w:rsid w:val="00581943"/>
    <w:rsid w:val="00582B52"/>
    <w:rsid w:val="0058313F"/>
    <w:rsid w:val="005868F8"/>
    <w:rsid w:val="00593298"/>
    <w:rsid w:val="005948DC"/>
    <w:rsid w:val="00594A58"/>
    <w:rsid w:val="005A068C"/>
    <w:rsid w:val="005A1BCB"/>
    <w:rsid w:val="005A498F"/>
    <w:rsid w:val="005B270C"/>
    <w:rsid w:val="005C0BFF"/>
    <w:rsid w:val="005D1781"/>
    <w:rsid w:val="005D366E"/>
    <w:rsid w:val="005D6C09"/>
    <w:rsid w:val="005D6F3C"/>
    <w:rsid w:val="005D770A"/>
    <w:rsid w:val="005E0713"/>
    <w:rsid w:val="005E71AE"/>
    <w:rsid w:val="006032D8"/>
    <w:rsid w:val="00605D60"/>
    <w:rsid w:val="0060715E"/>
    <w:rsid w:val="006232A4"/>
    <w:rsid w:val="00625FD3"/>
    <w:rsid w:val="00626444"/>
    <w:rsid w:val="0062755E"/>
    <w:rsid w:val="00634B40"/>
    <w:rsid w:val="00641324"/>
    <w:rsid w:val="00645B4F"/>
    <w:rsid w:val="00651E9A"/>
    <w:rsid w:val="00655347"/>
    <w:rsid w:val="00670C95"/>
    <w:rsid w:val="0067246D"/>
    <w:rsid w:val="00674E6C"/>
    <w:rsid w:val="0068396A"/>
    <w:rsid w:val="00694704"/>
    <w:rsid w:val="006A5919"/>
    <w:rsid w:val="006B4B96"/>
    <w:rsid w:val="006B7AF0"/>
    <w:rsid w:val="006C5AF3"/>
    <w:rsid w:val="006C7C9A"/>
    <w:rsid w:val="006D2557"/>
    <w:rsid w:val="006D38DE"/>
    <w:rsid w:val="006D4ED8"/>
    <w:rsid w:val="006E3C73"/>
    <w:rsid w:val="006E3FD1"/>
    <w:rsid w:val="006E446D"/>
    <w:rsid w:val="006E66D0"/>
    <w:rsid w:val="006E7713"/>
    <w:rsid w:val="006F2222"/>
    <w:rsid w:val="006F5303"/>
    <w:rsid w:val="006F6134"/>
    <w:rsid w:val="006F7B87"/>
    <w:rsid w:val="006F7E46"/>
    <w:rsid w:val="0070099C"/>
    <w:rsid w:val="00703B57"/>
    <w:rsid w:val="00704D47"/>
    <w:rsid w:val="007053C1"/>
    <w:rsid w:val="00706BE8"/>
    <w:rsid w:val="00707EE7"/>
    <w:rsid w:val="007125B3"/>
    <w:rsid w:val="00712F4B"/>
    <w:rsid w:val="00713924"/>
    <w:rsid w:val="00713D04"/>
    <w:rsid w:val="00715585"/>
    <w:rsid w:val="00715DD1"/>
    <w:rsid w:val="00721A43"/>
    <w:rsid w:val="00724764"/>
    <w:rsid w:val="007342B5"/>
    <w:rsid w:val="00740494"/>
    <w:rsid w:val="00740D3A"/>
    <w:rsid w:val="00746AFE"/>
    <w:rsid w:val="0076267C"/>
    <w:rsid w:val="007665A4"/>
    <w:rsid w:val="007673D7"/>
    <w:rsid w:val="00770151"/>
    <w:rsid w:val="007717A7"/>
    <w:rsid w:val="007722B3"/>
    <w:rsid w:val="00775768"/>
    <w:rsid w:val="007764B9"/>
    <w:rsid w:val="007803B9"/>
    <w:rsid w:val="00780F65"/>
    <w:rsid w:val="00780FD2"/>
    <w:rsid w:val="0078747A"/>
    <w:rsid w:val="00792AAD"/>
    <w:rsid w:val="00795F87"/>
    <w:rsid w:val="00796085"/>
    <w:rsid w:val="007A1CEB"/>
    <w:rsid w:val="007A2D61"/>
    <w:rsid w:val="007B2313"/>
    <w:rsid w:val="007B3949"/>
    <w:rsid w:val="007B505E"/>
    <w:rsid w:val="007C2D65"/>
    <w:rsid w:val="007C4943"/>
    <w:rsid w:val="007D23F0"/>
    <w:rsid w:val="007D3D56"/>
    <w:rsid w:val="007E2BE0"/>
    <w:rsid w:val="007E2DDD"/>
    <w:rsid w:val="007E601A"/>
    <w:rsid w:val="007F2DFE"/>
    <w:rsid w:val="007F2FF5"/>
    <w:rsid w:val="007F39B0"/>
    <w:rsid w:val="007F715B"/>
    <w:rsid w:val="00800F06"/>
    <w:rsid w:val="00802023"/>
    <w:rsid w:val="0080304B"/>
    <w:rsid w:val="008035D9"/>
    <w:rsid w:val="00806080"/>
    <w:rsid w:val="0080683E"/>
    <w:rsid w:val="00806B6B"/>
    <w:rsid w:val="0081341D"/>
    <w:rsid w:val="0081471F"/>
    <w:rsid w:val="008152F4"/>
    <w:rsid w:val="00816672"/>
    <w:rsid w:val="00817430"/>
    <w:rsid w:val="00825A26"/>
    <w:rsid w:val="008263FE"/>
    <w:rsid w:val="00826E18"/>
    <w:rsid w:val="00827342"/>
    <w:rsid w:val="00831B3F"/>
    <w:rsid w:val="00832952"/>
    <w:rsid w:val="008353C2"/>
    <w:rsid w:val="008354DB"/>
    <w:rsid w:val="0083699D"/>
    <w:rsid w:val="008420E0"/>
    <w:rsid w:val="0084554A"/>
    <w:rsid w:val="00847A21"/>
    <w:rsid w:val="00850A68"/>
    <w:rsid w:val="008546CC"/>
    <w:rsid w:val="008568F8"/>
    <w:rsid w:val="00856F42"/>
    <w:rsid w:val="00857139"/>
    <w:rsid w:val="00860AF8"/>
    <w:rsid w:val="00861EC0"/>
    <w:rsid w:val="008647E1"/>
    <w:rsid w:val="00865E86"/>
    <w:rsid w:val="00870B5A"/>
    <w:rsid w:val="00872591"/>
    <w:rsid w:val="00873832"/>
    <w:rsid w:val="00874631"/>
    <w:rsid w:val="00880C9B"/>
    <w:rsid w:val="00883642"/>
    <w:rsid w:val="00885B5A"/>
    <w:rsid w:val="0089097A"/>
    <w:rsid w:val="008927D2"/>
    <w:rsid w:val="00893EF8"/>
    <w:rsid w:val="0089470E"/>
    <w:rsid w:val="0089598E"/>
    <w:rsid w:val="008A104F"/>
    <w:rsid w:val="008A4063"/>
    <w:rsid w:val="008A4FD9"/>
    <w:rsid w:val="008A5C35"/>
    <w:rsid w:val="008A6876"/>
    <w:rsid w:val="008A6CBE"/>
    <w:rsid w:val="008B470B"/>
    <w:rsid w:val="008C2216"/>
    <w:rsid w:val="008C2313"/>
    <w:rsid w:val="008D1467"/>
    <w:rsid w:val="008D5E3D"/>
    <w:rsid w:val="008E0A25"/>
    <w:rsid w:val="008E4785"/>
    <w:rsid w:val="008F0565"/>
    <w:rsid w:val="008F1FE1"/>
    <w:rsid w:val="008F2E97"/>
    <w:rsid w:val="009052A6"/>
    <w:rsid w:val="00905838"/>
    <w:rsid w:val="00912548"/>
    <w:rsid w:val="0091320D"/>
    <w:rsid w:val="0091324C"/>
    <w:rsid w:val="0091372B"/>
    <w:rsid w:val="009173AF"/>
    <w:rsid w:val="009246F6"/>
    <w:rsid w:val="009256FC"/>
    <w:rsid w:val="00931CCE"/>
    <w:rsid w:val="00937251"/>
    <w:rsid w:val="009455A9"/>
    <w:rsid w:val="009512C0"/>
    <w:rsid w:val="00953394"/>
    <w:rsid w:val="0095751B"/>
    <w:rsid w:val="0096601F"/>
    <w:rsid w:val="00966331"/>
    <w:rsid w:val="00973815"/>
    <w:rsid w:val="00975FF4"/>
    <w:rsid w:val="0098074C"/>
    <w:rsid w:val="0098729F"/>
    <w:rsid w:val="00987D3D"/>
    <w:rsid w:val="009903EC"/>
    <w:rsid w:val="00996916"/>
    <w:rsid w:val="009A39A5"/>
    <w:rsid w:val="009A6064"/>
    <w:rsid w:val="009A62D7"/>
    <w:rsid w:val="009A6CE1"/>
    <w:rsid w:val="009B287C"/>
    <w:rsid w:val="009B4809"/>
    <w:rsid w:val="009C25FE"/>
    <w:rsid w:val="009C2826"/>
    <w:rsid w:val="009C61FD"/>
    <w:rsid w:val="009C79B8"/>
    <w:rsid w:val="009D2200"/>
    <w:rsid w:val="009D5954"/>
    <w:rsid w:val="009D7C6A"/>
    <w:rsid w:val="009F0310"/>
    <w:rsid w:val="009F6610"/>
    <w:rsid w:val="00A00445"/>
    <w:rsid w:val="00A147B9"/>
    <w:rsid w:val="00A15FD5"/>
    <w:rsid w:val="00A2012C"/>
    <w:rsid w:val="00A21204"/>
    <w:rsid w:val="00A21639"/>
    <w:rsid w:val="00A21D75"/>
    <w:rsid w:val="00A23FE3"/>
    <w:rsid w:val="00A257A7"/>
    <w:rsid w:val="00A2697B"/>
    <w:rsid w:val="00A30986"/>
    <w:rsid w:val="00A34897"/>
    <w:rsid w:val="00A37654"/>
    <w:rsid w:val="00A40CF0"/>
    <w:rsid w:val="00A414D8"/>
    <w:rsid w:val="00A4473B"/>
    <w:rsid w:val="00A44972"/>
    <w:rsid w:val="00A45A56"/>
    <w:rsid w:val="00A46DB7"/>
    <w:rsid w:val="00A52D04"/>
    <w:rsid w:val="00A621A3"/>
    <w:rsid w:val="00A6265E"/>
    <w:rsid w:val="00A6398B"/>
    <w:rsid w:val="00A66311"/>
    <w:rsid w:val="00A67890"/>
    <w:rsid w:val="00A67A65"/>
    <w:rsid w:val="00A73B61"/>
    <w:rsid w:val="00A77960"/>
    <w:rsid w:val="00A80ABA"/>
    <w:rsid w:val="00A830EC"/>
    <w:rsid w:val="00A85B68"/>
    <w:rsid w:val="00A86D31"/>
    <w:rsid w:val="00A87E11"/>
    <w:rsid w:val="00A90993"/>
    <w:rsid w:val="00A91A69"/>
    <w:rsid w:val="00AA2626"/>
    <w:rsid w:val="00AA30B7"/>
    <w:rsid w:val="00AA45E6"/>
    <w:rsid w:val="00AB0255"/>
    <w:rsid w:val="00AB4EC7"/>
    <w:rsid w:val="00AB6066"/>
    <w:rsid w:val="00AB7BCF"/>
    <w:rsid w:val="00AC2EFD"/>
    <w:rsid w:val="00AD1F53"/>
    <w:rsid w:val="00AE01AD"/>
    <w:rsid w:val="00AE37B3"/>
    <w:rsid w:val="00AE4D91"/>
    <w:rsid w:val="00AE5E33"/>
    <w:rsid w:val="00AE634E"/>
    <w:rsid w:val="00AF5DCC"/>
    <w:rsid w:val="00B00496"/>
    <w:rsid w:val="00B01B12"/>
    <w:rsid w:val="00B035FE"/>
    <w:rsid w:val="00B05464"/>
    <w:rsid w:val="00B147F7"/>
    <w:rsid w:val="00B2289A"/>
    <w:rsid w:val="00B23427"/>
    <w:rsid w:val="00B24A27"/>
    <w:rsid w:val="00B25E18"/>
    <w:rsid w:val="00B265BC"/>
    <w:rsid w:val="00B364DB"/>
    <w:rsid w:val="00B45725"/>
    <w:rsid w:val="00B473D1"/>
    <w:rsid w:val="00B475AA"/>
    <w:rsid w:val="00B52825"/>
    <w:rsid w:val="00B545D1"/>
    <w:rsid w:val="00B54757"/>
    <w:rsid w:val="00B61521"/>
    <w:rsid w:val="00B62465"/>
    <w:rsid w:val="00B630CC"/>
    <w:rsid w:val="00B70382"/>
    <w:rsid w:val="00B71FC8"/>
    <w:rsid w:val="00B74ED6"/>
    <w:rsid w:val="00B761D9"/>
    <w:rsid w:val="00B82AC3"/>
    <w:rsid w:val="00B84065"/>
    <w:rsid w:val="00B851EB"/>
    <w:rsid w:val="00B9330B"/>
    <w:rsid w:val="00BA0A8C"/>
    <w:rsid w:val="00BA18CF"/>
    <w:rsid w:val="00BB772E"/>
    <w:rsid w:val="00BC40E7"/>
    <w:rsid w:val="00BC6B94"/>
    <w:rsid w:val="00BD112B"/>
    <w:rsid w:val="00BD2AEC"/>
    <w:rsid w:val="00BD2DDE"/>
    <w:rsid w:val="00BD508C"/>
    <w:rsid w:val="00BD635B"/>
    <w:rsid w:val="00BD69EA"/>
    <w:rsid w:val="00BE438B"/>
    <w:rsid w:val="00BE69C7"/>
    <w:rsid w:val="00BE7E10"/>
    <w:rsid w:val="00BE7E74"/>
    <w:rsid w:val="00BF68A2"/>
    <w:rsid w:val="00BF714D"/>
    <w:rsid w:val="00C01A48"/>
    <w:rsid w:val="00C03510"/>
    <w:rsid w:val="00C03768"/>
    <w:rsid w:val="00C07065"/>
    <w:rsid w:val="00C10274"/>
    <w:rsid w:val="00C106F6"/>
    <w:rsid w:val="00C10E81"/>
    <w:rsid w:val="00C12CA8"/>
    <w:rsid w:val="00C14485"/>
    <w:rsid w:val="00C16582"/>
    <w:rsid w:val="00C17ACD"/>
    <w:rsid w:val="00C21ECD"/>
    <w:rsid w:val="00C276FB"/>
    <w:rsid w:val="00C27F60"/>
    <w:rsid w:val="00C41FE8"/>
    <w:rsid w:val="00C44899"/>
    <w:rsid w:val="00C504D5"/>
    <w:rsid w:val="00C50B29"/>
    <w:rsid w:val="00C51DAB"/>
    <w:rsid w:val="00C6036F"/>
    <w:rsid w:val="00C613A5"/>
    <w:rsid w:val="00C61D43"/>
    <w:rsid w:val="00C7606A"/>
    <w:rsid w:val="00C765EC"/>
    <w:rsid w:val="00C80BE9"/>
    <w:rsid w:val="00C92352"/>
    <w:rsid w:val="00C937D6"/>
    <w:rsid w:val="00CA2F8C"/>
    <w:rsid w:val="00CA388E"/>
    <w:rsid w:val="00CA57C7"/>
    <w:rsid w:val="00CA5C2D"/>
    <w:rsid w:val="00CB1C8F"/>
    <w:rsid w:val="00CD17B9"/>
    <w:rsid w:val="00CD3751"/>
    <w:rsid w:val="00CD4B9F"/>
    <w:rsid w:val="00CE40A1"/>
    <w:rsid w:val="00CF2C69"/>
    <w:rsid w:val="00CF3EE0"/>
    <w:rsid w:val="00CF4280"/>
    <w:rsid w:val="00CF780F"/>
    <w:rsid w:val="00D019E0"/>
    <w:rsid w:val="00D02E02"/>
    <w:rsid w:val="00D057C6"/>
    <w:rsid w:val="00D07F2B"/>
    <w:rsid w:val="00D11E9D"/>
    <w:rsid w:val="00D14811"/>
    <w:rsid w:val="00D205D7"/>
    <w:rsid w:val="00D259C5"/>
    <w:rsid w:val="00D26774"/>
    <w:rsid w:val="00D274FC"/>
    <w:rsid w:val="00D27A71"/>
    <w:rsid w:val="00D30E3C"/>
    <w:rsid w:val="00D3409E"/>
    <w:rsid w:val="00D34352"/>
    <w:rsid w:val="00D34B86"/>
    <w:rsid w:val="00D411BB"/>
    <w:rsid w:val="00D421E1"/>
    <w:rsid w:val="00D52796"/>
    <w:rsid w:val="00D5357B"/>
    <w:rsid w:val="00D57BEE"/>
    <w:rsid w:val="00D7062A"/>
    <w:rsid w:val="00D71761"/>
    <w:rsid w:val="00D75101"/>
    <w:rsid w:val="00D80310"/>
    <w:rsid w:val="00D813BB"/>
    <w:rsid w:val="00D85C5C"/>
    <w:rsid w:val="00D905D6"/>
    <w:rsid w:val="00D97514"/>
    <w:rsid w:val="00D97C72"/>
    <w:rsid w:val="00DA3BE4"/>
    <w:rsid w:val="00DA4CEA"/>
    <w:rsid w:val="00DA50E4"/>
    <w:rsid w:val="00DB0FDF"/>
    <w:rsid w:val="00DB2305"/>
    <w:rsid w:val="00DB3BE8"/>
    <w:rsid w:val="00DC0892"/>
    <w:rsid w:val="00DC3DAA"/>
    <w:rsid w:val="00DD1938"/>
    <w:rsid w:val="00DD1B29"/>
    <w:rsid w:val="00DD1FF6"/>
    <w:rsid w:val="00DD22BF"/>
    <w:rsid w:val="00DD2CEB"/>
    <w:rsid w:val="00DD2DE6"/>
    <w:rsid w:val="00DD5E62"/>
    <w:rsid w:val="00DD774F"/>
    <w:rsid w:val="00DE1B78"/>
    <w:rsid w:val="00DE4F05"/>
    <w:rsid w:val="00DE733C"/>
    <w:rsid w:val="00DF1280"/>
    <w:rsid w:val="00DF21E7"/>
    <w:rsid w:val="00DF4256"/>
    <w:rsid w:val="00E020EC"/>
    <w:rsid w:val="00E029D4"/>
    <w:rsid w:val="00E04840"/>
    <w:rsid w:val="00E07CE7"/>
    <w:rsid w:val="00E21F50"/>
    <w:rsid w:val="00E22B49"/>
    <w:rsid w:val="00E22C7B"/>
    <w:rsid w:val="00E27E6C"/>
    <w:rsid w:val="00E36B57"/>
    <w:rsid w:val="00E37CF1"/>
    <w:rsid w:val="00E472F5"/>
    <w:rsid w:val="00E64283"/>
    <w:rsid w:val="00E648D6"/>
    <w:rsid w:val="00E7234E"/>
    <w:rsid w:val="00E83C61"/>
    <w:rsid w:val="00E85856"/>
    <w:rsid w:val="00E9015E"/>
    <w:rsid w:val="00E909E4"/>
    <w:rsid w:val="00E92B5D"/>
    <w:rsid w:val="00E940EA"/>
    <w:rsid w:val="00E957BA"/>
    <w:rsid w:val="00EA1E51"/>
    <w:rsid w:val="00EA6468"/>
    <w:rsid w:val="00EB000A"/>
    <w:rsid w:val="00EB5C7F"/>
    <w:rsid w:val="00EC06B8"/>
    <w:rsid w:val="00EC092E"/>
    <w:rsid w:val="00EC53C3"/>
    <w:rsid w:val="00ED0B14"/>
    <w:rsid w:val="00EE2834"/>
    <w:rsid w:val="00EE459B"/>
    <w:rsid w:val="00EE63AC"/>
    <w:rsid w:val="00EF303B"/>
    <w:rsid w:val="00EF33D6"/>
    <w:rsid w:val="00F0490F"/>
    <w:rsid w:val="00F10B64"/>
    <w:rsid w:val="00F123F1"/>
    <w:rsid w:val="00F130B1"/>
    <w:rsid w:val="00F133A1"/>
    <w:rsid w:val="00F13550"/>
    <w:rsid w:val="00F139BB"/>
    <w:rsid w:val="00F160BC"/>
    <w:rsid w:val="00F170B5"/>
    <w:rsid w:val="00F2497E"/>
    <w:rsid w:val="00F2663E"/>
    <w:rsid w:val="00F33B98"/>
    <w:rsid w:val="00F37622"/>
    <w:rsid w:val="00F37877"/>
    <w:rsid w:val="00F46764"/>
    <w:rsid w:val="00F471F6"/>
    <w:rsid w:val="00F528B0"/>
    <w:rsid w:val="00F534DE"/>
    <w:rsid w:val="00F5478B"/>
    <w:rsid w:val="00F572D9"/>
    <w:rsid w:val="00F57B5D"/>
    <w:rsid w:val="00F629F9"/>
    <w:rsid w:val="00F6417C"/>
    <w:rsid w:val="00F72CD3"/>
    <w:rsid w:val="00F75D60"/>
    <w:rsid w:val="00F80B17"/>
    <w:rsid w:val="00F84812"/>
    <w:rsid w:val="00F905DA"/>
    <w:rsid w:val="00F91512"/>
    <w:rsid w:val="00F964E9"/>
    <w:rsid w:val="00FA0AB7"/>
    <w:rsid w:val="00FA10D7"/>
    <w:rsid w:val="00FB369A"/>
    <w:rsid w:val="00FB569D"/>
    <w:rsid w:val="00FB7966"/>
    <w:rsid w:val="00FC0BC7"/>
    <w:rsid w:val="00FC1F56"/>
    <w:rsid w:val="00FC4FB7"/>
    <w:rsid w:val="00FD0AA8"/>
    <w:rsid w:val="00FD4FBA"/>
    <w:rsid w:val="00FD6F7A"/>
    <w:rsid w:val="00FE4AD1"/>
    <w:rsid w:val="00FF0064"/>
    <w:rsid w:val="00FF04D0"/>
    <w:rsid w:val="00FF06DB"/>
    <w:rsid w:val="00FF189C"/>
    <w:rsid w:val="00FF2065"/>
    <w:rsid w:val="00FF2D23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9C30C"/>
  <w15:docId w15:val="{8C524BBE-8641-47D7-B6C4-37D6A883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AC3"/>
  </w:style>
  <w:style w:type="paragraph" w:styleId="a6">
    <w:name w:val="footer"/>
    <w:basedOn w:val="a"/>
    <w:link w:val="a7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AC3"/>
  </w:style>
  <w:style w:type="character" w:styleId="a8">
    <w:name w:val="footnote reference"/>
    <w:uiPriority w:val="99"/>
    <w:rsid w:val="00A46D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1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92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b"/>
    <w:rsid w:val="0074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4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rsid w:val="0074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740D3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40D3A"/>
    <w:rPr>
      <w:sz w:val="20"/>
      <w:szCs w:val="20"/>
    </w:rPr>
  </w:style>
  <w:style w:type="paragraph" w:styleId="ae">
    <w:name w:val="annotation text"/>
    <w:basedOn w:val="a"/>
    <w:link w:val="af"/>
    <w:uiPriority w:val="99"/>
    <w:unhideWhenUsed/>
    <w:rsid w:val="00996916"/>
    <w:pPr>
      <w:spacing w:after="16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96916"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996916"/>
    <w:rPr>
      <w:sz w:val="16"/>
      <w:szCs w:val="16"/>
    </w:rPr>
  </w:style>
  <w:style w:type="character" w:styleId="af1">
    <w:name w:val="Hyperlink"/>
    <w:basedOn w:val="a0"/>
    <w:uiPriority w:val="99"/>
    <w:unhideWhenUsed/>
    <w:rsid w:val="00004443"/>
    <w:rPr>
      <w:color w:val="0000FF" w:themeColor="hyperlink"/>
      <w:u w:val="single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8035D9"/>
    <w:pPr>
      <w:spacing w:after="200"/>
    </w:pPr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8035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3DF6-7D07-4D2C-AD51-11535401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Анастасия Сергеевна</dc:creator>
  <cp:lastModifiedBy>СЕМЕНОВА ИРИНА ГЕННАДЬЕВНА</cp:lastModifiedBy>
  <cp:revision>7</cp:revision>
  <cp:lastPrinted>2023-03-20T11:40:00Z</cp:lastPrinted>
  <dcterms:created xsi:type="dcterms:W3CDTF">2023-03-20T15:54:00Z</dcterms:created>
  <dcterms:modified xsi:type="dcterms:W3CDTF">2023-06-23T13:23:00Z</dcterms:modified>
</cp:coreProperties>
</file>