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BFC" w:rsidRPr="005C5D04" w:rsidRDefault="00B10BFC" w:rsidP="00B10BFC">
      <w:pPr>
        <w:tabs>
          <w:tab w:val="left" w:pos="5390"/>
        </w:tabs>
        <w:autoSpaceDE w:val="0"/>
        <w:autoSpaceDN w:val="0"/>
        <w:adjustRightInd w:val="0"/>
        <w:spacing w:line="276" w:lineRule="auto"/>
        <w:jc w:val="right"/>
        <w:outlineLvl w:val="0"/>
        <w:rPr>
          <w:szCs w:val="28"/>
          <w:lang w:eastAsia="ru-RU"/>
        </w:rPr>
      </w:pPr>
      <w:bookmarkStart w:id="0" w:name="_GoBack"/>
      <w:bookmarkEnd w:id="0"/>
      <w:r w:rsidRPr="005C5D04">
        <w:rPr>
          <w:szCs w:val="28"/>
        </w:rPr>
        <w:t>Проект</w:t>
      </w:r>
    </w:p>
    <w:p w:rsidR="00B10BFC" w:rsidRDefault="00B10BFC" w:rsidP="00B10BFC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B10BFC" w:rsidRDefault="00B10BFC" w:rsidP="00B10BFC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B10BFC" w:rsidRDefault="00B10BFC" w:rsidP="0044703E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ПРАВИТЕЛЬСТВО РОССИЙСКОЙ ФЕДЕРАЦИИ</w:t>
      </w:r>
    </w:p>
    <w:p w:rsidR="00B10BFC" w:rsidRDefault="00B10BFC" w:rsidP="0044703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</w:p>
    <w:p w:rsidR="00B10BFC" w:rsidRDefault="00B10BFC" w:rsidP="0044703E">
      <w:pPr>
        <w:autoSpaceDE w:val="0"/>
        <w:autoSpaceDN w:val="0"/>
        <w:adjustRightInd w:val="0"/>
        <w:spacing w:line="276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B10BFC" w:rsidRDefault="00B10BFC" w:rsidP="0044703E">
      <w:pPr>
        <w:autoSpaceDE w:val="0"/>
        <w:autoSpaceDN w:val="0"/>
        <w:adjustRightInd w:val="0"/>
        <w:spacing w:after="0" w:line="480" w:lineRule="exact"/>
        <w:ind w:firstLine="0"/>
        <w:jc w:val="center"/>
        <w:rPr>
          <w:bCs/>
          <w:szCs w:val="28"/>
        </w:rPr>
      </w:pPr>
    </w:p>
    <w:p w:rsidR="00B10BFC" w:rsidRDefault="00B10BFC" w:rsidP="0044703E">
      <w:pPr>
        <w:autoSpaceDE w:val="0"/>
        <w:autoSpaceDN w:val="0"/>
        <w:adjustRightInd w:val="0"/>
        <w:spacing w:after="0" w:line="480" w:lineRule="exact"/>
        <w:ind w:firstLine="0"/>
        <w:jc w:val="center"/>
        <w:rPr>
          <w:bCs/>
          <w:szCs w:val="28"/>
        </w:rPr>
      </w:pPr>
      <w:r>
        <w:rPr>
          <w:bCs/>
          <w:szCs w:val="28"/>
        </w:rPr>
        <w:t>от «____» ______________ 202</w:t>
      </w:r>
      <w:r w:rsidR="00C01AE9">
        <w:rPr>
          <w:bCs/>
          <w:szCs w:val="28"/>
        </w:rPr>
        <w:t>3</w:t>
      </w:r>
      <w:r>
        <w:rPr>
          <w:bCs/>
          <w:szCs w:val="28"/>
        </w:rPr>
        <w:t xml:space="preserve"> г. № ____</w:t>
      </w:r>
    </w:p>
    <w:p w:rsidR="00B10BFC" w:rsidRDefault="00B10BFC" w:rsidP="0044703E">
      <w:pPr>
        <w:spacing w:after="0" w:line="480" w:lineRule="exact"/>
        <w:ind w:firstLine="0"/>
        <w:jc w:val="center"/>
        <w:rPr>
          <w:szCs w:val="28"/>
        </w:rPr>
      </w:pPr>
      <w:r>
        <w:rPr>
          <w:szCs w:val="28"/>
        </w:rPr>
        <w:t>МОСКВА</w:t>
      </w:r>
    </w:p>
    <w:p w:rsidR="00433A69" w:rsidRDefault="00433A69" w:rsidP="0044703E">
      <w:pPr>
        <w:spacing w:after="0" w:line="480" w:lineRule="exact"/>
        <w:ind w:firstLine="0"/>
        <w:jc w:val="center"/>
        <w:rPr>
          <w:szCs w:val="28"/>
        </w:rPr>
      </w:pPr>
    </w:p>
    <w:p w:rsidR="00B10BFC" w:rsidRPr="00C01AE9" w:rsidRDefault="00B10BFC" w:rsidP="0044703E">
      <w:pPr>
        <w:spacing w:after="0" w:line="276" w:lineRule="auto"/>
        <w:ind w:left="284" w:right="284"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C01AE9">
        <w:rPr>
          <w:b/>
          <w:szCs w:val="28"/>
        </w:rPr>
        <w:t>Положение о Федеральном казначействе</w:t>
      </w:r>
    </w:p>
    <w:p w:rsidR="00433A69" w:rsidRDefault="00433A69" w:rsidP="0044703E">
      <w:pPr>
        <w:spacing w:after="0" w:line="480" w:lineRule="exact"/>
        <w:ind w:firstLine="709"/>
        <w:jc w:val="both"/>
        <w:rPr>
          <w:szCs w:val="28"/>
        </w:rPr>
      </w:pPr>
    </w:p>
    <w:p w:rsidR="00B10BFC" w:rsidRDefault="00B10BFC" w:rsidP="00433A69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Российской Федерации </w:t>
      </w:r>
      <w:r w:rsidRPr="00433A69">
        <w:rPr>
          <w:b/>
          <w:szCs w:val="28"/>
        </w:rPr>
        <w:t>п о с т а н о в л я е т</w:t>
      </w:r>
      <w:r>
        <w:rPr>
          <w:szCs w:val="28"/>
        </w:rPr>
        <w:t>:</w:t>
      </w:r>
    </w:p>
    <w:p w:rsidR="00B10BFC" w:rsidRDefault="0044703E" w:rsidP="00433A69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10BFC">
        <w:rPr>
          <w:szCs w:val="28"/>
        </w:rPr>
        <w:t xml:space="preserve">Утвердить прилагаемые изменения, которые вносятся в </w:t>
      </w:r>
      <w:r w:rsidR="00C01AE9" w:rsidRPr="00C01AE9">
        <w:rPr>
          <w:szCs w:val="28"/>
        </w:rPr>
        <w:t xml:space="preserve">Положение о Федеральном казначействе, утвержденное постановлением Правительства Российской Федерации от 1 декабря 2004 г. № 703 «О Федеральном казначействе» (Собрание законодательства Российской Федерации, 2004, </w:t>
      </w:r>
      <w:r w:rsidR="00496F6D">
        <w:rPr>
          <w:szCs w:val="28"/>
        </w:rPr>
        <w:t xml:space="preserve">№ </w:t>
      </w:r>
      <w:r w:rsidR="00C01AE9" w:rsidRPr="00C01AE9">
        <w:rPr>
          <w:szCs w:val="28"/>
        </w:rPr>
        <w:t>49, ст.</w:t>
      </w:r>
      <w:r>
        <w:rPr>
          <w:szCs w:val="28"/>
        </w:rPr>
        <w:t> </w:t>
      </w:r>
      <w:r w:rsidR="00C01AE9" w:rsidRPr="00C01AE9">
        <w:rPr>
          <w:szCs w:val="28"/>
        </w:rPr>
        <w:t>4908; 2022,</w:t>
      </w:r>
      <w:r>
        <w:rPr>
          <w:szCs w:val="28"/>
        </w:rPr>
        <w:t xml:space="preserve"> № </w:t>
      </w:r>
      <w:r w:rsidR="00C01AE9" w:rsidRPr="00C01AE9">
        <w:rPr>
          <w:szCs w:val="28"/>
        </w:rPr>
        <w:t>29, ст. 5505)</w:t>
      </w:r>
      <w:r>
        <w:rPr>
          <w:szCs w:val="28"/>
        </w:rPr>
        <w:t>;</w:t>
      </w:r>
    </w:p>
    <w:p w:rsidR="0044703E" w:rsidRDefault="0044703E" w:rsidP="0044703E">
      <w:pPr>
        <w:tabs>
          <w:tab w:val="left" w:pos="851"/>
        </w:tabs>
        <w:spacing w:after="0" w:line="360" w:lineRule="exact"/>
        <w:jc w:val="both"/>
        <w:rPr>
          <w:szCs w:val="28"/>
        </w:rPr>
      </w:pPr>
      <w:r>
        <w:rPr>
          <w:szCs w:val="28"/>
        </w:rPr>
        <w:t>2. Реализация полномочий, предусмотренных</w:t>
      </w:r>
      <w:r w:rsidRPr="00704365">
        <w:rPr>
          <w:szCs w:val="28"/>
        </w:rPr>
        <w:t xml:space="preserve"> настоящим постановлением, осуществляется Федеральным казначейством в пределах установленной Правительством Российской Федерации предельной численности работников Федерального казначейства, а также бюджетных ассигнований, предусмотренных Федеральному казначейству в федеральном бюджете на руководство и управление в сфере установленных функций.</w:t>
      </w:r>
    </w:p>
    <w:p w:rsidR="00B10BFC" w:rsidRDefault="00B10BFC" w:rsidP="0044703E">
      <w:pPr>
        <w:spacing w:after="0" w:line="640" w:lineRule="exact"/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B10BFC" w:rsidRPr="00B10BFC" w:rsidTr="0044703E">
        <w:trPr>
          <w:trHeight w:val="287"/>
        </w:trPr>
        <w:tc>
          <w:tcPr>
            <w:tcW w:w="3828" w:type="dxa"/>
            <w:hideMark/>
          </w:tcPr>
          <w:p w:rsidR="00B10BFC" w:rsidRDefault="00B10BFC" w:rsidP="0044703E">
            <w:pPr>
              <w:tabs>
                <w:tab w:val="left" w:pos="7513"/>
              </w:tabs>
              <w:spacing w:line="240" w:lineRule="auto"/>
              <w:ind w:firstLine="4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811" w:type="dxa"/>
            <w:vAlign w:val="bottom"/>
            <w:hideMark/>
          </w:tcPr>
          <w:p w:rsidR="00B10BFC" w:rsidRDefault="0044703E" w:rsidP="0044703E">
            <w:pPr>
              <w:tabs>
                <w:tab w:val="left" w:pos="7513"/>
              </w:tabs>
              <w:spacing w:line="276" w:lineRule="auto"/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10BFC">
              <w:rPr>
                <w:szCs w:val="28"/>
              </w:rPr>
              <w:t>М.Мишустин</w:t>
            </w:r>
          </w:p>
        </w:tc>
      </w:tr>
    </w:tbl>
    <w:p w:rsidR="00B10BFC" w:rsidRDefault="00B10BFC" w:rsidP="00B10BFC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C5D04" w:rsidRDefault="005C5D04" w:rsidP="00E759F7">
      <w:pPr>
        <w:spacing w:after="0" w:line="360" w:lineRule="atLeast"/>
        <w:ind w:left="4990" w:firstLine="0"/>
        <w:jc w:val="center"/>
        <w:rPr>
          <w:rFonts w:eastAsia="Times New Roman"/>
          <w:szCs w:val="28"/>
          <w:lang w:eastAsia="ru-RU"/>
        </w:rPr>
        <w:sectPr w:rsidR="005C5D04" w:rsidSect="0044703E">
          <w:headerReference w:type="default" r:id="rId7"/>
          <w:pgSz w:w="11906" w:h="16838"/>
          <w:pgMar w:top="1418" w:right="991" w:bottom="1418" w:left="1134" w:header="709" w:footer="709" w:gutter="0"/>
          <w:cols w:space="708"/>
          <w:titlePg/>
          <w:docGrid w:linePitch="360"/>
        </w:sectPr>
      </w:pPr>
    </w:p>
    <w:p w:rsidR="00E759F7" w:rsidRPr="00E759F7" w:rsidRDefault="00E759F7" w:rsidP="00E759F7">
      <w:pPr>
        <w:spacing w:after="0" w:line="360" w:lineRule="atLeast"/>
        <w:ind w:left="4990" w:firstLine="0"/>
        <w:jc w:val="center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lastRenderedPageBreak/>
        <w:t>УТВЕРЖДЕНЫ</w:t>
      </w:r>
    </w:p>
    <w:p w:rsidR="00E759F7" w:rsidRPr="00E759F7" w:rsidRDefault="00E759F7" w:rsidP="00E759F7">
      <w:pPr>
        <w:spacing w:after="0" w:line="360" w:lineRule="atLeast"/>
        <w:ind w:left="4990" w:firstLine="0"/>
        <w:jc w:val="center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постановлением Правительства</w:t>
      </w:r>
    </w:p>
    <w:p w:rsidR="00E759F7" w:rsidRDefault="00E759F7" w:rsidP="00E759F7">
      <w:pPr>
        <w:spacing w:after="0" w:line="240" w:lineRule="atLeast"/>
        <w:ind w:left="4990" w:firstLine="0"/>
        <w:jc w:val="center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Российской Федерации</w:t>
      </w:r>
    </w:p>
    <w:p w:rsidR="00CD7BF5" w:rsidRPr="00E759F7" w:rsidRDefault="00CD7BF5" w:rsidP="00E759F7">
      <w:pPr>
        <w:spacing w:after="0" w:line="240" w:lineRule="atLeast"/>
        <w:ind w:left="4990" w:firstLine="0"/>
        <w:jc w:val="center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atLeast"/>
        <w:ind w:left="4990" w:firstLine="0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 xml:space="preserve">от                        </w:t>
      </w:r>
      <w:r w:rsidR="00F222B7">
        <w:rPr>
          <w:rFonts w:eastAsia="Times New Roman"/>
          <w:szCs w:val="28"/>
          <w:lang w:eastAsia="ru-RU"/>
        </w:rPr>
        <w:t>2023</w:t>
      </w:r>
      <w:r w:rsidRPr="00E759F7">
        <w:rPr>
          <w:rFonts w:eastAsia="Times New Roman"/>
          <w:szCs w:val="28"/>
          <w:lang w:eastAsia="ru-RU"/>
        </w:rPr>
        <w:t xml:space="preserve"> г. №</w:t>
      </w:r>
      <w:r w:rsidRPr="00E759F7">
        <w:rPr>
          <w:rFonts w:eastAsia="Times New Roman"/>
          <w:szCs w:val="28"/>
          <w:lang w:eastAsia="ru-RU"/>
        </w:rPr>
        <w:tab/>
      </w:r>
    </w:p>
    <w:p w:rsidR="00E759F7" w:rsidRPr="00E759F7" w:rsidRDefault="00E759F7" w:rsidP="0044703E">
      <w:pPr>
        <w:spacing w:after="0" w:line="140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  <w:r w:rsidRPr="00E759F7">
        <w:rPr>
          <w:rFonts w:eastAsia="Times New Roman"/>
          <w:b/>
          <w:szCs w:val="28"/>
          <w:lang w:eastAsia="ru-RU"/>
        </w:rPr>
        <w:t>И З М Е Н Е Н И Я,</w:t>
      </w:r>
    </w:p>
    <w:p w:rsidR="00E759F7" w:rsidRPr="00E759F7" w:rsidRDefault="00E759F7" w:rsidP="00E759F7">
      <w:pPr>
        <w:spacing w:after="0" w:line="120" w:lineRule="exact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  <w:r w:rsidRPr="00E759F7">
        <w:rPr>
          <w:rFonts w:eastAsia="Times New Roman"/>
          <w:b/>
          <w:szCs w:val="28"/>
          <w:lang w:eastAsia="ru-RU"/>
        </w:rPr>
        <w:t xml:space="preserve">которые вносятся в </w:t>
      </w:r>
      <w:r w:rsidR="00C01AE9">
        <w:rPr>
          <w:rFonts w:eastAsia="Times New Roman"/>
          <w:b/>
          <w:szCs w:val="28"/>
          <w:lang w:eastAsia="ru-RU"/>
        </w:rPr>
        <w:t>Положение о Федеральном казначействе</w:t>
      </w:r>
    </w:p>
    <w:p w:rsidR="00E759F7" w:rsidRPr="00E759F7" w:rsidRDefault="00E759F7" w:rsidP="0044703E">
      <w:pPr>
        <w:spacing w:after="0" w:line="480" w:lineRule="exact"/>
        <w:ind w:firstLine="0"/>
        <w:jc w:val="center"/>
        <w:rPr>
          <w:rFonts w:eastAsia="Times New Roman"/>
          <w:szCs w:val="28"/>
          <w:lang w:eastAsia="ru-RU"/>
        </w:rPr>
      </w:pPr>
    </w:p>
    <w:p w:rsidR="000F3F9D" w:rsidRDefault="00E759F7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1.</w:t>
      </w:r>
      <w:r w:rsidR="00D11D4B" w:rsidRPr="00D11D4B">
        <w:rPr>
          <w:rFonts w:eastAsia="Times New Roman"/>
          <w:szCs w:val="28"/>
          <w:lang w:eastAsia="ru-RU"/>
        </w:rPr>
        <w:t xml:space="preserve"> </w:t>
      </w:r>
      <w:r w:rsidR="00C01AE9">
        <w:rPr>
          <w:szCs w:val="28"/>
        </w:rPr>
        <w:t>В пункте 1 после слов «</w:t>
      </w:r>
      <w:r w:rsidR="00C01AE9" w:rsidRPr="00E9739E">
        <w:rPr>
          <w:szCs w:val="28"/>
        </w:rPr>
        <w:t>финансово-бюджетной сфере</w:t>
      </w:r>
      <w:r w:rsidR="00C01AE9">
        <w:rPr>
          <w:szCs w:val="28"/>
        </w:rPr>
        <w:t>,» дополнить словами «</w:t>
      </w:r>
      <w:r w:rsidR="00C01AE9" w:rsidRPr="00E9739E">
        <w:rPr>
          <w:szCs w:val="28"/>
        </w:rPr>
        <w:t>контролю (анализу) финансовых и хозяйственных операций государственных корпораций (компаний), публично-правовых компаний и хозяйственных обществ, в уставном капитале которых доля прямого или косвенного участия Российской Федерации превышает 50 процентов, на основании поручений Президента Российской Федерации, Правительства Российской Федерации, Министра финансов Российской Федерации</w:t>
      </w:r>
      <w:r w:rsidR="00C01AE9">
        <w:rPr>
          <w:szCs w:val="28"/>
        </w:rPr>
        <w:t>,»;</w:t>
      </w:r>
    </w:p>
    <w:p w:rsidR="00C01AE9" w:rsidRPr="00C01AE9" w:rsidRDefault="00C01AE9" w:rsidP="00C01AE9">
      <w:pPr>
        <w:tabs>
          <w:tab w:val="left" w:pos="4536"/>
        </w:tabs>
        <w:spacing w:after="0" w:line="360" w:lineRule="atLeast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2. </w:t>
      </w:r>
      <w:r>
        <w:rPr>
          <w:szCs w:val="28"/>
        </w:rPr>
        <w:t xml:space="preserve">Пункт 5 дополнить </w:t>
      </w:r>
      <w:r w:rsidRPr="00C01AE9">
        <w:rPr>
          <w:szCs w:val="28"/>
        </w:rPr>
        <w:t>подпунктом 5.27.1. следующего содержания:</w:t>
      </w:r>
    </w:p>
    <w:p w:rsidR="009D0948" w:rsidRDefault="00C01AE9" w:rsidP="00C01AE9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C01AE9">
        <w:rPr>
          <w:szCs w:val="28"/>
        </w:rPr>
        <w:t xml:space="preserve">«5.27.1. осуществляет контроль (анализ) финансовых и хозяйственных операций государственных корпораций (компаний), публично-правовых компаний и хозяйственных обществ, в уставном капитале которых доля прямого или косвенного участия Российской Федерации превышает 50 процентов, на основании поручений Президента Российской Федерации, Правительства Российской Федерации, Министра </w:t>
      </w:r>
      <w:r>
        <w:rPr>
          <w:szCs w:val="28"/>
        </w:rPr>
        <w:t>финансов Российской Федерации;»</w:t>
      </w:r>
      <w:r w:rsidR="00110D32">
        <w:rPr>
          <w:rFonts w:eastAsia="Times New Roman"/>
          <w:szCs w:val="28"/>
          <w:lang w:eastAsia="ru-RU"/>
        </w:rPr>
        <w:t>.</w:t>
      </w:r>
    </w:p>
    <w:p w:rsidR="00CB251D" w:rsidRDefault="00CB251D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</w:p>
    <w:p w:rsidR="00CB251D" w:rsidRDefault="00CB251D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360" w:lineRule="atLeast"/>
        <w:ind w:firstLine="0"/>
        <w:jc w:val="center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____________</w:t>
      </w:r>
    </w:p>
    <w:sectPr w:rsidR="00E759F7" w:rsidRPr="00E759F7" w:rsidSect="0044703E">
      <w:pgSz w:w="11906" w:h="16838"/>
      <w:pgMar w:top="1418" w:right="113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667" w:rsidRDefault="005A0667">
      <w:pPr>
        <w:spacing w:after="0" w:line="240" w:lineRule="auto"/>
      </w:pPr>
      <w:r>
        <w:separator/>
      </w:r>
    </w:p>
  </w:endnote>
  <w:endnote w:type="continuationSeparator" w:id="0">
    <w:p w:rsidR="005A0667" w:rsidRDefault="005A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667" w:rsidRDefault="005A0667">
      <w:pPr>
        <w:spacing w:after="0" w:line="240" w:lineRule="auto"/>
      </w:pPr>
      <w:r>
        <w:separator/>
      </w:r>
    </w:p>
  </w:footnote>
  <w:footnote w:type="continuationSeparator" w:id="0">
    <w:p w:rsidR="005A0667" w:rsidRDefault="005A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C03" w:rsidRDefault="005C5D04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C3B"/>
    <w:multiLevelType w:val="hybridMultilevel"/>
    <w:tmpl w:val="D9762D10"/>
    <w:lvl w:ilvl="0" w:tplc="38C4F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749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F7"/>
    <w:rsid w:val="00013094"/>
    <w:rsid w:val="00060C03"/>
    <w:rsid w:val="000F1967"/>
    <w:rsid w:val="000F3F9D"/>
    <w:rsid w:val="000F6FB0"/>
    <w:rsid w:val="00100EA5"/>
    <w:rsid w:val="00110D32"/>
    <w:rsid w:val="00177CC0"/>
    <w:rsid w:val="001D224B"/>
    <w:rsid w:val="002072A5"/>
    <w:rsid w:val="0021430C"/>
    <w:rsid w:val="00244664"/>
    <w:rsid w:val="00277E26"/>
    <w:rsid w:val="002C4D85"/>
    <w:rsid w:val="00301546"/>
    <w:rsid w:val="00330F84"/>
    <w:rsid w:val="00331E3C"/>
    <w:rsid w:val="00332561"/>
    <w:rsid w:val="00334F8B"/>
    <w:rsid w:val="00382BDC"/>
    <w:rsid w:val="004143E2"/>
    <w:rsid w:val="00433A69"/>
    <w:rsid w:val="0043412F"/>
    <w:rsid w:val="00441A9A"/>
    <w:rsid w:val="0044703E"/>
    <w:rsid w:val="00494E67"/>
    <w:rsid w:val="00496F6D"/>
    <w:rsid w:val="004D1234"/>
    <w:rsid w:val="004D213E"/>
    <w:rsid w:val="005131DC"/>
    <w:rsid w:val="00514534"/>
    <w:rsid w:val="00541226"/>
    <w:rsid w:val="0054161C"/>
    <w:rsid w:val="0054202C"/>
    <w:rsid w:val="00554C90"/>
    <w:rsid w:val="005824A9"/>
    <w:rsid w:val="0058686F"/>
    <w:rsid w:val="00595F95"/>
    <w:rsid w:val="005A0667"/>
    <w:rsid w:val="005C5D04"/>
    <w:rsid w:val="005E7ECE"/>
    <w:rsid w:val="005F0E2E"/>
    <w:rsid w:val="006021AC"/>
    <w:rsid w:val="0064074F"/>
    <w:rsid w:val="006414ED"/>
    <w:rsid w:val="00661198"/>
    <w:rsid w:val="00697B66"/>
    <w:rsid w:val="006A3D37"/>
    <w:rsid w:val="006C051D"/>
    <w:rsid w:val="006F0E86"/>
    <w:rsid w:val="00723574"/>
    <w:rsid w:val="0072422E"/>
    <w:rsid w:val="00754A3F"/>
    <w:rsid w:val="007914F9"/>
    <w:rsid w:val="00797736"/>
    <w:rsid w:val="008011B9"/>
    <w:rsid w:val="00804086"/>
    <w:rsid w:val="00852275"/>
    <w:rsid w:val="008B5791"/>
    <w:rsid w:val="008B67B2"/>
    <w:rsid w:val="008D37A1"/>
    <w:rsid w:val="009110D7"/>
    <w:rsid w:val="00956A76"/>
    <w:rsid w:val="00964C17"/>
    <w:rsid w:val="009662EC"/>
    <w:rsid w:val="009930AA"/>
    <w:rsid w:val="009A24A4"/>
    <w:rsid w:val="009A7699"/>
    <w:rsid w:val="009B085B"/>
    <w:rsid w:val="009B5AAB"/>
    <w:rsid w:val="009C5B65"/>
    <w:rsid w:val="009C7278"/>
    <w:rsid w:val="009D0948"/>
    <w:rsid w:val="009E3971"/>
    <w:rsid w:val="009F7B26"/>
    <w:rsid w:val="00A16D10"/>
    <w:rsid w:val="00AA4C41"/>
    <w:rsid w:val="00AC2C2E"/>
    <w:rsid w:val="00B03622"/>
    <w:rsid w:val="00B10BFC"/>
    <w:rsid w:val="00B13B8F"/>
    <w:rsid w:val="00B15EBA"/>
    <w:rsid w:val="00B212FC"/>
    <w:rsid w:val="00BD4245"/>
    <w:rsid w:val="00BE7C2C"/>
    <w:rsid w:val="00C01AE9"/>
    <w:rsid w:val="00C116BE"/>
    <w:rsid w:val="00C66273"/>
    <w:rsid w:val="00C85855"/>
    <w:rsid w:val="00C9173C"/>
    <w:rsid w:val="00CA0955"/>
    <w:rsid w:val="00CB251D"/>
    <w:rsid w:val="00CB440A"/>
    <w:rsid w:val="00CD126E"/>
    <w:rsid w:val="00CD3CE8"/>
    <w:rsid w:val="00CD7BF5"/>
    <w:rsid w:val="00CE377E"/>
    <w:rsid w:val="00D0060A"/>
    <w:rsid w:val="00D04A9E"/>
    <w:rsid w:val="00D10529"/>
    <w:rsid w:val="00D11D4B"/>
    <w:rsid w:val="00D249F3"/>
    <w:rsid w:val="00D35D16"/>
    <w:rsid w:val="00D47FA0"/>
    <w:rsid w:val="00DA5BE6"/>
    <w:rsid w:val="00E64D0A"/>
    <w:rsid w:val="00E71999"/>
    <w:rsid w:val="00E759F7"/>
    <w:rsid w:val="00EA2201"/>
    <w:rsid w:val="00EC73DC"/>
    <w:rsid w:val="00EC764B"/>
    <w:rsid w:val="00F0641B"/>
    <w:rsid w:val="00F222B7"/>
    <w:rsid w:val="00F45ECC"/>
    <w:rsid w:val="00F57593"/>
    <w:rsid w:val="00F93FE7"/>
    <w:rsid w:val="00FB43AB"/>
    <w:rsid w:val="00F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23501-9D96-489E-B26F-839896C1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360" w:lineRule="auto"/>
      <w:ind w:firstLine="720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9F7"/>
    <w:pPr>
      <w:tabs>
        <w:tab w:val="center" w:pos="4677"/>
        <w:tab w:val="right" w:pos="9355"/>
      </w:tabs>
      <w:spacing w:after="0" w:line="240" w:lineRule="auto"/>
      <w:ind w:firstLine="0"/>
    </w:pPr>
    <w:rPr>
      <w:sz w:val="24"/>
      <w:szCs w:val="24"/>
      <w:lang w:val="en-US"/>
    </w:rPr>
  </w:style>
  <w:style w:type="character" w:customStyle="1" w:styleId="a4">
    <w:name w:val="Верхний колонтитул Знак"/>
    <w:link w:val="a3"/>
    <w:uiPriority w:val="99"/>
    <w:rsid w:val="00E759F7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E759F7"/>
    <w:pPr>
      <w:tabs>
        <w:tab w:val="center" w:pos="4677"/>
        <w:tab w:val="right" w:pos="9355"/>
      </w:tabs>
      <w:spacing w:after="0" w:line="240" w:lineRule="auto"/>
      <w:ind w:firstLine="0"/>
    </w:pPr>
    <w:rPr>
      <w:sz w:val="24"/>
      <w:szCs w:val="24"/>
      <w:lang w:val="en-US"/>
    </w:rPr>
  </w:style>
  <w:style w:type="character" w:customStyle="1" w:styleId="a6">
    <w:name w:val="Нижний колонтитул Знак"/>
    <w:link w:val="a5"/>
    <w:uiPriority w:val="99"/>
    <w:rsid w:val="00E759F7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212FC"/>
    <w:rPr>
      <w:rFonts w:ascii="Segoe UI" w:hAnsi="Segoe UI" w:cs="Segoe UI"/>
      <w:sz w:val="18"/>
      <w:szCs w:val="18"/>
      <w:lang w:eastAsia="en-US"/>
    </w:rPr>
  </w:style>
  <w:style w:type="character" w:styleId="a9">
    <w:name w:val="annotation reference"/>
    <w:uiPriority w:val="99"/>
    <w:semiHidden/>
    <w:unhideWhenUsed/>
    <w:rsid w:val="00BD42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424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D4245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424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D42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Кармишин Н.Ю.</dc:creator>
  <cp:keywords/>
  <cp:lastModifiedBy>Алексей Парамонов</cp:lastModifiedBy>
  <cp:revision>2</cp:revision>
  <cp:lastPrinted>2023-01-30T12:26:00Z</cp:lastPrinted>
  <dcterms:created xsi:type="dcterms:W3CDTF">2023-02-02T17:16:00Z</dcterms:created>
  <dcterms:modified xsi:type="dcterms:W3CDTF">2023-02-02T17:16:00Z</dcterms:modified>
</cp:coreProperties>
</file>