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C373C" w14:textId="2B00354D" w:rsidR="00373FF9" w:rsidRDefault="00141D54" w:rsidP="006518C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141D54">
        <w:rPr>
          <w:rFonts w:ascii="Times New Roman" w:hAnsi="Times New Roman" w:cs="Times New Roman"/>
          <w:sz w:val="28"/>
        </w:rPr>
        <w:t>МИНИСТЕРСТВО ФИНАНСОВ РОССИЙСКОЙ ФЕДЕРАЦИИ</w:t>
      </w:r>
    </w:p>
    <w:p w14:paraId="42099A8C" w14:textId="61216F10" w:rsidR="004440F1" w:rsidRDefault="004440F1" w:rsidP="004440F1">
      <w:pPr>
        <w:pStyle w:val="ConsPlusTitle"/>
        <w:spacing w:before="2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(МИНФИН РОССИИ)</w:t>
      </w:r>
    </w:p>
    <w:p w14:paraId="757BED32" w14:textId="73E853EA" w:rsidR="00373FF9" w:rsidRPr="00141D54" w:rsidRDefault="00373FF9" w:rsidP="00DD5FB2">
      <w:pPr>
        <w:pStyle w:val="ConsPlusTitle"/>
        <w:rPr>
          <w:rFonts w:ascii="Times New Roman" w:hAnsi="Times New Roman" w:cs="Times New Roman"/>
          <w:sz w:val="28"/>
        </w:rPr>
      </w:pPr>
    </w:p>
    <w:p w14:paraId="7D785826" w14:textId="5AAEB32B" w:rsidR="00141D54" w:rsidRDefault="00141D54" w:rsidP="00141D5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141D54">
        <w:rPr>
          <w:rFonts w:ascii="Times New Roman" w:hAnsi="Times New Roman" w:cs="Times New Roman"/>
          <w:sz w:val="28"/>
        </w:rPr>
        <w:t>ПРИКАЗ</w:t>
      </w:r>
    </w:p>
    <w:p w14:paraId="7B1C6A36" w14:textId="0C23818C" w:rsidR="004440F1" w:rsidRDefault="004440F1" w:rsidP="00141D5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492D88F0" w14:textId="77777777" w:rsidR="004440F1" w:rsidRPr="00141D54" w:rsidRDefault="004440F1" w:rsidP="00141D5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0CDA9A6D" w14:textId="711DA7B0" w:rsidR="00141D54" w:rsidRPr="003059FA" w:rsidRDefault="004440F1" w:rsidP="004440F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3059FA">
        <w:rPr>
          <w:rFonts w:ascii="Times New Roman" w:hAnsi="Times New Roman" w:cs="Times New Roman"/>
          <w:b w:val="0"/>
          <w:sz w:val="28"/>
        </w:rPr>
        <w:t>__________________</w:t>
      </w:r>
      <w:r w:rsidRPr="003059FA">
        <w:rPr>
          <w:rFonts w:ascii="Times New Roman" w:hAnsi="Times New Roman" w:cs="Times New Roman"/>
          <w:b w:val="0"/>
          <w:sz w:val="28"/>
        </w:rPr>
        <w:tab/>
      </w:r>
      <w:r w:rsidRPr="003059FA">
        <w:rPr>
          <w:rFonts w:ascii="Times New Roman" w:hAnsi="Times New Roman" w:cs="Times New Roman"/>
          <w:b w:val="0"/>
          <w:sz w:val="28"/>
        </w:rPr>
        <w:tab/>
      </w:r>
      <w:r w:rsidRPr="003059FA">
        <w:rPr>
          <w:rFonts w:ascii="Times New Roman" w:hAnsi="Times New Roman" w:cs="Times New Roman"/>
          <w:b w:val="0"/>
          <w:sz w:val="28"/>
        </w:rPr>
        <w:tab/>
      </w:r>
      <w:r w:rsidRPr="003059FA">
        <w:rPr>
          <w:rFonts w:ascii="Times New Roman" w:hAnsi="Times New Roman" w:cs="Times New Roman"/>
          <w:b w:val="0"/>
          <w:sz w:val="28"/>
        </w:rPr>
        <w:tab/>
      </w:r>
      <w:r w:rsidRPr="003059FA">
        <w:rPr>
          <w:rFonts w:ascii="Times New Roman" w:hAnsi="Times New Roman" w:cs="Times New Roman"/>
          <w:b w:val="0"/>
          <w:sz w:val="28"/>
        </w:rPr>
        <w:tab/>
      </w:r>
      <w:r w:rsidRPr="003059FA">
        <w:rPr>
          <w:rFonts w:ascii="Times New Roman" w:hAnsi="Times New Roman" w:cs="Times New Roman"/>
          <w:b w:val="0"/>
          <w:sz w:val="28"/>
        </w:rPr>
        <w:tab/>
      </w:r>
      <w:r w:rsidRPr="003059FA">
        <w:rPr>
          <w:rFonts w:ascii="Times New Roman" w:hAnsi="Times New Roman" w:cs="Times New Roman"/>
          <w:b w:val="0"/>
          <w:sz w:val="28"/>
        </w:rPr>
        <w:tab/>
        <w:t>№ _________________</w:t>
      </w:r>
    </w:p>
    <w:p w14:paraId="3962FB60" w14:textId="77777777" w:rsidR="00141D54" w:rsidRPr="003059FA" w:rsidRDefault="00141D54" w:rsidP="00141D54">
      <w:pPr>
        <w:pStyle w:val="ConsPlusTitle"/>
        <w:jc w:val="both"/>
        <w:rPr>
          <w:rFonts w:ascii="Times New Roman" w:hAnsi="Times New Roman" w:cs="Times New Roman"/>
          <w:sz w:val="32"/>
        </w:rPr>
      </w:pPr>
    </w:p>
    <w:p w14:paraId="3D17C409" w14:textId="14661D76" w:rsidR="00086878" w:rsidRPr="003059FA" w:rsidRDefault="003059FA" w:rsidP="00141D5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3059FA">
        <w:rPr>
          <w:rFonts w:ascii="Times New Roman" w:hAnsi="Times New Roman" w:cs="Times New Roman"/>
          <w:b w:val="0"/>
          <w:sz w:val="28"/>
        </w:rPr>
        <w:t>Москва</w:t>
      </w:r>
    </w:p>
    <w:p w14:paraId="2C84F2EA" w14:textId="77777777" w:rsidR="003059FA" w:rsidRPr="008C0F56" w:rsidRDefault="003059FA" w:rsidP="00141D5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14:paraId="2552590F" w14:textId="2E2C6B52" w:rsidR="001940F6" w:rsidRDefault="00B9673A" w:rsidP="004440F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9673A">
        <w:rPr>
          <w:rFonts w:ascii="Times New Roman" w:hAnsi="Times New Roman" w:cs="Times New Roman"/>
          <w:sz w:val="28"/>
        </w:rPr>
        <w:t>О</w:t>
      </w:r>
      <w:r w:rsidR="007750E2">
        <w:rPr>
          <w:rFonts w:ascii="Times New Roman" w:hAnsi="Times New Roman" w:cs="Times New Roman"/>
          <w:sz w:val="28"/>
        </w:rPr>
        <w:t>б утверждении</w:t>
      </w:r>
      <w:r w:rsidRPr="00B9673A">
        <w:rPr>
          <w:rFonts w:ascii="Times New Roman" w:hAnsi="Times New Roman" w:cs="Times New Roman"/>
          <w:sz w:val="28"/>
        </w:rPr>
        <w:t xml:space="preserve"> </w:t>
      </w:r>
      <w:r w:rsidR="00CF103D">
        <w:rPr>
          <w:rFonts w:ascii="Times New Roman" w:hAnsi="Times New Roman" w:cs="Times New Roman"/>
          <w:sz w:val="28"/>
        </w:rPr>
        <w:t>Порядка</w:t>
      </w:r>
      <w:r w:rsidRPr="00B9673A">
        <w:rPr>
          <w:rFonts w:ascii="Times New Roman" w:hAnsi="Times New Roman" w:cs="Times New Roman"/>
          <w:sz w:val="28"/>
        </w:rPr>
        <w:t xml:space="preserve"> </w:t>
      </w:r>
      <w:r w:rsidR="00535716">
        <w:rPr>
          <w:rFonts w:ascii="Times New Roman" w:hAnsi="Times New Roman" w:cs="Times New Roman"/>
          <w:sz w:val="28"/>
        </w:rPr>
        <w:t>присвоения</w:t>
      </w:r>
      <w:r w:rsidRPr="00B9673A">
        <w:rPr>
          <w:rFonts w:ascii="Times New Roman" w:hAnsi="Times New Roman" w:cs="Times New Roman"/>
          <w:sz w:val="28"/>
        </w:rPr>
        <w:t xml:space="preserve"> уникального кода мероприятия (результата) структурного элемента государственной програ</w:t>
      </w:r>
      <w:bookmarkStart w:id="0" w:name="_GoBack"/>
      <w:bookmarkEnd w:id="0"/>
      <w:r w:rsidRPr="00B9673A">
        <w:rPr>
          <w:rFonts w:ascii="Times New Roman" w:hAnsi="Times New Roman" w:cs="Times New Roman"/>
          <w:sz w:val="28"/>
        </w:rPr>
        <w:t>ммы (комплексной программы) Российской Федерации</w:t>
      </w:r>
    </w:p>
    <w:p w14:paraId="632F5D5A" w14:textId="77777777" w:rsidR="00141D54" w:rsidRDefault="00141D54" w:rsidP="00141D5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2B1D3BC9" w14:textId="77777777" w:rsidR="00141D54" w:rsidRPr="00BE15AC" w:rsidRDefault="00141D54" w:rsidP="00141D5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14:paraId="49E36538" w14:textId="5F4D3340" w:rsidR="00223BF9" w:rsidRDefault="00223BF9" w:rsidP="004440F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223BF9">
        <w:rPr>
          <w:rFonts w:ascii="Times New Roman" w:hAnsi="Times New Roman" w:cs="Times New Roman"/>
          <w:b w:val="0"/>
          <w:sz w:val="28"/>
        </w:rPr>
        <w:t xml:space="preserve">В соответствии с абзацем </w:t>
      </w:r>
      <w:r w:rsidR="00BE15AC">
        <w:rPr>
          <w:rFonts w:ascii="Times New Roman" w:hAnsi="Times New Roman" w:cs="Times New Roman"/>
          <w:b w:val="0"/>
          <w:sz w:val="28"/>
        </w:rPr>
        <w:t>три</w:t>
      </w:r>
      <w:r w:rsidR="00434424">
        <w:rPr>
          <w:rFonts w:ascii="Times New Roman" w:hAnsi="Times New Roman" w:cs="Times New Roman"/>
          <w:b w:val="0"/>
          <w:sz w:val="28"/>
        </w:rPr>
        <w:t>надцатым</w:t>
      </w:r>
      <w:r w:rsidRPr="00223BF9">
        <w:rPr>
          <w:rFonts w:ascii="Times New Roman" w:hAnsi="Times New Roman" w:cs="Times New Roman"/>
          <w:b w:val="0"/>
          <w:sz w:val="28"/>
        </w:rPr>
        <w:t xml:space="preserve"> пункта </w:t>
      </w:r>
      <w:r w:rsidR="00434424">
        <w:rPr>
          <w:rFonts w:ascii="Times New Roman" w:hAnsi="Times New Roman" w:cs="Times New Roman"/>
          <w:b w:val="0"/>
          <w:sz w:val="28"/>
        </w:rPr>
        <w:t>15</w:t>
      </w:r>
      <w:r w:rsidRPr="00223BF9">
        <w:rPr>
          <w:rFonts w:ascii="Times New Roman" w:hAnsi="Times New Roman" w:cs="Times New Roman"/>
          <w:b w:val="0"/>
          <w:sz w:val="28"/>
        </w:rPr>
        <w:t xml:space="preserve"> </w:t>
      </w:r>
      <w:r w:rsidR="00317A4E" w:rsidRPr="00317A4E">
        <w:rPr>
          <w:rFonts w:ascii="Times New Roman" w:hAnsi="Times New Roman" w:cs="Times New Roman"/>
          <w:b w:val="0"/>
          <w:sz w:val="28"/>
        </w:rPr>
        <w:t>Положени</w:t>
      </w:r>
      <w:r w:rsidR="00317A4E">
        <w:rPr>
          <w:rFonts w:ascii="Times New Roman" w:hAnsi="Times New Roman" w:cs="Times New Roman"/>
          <w:b w:val="0"/>
          <w:sz w:val="28"/>
        </w:rPr>
        <w:t>я</w:t>
      </w:r>
      <w:r w:rsidR="00317A4E" w:rsidRPr="00317A4E">
        <w:rPr>
          <w:rFonts w:ascii="Times New Roman" w:hAnsi="Times New Roman" w:cs="Times New Roman"/>
          <w:b w:val="0"/>
          <w:sz w:val="28"/>
        </w:rPr>
        <w:t xml:space="preserve"> о системе управления государственными программами Российской Федерации</w:t>
      </w:r>
      <w:r w:rsidR="00317A4E">
        <w:rPr>
          <w:rFonts w:ascii="Times New Roman" w:hAnsi="Times New Roman" w:cs="Times New Roman"/>
          <w:b w:val="0"/>
          <w:sz w:val="28"/>
        </w:rPr>
        <w:t xml:space="preserve">, утвержденного </w:t>
      </w:r>
      <w:r>
        <w:rPr>
          <w:rFonts w:ascii="Times New Roman" w:hAnsi="Times New Roman" w:cs="Times New Roman"/>
          <w:b w:val="0"/>
          <w:sz w:val="28"/>
        </w:rPr>
        <w:t>п</w:t>
      </w:r>
      <w:r w:rsidRPr="00223BF9">
        <w:rPr>
          <w:rFonts w:ascii="Times New Roman" w:hAnsi="Times New Roman" w:cs="Times New Roman"/>
          <w:b w:val="0"/>
          <w:sz w:val="28"/>
        </w:rPr>
        <w:t>остановлени</w:t>
      </w:r>
      <w:r w:rsidR="00317A4E">
        <w:rPr>
          <w:rFonts w:ascii="Times New Roman" w:hAnsi="Times New Roman" w:cs="Times New Roman"/>
          <w:b w:val="0"/>
          <w:sz w:val="28"/>
        </w:rPr>
        <w:t>ем</w:t>
      </w:r>
      <w:r w:rsidRPr="00223BF9">
        <w:rPr>
          <w:rFonts w:ascii="Times New Roman" w:hAnsi="Times New Roman" w:cs="Times New Roman"/>
          <w:b w:val="0"/>
          <w:sz w:val="28"/>
        </w:rPr>
        <w:t xml:space="preserve"> Правительства Р</w:t>
      </w:r>
      <w:r>
        <w:rPr>
          <w:rFonts w:ascii="Times New Roman" w:hAnsi="Times New Roman" w:cs="Times New Roman"/>
          <w:b w:val="0"/>
          <w:sz w:val="28"/>
        </w:rPr>
        <w:t xml:space="preserve">оссийской Федерации </w:t>
      </w:r>
      <w:r w:rsidR="00CF103D">
        <w:rPr>
          <w:rFonts w:ascii="Times New Roman" w:hAnsi="Times New Roman" w:cs="Times New Roman"/>
          <w:b w:val="0"/>
          <w:sz w:val="28"/>
        </w:rPr>
        <w:br/>
      </w:r>
      <w:r>
        <w:rPr>
          <w:rFonts w:ascii="Times New Roman" w:hAnsi="Times New Roman" w:cs="Times New Roman"/>
          <w:b w:val="0"/>
          <w:sz w:val="28"/>
        </w:rPr>
        <w:t xml:space="preserve">от 26 мая </w:t>
      </w:r>
      <w:r w:rsidRPr="00223BF9">
        <w:rPr>
          <w:rFonts w:ascii="Times New Roman" w:hAnsi="Times New Roman" w:cs="Times New Roman"/>
          <w:b w:val="0"/>
          <w:sz w:val="28"/>
        </w:rPr>
        <w:t xml:space="preserve">2021 </w:t>
      </w:r>
      <w:r>
        <w:rPr>
          <w:rFonts w:ascii="Times New Roman" w:hAnsi="Times New Roman" w:cs="Times New Roman"/>
          <w:b w:val="0"/>
          <w:sz w:val="28"/>
        </w:rPr>
        <w:t>г. №</w:t>
      </w:r>
      <w:r w:rsidRPr="00223BF9">
        <w:rPr>
          <w:rFonts w:ascii="Times New Roman" w:hAnsi="Times New Roman" w:cs="Times New Roman"/>
          <w:b w:val="0"/>
          <w:sz w:val="28"/>
        </w:rPr>
        <w:t xml:space="preserve"> 786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B66A8A">
        <w:rPr>
          <w:rFonts w:ascii="Times New Roman" w:hAnsi="Times New Roman" w:cs="Times New Roman"/>
          <w:b w:val="0"/>
          <w:sz w:val="28"/>
        </w:rPr>
        <w:t>«</w:t>
      </w:r>
      <w:r w:rsidRPr="00223BF9">
        <w:rPr>
          <w:rFonts w:ascii="Times New Roman" w:hAnsi="Times New Roman" w:cs="Times New Roman"/>
          <w:b w:val="0"/>
          <w:sz w:val="28"/>
        </w:rPr>
        <w:t>О системе управления государственными программами Российской Федерации</w:t>
      </w:r>
      <w:r w:rsidR="00B66A8A">
        <w:rPr>
          <w:rFonts w:ascii="Times New Roman" w:hAnsi="Times New Roman" w:cs="Times New Roman"/>
          <w:b w:val="0"/>
          <w:sz w:val="28"/>
        </w:rPr>
        <w:t>»</w:t>
      </w:r>
      <w:r w:rsidRPr="00223BF9">
        <w:rPr>
          <w:rFonts w:ascii="Times New Roman" w:hAnsi="Times New Roman" w:cs="Times New Roman"/>
          <w:b w:val="0"/>
          <w:sz w:val="28"/>
        </w:rPr>
        <w:t xml:space="preserve">, </w:t>
      </w:r>
      <w:r w:rsidRPr="00D82235">
        <w:rPr>
          <w:rFonts w:ascii="Times New Roman" w:hAnsi="Times New Roman" w:cs="Times New Roman"/>
          <w:b w:val="0"/>
          <w:spacing w:val="68"/>
          <w:sz w:val="28"/>
        </w:rPr>
        <w:t>приказываю</w:t>
      </w:r>
      <w:r w:rsidRPr="00D82235">
        <w:rPr>
          <w:rFonts w:ascii="Times New Roman" w:hAnsi="Times New Roman" w:cs="Times New Roman"/>
          <w:b w:val="0"/>
          <w:sz w:val="28"/>
        </w:rPr>
        <w:t>:</w:t>
      </w:r>
    </w:p>
    <w:p w14:paraId="01314A92" w14:textId="286E978C" w:rsidR="00AF4E8C" w:rsidRPr="00D82235" w:rsidRDefault="008B4774" w:rsidP="008B4774">
      <w:pPr>
        <w:pStyle w:val="ConsPlusTitl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  <w:t>у</w:t>
      </w:r>
      <w:r w:rsidR="00223BF9" w:rsidRPr="00223BF9">
        <w:rPr>
          <w:rFonts w:ascii="Times New Roman" w:hAnsi="Times New Roman" w:cs="Times New Roman"/>
          <w:b w:val="0"/>
          <w:sz w:val="28"/>
        </w:rPr>
        <w:t xml:space="preserve">твердить прилагаемый Порядок </w:t>
      </w:r>
      <w:r w:rsidR="00535716" w:rsidRPr="00535716">
        <w:rPr>
          <w:rFonts w:ascii="Times New Roman" w:hAnsi="Times New Roman" w:cs="Times New Roman"/>
          <w:b w:val="0"/>
          <w:sz w:val="28"/>
        </w:rPr>
        <w:t>присвоения</w:t>
      </w:r>
      <w:r w:rsidR="00BE15AC" w:rsidRPr="00BE15AC">
        <w:rPr>
          <w:rFonts w:ascii="Times New Roman" w:hAnsi="Times New Roman" w:cs="Times New Roman"/>
          <w:b w:val="0"/>
          <w:sz w:val="28"/>
        </w:rPr>
        <w:t xml:space="preserve"> уникального кода мероприятия (результата) структурного элемента государственной программы (комплексной программы) Российской Федерации</w:t>
      </w:r>
      <w:r w:rsidR="00223BF9">
        <w:rPr>
          <w:rFonts w:ascii="Times New Roman" w:hAnsi="Times New Roman" w:cs="Times New Roman"/>
          <w:b w:val="0"/>
          <w:sz w:val="28"/>
        </w:rPr>
        <w:t>.</w:t>
      </w:r>
    </w:p>
    <w:p w14:paraId="0B2A8E22" w14:textId="7A9B75FB" w:rsidR="004440F1" w:rsidRDefault="004440F1" w:rsidP="00AF4E8C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0A10E6" w14:textId="77777777" w:rsidR="004440F1" w:rsidRDefault="004440F1" w:rsidP="00AF4E8C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7C5DD1A" w14:textId="77777777" w:rsidR="00381F6C" w:rsidRDefault="00AF4E8C" w:rsidP="00381F6C">
      <w:pPr>
        <w:pStyle w:val="ConsPlusTitle"/>
        <w:tabs>
          <w:tab w:val="left" w:pos="993"/>
        </w:tabs>
        <w:rPr>
          <w:rFonts w:ascii="Times New Roman" w:hAnsi="Times New Roman" w:cs="Times New Roman"/>
          <w:b w:val="0"/>
          <w:sz w:val="28"/>
          <w:szCs w:val="28"/>
        </w:rPr>
        <w:sectPr w:rsidR="00381F6C" w:rsidSect="00276FEC">
          <w:headerReference w:type="default" r:id="rId7"/>
          <w:pgSz w:w="11906" w:h="16838"/>
          <w:pgMar w:top="1134" w:right="851" w:bottom="1134" w:left="1134" w:header="709" w:footer="709" w:gutter="0"/>
          <w:pgNumType w:start="1" w:chapStyle="2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="0037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</w:r>
      <w:r w:rsidR="00F218B1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4440F1">
        <w:rPr>
          <w:rFonts w:ascii="Times New Roman" w:hAnsi="Times New Roman" w:cs="Times New Roman"/>
          <w:b w:val="0"/>
          <w:sz w:val="28"/>
          <w:szCs w:val="28"/>
        </w:rPr>
        <w:t>А.Г. Силуанов</w:t>
      </w:r>
    </w:p>
    <w:p w14:paraId="47F6CCA1" w14:textId="77777777" w:rsidR="00381F6C" w:rsidRPr="00AF4E8C" w:rsidRDefault="00381F6C" w:rsidP="00381F6C">
      <w:pPr>
        <w:pStyle w:val="ConsPlusTitle"/>
        <w:tabs>
          <w:tab w:val="left" w:pos="993"/>
        </w:tabs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14:paraId="62150518" w14:textId="77777777" w:rsidR="00381F6C" w:rsidRPr="00AF4E8C" w:rsidRDefault="00381F6C" w:rsidP="00381F6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F4E8C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5B7143EE" w14:textId="77777777" w:rsidR="00381F6C" w:rsidRPr="00AF4E8C" w:rsidRDefault="00381F6C" w:rsidP="00381F6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F4E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347F5FA" w14:textId="77777777" w:rsidR="00381F6C" w:rsidRDefault="00381F6C" w:rsidP="00381F6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F4E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_________ _____</w:t>
      </w:r>
      <w:r w:rsidRPr="00AF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___н</w:t>
      </w:r>
    </w:p>
    <w:p w14:paraId="1AB43C9B" w14:textId="77777777" w:rsidR="00381F6C" w:rsidRDefault="00381F6C" w:rsidP="0038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F85D669" w14:textId="77777777" w:rsidR="00381F6C" w:rsidRDefault="00381F6C" w:rsidP="0038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7F344B" w14:textId="77777777" w:rsidR="00381F6C" w:rsidRDefault="00381F6C" w:rsidP="0038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705D2EC" w14:textId="77777777" w:rsidR="00381F6C" w:rsidRPr="00572480" w:rsidRDefault="00381F6C" w:rsidP="0038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572480">
        <w:rPr>
          <w:rFonts w:ascii="Times New Roman" w:hAnsi="Times New Roman" w:cs="Times New Roman"/>
          <w:b/>
          <w:sz w:val="28"/>
        </w:rPr>
        <w:t xml:space="preserve">орядок </w:t>
      </w:r>
      <w:r w:rsidRPr="00535716">
        <w:rPr>
          <w:rFonts w:ascii="Times New Roman" w:hAnsi="Times New Roman" w:cs="Times New Roman"/>
          <w:b/>
          <w:sz w:val="28"/>
        </w:rPr>
        <w:t>присвоения</w:t>
      </w:r>
      <w:r w:rsidRPr="006518CF">
        <w:rPr>
          <w:rFonts w:ascii="Times New Roman" w:hAnsi="Times New Roman" w:cs="Times New Roman"/>
          <w:b/>
          <w:sz w:val="28"/>
        </w:rPr>
        <w:t xml:space="preserve"> уникального кода мероприятия (результата) структурного элемента государственной программы (комплексной программы) Российской Федерации</w:t>
      </w:r>
    </w:p>
    <w:p w14:paraId="157991FC" w14:textId="77777777" w:rsidR="00381F6C" w:rsidRDefault="00381F6C" w:rsidP="0038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3E239C0" w14:textId="77777777" w:rsidR="00381F6C" w:rsidRPr="00AF4E8C" w:rsidRDefault="00381F6C" w:rsidP="00381F6C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</w:p>
    <w:p w14:paraId="48CE6659" w14:textId="77777777" w:rsidR="00381F6C" w:rsidRDefault="00381F6C" w:rsidP="00381F6C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 w:rsidRPr="003316B5">
        <w:rPr>
          <w:rFonts w:ascii="Times New Roman" w:hAnsi="Times New Roman" w:cs="Times New Roman"/>
          <w:b w:val="0"/>
          <w:sz w:val="28"/>
        </w:rPr>
        <w:t xml:space="preserve">Настоящий Порядок устанавливает правила </w:t>
      </w:r>
      <w:r>
        <w:rPr>
          <w:rFonts w:ascii="Times New Roman" w:hAnsi="Times New Roman" w:cs="Times New Roman"/>
          <w:b w:val="0"/>
          <w:sz w:val="28"/>
        </w:rPr>
        <w:t>присвоения</w:t>
      </w:r>
      <w:r w:rsidRPr="003316B5">
        <w:rPr>
          <w:rFonts w:ascii="Times New Roman" w:hAnsi="Times New Roman" w:cs="Times New Roman"/>
          <w:b w:val="0"/>
          <w:sz w:val="28"/>
        </w:rPr>
        <w:t xml:space="preserve"> </w:t>
      </w:r>
      <w:r w:rsidRPr="006518CF">
        <w:rPr>
          <w:rFonts w:ascii="Times New Roman" w:hAnsi="Times New Roman" w:cs="Times New Roman"/>
          <w:b w:val="0"/>
          <w:sz w:val="28"/>
        </w:rPr>
        <w:t xml:space="preserve">уникального кода </w:t>
      </w:r>
      <w:r>
        <w:rPr>
          <w:rFonts w:ascii="Times New Roman" w:hAnsi="Times New Roman" w:cs="Times New Roman"/>
          <w:b w:val="0"/>
          <w:sz w:val="28"/>
        </w:rPr>
        <w:t xml:space="preserve">каждому </w:t>
      </w:r>
      <w:r w:rsidRPr="006518CF">
        <w:rPr>
          <w:rFonts w:ascii="Times New Roman" w:hAnsi="Times New Roman" w:cs="Times New Roman"/>
          <w:b w:val="0"/>
          <w:sz w:val="28"/>
        </w:rPr>
        <w:t>мероприяти</w:t>
      </w:r>
      <w:r>
        <w:rPr>
          <w:rFonts w:ascii="Times New Roman" w:hAnsi="Times New Roman" w:cs="Times New Roman"/>
          <w:b w:val="0"/>
          <w:sz w:val="28"/>
        </w:rPr>
        <w:t>ю</w:t>
      </w:r>
      <w:r w:rsidRPr="006518CF">
        <w:rPr>
          <w:rFonts w:ascii="Times New Roman" w:hAnsi="Times New Roman" w:cs="Times New Roman"/>
          <w:b w:val="0"/>
          <w:sz w:val="28"/>
        </w:rPr>
        <w:t xml:space="preserve"> (результат</w:t>
      </w:r>
      <w:r>
        <w:rPr>
          <w:rFonts w:ascii="Times New Roman" w:hAnsi="Times New Roman" w:cs="Times New Roman"/>
          <w:b w:val="0"/>
          <w:sz w:val="28"/>
        </w:rPr>
        <w:t>у</w:t>
      </w:r>
      <w:r w:rsidRPr="006518CF">
        <w:rPr>
          <w:rFonts w:ascii="Times New Roman" w:hAnsi="Times New Roman" w:cs="Times New Roman"/>
          <w:b w:val="0"/>
          <w:sz w:val="28"/>
        </w:rPr>
        <w:t>) структурного элемента государственной программы (комплексной программы) Российской Федерации</w:t>
      </w:r>
      <w:r w:rsidRPr="003316B5">
        <w:rPr>
          <w:rFonts w:ascii="Times New Roman" w:hAnsi="Times New Roman" w:cs="Times New Roman"/>
          <w:b w:val="0"/>
          <w:sz w:val="28"/>
        </w:rPr>
        <w:t xml:space="preserve"> (далее</w:t>
      </w:r>
      <w:r>
        <w:rPr>
          <w:rFonts w:ascii="Times New Roman" w:hAnsi="Times New Roman" w:cs="Times New Roman"/>
          <w:b w:val="0"/>
          <w:sz w:val="28"/>
        </w:rPr>
        <w:t xml:space="preserve"> соответственно</w:t>
      </w:r>
      <w:r w:rsidRPr="003316B5">
        <w:rPr>
          <w:rFonts w:ascii="Times New Roman" w:hAnsi="Times New Roman" w:cs="Times New Roman"/>
          <w:b w:val="0"/>
          <w:sz w:val="28"/>
        </w:rPr>
        <w:t xml:space="preserve"> – </w:t>
      </w:r>
      <w:r>
        <w:rPr>
          <w:rFonts w:ascii="Times New Roman" w:hAnsi="Times New Roman" w:cs="Times New Roman"/>
          <w:b w:val="0"/>
          <w:sz w:val="28"/>
        </w:rPr>
        <w:t>Порядок, уникальный код, мероприятие (результат), государственная программа (комплексная программа).</w:t>
      </w:r>
    </w:p>
    <w:p w14:paraId="313937E1" w14:textId="77777777" w:rsidR="00381F6C" w:rsidRPr="00137758" w:rsidRDefault="00381F6C" w:rsidP="00381F6C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Уникальный код используется в целях </w:t>
      </w:r>
      <w:r w:rsidRPr="00102AF9">
        <w:rPr>
          <w:rFonts w:ascii="Times New Roman" w:hAnsi="Times New Roman" w:cs="Times New Roman"/>
          <w:b w:val="0"/>
          <w:sz w:val="28"/>
        </w:rPr>
        <w:t>обеспеч</w:t>
      </w:r>
      <w:r>
        <w:rPr>
          <w:rFonts w:ascii="Times New Roman" w:hAnsi="Times New Roman" w:cs="Times New Roman"/>
          <w:b w:val="0"/>
          <w:sz w:val="28"/>
        </w:rPr>
        <w:t>ения</w:t>
      </w:r>
      <w:r w:rsidRPr="00102AF9">
        <w:rPr>
          <w:rFonts w:ascii="Times New Roman" w:hAnsi="Times New Roman" w:cs="Times New Roman"/>
          <w:b w:val="0"/>
          <w:sz w:val="28"/>
        </w:rPr>
        <w:t xml:space="preserve"> возможност</w:t>
      </w:r>
      <w:r>
        <w:rPr>
          <w:rFonts w:ascii="Times New Roman" w:hAnsi="Times New Roman" w:cs="Times New Roman"/>
          <w:b w:val="0"/>
          <w:sz w:val="28"/>
        </w:rPr>
        <w:t>и</w:t>
      </w:r>
      <w:r w:rsidRPr="00102AF9">
        <w:rPr>
          <w:rFonts w:ascii="Times New Roman" w:hAnsi="Times New Roman" w:cs="Times New Roman"/>
          <w:b w:val="0"/>
          <w:sz w:val="28"/>
        </w:rPr>
        <w:t xml:space="preserve"> </w:t>
      </w:r>
      <w:r w:rsidRPr="00137758">
        <w:rPr>
          <w:rFonts w:ascii="Times New Roman" w:hAnsi="Times New Roman" w:cs="Times New Roman"/>
          <w:b w:val="0"/>
          <w:sz w:val="28"/>
        </w:rPr>
        <w:t xml:space="preserve">идентификации соответствующего мероприятия (результата), а </w:t>
      </w:r>
      <w:r w:rsidRPr="000E1CDA">
        <w:rPr>
          <w:rFonts w:ascii="Times New Roman" w:hAnsi="Times New Roman" w:cs="Times New Roman"/>
          <w:b w:val="0"/>
          <w:sz w:val="28"/>
        </w:rPr>
        <w:t>также объем</w:t>
      </w:r>
      <w:r>
        <w:rPr>
          <w:rFonts w:ascii="Times New Roman" w:hAnsi="Times New Roman" w:cs="Times New Roman"/>
          <w:b w:val="0"/>
          <w:sz w:val="28"/>
        </w:rPr>
        <w:t>а</w:t>
      </w:r>
      <w:r w:rsidRPr="000E1CDA">
        <w:rPr>
          <w:rFonts w:ascii="Times New Roman" w:hAnsi="Times New Roman" w:cs="Times New Roman"/>
          <w:b w:val="0"/>
          <w:sz w:val="28"/>
        </w:rPr>
        <w:t xml:space="preserve"> бюджетных</w:t>
      </w:r>
      <w:r w:rsidRPr="00137758">
        <w:rPr>
          <w:rFonts w:ascii="Times New Roman" w:hAnsi="Times New Roman" w:cs="Times New Roman"/>
          <w:b w:val="0"/>
          <w:sz w:val="28"/>
        </w:rPr>
        <w:t xml:space="preserve"> ассигнований федерального бюджета на его финансовое обеспечение (при их наличии) на всех этапах его реализации.</w:t>
      </w:r>
    </w:p>
    <w:p w14:paraId="7B217A84" w14:textId="77777777" w:rsidR="00381F6C" w:rsidRDefault="00381F6C" w:rsidP="00381F6C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Уникальный код присваивается мероприятию (результату) автоматически в государственной интегрированной информационной системе управления общественными финансами «Электронный бюджет»:</w:t>
      </w:r>
    </w:p>
    <w:p w14:paraId="4E661A9B" w14:textId="77777777" w:rsidR="00381F6C" w:rsidRPr="00AE615D" w:rsidRDefault="00381F6C" w:rsidP="00381F6C">
      <w:pPr>
        <w:pStyle w:val="ConsPlusTitle"/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случае, если </w:t>
      </w:r>
      <w:r w:rsidRPr="00AE615D">
        <w:rPr>
          <w:rFonts w:ascii="Times New Roman" w:hAnsi="Times New Roman" w:cs="Times New Roman"/>
          <w:b w:val="0"/>
          <w:sz w:val="28"/>
        </w:rPr>
        <w:t>мероприяти</w:t>
      </w:r>
      <w:r>
        <w:rPr>
          <w:rFonts w:ascii="Times New Roman" w:hAnsi="Times New Roman" w:cs="Times New Roman"/>
          <w:b w:val="0"/>
          <w:sz w:val="28"/>
        </w:rPr>
        <w:t>е</w:t>
      </w:r>
      <w:r w:rsidRPr="00AE615D">
        <w:rPr>
          <w:rFonts w:ascii="Times New Roman" w:hAnsi="Times New Roman" w:cs="Times New Roman"/>
          <w:b w:val="0"/>
          <w:sz w:val="28"/>
        </w:rPr>
        <w:t xml:space="preserve"> (результат) предполага</w:t>
      </w:r>
      <w:r>
        <w:rPr>
          <w:rFonts w:ascii="Times New Roman" w:hAnsi="Times New Roman" w:cs="Times New Roman"/>
          <w:b w:val="0"/>
          <w:sz w:val="28"/>
        </w:rPr>
        <w:t>е</w:t>
      </w:r>
      <w:r w:rsidRPr="00AE615D">
        <w:rPr>
          <w:rFonts w:ascii="Times New Roman" w:hAnsi="Times New Roman" w:cs="Times New Roman"/>
          <w:b w:val="0"/>
          <w:sz w:val="28"/>
        </w:rPr>
        <w:t xml:space="preserve">т финансовое обеспечение за счет бюджетных ассигнований федерального бюджета </w:t>
      </w:r>
      <w:r>
        <w:rPr>
          <w:rFonts w:ascii="Times New Roman" w:hAnsi="Times New Roman" w:cs="Times New Roman"/>
          <w:b w:val="0"/>
          <w:sz w:val="28"/>
        </w:rPr>
        <w:t xml:space="preserve">– </w:t>
      </w:r>
      <w:r w:rsidRPr="00AE615D">
        <w:rPr>
          <w:rFonts w:ascii="Times New Roman" w:hAnsi="Times New Roman" w:cs="Times New Roman"/>
          <w:b w:val="0"/>
          <w:sz w:val="28"/>
        </w:rPr>
        <w:t xml:space="preserve">одновременно с присвоением </w:t>
      </w:r>
      <w:r>
        <w:rPr>
          <w:rFonts w:ascii="Times New Roman" w:hAnsi="Times New Roman" w:cs="Times New Roman"/>
          <w:b w:val="0"/>
          <w:sz w:val="28"/>
        </w:rPr>
        <w:t xml:space="preserve">кода </w:t>
      </w:r>
      <w:r w:rsidRPr="00AE615D">
        <w:rPr>
          <w:rFonts w:ascii="Times New Roman" w:hAnsi="Times New Roman" w:cs="Times New Roman"/>
          <w:b w:val="0"/>
          <w:sz w:val="28"/>
        </w:rPr>
        <w:t>целевой статьи расходов федерального бюджета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E615D">
        <w:rPr>
          <w:rFonts w:ascii="Times New Roman" w:hAnsi="Times New Roman" w:cs="Times New Roman"/>
          <w:b w:val="0"/>
          <w:sz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</w:rPr>
        <w:t>Порядком</w:t>
      </w:r>
      <w:r w:rsidRPr="009236AD">
        <w:rPr>
          <w:rFonts w:ascii="Times New Roman" w:hAnsi="Times New Roman" w:cs="Times New Roman"/>
          <w:b w:val="0"/>
          <w:sz w:val="28"/>
        </w:rPr>
        <w:t xml:space="preserve">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b w:val="0"/>
          <w:sz w:val="28"/>
        </w:rPr>
        <w:t>, утвержденным</w:t>
      </w:r>
      <w:r w:rsidRPr="00AE615D">
        <w:rPr>
          <w:rFonts w:ascii="Times New Roman" w:hAnsi="Times New Roman" w:cs="Times New Roman"/>
          <w:b w:val="0"/>
          <w:sz w:val="28"/>
        </w:rPr>
        <w:t xml:space="preserve"> приказом</w:t>
      </w:r>
      <w:r>
        <w:rPr>
          <w:rFonts w:ascii="Times New Roman" w:hAnsi="Times New Roman" w:cs="Times New Roman"/>
          <w:b w:val="0"/>
          <w:sz w:val="28"/>
        </w:rPr>
        <w:t xml:space="preserve"> Министерства финансов Российской Федерации </w:t>
      </w:r>
      <w:r>
        <w:rPr>
          <w:rFonts w:ascii="Times New Roman" w:hAnsi="Times New Roman" w:cs="Times New Roman"/>
          <w:b w:val="0"/>
          <w:sz w:val="28"/>
        </w:rPr>
        <w:br/>
        <w:t>от 24 мая 2022 г. № 82н</w:t>
      </w:r>
      <w:r>
        <w:rPr>
          <w:rStyle w:val="af3"/>
          <w:rFonts w:ascii="Times New Roman" w:hAnsi="Times New Roman" w:cs="Times New Roman"/>
          <w:b w:val="0"/>
          <w:sz w:val="28"/>
        </w:rPr>
        <w:footnoteReference w:id="1"/>
      </w:r>
      <w:r>
        <w:rPr>
          <w:rFonts w:ascii="Times New Roman" w:hAnsi="Times New Roman" w:cs="Times New Roman"/>
          <w:b w:val="0"/>
          <w:sz w:val="28"/>
        </w:rPr>
        <w:t>.</w:t>
      </w:r>
      <w:r w:rsidRPr="00AE615D">
        <w:rPr>
          <w:rFonts w:ascii="Times New Roman" w:hAnsi="Times New Roman" w:cs="Times New Roman"/>
          <w:b w:val="0"/>
          <w:sz w:val="28"/>
        </w:rPr>
        <w:t>;</w:t>
      </w:r>
    </w:p>
    <w:p w14:paraId="3E178181" w14:textId="77777777" w:rsidR="00381F6C" w:rsidRPr="0016749F" w:rsidRDefault="00381F6C" w:rsidP="00381F6C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иных случаях – при </w:t>
      </w:r>
      <w:r w:rsidRPr="004C2A65">
        <w:rPr>
          <w:rFonts w:ascii="Times New Roman" w:hAnsi="Times New Roman" w:cs="Times New Roman"/>
          <w:b w:val="0"/>
          <w:sz w:val="28"/>
        </w:rPr>
        <w:t>добавлении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D37BB">
        <w:rPr>
          <w:rFonts w:ascii="Times New Roman" w:hAnsi="Times New Roman" w:cs="Times New Roman"/>
          <w:b w:val="0"/>
          <w:sz w:val="28"/>
        </w:rPr>
        <w:t>нового мероприятия (результата)</w:t>
      </w:r>
      <w:r w:rsidRPr="002A39A6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в </w:t>
      </w:r>
      <w:r>
        <w:rPr>
          <w:rFonts w:ascii="Times New Roman" w:hAnsi="Times New Roman" w:cs="Times New Roman"/>
          <w:b w:val="0"/>
          <w:sz w:val="28"/>
        </w:rPr>
        <w:lastRenderedPageBreak/>
        <w:t xml:space="preserve">справочник </w:t>
      </w:r>
      <w:r w:rsidRPr="003316B5">
        <w:rPr>
          <w:rFonts w:ascii="Times New Roman" w:hAnsi="Times New Roman" w:cs="Times New Roman"/>
          <w:b w:val="0"/>
          <w:sz w:val="28"/>
        </w:rPr>
        <w:t xml:space="preserve">мероприятий (результатов) структурных элементов государственных программ </w:t>
      </w:r>
      <w:r>
        <w:rPr>
          <w:rFonts w:ascii="Times New Roman" w:hAnsi="Times New Roman" w:cs="Times New Roman"/>
          <w:b w:val="0"/>
          <w:sz w:val="28"/>
        </w:rPr>
        <w:t xml:space="preserve">(комплексных программ) в соответствии с порядком формирования и ведения справочника </w:t>
      </w:r>
      <w:r w:rsidRPr="003316B5">
        <w:rPr>
          <w:rFonts w:ascii="Times New Roman" w:hAnsi="Times New Roman" w:cs="Times New Roman"/>
          <w:b w:val="0"/>
          <w:sz w:val="28"/>
        </w:rPr>
        <w:t xml:space="preserve">мероприятий (результатов) структурных элементов государственных программ </w:t>
      </w:r>
      <w:r>
        <w:rPr>
          <w:rFonts w:ascii="Times New Roman" w:hAnsi="Times New Roman" w:cs="Times New Roman"/>
          <w:b w:val="0"/>
          <w:sz w:val="28"/>
        </w:rPr>
        <w:t xml:space="preserve">(комплексных программ), устанавливаемым Министерством финансов Российской Федерации совместно с </w:t>
      </w:r>
      <w:r w:rsidRPr="00BF547A">
        <w:rPr>
          <w:rFonts w:ascii="Times New Roman" w:hAnsi="Times New Roman" w:cs="Times New Roman"/>
          <w:b w:val="0"/>
          <w:sz w:val="28"/>
        </w:rPr>
        <w:t>Министерством экономического развития Российской Федерации</w:t>
      </w:r>
      <w:r>
        <w:rPr>
          <w:rFonts w:ascii="Times New Roman" w:hAnsi="Times New Roman" w:cs="Times New Roman"/>
          <w:b w:val="0"/>
          <w:sz w:val="28"/>
        </w:rPr>
        <w:t xml:space="preserve"> в</w:t>
      </w:r>
      <w:r w:rsidRPr="000A779C">
        <w:rPr>
          <w:rFonts w:ascii="Times New Roman" w:hAnsi="Times New Roman" w:cs="Times New Roman"/>
          <w:b w:val="0"/>
          <w:sz w:val="28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8"/>
        </w:rPr>
        <w:br/>
      </w:r>
      <w:r w:rsidRPr="000A779C">
        <w:rPr>
          <w:rFonts w:ascii="Times New Roman" w:hAnsi="Times New Roman" w:cs="Times New Roman"/>
          <w:b w:val="0"/>
          <w:sz w:val="28"/>
        </w:rPr>
        <w:t>абзацем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A779C">
        <w:rPr>
          <w:rFonts w:ascii="Times New Roman" w:hAnsi="Times New Roman" w:cs="Times New Roman"/>
          <w:b w:val="0"/>
          <w:sz w:val="28"/>
        </w:rPr>
        <w:t>двенадцатым пункта 15 Положения о системе управления государственными программами Российской Федерации</w:t>
      </w:r>
      <w:r>
        <w:rPr>
          <w:rStyle w:val="af3"/>
          <w:rFonts w:ascii="Times New Roman" w:hAnsi="Times New Roman" w:cs="Times New Roman"/>
          <w:b w:val="0"/>
          <w:sz w:val="28"/>
        </w:rPr>
        <w:footnoteReference w:id="2"/>
      </w:r>
      <w:r>
        <w:rPr>
          <w:rFonts w:ascii="Times New Roman" w:hAnsi="Times New Roman" w:cs="Times New Roman"/>
          <w:b w:val="0"/>
          <w:sz w:val="28"/>
        </w:rPr>
        <w:t>.</w:t>
      </w:r>
    </w:p>
    <w:p w14:paraId="26CFF97F" w14:textId="77777777" w:rsidR="00381F6C" w:rsidRDefault="00381F6C" w:rsidP="00381F6C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Уникальный код </w:t>
      </w:r>
      <w:r w:rsidRPr="00F97017">
        <w:rPr>
          <w:rFonts w:ascii="Times New Roman" w:hAnsi="Times New Roman" w:cs="Times New Roman"/>
          <w:b w:val="0"/>
          <w:sz w:val="28"/>
        </w:rPr>
        <w:t>име</w:t>
      </w:r>
      <w:r>
        <w:rPr>
          <w:rFonts w:ascii="Times New Roman" w:hAnsi="Times New Roman" w:cs="Times New Roman"/>
          <w:b w:val="0"/>
          <w:sz w:val="28"/>
        </w:rPr>
        <w:t>ет</w:t>
      </w:r>
      <w:r w:rsidRPr="00F97017">
        <w:rPr>
          <w:rFonts w:ascii="Times New Roman" w:hAnsi="Times New Roman" w:cs="Times New Roman"/>
          <w:b w:val="0"/>
          <w:sz w:val="28"/>
        </w:rPr>
        <w:t xml:space="preserve"> следующую структуру</w:t>
      </w:r>
      <w:r>
        <w:rPr>
          <w:rFonts w:ascii="Times New Roman" w:hAnsi="Times New Roman" w:cs="Times New Roman"/>
          <w:b w:val="0"/>
          <w:sz w:val="28"/>
        </w:rPr>
        <w:t>:</w:t>
      </w:r>
    </w:p>
    <w:p w14:paraId="13A3497E" w14:textId="77777777" w:rsidR="00381F6C" w:rsidRDefault="00381F6C" w:rsidP="00381F6C">
      <w:pPr>
        <w:pStyle w:val="ConsPlusTitle"/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первый разряд принимает значение «</w:t>
      </w:r>
      <w:r w:rsidRPr="00146C8C">
        <w:rPr>
          <w:rFonts w:ascii="Times New Roman" w:hAnsi="Times New Roman" w:cs="Times New Roman"/>
          <w:b w:val="0"/>
          <w:sz w:val="28"/>
        </w:rPr>
        <w:t>0</w:t>
      </w:r>
      <w:r>
        <w:rPr>
          <w:rFonts w:ascii="Times New Roman" w:hAnsi="Times New Roman" w:cs="Times New Roman"/>
          <w:b w:val="0"/>
          <w:sz w:val="28"/>
        </w:rPr>
        <w:t>»</w:t>
      </w:r>
      <w:r w:rsidRPr="00146C8C">
        <w:rPr>
          <w:rFonts w:ascii="Times New Roman" w:hAnsi="Times New Roman" w:cs="Times New Roman"/>
          <w:b w:val="0"/>
          <w:sz w:val="28"/>
        </w:rPr>
        <w:t xml:space="preserve">, если </w:t>
      </w:r>
      <w:r>
        <w:rPr>
          <w:rFonts w:ascii="Times New Roman" w:hAnsi="Times New Roman" w:cs="Times New Roman"/>
          <w:b w:val="0"/>
          <w:sz w:val="28"/>
        </w:rPr>
        <w:t>мероприятие (результат) предполагает с</w:t>
      </w:r>
      <w:r w:rsidRPr="000B5404">
        <w:rPr>
          <w:rFonts w:ascii="Times New Roman" w:hAnsi="Times New Roman" w:cs="Times New Roman"/>
          <w:b w:val="0"/>
          <w:sz w:val="28"/>
        </w:rPr>
        <w:t>троительство (реконструкци</w:t>
      </w:r>
      <w:r>
        <w:rPr>
          <w:rFonts w:ascii="Times New Roman" w:hAnsi="Times New Roman" w:cs="Times New Roman"/>
          <w:b w:val="0"/>
          <w:sz w:val="28"/>
        </w:rPr>
        <w:t>ю</w:t>
      </w:r>
      <w:r w:rsidRPr="000B5404">
        <w:rPr>
          <w:rFonts w:ascii="Times New Roman" w:hAnsi="Times New Roman" w:cs="Times New Roman"/>
          <w:b w:val="0"/>
          <w:sz w:val="28"/>
        </w:rPr>
        <w:t xml:space="preserve">, техническое перевооружение, приобретение) объекта недвижимого имущества </w:t>
      </w:r>
      <w:r>
        <w:rPr>
          <w:rFonts w:ascii="Times New Roman" w:hAnsi="Times New Roman" w:cs="Times New Roman"/>
          <w:b w:val="0"/>
          <w:sz w:val="28"/>
        </w:rPr>
        <w:t>или «Х»</w:t>
      </w:r>
      <w:r w:rsidRPr="00146C8C">
        <w:rPr>
          <w:rFonts w:ascii="Times New Roman" w:hAnsi="Times New Roman" w:cs="Times New Roman"/>
          <w:b w:val="0"/>
          <w:sz w:val="28"/>
        </w:rPr>
        <w:t xml:space="preserve">, если </w:t>
      </w:r>
      <w:r>
        <w:rPr>
          <w:rFonts w:ascii="Times New Roman" w:hAnsi="Times New Roman" w:cs="Times New Roman"/>
          <w:b w:val="0"/>
          <w:sz w:val="28"/>
        </w:rPr>
        <w:t>мероприятие (результат)</w:t>
      </w:r>
      <w:r w:rsidRPr="00146C8C">
        <w:rPr>
          <w:rFonts w:ascii="Times New Roman" w:hAnsi="Times New Roman" w:cs="Times New Roman"/>
          <w:b w:val="0"/>
          <w:sz w:val="28"/>
        </w:rPr>
        <w:t xml:space="preserve"> относится к иному типу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46C8C">
        <w:rPr>
          <w:rFonts w:ascii="Times New Roman" w:hAnsi="Times New Roman" w:cs="Times New Roman"/>
          <w:b w:val="0"/>
          <w:sz w:val="28"/>
        </w:rPr>
        <w:t>мероприятия (результата)</w:t>
      </w:r>
      <w:r>
        <w:rPr>
          <w:rFonts w:ascii="Times New Roman" w:hAnsi="Times New Roman" w:cs="Times New Roman"/>
          <w:b w:val="0"/>
          <w:sz w:val="28"/>
        </w:rPr>
        <w:t>;</w:t>
      </w:r>
    </w:p>
    <w:p w14:paraId="7A471DC4" w14:textId="77777777" w:rsidR="00381F6C" w:rsidRDefault="00381F6C" w:rsidP="00381F6C">
      <w:pPr>
        <w:pStyle w:val="ConsPlusTitl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r w:rsidRPr="00F97017">
        <w:rPr>
          <w:rFonts w:ascii="Times New Roman" w:hAnsi="Times New Roman" w:cs="Times New Roman"/>
          <w:b w:val="0"/>
          <w:sz w:val="28"/>
        </w:rPr>
        <w:t xml:space="preserve">второй разряд </w:t>
      </w:r>
      <w:r>
        <w:rPr>
          <w:rFonts w:ascii="Times New Roman" w:hAnsi="Times New Roman" w:cs="Times New Roman"/>
          <w:sz w:val="28"/>
        </w:rPr>
        <w:t>–</w:t>
      </w:r>
      <w:r w:rsidRPr="00F97017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код </w:t>
      </w:r>
      <w:r w:rsidRPr="00F97017">
        <w:rPr>
          <w:rFonts w:ascii="Times New Roman" w:hAnsi="Times New Roman" w:cs="Times New Roman"/>
          <w:b w:val="0"/>
          <w:sz w:val="28"/>
        </w:rPr>
        <w:t>тип</w:t>
      </w:r>
      <w:r>
        <w:rPr>
          <w:rFonts w:ascii="Times New Roman" w:hAnsi="Times New Roman" w:cs="Times New Roman"/>
          <w:b w:val="0"/>
          <w:sz w:val="28"/>
        </w:rPr>
        <w:t>а</w:t>
      </w:r>
      <w:r w:rsidRPr="00F97017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структурного элемента </w:t>
      </w:r>
      <w:r w:rsidRPr="006518CF">
        <w:rPr>
          <w:rFonts w:ascii="Times New Roman" w:hAnsi="Times New Roman" w:cs="Times New Roman"/>
          <w:b w:val="0"/>
          <w:sz w:val="28"/>
        </w:rPr>
        <w:t>государственной программы (комплексной программы)</w:t>
      </w:r>
      <w:r>
        <w:rPr>
          <w:rFonts w:ascii="Times New Roman" w:hAnsi="Times New Roman" w:cs="Times New Roman"/>
          <w:b w:val="0"/>
          <w:sz w:val="28"/>
        </w:rPr>
        <w:t>, который</w:t>
      </w:r>
      <w:r w:rsidRPr="006518CF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принимает следующие значения:</w:t>
      </w:r>
    </w:p>
    <w:p w14:paraId="154DF4D9" w14:textId="77777777" w:rsidR="00381F6C" w:rsidRPr="007012E0" w:rsidRDefault="00381F6C" w:rsidP="00381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7012E0">
        <w:rPr>
          <w:rFonts w:ascii="Times New Roman" w:hAnsi="Times New Roman" w:cs="Times New Roman"/>
          <w:sz w:val="28"/>
        </w:rPr>
        <w:t>«1» – федеральный проект, входящий в состав национального проекта (программы)</w:t>
      </w:r>
      <w:r w:rsidRPr="00137758">
        <w:rPr>
          <w:rFonts w:ascii="Times New Roman" w:hAnsi="Times New Roman" w:cs="Times New Roman"/>
          <w:sz w:val="28"/>
        </w:rPr>
        <w:t>,</w:t>
      </w:r>
      <w:r w:rsidRPr="007012E0">
        <w:rPr>
          <w:rFonts w:ascii="Times New Roman" w:hAnsi="Times New Roman" w:cs="Times New Roman"/>
          <w:b/>
          <w:sz w:val="28"/>
        </w:rPr>
        <w:t xml:space="preserve"> </w:t>
      </w:r>
      <w:r w:rsidRPr="007012E0">
        <w:rPr>
          <w:rFonts w:ascii="Times New Roman" w:hAnsi="Times New Roman" w:cs="Times New Roman"/>
          <w:sz w:val="28"/>
          <w:szCs w:val="28"/>
        </w:rPr>
        <w:t xml:space="preserve">комплексного плана модернизации и расширения магистральной инфраструктуры на период до 2024 года </w:t>
      </w:r>
      <w:r w:rsidRPr="007012E0">
        <w:rPr>
          <w:rFonts w:ascii="Times New Roman" w:hAnsi="Times New Roman" w:cs="Times New Roman"/>
          <w:sz w:val="28"/>
        </w:rPr>
        <w:t>и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2030 года»;</w:t>
      </w:r>
    </w:p>
    <w:p w14:paraId="6AB6DA0F" w14:textId="77777777" w:rsidR="00381F6C" w:rsidRDefault="00381F6C" w:rsidP="00381F6C">
      <w:pPr>
        <w:pStyle w:val="ConsPlusTitl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7012E0">
        <w:rPr>
          <w:rFonts w:ascii="Times New Roman" w:hAnsi="Times New Roman" w:cs="Times New Roman"/>
          <w:b w:val="0"/>
          <w:sz w:val="28"/>
        </w:rPr>
        <w:tab/>
        <w:t>«2» – федеральный проект, не входящий в состав национального проекта (программы),</w:t>
      </w:r>
      <w:r w:rsidRPr="007012E0">
        <w:rPr>
          <w:rFonts w:ascii="Times New Roman" w:hAnsi="Times New Roman" w:cs="Times New Roman"/>
          <w:sz w:val="28"/>
          <w:szCs w:val="28"/>
        </w:rPr>
        <w:t xml:space="preserve"> </w:t>
      </w:r>
      <w:r w:rsidRPr="007012E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комплексного плана модернизации и расширения магистральной инфраструктуры</w:t>
      </w:r>
      <w:r w:rsidRPr="007012E0">
        <w:rPr>
          <w:rFonts w:ascii="Times New Roman" w:hAnsi="Times New Roman" w:cs="Times New Roman"/>
          <w:b w:val="0"/>
          <w:sz w:val="28"/>
        </w:rPr>
        <w:t xml:space="preserve"> </w:t>
      </w:r>
      <w:r w:rsidRPr="007012E0">
        <w:rPr>
          <w:rFonts w:ascii="Times New Roman" w:hAnsi="Times New Roman" w:cs="Times New Roman"/>
          <w:b w:val="0"/>
          <w:sz w:val="28"/>
          <w:szCs w:val="28"/>
        </w:rPr>
        <w:t xml:space="preserve">на период до 2024 года </w:t>
      </w:r>
      <w:r w:rsidRPr="007012E0">
        <w:rPr>
          <w:rFonts w:ascii="Times New Roman" w:hAnsi="Times New Roman" w:cs="Times New Roman"/>
          <w:b w:val="0"/>
          <w:sz w:val="28"/>
        </w:rPr>
        <w:t>и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2030 года»;</w:t>
      </w:r>
    </w:p>
    <w:p w14:paraId="03D85841" w14:textId="77777777" w:rsidR="00381F6C" w:rsidRDefault="00381F6C" w:rsidP="00381F6C">
      <w:pPr>
        <w:pStyle w:val="ConsPlusTitl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  <w:t>«3» – ведомственный проект;</w:t>
      </w:r>
    </w:p>
    <w:p w14:paraId="1DBE712F" w14:textId="77777777" w:rsidR="00381F6C" w:rsidRDefault="00381F6C" w:rsidP="00381F6C">
      <w:pPr>
        <w:pStyle w:val="ConsPlusTitl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  <w:t>«4» – комплекс процессных мероприятий;</w:t>
      </w:r>
    </w:p>
    <w:p w14:paraId="2E08DB10" w14:textId="77777777" w:rsidR="00381F6C" w:rsidRPr="002A39A6" w:rsidRDefault="00381F6C" w:rsidP="00381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с третьего по шестой разряды – четырехзначный </w:t>
      </w:r>
      <w:r w:rsidRPr="00924253">
        <w:rPr>
          <w:rFonts w:ascii="Times New Roman" w:hAnsi="Times New Roman" w:cs="Times New Roman"/>
          <w:sz w:val="28"/>
        </w:rPr>
        <w:t>порядковый номер</w:t>
      </w:r>
      <w:r w:rsidRPr="00791A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присваиваемый последовательно в соответствии со сквозной </w:t>
      </w:r>
      <w:r w:rsidRPr="002A39A6">
        <w:rPr>
          <w:rFonts w:ascii="Times New Roman" w:hAnsi="Times New Roman" w:cs="Times New Roman"/>
          <w:sz w:val="28"/>
          <w:szCs w:val="28"/>
        </w:rPr>
        <w:t xml:space="preserve">нумерацией в рамках каждого </w:t>
      </w:r>
      <w:r>
        <w:rPr>
          <w:rFonts w:ascii="Times New Roman" w:hAnsi="Times New Roman" w:cs="Times New Roman"/>
          <w:sz w:val="28"/>
          <w:szCs w:val="28"/>
        </w:rPr>
        <w:t xml:space="preserve">кода </w:t>
      </w:r>
      <w:r w:rsidRPr="002A39A6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2A39A6">
        <w:rPr>
          <w:rFonts w:ascii="Times New Roman" w:hAnsi="Times New Roman" w:cs="Times New Roman"/>
          <w:sz w:val="28"/>
        </w:rPr>
        <w:t>структурного элемента государственной программы (комплексной программы)</w:t>
      </w:r>
      <w:r w:rsidRPr="002A39A6">
        <w:rPr>
          <w:rFonts w:ascii="Times New Roman" w:hAnsi="Times New Roman" w:cs="Times New Roman"/>
          <w:sz w:val="28"/>
          <w:szCs w:val="28"/>
        </w:rPr>
        <w:t>;</w:t>
      </w:r>
    </w:p>
    <w:p w14:paraId="24C8B720" w14:textId="77777777" w:rsidR="00381F6C" w:rsidRPr="00BB5AC1" w:rsidRDefault="00381F6C" w:rsidP="00381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A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BB5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A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десятый</w:t>
      </w:r>
      <w:r w:rsidRPr="00BB5AC1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B5AC1">
        <w:rPr>
          <w:rFonts w:ascii="Times New Roman" w:hAnsi="Times New Roman" w:cs="Times New Roman"/>
          <w:sz w:val="28"/>
          <w:szCs w:val="28"/>
        </w:rPr>
        <w:t xml:space="preserve"> – принимает значение «0000» и используется для дополнительной детализации объектов мероприятия (результата), который присваивается последовательно в соответствии со сквозной нумерацией в рамках каждого мероприятия (результата).</w:t>
      </w:r>
    </w:p>
    <w:p w14:paraId="432616F3" w14:textId="77777777" w:rsidR="00381F6C" w:rsidRPr="00F11F0F" w:rsidRDefault="00381F6C" w:rsidP="00381F6C">
      <w:pPr>
        <w:pStyle w:val="ConsPlusTitle"/>
        <w:numPr>
          <w:ilvl w:val="0"/>
          <w:numId w:val="9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FC9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FD5FC9">
        <w:rPr>
          <w:rFonts w:ascii="Times New Roman" w:hAnsi="Times New Roman" w:cs="Times New Roman"/>
          <w:b w:val="0"/>
          <w:sz w:val="28"/>
          <w:szCs w:val="28"/>
        </w:rPr>
        <w:t xml:space="preserve">икальный код, присвоенный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одному </w:t>
      </w:r>
      <w:r w:rsidRPr="00FD5FC9">
        <w:rPr>
          <w:rFonts w:ascii="Times New Roman" w:hAnsi="Times New Roman" w:cs="Times New Roman"/>
          <w:b w:val="0"/>
          <w:sz w:val="28"/>
          <w:szCs w:val="28"/>
        </w:rPr>
        <w:t>мероприятию (результату), не может быть присвоен другому мероприятию (результату)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изменению не подлежит</w:t>
      </w:r>
      <w:r w:rsidRPr="00FD5FC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6D9D580" w14:textId="79825362" w:rsidR="0041678B" w:rsidRPr="00381F6C" w:rsidRDefault="0041678B" w:rsidP="00381F6C">
      <w:pPr>
        <w:pStyle w:val="ConsPlusTitle"/>
        <w:tabs>
          <w:tab w:val="left" w:pos="993"/>
        </w:tabs>
        <w:rPr>
          <w:rFonts w:ascii="Times New Roman" w:hAnsi="Times New Roman" w:cs="Times New Roman"/>
          <w:b w:val="0"/>
          <w:sz w:val="28"/>
          <w:szCs w:val="28"/>
        </w:rPr>
      </w:pPr>
    </w:p>
    <w:sectPr w:rsidR="0041678B" w:rsidRPr="00381F6C" w:rsidSect="001962B8">
      <w:head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0606" w14:textId="77777777" w:rsidR="00D50F80" w:rsidRDefault="00D50F80" w:rsidP="00F11F0F">
      <w:pPr>
        <w:spacing w:after="0" w:line="240" w:lineRule="auto"/>
      </w:pPr>
      <w:r>
        <w:separator/>
      </w:r>
    </w:p>
  </w:endnote>
  <w:endnote w:type="continuationSeparator" w:id="0">
    <w:p w14:paraId="269F5101" w14:textId="77777777" w:rsidR="00D50F80" w:rsidRDefault="00D50F80" w:rsidP="00F1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7852" w14:textId="77777777" w:rsidR="00D50F80" w:rsidRDefault="00D50F80" w:rsidP="00F11F0F">
      <w:pPr>
        <w:spacing w:after="0" w:line="240" w:lineRule="auto"/>
      </w:pPr>
      <w:r>
        <w:separator/>
      </w:r>
    </w:p>
  </w:footnote>
  <w:footnote w:type="continuationSeparator" w:id="0">
    <w:p w14:paraId="51D4904A" w14:textId="77777777" w:rsidR="00D50F80" w:rsidRDefault="00D50F80" w:rsidP="00F11F0F">
      <w:pPr>
        <w:spacing w:after="0" w:line="240" w:lineRule="auto"/>
      </w:pPr>
      <w:r>
        <w:continuationSeparator/>
      </w:r>
    </w:p>
  </w:footnote>
  <w:footnote w:id="1">
    <w:p w14:paraId="274B3754" w14:textId="77777777" w:rsidR="00381F6C" w:rsidRPr="00137758" w:rsidRDefault="00381F6C" w:rsidP="00381F6C">
      <w:pPr>
        <w:pStyle w:val="af1"/>
        <w:jc w:val="both"/>
        <w:rPr>
          <w:rFonts w:ascii="Times New Roman" w:hAnsi="Times New Roman" w:cs="Times New Roman"/>
        </w:rPr>
      </w:pPr>
      <w:r w:rsidRPr="00137758">
        <w:rPr>
          <w:rStyle w:val="af3"/>
          <w:rFonts w:ascii="Times New Roman" w:hAnsi="Times New Roman" w:cs="Times New Roman"/>
        </w:rPr>
        <w:footnoteRef/>
      </w:r>
      <w:r w:rsidRPr="00137758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30 июня 2022 г., регистрационный № 69085, с изменениями, внесенными приказом Министерства финансов Российской Федерации от 18 ноября 2022 г. № 176н </w:t>
      </w:r>
      <w:r>
        <w:rPr>
          <w:rFonts w:ascii="Times New Roman" w:hAnsi="Times New Roman" w:cs="Times New Roman"/>
        </w:rPr>
        <w:t>(</w:t>
      </w:r>
      <w:r w:rsidRPr="00137758">
        <w:rPr>
          <w:rFonts w:ascii="Times New Roman" w:hAnsi="Times New Roman" w:cs="Times New Roman"/>
        </w:rPr>
        <w:t>зарегистрирован Министерством юстиции Российской Федерации 22 декабря 2022 г., регистрационный № 71782</w:t>
      </w:r>
      <w:r>
        <w:rPr>
          <w:rFonts w:ascii="Times New Roman" w:hAnsi="Times New Roman" w:cs="Times New Roman"/>
        </w:rPr>
        <w:t>)</w:t>
      </w:r>
      <w:r w:rsidRPr="00137758">
        <w:rPr>
          <w:rFonts w:ascii="Times New Roman" w:hAnsi="Times New Roman" w:cs="Times New Roman"/>
        </w:rPr>
        <w:t>.</w:t>
      </w:r>
    </w:p>
  </w:footnote>
  <w:footnote w:id="2">
    <w:p w14:paraId="0B965D32" w14:textId="77777777" w:rsidR="00381F6C" w:rsidRPr="000E1CDA" w:rsidRDefault="00381F6C" w:rsidP="00381F6C">
      <w:pPr>
        <w:pStyle w:val="af1"/>
        <w:jc w:val="both"/>
        <w:rPr>
          <w:rFonts w:ascii="Times New Roman" w:hAnsi="Times New Roman" w:cs="Times New Roman"/>
        </w:rPr>
      </w:pPr>
      <w:r w:rsidRPr="000E1CDA">
        <w:rPr>
          <w:rStyle w:val="af3"/>
          <w:rFonts w:ascii="Times New Roman" w:hAnsi="Times New Roman" w:cs="Times New Roman"/>
        </w:rPr>
        <w:footnoteRef/>
      </w:r>
      <w:r w:rsidRPr="000E1CDA">
        <w:rPr>
          <w:rFonts w:ascii="Times New Roman" w:hAnsi="Times New Roman" w:cs="Times New Roman"/>
        </w:rPr>
        <w:t xml:space="preserve"> Утверждено постановлением Правительства Российской Федерации от 26 мая 2021 г. № 786</w:t>
      </w:r>
      <w:r>
        <w:rPr>
          <w:rFonts w:ascii="Times New Roman" w:hAnsi="Times New Roman" w:cs="Times New Roman"/>
        </w:rPr>
        <w:t xml:space="preserve"> </w:t>
      </w:r>
      <w:r w:rsidRPr="006B6926">
        <w:rPr>
          <w:rFonts w:ascii="Times New Roman" w:hAnsi="Times New Roman" w:cs="Times New Roman"/>
        </w:rPr>
        <w:t>«О системе управления государственными программами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565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39C7187" w14:textId="08A9575D" w:rsidR="00276FEC" w:rsidRPr="00276FEC" w:rsidRDefault="00276FEC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276FEC">
          <w:rPr>
            <w:rFonts w:ascii="Times New Roman" w:hAnsi="Times New Roman" w:cs="Times New Roman"/>
            <w:sz w:val="24"/>
          </w:rPr>
          <w:fldChar w:fldCharType="begin"/>
        </w:r>
        <w:r w:rsidRPr="00276FEC">
          <w:rPr>
            <w:rFonts w:ascii="Times New Roman" w:hAnsi="Times New Roman" w:cs="Times New Roman"/>
            <w:sz w:val="24"/>
          </w:rPr>
          <w:instrText>PAGE   \* MERGEFORMAT</w:instrText>
        </w:r>
        <w:r w:rsidRPr="00276FEC">
          <w:rPr>
            <w:rFonts w:ascii="Times New Roman" w:hAnsi="Times New Roman" w:cs="Times New Roman"/>
            <w:sz w:val="24"/>
          </w:rPr>
          <w:fldChar w:fldCharType="separate"/>
        </w:r>
        <w:r w:rsidR="00AE62D5">
          <w:rPr>
            <w:rFonts w:ascii="Times New Roman" w:hAnsi="Times New Roman" w:cs="Times New Roman"/>
            <w:noProof/>
            <w:sz w:val="24"/>
          </w:rPr>
          <w:t>2</w:t>
        </w:r>
        <w:r w:rsidRPr="00276F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A1880B8" w14:textId="4C4FFCA7" w:rsidR="00276FEC" w:rsidRPr="00276FEC" w:rsidRDefault="00276FEC" w:rsidP="00276FEC">
    <w:pPr>
      <w:pStyle w:val="ad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488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2820C2D" w14:textId="46F07C42" w:rsidR="001962B8" w:rsidRPr="001962B8" w:rsidRDefault="00381F6C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1962B8">
          <w:rPr>
            <w:rFonts w:ascii="Times New Roman" w:hAnsi="Times New Roman" w:cs="Times New Roman"/>
            <w:sz w:val="28"/>
          </w:rPr>
          <w:fldChar w:fldCharType="begin"/>
        </w:r>
        <w:r w:rsidRPr="001962B8">
          <w:rPr>
            <w:rFonts w:ascii="Times New Roman" w:hAnsi="Times New Roman" w:cs="Times New Roman"/>
            <w:sz w:val="28"/>
          </w:rPr>
          <w:instrText>PAGE   \* MERGEFORMAT</w:instrText>
        </w:r>
        <w:r w:rsidRPr="001962B8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1962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219D8FC" w14:textId="77777777" w:rsidR="001962B8" w:rsidRDefault="00381F6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1EE4"/>
    <w:multiLevelType w:val="hybridMultilevel"/>
    <w:tmpl w:val="AE50D95C"/>
    <w:lvl w:ilvl="0" w:tplc="C47C76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4541B1"/>
    <w:multiLevelType w:val="hybridMultilevel"/>
    <w:tmpl w:val="5288B3A4"/>
    <w:lvl w:ilvl="0" w:tplc="C47C76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D3617A"/>
    <w:multiLevelType w:val="hybridMultilevel"/>
    <w:tmpl w:val="C152218E"/>
    <w:lvl w:ilvl="0" w:tplc="C47C76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63752"/>
    <w:multiLevelType w:val="hybridMultilevel"/>
    <w:tmpl w:val="2296293E"/>
    <w:lvl w:ilvl="0" w:tplc="5C3A81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2CA"/>
    <w:multiLevelType w:val="hybridMultilevel"/>
    <w:tmpl w:val="2146FDDE"/>
    <w:lvl w:ilvl="0" w:tplc="D1CC0850">
      <w:start w:val="1"/>
      <w:numFmt w:val="russianLower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587E"/>
    <w:multiLevelType w:val="hybridMultilevel"/>
    <w:tmpl w:val="19E252D0"/>
    <w:lvl w:ilvl="0" w:tplc="C47C7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C2809"/>
    <w:multiLevelType w:val="hybridMultilevel"/>
    <w:tmpl w:val="10C480E4"/>
    <w:lvl w:ilvl="0" w:tplc="5C3A8184">
      <w:start w:val="1"/>
      <w:numFmt w:val="decimal"/>
      <w:lvlText w:val="%1."/>
      <w:lvlJc w:val="left"/>
      <w:pPr>
        <w:ind w:left="15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606C4B"/>
    <w:multiLevelType w:val="hybridMultilevel"/>
    <w:tmpl w:val="1C844E20"/>
    <w:lvl w:ilvl="0" w:tplc="9752CF3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686173"/>
    <w:multiLevelType w:val="hybridMultilevel"/>
    <w:tmpl w:val="A85A2988"/>
    <w:lvl w:ilvl="0" w:tplc="C47C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36E7"/>
    <w:multiLevelType w:val="hybridMultilevel"/>
    <w:tmpl w:val="EBAE000C"/>
    <w:lvl w:ilvl="0" w:tplc="2F28796E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995FC4"/>
    <w:multiLevelType w:val="hybridMultilevel"/>
    <w:tmpl w:val="BDC60F02"/>
    <w:lvl w:ilvl="0" w:tplc="C47C7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E64407"/>
    <w:multiLevelType w:val="hybridMultilevel"/>
    <w:tmpl w:val="9BB626E4"/>
    <w:lvl w:ilvl="0" w:tplc="0ADA8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5C6B"/>
    <w:multiLevelType w:val="hybridMultilevel"/>
    <w:tmpl w:val="5B9278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67C46"/>
    <w:multiLevelType w:val="hybridMultilevel"/>
    <w:tmpl w:val="33C69348"/>
    <w:lvl w:ilvl="0" w:tplc="102A5EE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9F6508"/>
    <w:multiLevelType w:val="hybridMultilevel"/>
    <w:tmpl w:val="83EA342C"/>
    <w:lvl w:ilvl="0" w:tplc="A00C6E24">
      <w:start w:val="5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30AB7"/>
    <w:multiLevelType w:val="hybridMultilevel"/>
    <w:tmpl w:val="A148D490"/>
    <w:lvl w:ilvl="0" w:tplc="C47C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972F2"/>
    <w:multiLevelType w:val="hybridMultilevel"/>
    <w:tmpl w:val="0D908D84"/>
    <w:lvl w:ilvl="0" w:tplc="2F28796E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F01AE"/>
    <w:multiLevelType w:val="hybridMultilevel"/>
    <w:tmpl w:val="D05CD1C2"/>
    <w:lvl w:ilvl="0" w:tplc="3E049E8E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6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5"/>
  </w:num>
  <w:num w:numId="13">
    <w:abstractNumId w:val="5"/>
  </w:num>
  <w:num w:numId="14">
    <w:abstractNumId w:val="17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54"/>
    <w:rsid w:val="00003D07"/>
    <w:rsid w:val="000044E5"/>
    <w:rsid w:val="0001101E"/>
    <w:rsid w:val="00021A9C"/>
    <w:rsid w:val="000403EC"/>
    <w:rsid w:val="00074197"/>
    <w:rsid w:val="00086878"/>
    <w:rsid w:val="000B5404"/>
    <w:rsid w:val="000C780F"/>
    <w:rsid w:val="00100ED7"/>
    <w:rsid w:val="00102AF9"/>
    <w:rsid w:val="00141D54"/>
    <w:rsid w:val="00146C8C"/>
    <w:rsid w:val="00155CB9"/>
    <w:rsid w:val="0016749F"/>
    <w:rsid w:val="001C1B9F"/>
    <w:rsid w:val="001C4E5B"/>
    <w:rsid w:val="001D0161"/>
    <w:rsid w:val="001E685C"/>
    <w:rsid w:val="001F23DE"/>
    <w:rsid w:val="00220EF7"/>
    <w:rsid w:val="00223BF9"/>
    <w:rsid w:val="00236A01"/>
    <w:rsid w:val="00270739"/>
    <w:rsid w:val="00276FEC"/>
    <w:rsid w:val="00280EE9"/>
    <w:rsid w:val="002A39A6"/>
    <w:rsid w:val="00305120"/>
    <w:rsid w:val="003059FA"/>
    <w:rsid w:val="00317A4E"/>
    <w:rsid w:val="003230B6"/>
    <w:rsid w:val="003316B5"/>
    <w:rsid w:val="003341DD"/>
    <w:rsid w:val="00372B65"/>
    <w:rsid w:val="00373FF9"/>
    <w:rsid w:val="00381F6C"/>
    <w:rsid w:val="003A36B5"/>
    <w:rsid w:val="003A5243"/>
    <w:rsid w:val="003A795B"/>
    <w:rsid w:val="003B4FDC"/>
    <w:rsid w:val="0041678B"/>
    <w:rsid w:val="00432164"/>
    <w:rsid w:val="00434424"/>
    <w:rsid w:val="004440F1"/>
    <w:rsid w:val="004567FD"/>
    <w:rsid w:val="004634AD"/>
    <w:rsid w:val="00467122"/>
    <w:rsid w:val="004B03A1"/>
    <w:rsid w:val="004C2A65"/>
    <w:rsid w:val="004F12F5"/>
    <w:rsid w:val="00535716"/>
    <w:rsid w:val="00536923"/>
    <w:rsid w:val="00552457"/>
    <w:rsid w:val="00572480"/>
    <w:rsid w:val="00575887"/>
    <w:rsid w:val="00577447"/>
    <w:rsid w:val="00577B08"/>
    <w:rsid w:val="005A3088"/>
    <w:rsid w:val="005B657F"/>
    <w:rsid w:val="005D6AD3"/>
    <w:rsid w:val="00605FE7"/>
    <w:rsid w:val="006146EB"/>
    <w:rsid w:val="006239ED"/>
    <w:rsid w:val="00636F22"/>
    <w:rsid w:val="006518CF"/>
    <w:rsid w:val="00672D3C"/>
    <w:rsid w:val="0067746A"/>
    <w:rsid w:val="006861DD"/>
    <w:rsid w:val="006F3EDF"/>
    <w:rsid w:val="00717FC1"/>
    <w:rsid w:val="007430ED"/>
    <w:rsid w:val="007750E2"/>
    <w:rsid w:val="00791A30"/>
    <w:rsid w:val="0079658E"/>
    <w:rsid w:val="007D3754"/>
    <w:rsid w:val="007D4B5B"/>
    <w:rsid w:val="007E018E"/>
    <w:rsid w:val="00834B55"/>
    <w:rsid w:val="00844226"/>
    <w:rsid w:val="00846210"/>
    <w:rsid w:val="008742B6"/>
    <w:rsid w:val="008825DB"/>
    <w:rsid w:val="008914AD"/>
    <w:rsid w:val="008939EC"/>
    <w:rsid w:val="008B4774"/>
    <w:rsid w:val="008B6AF7"/>
    <w:rsid w:val="008C0F56"/>
    <w:rsid w:val="008E1A36"/>
    <w:rsid w:val="00923BD3"/>
    <w:rsid w:val="00924253"/>
    <w:rsid w:val="00934790"/>
    <w:rsid w:val="0093500D"/>
    <w:rsid w:val="00946AED"/>
    <w:rsid w:val="00950E84"/>
    <w:rsid w:val="009735E7"/>
    <w:rsid w:val="009832A8"/>
    <w:rsid w:val="00991985"/>
    <w:rsid w:val="009B7A6A"/>
    <w:rsid w:val="009D5EDB"/>
    <w:rsid w:val="009D61AA"/>
    <w:rsid w:val="009F1904"/>
    <w:rsid w:val="00A06D39"/>
    <w:rsid w:val="00A611F5"/>
    <w:rsid w:val="00A71E86"/>
    <w:rsid w:val="00A917DC"/>
    <w:rsid w:val="00AA0823"/>
    <w:rsid w:val="00AA1DF0"/>
    <w:rsid w:val="00AE38FA"/>
    <w:rsid w:val="00AE615D"/>
    <w:rsid w:val="00AE62D5"/>
    <w:rsid w:val="00AF4E8C"/>
    <w:rsid w:val="00B00525"/>
    <w:rsid w:val="00B00580"/>
    <w:rsid w:val="00B07346"/>
    <w:rsid w:val="00B1194E"/>
    <w:rsid w:val="00B253EC"/>
    <w:rsid w:val="00B37BDA"/>
    <w:rsid w:val="00B66A8A"/>
    <w:rsid w:val="00B9673A"/>
    <w:rsid w:val="00BB2A6A"/>
    <w:rsid w:val="00BB31BB"/>
    <w:rsid w:val="00BB5AC1"/>
    <w:rsid w:val="00BE15AC"/>
    <w:rsid w:val="00C16839"/>
    <w:rsid w:val="00C55863"/>
    <w:rsid w:val="00C6219D"/>
    <w:rsid w:val="00C621E5"/>
    <w:rsid w:val="00C84CCB"/>
    <w:rsid w:val="00C85284"/>
    <w:rsid w:val="00C9326C"/>
    <w:rsid w:val="00CA249F"/>
    <w:rsid w:val="00CB164B"/>
    <w:rsid w:val="00CB35E5"/>
    <w:rsid w:val="00CF103D"/>
    <w:rsid w:val="00CF3330"/>
    <w:rsid w:val="00CF3917"/>
    <w:rsid w:val="00CF5EF1"/>
    <w:rsid w:val="00D50F80"/>
    <w:rsid w:val="00D7382A"/>
    <w:rsid w:val="00D82235"/>
    <w:rsid w:val="00DA3754"/>
    <w:rsid w:val="00DA4821"/>
    <w:rsid w:val="00DB6649"/>
    <w:rsid w:val="00DD5FB2"/>
    <w:rsid w:val="00DE1153"/>
    <w:rsid w:val="00DE1EDE"/>
    <w:rsid w:val="00DE6E57"/>
    <w:rsid w:val="00E34834"/>
    <w:rsid w:val="00E5140C"/>
    <w:rsid w:val="00E64372"/>
    <w:rsid w:val="00EA5FA7"/>
    <w:rsid w:val="00F04EA3"/>
    <w:rsid w:val="00F11F0F"/>
    <w:rsid w:val="00F218B1"/>
    <w:rsid w:val="00F21F69"/>
    <w:rsid w:val="00F8311D"/>
    <w:rsid w:val="00F94C21"/>
    <w:rsid w:val="00F96E18"/>
    <w:rsid w:val="00F97017"/>
    <w:rsid w:val="00FA4FE3"/>
    <w:rsid w:val="00FB487C"/>
    <w:rsid w:val="00FC3F5D"/>
    <w:rsid w:val="00FD5FC9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9C9274"/>
  <w15:chartTrackingRefBased/>
  <w15:docId w15:val="{05EC939C-D153-4417-BD44-1FBD213E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D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57248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78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78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78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78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780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0C780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C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80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46210"/>
    <w:rPr>
      <w:color w:val="0563C1" w:themeColor="hyperlink"/>
      <w:u w:val="single"/>
    </w:rPr>
  </w:style>
  <w:style w:type="paragraph" w:customStyle="1" w:styleId="ConsPlusNormal">
    <w:name w:val="ConsPlusNormal"/>
    <w:rsid w:val="003A79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header"/>
    <w:basedOn w:val="a"/>
    <w:link w:val="ae"/>
    <w:uiPriority w:val="99"/>
    <w:unhideWhenUsed/>
    <w:rsid w:val="00F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1F0F"/>
  </w:style>
  <w:style w:type="paragraph" w:styleId="af">
    <w:name w:val="footer"/>
    <w:basedOn w:val="a"/>
    <w:link w:val="af0"/>
    <w:uiPriority w:val="99"/>
    <w:unhideWhenUsed/>
    <w:rsid w:val="00F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1F0F"/>
  </w:style>
  <w:style w:type="paragraph" w:styleId="af1">
    <w:name w:val="footnote text"/>
    <w:basedOn w:val="a"/>
    <w:link w:val="af2"/>
    <w:uiPriority w:val="99"/>
    <w:semiHidden/>
    <w:unhideWhenUsed/>
    <w:rsid w:val="00381F6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81F6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81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Амирханян Людвик Сисакович</dc:creator>
  <cp:keywords/>
  <dc:description/>
  <cp:lastModifiedBy>Амирханян Людвик Сисакович</cp:lastModifiedBy>
  <cp:revision>15</cp:revision>
  <cp:lastPrinted>2023-01-25T09:56:00Z</cp:lastPrinted>
  <dcterms:created xsi:type="dcterms:W3CDTF">2023-01-27T12:06:00Z</dcterms:created>
  <dcterms:modified xsi:type="dcterms:W3CDTF">2023-03-30T15:54:00Z</dcterms:modified>
</cp:coreProperties>
</file>