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19" w:rsidRPr="007E5C3F" w:rsidRDefault="00A26A19" w:rsidP="00A26A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5C3F">
        <w:rPr>
          <w:rFonts w:ascii="Times New Roman" w:hAnsi="Times New Roman" w:cs="Times New Roman"/>
          <w:sz w:val="28"/>
          <w:szCs w:val="28"/>
        </w:rPr>
        <w:t>Проект</w:t>
      </w:r>
    </w:p>
    <w:p w:rsidR="00A26A19" w:rsidRPr="007E5C3F" w:rsidRDefault="00A26A19" w:rsidP="00A26A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6A19" w:rsidRPr="007E5C3F" w:rsidRDefault="00A26A19" w:rsidP="00A26A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6A19" w:rsidRPr="006D64A7" w:rsidRDefault="00A26A19" w:rsidP="004B27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D64A7">
        <w:rPr>
          <w:rFonts w:ascii="Times New Roman" w:hAnsi="Times New Roman"/>
          <w:b/>
          <w:sz w:val="28"/>
        </w:rPr>
        <w:t>ПРАВИТЕЛЬСТВО РОССИЙСКОЙ ФЕДЕРАЦИИ</w:t>
      </w:r>
    </w:p>
    <w:p w:rsidR="00A26A19" w:rsidRPr="003C71E9" w:rsidRDefault="00A26A19" w:rsidP="004B278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26A19" w:rsidRPr="007E5C3F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A19" w:rsidRPr="003C71E9" w:rsidRDefault="00A26A19" w:rsidP="004B278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C71E9">
        <w:rPr>
          <w:rFonts w:ascii="Times New Roman" w:hAnsi="Times New Roman"/>
          <w:sz w:val="28"/>
        </w:rPr>
        <w:t>ПОСТАНОВЛЕНИЕ</w:t>
      </w:r>
    </w:p>
    <w:p w:rsidR="00A26A19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A19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A19" w:rsidRPr="007E5C3F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г. № ___________</w:t>
      </w:r>
    </w:p>
    <w:p w:rsidR="00A26A19" w:rsidRPr="00371487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26A19" w:rsidRPr="001743EF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EF">
        <w:rPr>
          <w:rFonts w:ascii="Times New Roman" w:hAnsi="Times New Roman" w:cs="Times New Roman"/>
          <w:sz w:val="28"/>
          <w:szCs w:val="28"/>
        </w:rPr>
        <w:t>МОСКВА</w:t>
      </w:r>
    </w:p>
    <w:p w:rsidR="00A26A19" w:rsidRDefault="00A26A19" w:rsidP="00A26A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487" w:rsidRDefault="00371487" w:rsidP="00A26A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487" w:rsidRDefault="00371487" w:rsidP="00A26A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487" w:rsidRDefault="00371487" w:rsidP="00A26A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487" w:rsidRPr="001743EF" w:rsidRDefault="00371487" w:rsidP="00A26A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5028" w:rsidRPr="00525028" w:rsidRDefault="00525028" w:rsidP="0052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02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к Правилам предоставления субсидии из федерального бюджета некоммерческой организации Фонд развития Центра разработки и коммерциализации новых технологий </w:t>
      </w:r>
    </w:p>
    <w:p w:rsidR="00A26A19" w:rsidRPr="003C71E9" w:rsidRDefault="00525028" w:rsidP="0052502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5028">
        <w:rPr>
          <w:rFonts w:ascii="Times New Roman" w:hAnsi="Times New Roman" w:cs="Times New Roman"/>
          <w:b/>
          <w:sz w:val="28"/>
          <w:szCs w:val="28"/>
        </w:rPr>
        <w:t>на возмещение части затрат юридических лиц, получивших статус участника проекта создания и обеспечения функционирования инновационного центра «</w:t>
      </w:r>
      <w:proofErr w:type="spellStart"/>
      <w:r w:rsidRPr="00525028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525028">
        <w:rPr>
          <w:rFonts w:ascii="Times New Roman" w:hAnsi="Times New Roman" w:cs="Times New Roman"/>
          <w:b/>
          <w:sz w:val="28"/>
          <w:szCs w:val="28"/>
        </w:rPr>
        <w:t>», связанных с осуществлением исследовательской деятельности и коммерциализации ее результатов</w:t>
      </w:r>
    </w:p>
    <w:p w:rsidR="00A26A19" w:rsidRDefault="00A26A19" w:rsidP="003C7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809" w:rsidRDefault="00A26A19" w:rsidP="00B908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C3F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7D4EE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32DD" w:rsidRDefault="00B90809" w:rsidP="00B908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809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90809">
        <w:rPr>
          <w:rFonts w:ascii="Times New Roman" w:hAnsi="Times New Roman" w:cs="Times New Roman"/>
          <w:sz w:val="28"/>
          <w:szCs w:val="28"/>
        </w:rPr>
        <w:t xml:space="preserve">в </w:t>
      </w:r>
      <w:r w:rsidR="005250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5028" w:rsidRPr="00525028">
        <w:rPr>
          <w:rFonts w:ascii="Times New Roman" w:hAnsi="Times New Roman" w:cs="Times New Roman"/>
          <w:sz w:val="28"/>
          <w:szCs w:val="28"/>
        </w:rPr>
        <w:t xml:space="preserve">к Правилам предоставления субсидии из федерального бюджета некоммерческой организации Фонд развития Центра разработки </w:t>
      </w:r>
      <w:r w:rsidR="00525028">
        <w:rPr>
          <w:rFonts w:ascii="Times New Roman" w:hAnsi="Times New Roman" w:cs="Times New Roman"/>
          <w:sz w:val="28"/>
          <w:szCs w:val="28"/>
        </w:rPr>
        <w:br/>
      </w:r>
      <w:r w:rsidR="00525028" w:rsidRPr="00525028">
        <w:rPr>
          <w:rFonts w:ascii="Times New Roman" w:hAnsi="Times New Roman" w:cs="Times New Roman"/>
          <w:sz w:val="28"/>
          <w:szCs w:val="28"/>
        </w:rPr>
        <w:t>и коммерциализации новых технологий на возмещение части затрат юридических лиц, получивших статус участника проекта создания и обеспечения функционирования инновационного центра «</w:t>
      </w:r>
      <w:proofErr w:type="spellStart"/>
      <w:r w:rsidR="00525028" w:rsidRPr="00525028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525028" w:rsidRPr="00525028">
        <w:rPr>
          <w:rFonts w:ascii="Times New Roman" w:hAnsi="Times New Roman" w:cs="Times New Roman"/>
          <w:sz w:val="28"/>
          <w:szCs w:val="28"/>
        </w:rPr>
        <w:t>», связанных с осуществлением исследовательской деятельности и коммерциализации ее результатов</w:t>
      </w:r>
      <w:r w:rsidR="00525028">
        <w:rPr>
          <w:rFonts w:ascii="Times New Roman" w:hAnsi="Times New Roman" w:cs="Times New Roman"/>
          <w:sz w:val="28"/>
          <w:szCs w:val="28"/>
        </w:rPr>
        <w:t>, утвержденным</w:t>
      </w:r>
      <w:r w:rsidR="00C519E8">
        <w:rPr>
          <w:rFonts w:ascii="Times New Roman" w:hAnsi="Times New Roman" w:cs="Times New Roman"/>
          <w:sz w:val="28"/>
          <w:szCs w:val="28"/>
        </w:rPr>
        <w:t xml:space="preserve"> </w:t>
      </w:r>
      <w:r w:rsidRPr="00B90809">
        <w:rPr>
          <w:rFonts w:ascii="Times New Roman" w:hAnsi="Times New Roman" w:cs="Times New Roman"/>
          <w:sz w:val="28"/>
          <w:szCs w:val="28"/>
        </w:rPr>
        <w:t>постановление</w:t>
      </w:r>
      <w:r w:rsidR="00C519E8">
        <w:rPr>
          <w:rFonts w:ascii="Times New Roman" w:hAnsi="Times New Roman" w:cs="Times New Roman"/>
          <w:sz w:val="28"/>
          <w:szCs w:val="28"/>
        </w:rPr>
        <w:t>м</w:t>
      </w:r>
      <w:r w:rsidRPr="00B9080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525028">
        <w:rPr>
          <w:rFonts w:ascii="Times New Roman" w:hAnsi="Times New Roman" w:cs="Times New Roman"/>
          <w:sz w:val="28"/>
          <w:szCs w:val="28"/>
        </w:rPr>
        <w:t>15</w:t>
      </w:r>
      <w:r w:rsidRPr="00B90809">
        <w:rPr>
          <w:rFonts w:ascii="Times New Roman" w:hAnsi="Times New Roman" w:cs="Times New Roman"/>
          <w:sz w:val="28"/>
          <w:szCs w:val="28"/>
        </w:rPr>
        <w:t xml:space="preserve"> </w:t>
      </w:r>
      <w:r w:rsidR="00525028">
        <w:rPr>
          <w:rFonts w:ascii="Times New Roman" w:hAnsi="Times New Roman" w:cs="Times New Roman"/>
          <w:sz w:val="28"/>
          <w:szCs w:val="28"/>
        </w:rPr>
        <w:t>февраля</w:t>
      </w:r>
      <w:r w:rsidR="00C519E8">
        <w:rPr>
          <w:rFonts w:ascii="Times New Roman" w:hAnsi="Times New Roman" w:cs="Times New Roman"/>
          <w:sz w:val="28"/>
          <w:szCs w:val="28"/>
        </w:rPr>
        <w:t xml:space="preserve"> </w:t>
      </w:r>
      <w:r w:rsidR="00525028">
        <w:rPr>
          <w:rFonts w:ascii="Times New Roman" w:hAnsi="Times New Roman" w:cs="Times New Roman"/>
          <w:sz w:val="28"/>
          <w:szCs w:val="28"/>
        </w:rPr>
        <w:t>2023 </w:t>
      </w:r>
      <w:r w:rsidRPr="00B9080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525028">
        <w:rPr>
          <w:rFonts w:ascii="Times New Roman" w:hAnsi="Times New Roman" w:cs="Times New Roman"/>
          <w:sz w:val="28"/>
          <w:szCs w:val="28"/>
        </w:rPr>
        <w:t>228</w:t>
      </w:r>
      <w:r w:rsidRPr="00B90809">
        <w:rPr>
          <w:rFonts w:ascii="Times New Roman" w:hAnsi="Times New Roman" w:cs="Times New Roman"/>
          <w:sz w:val="28"/>
          <w:szCs w:val="28"/>
        </w:rPr>
        <w:t xml:space="preserve"> </w:t>
      </w:r>
      <w:r w:rsidR="00C519E8">
        <w:rPr>
          <w:rFonts w:ascii="Times New Roman" w:hAnsi="Times New Roman" w:cs="Times New Roman"/>
          <w:sz w:val="28"/>
          <w:szCs w:val="28"/>
        </w:rPr>
        <w:br/>
      </w:r>
      <w:r w:rsidRPr="00B90809">
        <w:rPr>
          <w:rFonts w:ascii="Times New Roman" w:hAnsi="Times New Roman" w:cs="Times New Roman"/>
          <w:sz w:val="28"/>
          <w:szCs w:val="28"/>
        </w:rPr>
        <w:t>(</w:t>
      </w:r>
      <w:r w:rsidR="00610436">
        <w:rPr>
          <w:rFonts w:ascii="Times New Roman" w:hAnsi="Times New Roman" w:cs="Times New Roman"/>
          <w:sz w:val="28"/>
          <w:szCs w:val="28"/>
        </w:rPr>
        <w:t>Собрание законодате</w:t>
      </w:r>
      <w:r w:rsidR="001D1828">
        <w:rPr>
          <w:rFonts w:ascii="Times New Roman" w:hAnsi="Times New Roman" w:cs="Times New Roman"/>
          <w:sz w:val="28"/>
          <w:szCs w:val="28"/>
        </w:rPr>
        <w:t>льства Российской Федерации, 202</w:t>
      </w:r>
      <w:r w:rsidR="00610436">
        <w:rPr>
          <w:rFonts w:ascii="Times New Roman" w:hAnsi="Times New Roman" w:cs="Times New Roman"/>
          <w:sz w:val="28"/>
          <w:szCs w:val="28"/>
        </w:rPr>
        <w:t>3, № </w:t>
      </w:r>
      <w:r w:rsidR="001D1828">
        <w:rPr>
          <w:rFonts w:ascii="Times New Roman" w:hAnsi="Times New Roman" w:cs="Times New Roman"/>
          <w:sz w:val="28"/>
          <w:szCs w:val="28"/>
        </w:rPr>
        <w:t>8</w:t>
      </w:r>
      <w:r w:rsidR="00610436">
        <w:rPr>
          <w:rFonts w:ascii="Times New Roman" w:hAnsi="Times New Roman" w:cs="Times New Roman"/>
          <w:sz w:val="28"/>
          <w:szCs w:val="28"/>
        </w:rPr>
        <w:t xml:space="preserve">, ст. </w:t>
      </w:r>
      <w:r w:rsidR="001D1828">
        <w:rPr>
          <w:rFonts w:ascii="Times New Roman" w:hAnsi="Times New Roman" w:cs="Times New Roman"/>
          <w:sz w:val="28"/>
          <w:szCs w:val="28"/>
        </w:rPr>
        <w:t>1332</w:t>
      </w:r>
      <w:r w:rsidRPr="00B90809">
        <w:rPr>
          <w:rFonts w:ascii="Times New Roman" w:hAnsi="Times New Roman" w:cs="Times New Roman"/>
          <w:sz w:val="28"/>
          <w:szCs w:val="28"/>
        </w:rPr>
        <w:t>).</w:t>
      </w:r>
    </w:p>
    <w:p w:rsidR="001150CF" w:rsidRDefault="001150CF" w:rsidP="003C71E9">
      <w:pPr>
        <w:ind w:firstLine="708"/>
        <w:jc w:val="both"/>
        <w:rPr>
          <w:rFonts w:ascii="Times New Roman" w:hAnsi="Times New Roman"/>
          <w:sz w:val="40"/>
        </w:rPr>
      </w:pPr>
    </w:p>
    <w:p w:rsidR="00B90809" w:rsidRPr="003C71E9" w:rsidRDefault="00B90809" w:rsidP="003C71E9">
      <w:pPr>
        <w:ind w:firstLine="708"/>
        <w:jc w:val="both"/>
        <w:rPr>
          <w:rFonts w:ascii="Times New Roman" w:hAnsi="Times New Roman"/>
          <w:sz w:val="4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59"/>
      </w:tblGrid>
      <w:tr w:rsidR="00A449E4" w:rsidTr="004B2780">
        <w:tc>
          <w:tcPr>
            <w:tcW w:w="6912" w:type="dxa"/>
          </w:tcPr>
          <w:p w:rsidR="00A449E4" w:rsidRPr="007E5C3F" w:rsidRDefault="00A449E4" w:rsidP="008A228E">
            <w:pPr>
              <w:tabs>
                <w:tab w:val="left" w:pos="0"/>
              </w:tabs>
              <w:ind w:right="3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3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A449E4" w:rsidRDefault="00A449E4" w:rsidP="008A228E">
            <w:pPr>
              <w:tabs>
                <w:tab w:val="left" w:pos="0"/>
              </w:tabs>
              <w:ind w:right="3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3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659" w:type="dxa"/>
          </w:tcPr>
          <w:p w:rsidR="00A449E4" w:rsidRDefault="00A449E4" w:rsidP="008A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E4" w:rsidRDefault="001150CF" w:rsidP="008A22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A449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ишустин</w:t>
            </w:r>
            <w:proofErr w:type="spellEnd"/>
          </w:p>
        </w:tc>
      </w:tr>
    </w:tbl>
    <w:p w:rsidR="00B90809" w:rsidRDefault="00B90809" w:rsidP="003032D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1E62" w:rsidRDefault="00AF1E62">
      <w:pPr>
        <w:rPr>
          <w:rFonts w:ascii="Times New Roman" w:hAnsi="Times New Roman" w:cs="Times New Roman"/>
          <w:sz w:val="28"/>
          <w:szCs w:val="28"/>
        </w:rPr>
        <w:sectPr w:rsidR="00AF1E62" w:rsidSect="001F0B11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90809" w:rsidRDefault="00B90809" w:rsidP="00B90809">
      <w:pPr>
        <w:spacing w:after="0" w:line="240" w:lineRule="auto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90809" w:rsidRDefault="00B90809" w:rsidP="00B9080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90809" w:rsidRDefault="00B90809" w:rsidP="00B9080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90809" w:rsidRDefault="00B90809" w:rsidP="00B9080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 202</w:t>
      </w:r>
      <w:r w:rsidR="00BE67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25713C" w:rsidRDefault="0025713C" w:rsidP="003032D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90809" w:rsidRDefault="00B90809" w:rsidP="003032D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90809" w:rsidRPr="00B90809" w:rsidRDefault="00B90809" w:rsidP="003032D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09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D1828" w:rsidRPr="00525028" w:rsidRDefault="00B90809" w:rsidP="001D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09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1D1828" w:rsidRPr="00525028">
        <w:rPr>
          <w:rFonts w:ascii="Times New Roman" w:hAnsi="Times New Roman" w:cs="Times New Roman"/>
          <w:b/>
          <w:sz w:val="28"/>
          <w:szCs w:val="28"/>
        </w:rPr>
        <w:t xml:space="preserve">приложение к Правилам предоставления субсидии из федерального бюджета некоммерческой организации Фонд развития Центра разработки и коммерциализации новых технологий </w:t>
      </w:r>
    </w:p>
    <w:p w:rsidR="001D1828" w:rsidRPr="003C71E9" w:rsidRDefault="001D1828" w:rsidP="001D182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5028">
        <w:rPr>
          <w:rFonts w:ascii="Times New Roman" w:hAnsi="Times New Roman" w:cs="Times New Roman"/>
          <w:b/>
          <w:sz w:val="28"/>
          <w:szCs w:val="28"/>
        </w:rPr>
        <w:t>на возмещение части затрат юридических лиц, получивших статус участника проекта создания и обеспечения функционирования инновационного центра «</w:t>
      </w:r>
      <w:proofErr w:type="spellStart"/>
      <w:r w:rsidRPr="00525028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525028">
        <w:rPr>
          <w:rFonts w:ascii="Times New Roman" w:hAnsi="Times New Roman" w:cs="Times New Roman"/>
          <w:b/>
          <w:sz w:val="28"/>
          <w:szCs w:val="28"/>
        </w:rPr>
        <w:t>», связанных с осуществлением исследовательской деятельности и коммерциализации ее результатов</w:t>
      </w:r>
    </w:p>
    <w:p w:rsidR="00B90809" w:rsidRDefault="00B90809" w:rsidP="00B9080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09" w:rsidRDefault="00B90809" w:rsidP="00B9080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75C" w:rsidRDefault="00C519E8" w:rsidP="001D182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125C">
        <w:rPr>
          <w:rFonts w:ascii="Times New Roman" w:hAnsi="Times New Roman" w:cs="Times New Roman"/>
          <w:sz w:val="28"/>
          <w:szCs w:val="28"/>
        </w:rPr>
        <w:t> </w:t>
      </w:r>
      <w:r w:rsidR="001D1828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1D1828" w:rsidRPr="001D1828" w:rsidRDefault="001D1828" w:rsidP="001D182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28">
        <w:rPr>
          <w:rFonts w:ascii="Times New Roman" w:hAnsi="Times New Roman" w:cs="Times New Roman"/>
          <w:sz w:val="28"/>
          <w:szCs w:val="28"/>
        </w:rPr>
        <w:t>«5.</w:t>
      </w:r>
      <w:r>
        <w:rPr>
          <w:rFonts w:ascii="Times New Roman" w:hAnsi="Times New Roman" w:cs="Times New Roman"/>
          <w:sz w:val="28"/>
          <w:szCs w:val="28"/>
        </w:rPr>
        <w:t xml:space="preserve"> Федеральная налоговая </w:t>
      </w:r>
      <w:r w:rsidRPr="001D1828">
        <w:rPr>
          <w:rFonts w:ascii="Times New Roman" w:hAnsi="Times New Roman" w:cs="Times New Roman"/>
          <w:sz w:val="28"/>
          <w:szCs w:val="28"/>
        </w:rPr>
        <w:t xml:space="preserve">служба не </w:t>
      </w:r>
      <w:r>
        <w:rPr>
          <w:rFonts w:ascii="Times New Roman" w:hAnsi="Times New Roman" w:cs="Times New Roman"/>
          <w:sz w:val="28"/>
          <w:szCs w:val="28"/>
        </w:rPr>
        <w:t xml:space="preserve">позднее, </w:t>
      </w:r>
      <w:r w:rsidRPr="001D1828">
        <w:rPr>
          <w:rFonts w:ascii="Times New Roman" w:hAnsi="Times New Roman" w:cs="Times New Roman"/>
          <w:sz w:val="28"/>
          <w:szCs w:val="28"/>
        </w:rPr>
        <w:t>чем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28">
        <w:rPr>
          <w:rFonts w:ascii="Times New Roman" w:hAnsi="Times New Roman" w:cs="Times New Roman"/>
          <w:sz w:val="28"/>
          <w:szCs w:val="28"/>
        </w:rPr>
        <w:t>45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Pr="001D1828">
        <w:rPr>
          <w:rFonts w:ascii="Times New Roman" w:hAnsi="Times New Roman" w:cs="Times New Roman"/>
          <w:sz w:val="28"/>
          <w:szCs w:val="28"/>
        </w:rPr>
        <w:t>отчетного квартала представляет в Фонд в</w:t>
      </w:r>
      <w:r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Pr="001D1828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Pr="001D1828">
        <w:rPr>
          <w:rFonts w:ascii="Times New Roman" w:hAnsi="Times New Roman" w:cs="Times New Roman"/>
          <w:sz w:val="28"/>
          <w:szCs w:val="28"/>
        </w:rPr>
        <w:t xml:space="preserve">проекта, представившего </w:t>
      </w:r>
      <w:r>
        <w:rPr>
          <w:rFonts w:ascii="Times New Roman" w:hAnsi="Times New Roman" w:cs="Times New Roman"/>
          <w:sz w:val="28"/>
          <w:szCs w:val="28"/>
        </w:rPr>
        <w:t xml:space="preserve">согласие в </w:t>
      </w:r>
      <w:r w:rsidRPr="001D1828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пунктом 4 настоящего </w:t>
      </w:r>
      <w:r w:rsidRPr="001D1828">
        <w:rPr>
          <w:rFonts w:ascii="Times New Roman" w:hAnsi="Times New Roman" w:cs="Times New Roman"/>
          <w:sz w:val="28"/>
          <w:szCs w:val="28"/>
        </w:rPr>
        <w:t xml:space="preserve">Положения и применяющего </w:t>
      </w:r>
      <w:r w:rsidR="00C526A7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1D1828">
        <w:rPr>
          <w:rFonts w:ascii="Times New Roman" w:hAnsi="Times New Roman" w:cs="Times New Roman"/>
          <w:sz w:val="28"/>
          <w:szCs w:val="28"/>
        </w:rPr>
        <w:t xml:space="preserve">пониженный </w:t>
      </w:r>
      <w:r>
        <w:rPr>
          <w:rFonts w:ascii="Times New Roman" w:hAnsi="Times New Roman" w:cs="Times New Roman"/>
          <w:sz w:val="28"/>
          <w:szCs w:val="28"/>
        </w:rPr>
        <w:t xml:space="preserve"> тариф в соответствии с пунктом 2.4 статьи 427 Налогового кодекса Российской Федерации,</w:t>
      </w:r>
      <w:r w:rsidRPr="001D1828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Pr="001D1828">
        <w:rPr>
          <w:rFonts w:ascii="Times New Roman" w:hAnsi="Times New Roman" w:cs="Times New Roman"/>
          <w:sz w:val="28"/>
          <w:szCs w:val="28"/>
        </w:rPr>
        <w:t>квартал (но не ранее чем с 1-гo числа месяца, следующего за месяцев, в котором участником проекта был получен статус участника проекта, и не позднее 1-гo чи</w:t>
      </w:r>
      <w:r w:rsidR="008D24E7">
        <w:rPr>
          <w:rFonts w:ascii="Times New Roman" w:hAnsi="Times New Roman" w:cs="Times New Roman"/>
          <w:sz w:val="28"/>
          <w:szCs w:val="28"/>
        </w:rPr>
        <w:t xml:space="preserve">сла месяца, в котором участник </w:t>
      </w:r>
      <w:r w:rsidRPr="001D1828">
        <w:rPr>
          <w:rFonts w:ascii="Times New Roman" w:hAnsi="Times New Roman" w:cs="Times New Roman"/>
          <w:sz w:val="28"/>
          <w:szCs w:val="28"/>
        </w:rPr>
        <w:t>проекта утратил</w:t>
      </w:r>
      <w:r w:rsidR="008D24E7">
        <w:rPr>
          <w:rFonts w:ascii="Times New Roman" w:hAnsi="Times New Roman" w:cs="Times New Roman"/>
          <w:sz w:val="28"/>
          <w:szCs w:val="28"/>
        </w:rPr>
        <w:t xml:space="preserve"> с</w:t>
      </w:r>
      <w:r w:rsidRPr="001D1828">
        <w:rPr>
          <w:rFonts w:ascii="Times New Roman" w:hAnsi="Times New Roman" w:cs="Times New Roman"/>
          <w:sz w:val="28"/>
          <w:szCs w:val="28"/>
        </w:rPr>
        <w:t>татус) следующие сведения:</w:t>
      </w:r>
    </w:p>
    <w:p w:rsidR="001D1828" w:rsidRPr="001D1828" w:rsidRDefault="008D24E7" w:rsidP="001D182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</w:t>
      </w:r>
      <w:r>
        <w:rPr>
          <w:rFonts w:ascii="Times New Roman" w:hAnsi="Times New Roman" w:cs="Times New Roman"/>
          <w:sz w:val="28"/>
          <w:szCs w:val="28"/>
        </w:rPr>
        <w:tab/>
        <w:t xml:space="preserve">согласия, предусмотренного пунктом 4 </w:t>
      </w:r>
      <w:r w:rsidR="001D1828" w:rsidRPr="001D182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828" w:rsidRPr="001D1828">
        <w:rPr>
          <w:rFonts w:ascii="Times New Roman" w:hAnsi="Times New Roman" w:cs="Times New Roman"/>
          <w:sz w:val="28"/>
          <w:szCs w:val="28"/>
        </w:rPr>
        <w:t>Положения;</w:t>
      </w:r>
    </w:p>
    <w:p w:rsidR="001D1828" w:rsidRPr="001D1828" w:rsidRDefault="008D24E7" w:rsidP="001D182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сумма </w:t>
      </w:r>
      <w:r w:rsidR="001D1828" w:rsidRPr="001D1828">
        <w:rPr>
          <w:rFonts w:ascii="Times New Roman" w:hAnsi="Times New Roman" w:cs="Times New Roman"/>
          <w:sz w:val="28"/>
          <w:szCs w:val="28"/>
        </w:rPr>
        <w:t>исчисленных участником проекта страховых взносов в отчетном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828" w:rsidRPr="001D1828">
        <w:rPr>
          <w:rFonts w:ascii="Times New Roman" w:hAnsi="Times New Roman" w:cs="Times New Roman"/>
          <w:sz w:val="28"/>
          <w:szCs w:val="28"/>
        </w:rPr>
        <w:t>квартале;</w:t>
      </w:r>
    </w:p>
    <w:p w:rsidR="001D1828" w:rsidRPr="001D1828" w:rsidRDefault="001D1828" w:rsidP="001D182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28">
        <w:rPr>
          <w:rFonts w:ascii="Times New Roman" w:hAnsi="Times New Roman" w:cs="Times New Roman"/>
          <w:sz w:val="28"/>
          <w:szCs w:val="28"/>
        </w:rPr>
        <w:t>в) сумма баз для исчисления   страховых взносов в отчетном квартале в размере, не превышающем единой предельной величины для исчисления страховых взносов, определенной в соответствии с пунктом 5.1 статьи 421 Налогового кодекса Российской Федерации в отчетн</w:t>
      </w:r>
      <w:r w:rsidR="008D24E7">
        <w:rPr>
          <w:rFonts w:ascii="Times New Roman" w:hAnsi="Times New Roman" w:cs="Times New Roman"/>
          <w:sz w:val="28"/>
          <w:szCs w:val="28"/>
        </w:rPr>
        <w:t xml:space="preserve">ом году (далее – </w:t>
      </w:r>
      <w:r w:rsidRPr="001D1828">
        <w:rPr>
          <w:rFonts w:ascii="Times New Roman" w:hAnsi="Times New Roman" w:cs="Times New Roman"/>
          <w:sz w:val="28"/>
          <w:szCs w:val="28"/>
        </w:rPr>
        <w:t>единая предельная величина);</w:t>
      </w:r>
    </w:p>
    <w:p w:rsidR="001D1828" w:rsidRPr="001D1828" w:rsidRDefault="001D1828" w:rsidP="001D182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28">
        <w:rPr>
          <w:rFonts w:ascii="Times New Roman" w:hAnsi="Times New Roman" w:cs="Times New Roman"/>
          <w:sz w:val="28"/>
          <w:szCs w:val="28"/>
        </w:rPr>
        <w:t xml:space="preserve">г) сведения об отсутствии у каждого </w:t>
      </w:r>
      <w:r w:rsidR="008D24E7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1D1828">
        <w:rPr>
          <w:rFonts w:ascii="Times New Roman" w:hAnsi="Times New Roman" w:cs="Times New Roman"/>
          <w:sz w:val="28"/>
          <w:szCs w:val="28"/>
        </w:rPr>
        <w:t>проекта задолженности по уплате налогов, сборов, страховых взносов.».</w:t>
      </w:r>
    </w:p>
    <w:p w:rsidR="001D1828" w:rsidRPr="001D1828" w:rsidRDefault="008D24E7" w:rsidP="001D182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D1828" w:rsidRPr="001D1828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1D1828" w:rsidRPr="001D1828" w:rsidRDefault="001D1828" w:rsidP="001D182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28">
        <w:rPr>
          <w:rFonts w:ascii="Times New Roman" w:hAnsi="Times New Roman" w:cs="Times New Roman"/>
          <w:sz w:val="28"/>
          <w:szCs w:val="28"/>
        </w:rPr>
        <w:t xml:space="preserve">«9. Возмещение </w:t>
      </w:r>
      <w:r w:rsidR="008D24E7">
        <w:rPr>
          <w:rFonts w:ascii="Times New Roman" w:hAnsi="Times New Roman" w:cs="Times New Roman"/>
          <w:sz w:val="28"/>
          <w:szCs w:val="28"/>
        </w:rPr>
        <w:t xml:space="preserve">части затрат участника проекта </w:t>
      </w:r>
      <w:r w:rsidRPr="001D1828">
        <w:rPr>
          <w:rFonts w:ascii="Times New Roman" w:hAnsi="Times New Roman" w:cs="Times New Roman"/>
          <w:sz w:val="28"/>
          <w:szCs w:val="28"/>
        </w:rPr>
        <w:t>осуществляется</w:t>
      </w:r>
      <w:r w:rsidR="008D24E7">
        <w:rPr>
          <w:rFonts w:ascii="Times New Roman" w:hAnsi="Times New Roman" w:cs="Times New Roman"/>
          <w:sz w:val="28"/>
          <w:szCs w:val="28"/>
        </w:rPr>
        <w:t xml:space="preserve"> </w:t>
      </w:r>
      <w:r w:rsidRPr="001D1828">
        <w:rPr>
          <w:rFonts w:ascii="Times New Roman" w:hAnsi="Times New Roman" w:cs="Times New Roman"/>
          <w:sz w:val="28"/>
          <w:szCs w:val="28"/>
        </w:rPr>
        <w:t>Фондом</w:t>
      </w:r>
      <w:r w:rsidR="008D24E7">
        <w:rPr>
          <w:rFonts w:ascii="Times New Roman" w:hAnsi="Times New Roman" w:cs="Times New Roman"/>
          <w:sz w:val="28"/>
          <w:szCs w:val="28"/>
        </w:rPr>
        <w:t xml:space="preserve"> </w:t>
      </w:r>
      <w:r w:rsidRPr="001D1828">
        <w:rPr>
          <w:rFonts w:ascii="Times New Roman" w:hAnsi="Times New Roman" w:cs="Times New Roman"/>
          <w:sz w:val="28"/>
          <w:szCs w:val="28"/>
        </w:rPr>
        <w:t>на</w:t>
      </w:r>
      <w:r w:rsidR="008D24E7">
        <w:rPr>
          <w:rFonts w:ascii="Times New Roman" w:hAnsi="Times New Roman" w:cs="Times New Roman"/>
          <w:sz w:val="28"/>
          <w:szCs w:val="28"/>
        </w:rPr>
        <w:t xml:space="preserve"> </w:t>
      </w:r>
      <w:r w:rsidRPr="001D1828">
        <w:rPr>
          <w:rFonts w:ascii="Times New Roman" w:hAnsi="Times New Roman" w:cs="Times New Roman"/>
          <w:sz w:val="28"/>
          <w:szCs w:val="28"/>
        </w:rPr>
        <w:t>основании</w:t>
      </w:r>
      <w:r w:rsidR="008D24E7">
        <w:rPr>
          <w:rFonts w:ascii="Times New Roman" w:hAnsi="Times New Roman" w:cs="Times New Roman"/>
          <w:sz w:val="28"/>
          <w:szCs w:val="28"/>
        </w:rPr>
        <w:t xml:space="preserve"> </w:t>
      </w:r>
      <w:r w:rsidRPr="001D1828">
        <w:rPr>
          <w:rFonts w:ascii="Times New Roman" w:hAnsi="Times New Roman" w:cs="Times New Roman"/>
          <w:sz w:val="28"/>
          <w:szCs w:val="28"/>
        </w:rPr>
        <w:t>одобренной</w:t>
      </w:r>
      <w:r w:rsidR="008D24E7">
        <w:rPr>
          <w:rFonts w:ascii="Times New Roman" w:hAnsi="Times New Roman" w:cs="Times New Roman"/>
          <w:sz w:val="28"/>
          <w:szCs w:val="28"/>
        </w:rPr>
        <w:t xml:space="preserve"> </w:t>
      </w:r>
      <w:r w:rsidRPr="001D1828">
        <w:rPr>
          <w:rFonts w:ascii="Times New Roman" w:hAnsi="Times New Roman" w:cs="Times New Roman"/>
          <w:sz w:val="28"/>
          <w:szCs w:val="28"/>
        </w:rPr>
        <w:t>Фондом</w:t>
      </w:r>
      <w:r w:rsidR="008D24E7">
        <w:rPr>
          <w:rFonts w:ascii="Times New Roman" w:hAnsi="Times New Roman" w:cs="Times New Roman"/>
          <w:sz w:val="28"/>
          <w:szCs w:val="28"/>
        </w:rPr>
        <w:t xml:space="preserve"> </w:t>
      </w:r>
      <w:r w:rsidRPr="001D1828">
        <w:rPr>
          <w:rFonts w:ascii="Times New Roman" w:hAnsi="Times New Roman" w:cs="Times New Roman"/>
          <w:sz w:val="28"/>
          <w:szCs w:val="28"/>
        </w:rPr>
        <w:t>заявки</w:t>
      </w:r>
      <w:r w:rsidR="008D24E7">
        <w:rPr>
          <w:rFonts w:ascii="Times New Roman" w:hAnsi="Times New Roman" w:cs="Times New Roman"/>
          <w:sz w:val="28"/>
          <w:szCs w:val="28"/>
        </w:rPr>
        <w:t xml:space="preserve"> </w:t>
      </w:r>
      <w:r w:rsidRPr="001D1828">
        <w:rPr>
          <w:rFonts w:ascii="Times New Roman" w:hAnsi="Times New Roman" w:cs="Times New Roman"/>
          <w:sz w:val="28"/>
          <w:szCs w:val="28"/>
        </w:rPr>
        <w:t>на</w:t>
      </w:r>
      <w:r w:rsidR="00C526A7">
        <w:rPr>
          <w:rFonts w:ascii="Times New Roman" w:hAnsi="Times New Roman" w:cs="Times New Roman"/>
          <w:sz w:val="28"/>
          <w:szCs w:val="28"/>
        </w:rPr>
        <w:t xml:space="preserve"> возмещение части </w:t>
      </w:r>
      <w:r w:rsidRPr="001D1828">
        <w:rPr>
          <w:rFonts w:ascii="Times New Roman" w:hAnsi="Times New Roman" w:cs="Times New Roman"/>
          <w:sz w:val="28"/>
          <w:szCs w:val="28"/>
        </w:rPr>
        <w:t>затрат</w:t>
      </w:r>
      <w:r w:rsidR="00C526A7">
        <w:rPr>
          <w:rFonts w:ascii="Times New Roman" w:hAnsi="Times New Roman" w:cs="Times New Roman"/>
          <w:sz w:val="28"/>
          <w:szCs w:val="28"/>
        </w:rPr>
        <w:t xml:space="preserve"> </w:t>
      </w:r>
      <w:r w:rsidRPr="001D1828">
        <w:rPr>
          <w:rFonts w:ascii="Times New Roman" w:hAnsi="Times New Roman" w:cs="Times New Roman"/>
          <w:sz w:val="28"/>
          <w:szCs w:val="28"/>
        </w:rPr>
        <w:t>участника</w:t>
      </w:r>
      <w:r w:rsidR="00C526A7">
        <w:rPr>
          <w:rFonts w:ascii="Times New Roman" w:hAnsi="Times New Roman" w:cs="Times New Roman"/>
          <w:sz w:val="28"/>
          <w:szCs w:val="28"/>
        </w:rPr>
        <w:t xml:space="preserve"> </w:t>
      </w:r>
      <w:r w:rsidRPr="001D1828">
        <w:rPr>
          <w:rFonts w:ascii="Times New Roman" w:hAnsi="Times New Roman" w:cs="Times New Roman"/>
          <w:sz w:val="28"/>
          <w:szCs w:val="28"/>
        </w:rPr>
        <w:t>проекта на ежеквартальной основе не позднее, чем через</w:t>
      </w:r>
      <w:r w:rsidR="008D24E7">
        <w:rPr>
          <w:rFonts w:ascii="Times New Roman" w:hAnsi="Times New Roman" w:cs="Times New Roman"/>
          <w:sz w:val="28"/>
          <w:szCs w:val="28"/>
        </w:rPr>
        <w:t xml:space="preserve"> </w:t>
      </w:r>
      <w:r w:rsidRPr="001D1828">
        <w:rPr>
          <w:rFonts w:ascii="Times New Roman" w:hAnsi="Times New Roman" w:cs="Times New Roman"/>
          <w:sz w:val="28"/>
          <w:szCs w:val="28"/>
        </w:rPr>
        <w:t>15</w:t>
      </w:r>
      <w:r w:rsidR="008D24E7">
        <w:rPr>
          <w:rFonts w:ascii="Times New Roman" w:hAnsi="Times New Roman" w:cs="Times New Roman"/>
          <w:sz w:val="28"/>
          <w:szCs w:val="28"/>
        </w:rPr>
        <w:t xml:space="preserve"> </w:t>
      </w:r>
      <w:r w:rsidRPr="001D1828">
        <w:rPr>
          <w:rFonts w:ascii="Times New Roman" w:hAnsi="Times New Roman" w:cs="Times New Roman"/>
          <w:sz w:val="28"/>
          <w:szCs w:val="28"/>
        </w:rPr>
        <w:t>рабочих</w:t>
      </w:r>
      <w:r w:rsidR="008D24E7">
        <w:rPr>
          <w:rFonts w:ascii="Times New Roman" w:hAnsi="Times New Roman" w:cs="Times New Roman"/>
          <w:sz w:val="28"/>
          <w:szCs w:val="28"/>
        </w:rPr>
        <w:t xml:space="preserve"> </w:t>
      </w:r>
      <w:r w:rsidRPr="001D1828">
        <w:rPr>
          <w:rFonts w:ascii="Times New Roman" w:hAnsi="Times New Roman" w:cs="Times New Roman"/>
          <w:sz w:val="28"/>
          <w:szCs w:val="28"/>
        </w:rPr>
        <w:lastRenderedPageBreak/>
        <w:t>дней</w:t>
      </w:r>
      <w:r w:rsidR="008D24E7">
        <w:rPr>
          <w:rFonts w:ascii="Times New Roman" w:hAnsi="Times New Roman" w:cs="Times New Roman"/>
          <w:sz w:val="28"/>
          <w:szCs w:val="28"/>
        </w:rPr>
        <w:t xml:space="preserve"> с даты</w:t>
      </w:r>
      <w:r w:rsidR="008D24E7">
        <w:rPr>
          <w:rFonts w:ascii="Times New Roman" w:hAnsi="Times New Roman" w:cs="Times New Roman"/>
          <w:sz w:val="28"/>
          <w:szCs w:val="28"/>
        </w:rPr>
        <w:tab/>
        <w:t xml:space="preserve">получения заявки </w:t>
      </w:r>
      <w:r w:rsidRPr="001D1828">
        <w:rPr>
          <w:rFonts w:ascii="Times New Roman" w:hAnsi="Times New Roman" w:cs="Times New Roman"/>
          <w:sz w:val="28"/>
          <w:szCs w:val="28"/>
        </w:rPr>
        <w:t>на</w:t>
      </w:r>
      <w:r w:rsidR="008D24E7">
        <w:rPr>
          <w:rFonts w:ascii="Times New Roman" w:hAnsi="Times New Roman" w:cs="Times New Roman"/>
          <w:sz w:val="28"/>
          <w:szCs w:val="28"/>
        </w:rPr>
        <w:t xml:space="preserve"> возмещение </w:t>
      </w:r>
      <w:r w:rsidRPr="001D1828">
        <w:rPr>
          <w:rFonts w:ascii="Times New Roman" w:hAnsi="Times New Roman" w:cs="Times New Roman"/>
          <w:sz w:val="28"/>
          <w:szCs w:val="28"/>
        </w:rPr>
        <w:t>части</w:t>
      </w:r>
      <w:r w:rsidR="008D24E7">
        <w:rPr>
          <w:rFonts w:ascii="Times New Roman" w:hAnsi="Times New Roman" w:cs="Times New Roman"/>
          <w:sz w:val="28"/>
          <w:szCs w:val="28"/>
        </w:rPr>
        <w:t xml:space="preserve"> </w:t>
      </w:r>
      <w:r w:rsidRPr="001D1828">
        <w:rPr>
          <w:rFonts w:ascii="Times New Roman" w:hAnsi="Times New Roman" w:cs="Times New Roman"/>
          <w:sz w:val="28"/>
          <w:szCs w:val="28"/>
        </w:rPr>
        <w:t>затрат</w:t>
      </w:r>
      <w:r w:rsidR="008D24E7">
        <w:rPr>
          <w:rFonts w:ascii="Times New Roman" w:hAnsi="Times New Roman" w:cs="Times New Roman"/>
          <w:sz w:val="28"/>
          <w:szCs w:val="28"/>
        </w:rPr>
        <w:t xml:space="preserve"> </w:t>
      </w:r>
      <w:r w:rsidRPr="001D1828">
        <w:rPr>
          <w:rFonts w:ascii="Times New Roman" w:hAnsi="Times New Roman" w:cs="Times New Roman"/>
          <w:sz w:val="28"/>
          <w:szCs w:val="28"/>
        </w:rPr>
        <w:t>и сведений, указанных в пункте 5 настоящего Положения.</w:t>
      </w:r>
    </w:p>
    <w:p w:rsidR="001D1828" w:rsidRDefault="001D1828" w:rsidP="00991B1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28">
        <w:rPr>
          <w:rFonts w:ascii="Times New Roman" w:hAnsi="Times New Roman" w:cs="Times New Roman"/>
          <w:sz w:val="28"/>
          <w:szCs w:val="28"/>
        </w:rPr>
        <w:t>Объем возмещения части затрат участни</w:t>
      </w:r>
      <w:r w:rsidR="008D24E7">
        <w:rPr>
          <w:rFonts w:ascii="Times New Roman" w:hAnsi="Times New Roman" w:cs="Times New Roman"/>
          <w:sz w:val="28"/>
          <w:szCs w:val="28"/>
        </w:rPr>
        <w:t>ка проекта за отчетный квартал (</w:t>
      </w:r>
      <w:r w:rsidRPr="001D1828">
        <w:rPr>
          <w:rFonts w:ascii="Times New Roman" w:hAnsi="Times New Roman" w:cs="Times New Roman"/>
          <w:sz w:val="28"/>
          <w:szCs w:val="28"/>
        </w:rPr>
        <w:t>S)</w:t>
      </w:r>
      <w:r w:rsidR="008D24E7">
        <w:rPr>
          <w:rFonts w:ascii="Times New Roman" w:hAnsi="Times New Roman" w:cs="Times New Roman"/>
          <w:sz w:val="28"/>
          <w:szCs w:val="28"/>
        </w:rPr>
        <w:t xml:space="preserve"> </w:t>
      </w:r>
      <w:r w:rsidRPr="001D1828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991B1C" w:rsidRPr="00991B1C" w:rsidRDefault="00991B1C" w:rsidP="00991B1C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S=SP-</m:t>
        </m:r>
        <m:r>
          <w:rPr>
            <w:rFonts w:ascii="Cambria Math" w:eastAsiaTheme="minorEastAsia" w:hAnsi="Cambria Math" w:cs="Times New Roman"/>
            <w:sz w:val="28"/>
            <w:szCs w:val="28"/>
          </w:rPr>
          <m:t>R×WF</m:t>
        </m:r>
      </m:oMath>
      <w:r w:rsidRPr="00991B1C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991B1C" w:rsidRPr="00991B1C" w:rsidRDefault="00991B1C" w:rsidP="00991B1C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SP</m:t>
        </m:r>
      </m:oMath>
      <w:r w:rsidRPr="00991B1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991B1C">
        <w:rPr>
          <w:rFonts w:ascii="Times New Roman" w:eastAsiaTheme="minorEastAsia" w:hAnsi="Times New Roman" w:cs="Times New Roman"/>
          <w:sz w:val="28"/>
          <w:szCs w:val="28"/>
        </w:rPr>
        <w:t>сумма   исчисленных   участником   проекта   страховых   взносов в отчетном квартале в соответствии с подпунктом «б» пункта 5 настоящего Положения</w:t>
      </w:r>
      <w:r w:rsidRPr="00991B1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91B1C" w:rsidRPr="00991B1C" w:rsidRDefault="00991B1C" w:rsidP="00991B1C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 w:rsidRPr="00991B1C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равный 7,6%;</w:t>
      </w:r>
    </w:p>
    <w:p w:rsidR="0021275C" w:rsidRPr="002E7F97" w:rsidRDefault="00991B1C" w:rsidP="00991B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WF</m:t>
        </m:r>
      </m:oMath>
      <w:r w:rsidRPr="00991B1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991B1C">
        <w:rPr>
          <w:rFonts w:ascii="Times New Roman" w:eastAsiaTheme="minorEastAsia" w:hAnsi="Times New Roman" w:cs="Times New Roman"/>
          <w:sz w:val="28"/>
          <w:szCs w:val="28"/>
        </w:rPr>
        <w:t>сумма баз для исчисления страховы</w:t>
      </w:r>
      <w:bookmarkStart w:id="0" w:name="_GoBack"/>
      <w:bookmarkEnd w:id="0"/>
      <w:r w:rsidRPr="00991B1C">
        <w:rPr>
          <w:rFonts w:ascii="Times New Roman" w:eastAsiaTheme="minorEastAsia" w:hAnsi="Times New Roman" w:cs="Times New Roman"/>
          <w:sz w:val="28"/>
          <w:szCs w:val="28"/>
        </w:rPr>
        <w:t>х взносов в отчетном квартале в размере, не превышающем единой предельной величины, в соответствии с подпунктом «в» пункта 5 настоящего Положения.».</w:t>
      </w:r>
    </w:p>
    <w:sectPr w:rsidR="0021275C" w:rsidRPr="002E7F97" w:rsidSect="00AF1E62">
      <w:pgSz w:w="11906" w:h="16838"/>
      <w:pgMar w:top="1134" w:right="850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70" w:rsidRDefault="005B7870" w:rsidP="00104A29">
      <w:pPr>
        <w:spacing w:after="0" w:line="240" w:lineRule="auto"/>
      </w:pPr>
      <w:r>
        <w:separator/>
      </w:r>
    </w:p>
  </w:endnote>
  <w:endnote w:type="continuationSeparator" w:id="0">
    <w:p w:rsidR="005B7870" w:rsidRDefault="005B7870" w:rsidP="00104A29">
      <w:pPr>
        <w:spacing w:after="0" w:line="240" w:lineRule="auto"/>
      </w:pPr>
      <w:r>
        <w:continuationSeparator/>
      </w:r>
    </w:p>
  </w:endnote>
  <w:endnote w:type="continuationNotice" w:id="1">
    <w:p w:rsidR="005B7870" w:rsidRDefault="005B78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70" w:rsidRDefault="005B7870" w:rsidP="00104A29">
      <w:pPr>
        <w:spacing w:after="0" w:line="240" w:lineRule="auto"/>
      </w:pPr>
      <w:r>
        <w:separator/>
      </w:r>
    </w:p>
  </w:footnote>
  <w:footnote w:type="continuationSeparator" w:id="0">
    <w:p w:rsidR="005B7870" w:rsidRDefault="005B7870" w:rsidP="00104A29">
      <w:pPr>
        <w:spacing w:after="0" w:line="240" w:lineRule="auto"/>
      </w:pPr>
      <w:r>
        <w:continuationSeparator/>
      </w:r>
    </w:p>
  </w:footnote>
  <w:footnote w:type="continuationNotice" w:id="1">
    <w:p w:rsidR="005B7870" w:rsidRDefault="005B78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2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1E62" w:rsidRPr="00AF1E62" w:rsidRDefault="00AF1E6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1E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E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1E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26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1E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1E62" w:rsidRDefault="00AF1E6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BB"/>
    <w:rsid w:val="0000052C"/>
    <w:rsid w:val="00005FD6"/>
    <w:rsid w:val="000210BF"/>
    <w:rsid w:val="0003243E"/>
    <w:rsid w:val="000372D3"/>
    <w:rsid w:val="00060A0C"/>
    <w:rsid w:val="0007395D"/>
    <w:rsid w:val="00077E35"/>
    <w:rsid w:val="00084B53"/>
    <w:rsid w:val="000911D7"/>
    <w:rsid w:val="00097BA3"/>
    <w:rsid w:val="000A322A"/>
    <w:rsid w:val="000C2B0E"/>
    <w:rsid w:val="00104A29"/>
    <w:rsid w:val="001150CF"/>
    <w:rsid w:val="00142C48"/>
    <w:rsid w:val="001573E0"/>
    <w:rsid w:val="00157E74"/>
    <w:rsid w:val="001D1828"/>
    <w:rsid w:val="001D4352"/>
    <w:rsid w:val="001D7260"/>
    <w:rsid w:val="001F0B11"/>
    <w:rsid w:val="0021275C"/>
    <w:rsid w:val="0021555C"/>
    <w:rsid w:val="002332A8"/>
    <w:rsid w:val="0024015F"/>
    <w:rsid w:val="00241A7D"/>
    <w:rsid w:val="0025713C"/>
    <w:rsid w:val="0026095A"/>
    <w:rsid w:val="002C6E9B"/>
    <w:rsid w:val="002D0913"/>
    <w:rsid w:val="002D3080"/>
    <w:rsid w:val="002D7CF6"/>
    <w:rsid w:val="002E7F97"/>
    <w:rsid w:val="002F735D"/>
    <w:rsid w:val="003032DD"/>
    <w:rsid w:val="003227C1"/>
    <w:rsid w:val="00343B9A"/>
    <w:rsid w:val="00371487"/>
    <w:rsid w:val="00387D3E"/>
    <w:rsid w:val="00395FFF"/>
    <w:rsid w:val="003C71E9"/>
    <w:rsid w:val="003F2F8E"/>
    <w:rsid w:val="00402850"/>
    <w:rsid w:val="00427BFD"/>
    <w:rsid w:val="00450A0C"/>
    <w:rsid w:val="00496A9B"/>
    <w:rsid w:val="004B2780"/>
    <w:rsid w:val="004C247D"/>
    <w:rsid w:val="004E3BB8"/>
    <w:rsid w:val="004E46E0"/>
    <w:rsid w:val="004E7B57"/>
    <w:rsid w:val="00525028"/>
    <w:rsid w:val="00527005"/>
    <w:rsid w:val="005642AE"/>
    <w:rsid w:val="0057053D"/>
    <w:rsid w:val="0058747A"/>
    <w:rsid w:val="005B7870"/>
    <w:rsid w:val="005E1410"/>
    <w:rsid w:val="005E5F29"/>
    <w:rsid w:val="005E670B"/>
    <w:rsid w:val="005F202E"/>
    <w:rsid w:val="00610436"/>
    <w:rsid w:val="006343F9"/>
    <w:rsid w:val="00660C68"/>
    <w:rsid w:val="00666D4A"/>
    <w:rsid w:val="00677A74"/>
    <w:rsid w:val="00685C25"/>
    <w:rsid w:val="006B27D8"/>
    <w:rsid w:val="006D64A7"/>
    <w:rsid w:val="006E69A6"/>
    <w:rsid w:val="006F3FFE"/>
    <w:rsid w:val="0071046F"/>
    <w:rsid w:val="00715805"/>
    <w:rsid w:val="00734C22"/>
    <w:rsid w:val="00751DE0"/>
    <w:rsid w:val="0077390A"/>
    <w:rsid w:val="007874CB"/>
    <w:rsid w:val="007A0759"/>
    <w:rsid w:val="007A5B50"/>
    <w:rsid w:val="007D7DA8"/>
    <w:rsid w:val="007E0379"/>
    <w:rsid w:val="007E7AEB"/>
    <w:rsid w:val="00850D77"/>
    <w:rsid w:val="00852A3D"/>
    <w:rsid w:val="0086028F"/>
    <w:rsid w:val="00876322"/>
    <w:rsid w:val="00877712"/>
    <w:rsid w:val="008A228E"/>
    <w:rsid w:val="008B3467"/>
    <w:rsid w:val="008D24E7"/>
    <w:rsid w:val="008D51AF"/>
    <w:rsid w:val="008F0BB3"/>
    <w:rsid w:val="00946CD9"/>
    <w:rsid w:val="00967ECB"/>
    <w:rsid w:val="00991B1C"/>
    <w:rsid w:val="00995230"/>
    <w:rsid w:val="009A43DD"/>
    <w:rsid w:val="009A6A33"/>
    <w:rsid w:val="009B1C85"/>
    <w:rsid w:val="009B618E"/>
    <w:rsid w:val="009D3ABB"/>
    <w:rsid w:val="009E4830"/>
    <w:rsid w:val="00A02953"/>
    <w:rsid w:val="00A05D61"/>
    <w:rsid w:val="00A2115D"/>
    <w:rsid w:val="00A21F85"/>
    <w:rsid w:val="00A26A19"/>
    <w:rsid w:val="00A449E4"/>
    <w:rsid w:val="00A87DB5"/>
    <w:rsid w:val="00A9519C"/>
    <w:rsid w:val="00AB155C"/>
    <w:rsid w:val="00AF1E62"/>
    <w:rsid w:val="00B02BCF"/>
    <w:rsid w:val="00B06B80"/>
    <w:rsid w:val="00B37A2C"/>
    <w:rsid w:val="00B71A52"/>
    <w:rsid w:val="00B71D46"/>
    <w:rsid w:val="00B767EF"/>
    <w:rsid w:val="00B90809"/>
    <w:rsid w:val="00BA0C91"/>
    <w:rsid w:val="00BB355D"/>
    <w:rsid w:val="00BE6746"/>
    <w:rsid w:val="00C03581"/>
    <w:rsid w:val="00C128A4"/>
    <w:rsid w:val="00C320F1"/>
    <w:rsid w:val="00C450CC"/>
    <w:rsid w:val="00C519E8"/>
    <w:rsid w:val="00C526A7"/>
    <w:rsid w:val="00C80817"/>
    <w:rsid w:val="00C910E4"/>
    <w:rsid w:val="00CC5D0E"/>
    <w:rsid w:val="00CE73A0"/>
    <w:rsid w:val="00D01C71"/>
    <w:rsid w:val="00D02FDC"/>
    <w:rsid w:val="00D46CC2"/>
    <w:rsid w:val="00D953A4"/>
    <w:rsid w:val="00D97C49"/>
    <w:rsid w:val="00DA3D4A"/>
    <w:rsid w:val="00DA75F2"/>
    <w:rsid w:val="00DC0827"/>
    <w:rsid w:val="00DC6A31"/>
    <w:rsid w:val="00DE007E"/>
    <w:rsid w:val="00DF1251"/>
    <w:rsid w:val="00E1125C"/>
    <w:rsid w:val="00E16686"/>
    <w:rsid w:val="00E21E70"/>
    <w:rsid w:val="00E347A3"/>
    <w:rsid w:val="00E425A4"/>
    <w:rsid w:val="00E42BBA"/>
    <w:rsid w:val="00E44168"/>
    <w:rsid w:val="00E51187"/>
    <w:rsid w:val="00E60DF5"/>
    <w:rsid w:val="00E63438"/>
    <w:rsid w:val="00E939EE"/>
    <w:rsid w:val="00EE0599"/>
    <w:rsid w:val="00EE3A6D"/>
    <w:rsid w:val="00F14B38"/>
    <w:rsid w:val="00F366F8"/>
    <w:rsid w:val="00F57ACE"/>
    <w:rsid w:val="00F8141F"/>
    <w:rsid w:val="00F866AB"/>
    <w:rsid w:val="00FC2886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22BACB"/>
  <w15:docId w15:val="{54B3FE82-B45D-4B2E-B537-F7749CC4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D3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F5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2F735D"/>
    <w:rPr>
      <w:color w:val="808080"/>
    </w:rPr>
  </w:style>
  <w:style w:type="table" w:styleId="a6">
    <w:name w:val="Table Grid"/>
    <w:basedOn w:val="a1"/>
    <w:uiPriority w:val="39"/>
    <w:rsid w:val="00A4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A29"/>
  </w:style>
  <w:style w:type="paragraph" w:styleId="a9">
    <w:name w:val="footer"/>
    <w:basedOn w:val="a"/>
    <w:link w:val="aa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A29"/>
  </w:style>
  <w:style w:type="character" w:customStyle="1" w:styleId="ab">
    <w:name w:val="Гипертекстовая ссылка"/>
    <w:basedOn w:val="a0"/>
    <w:uiPriority w:val="99"/>
    <w:rsid w:val="009B618E"/>
    <w:rPr>
      <w:rFonts w:cs="Times New Roman"/>
      <w:b w:val="0"/>
      <w:color w:val="106BBE"/>
    </w:rPr>
  </w:style>
  <w:style w:type="character" w:styleId="ac">
    <w:name w:val="Emphasis"/>
    <w:basedOn w:val="a0"/>
    <w:uiPriority w:val="20"/>
    <w:qFormat/>
    <w:rsid w:val="009B618E"/>
    <w:rPr>
      <w:rFonts w:cs="Times New Roman"/>
      <w:i/>
    </w:rPr>
  </w:style>
  <w:style w:type="character" w:styleId="ad">
    <w:name w:val="Hyperlink"/>
    <w:basedOn w:val="a0"/>
    <w:uiPriority w:val="99"/>
    <w:semiHidden/>
    <w:unhideWhenUsed/>
    <w:rsid w:val="009B61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Averchenko Nikolay</dc:creator>
  <cp:lastModifiedBy>Кипкеев Айса Назирович</cp:lastModifiedBy>
  <cp:revision>14</cp:revision>
  <cp:lastPrinted>2021-12-30T13:04:00Z</cp:lastPrinted>
  <dcterms:created xsi:type="dcterms:W3CDTF">2022-12-22T14:39:00Z</dcterms:created>
  <dcterms:modified xsi:type="dcterms:W3CDTF">2023-03-24T10:22:00Z</dcterms:modified>
</cp:coreProperties>
</file>