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2FBC" w14:textId="160D039F" w:rsidR="00662E26" w:rsidRDefault="007517C7" w:rsidP="007517C7">
      <w:pPr>
        <w:pStyle w:val="ConsPlusTitle"/>
        <w:widowControl/>
        <w:spacing w:line="360" w:lineRule="atLeast"/>
        <w:jc w:val="right"/>
        <w:rPr>
          <w:rFonts w:ascii="Times New Roman" w:hAnsi="Times New Roman"/>
          <w:b w:val="0"/>
          <w:sz w:val="28"/>
          <w:szCs w:val="28"/>
        </w:rPr>
      </w:pPr>
      <w:r>
        <w:rPr>
          <w:rFonts w:ascii="Times New Roman" w:hAnsi="Times New Roman"/>
          <w:b w:val="0"/>
          <w:sz w:val="28"/>
          <w:szCs w:val="28"/>
        </w:rPr>
        <w:t>проект</w:t>
      </w:r>
    </w:p>
    <w:p w14:paraId="62B62E0A" w14:textId="77777777" w:rsidR="001A6D6A" w:rsidRPr="0027100C" w:rsidRDefault="001A6D6A" w:rsidP="00662E26">
      <w:pPr>
        <w:pStyle w:val="ConsPlusTitle"/>
        <w:widowControl/>
        <w:spacing w:line="360" w:lineRule="atLeast"/>
        <w:jc w:val="center"/>
        <w:rPr>
          <w:rFonts w:ascii="Times New Roman" w:hAnsi="Times New Roman"/>
          <w:sz w:val="28"/>
          <w:szCs w:val="28"/>
        </w:rPr>
      </w:pPr>
    </w:p>
    <w:p w14:paraId="24CC1E15" w14:textId="77777777" w:rsidR="00662E26" w:rsidRPr="0027100C" w:rsidRDefault="00662E26" w:rsidP="00662E26">
      <w:pPr>
        <w:pStyle w:val="ConsPlusTitle"/>
        <w:widowControl/>
        <w:spacing w:line="360" w:lineRule="atLeast"/>
        <w:jc w:val="center"/>
        <w:rPr>
          <w:rFonts w:ascii="Times New Roman" w:hAnsi="Times New Roman"/>
          <w:b w:val="0"/>
          <w:color w:val="FFFFFF" w:themeColor="background1"/>
          <w:sz w:val="28"/>
          <w:szCs w:val="28"/>
        </w:rPr>
      </w:pPr>
    </w:p>
    <w:p w14:paraId="45AADCDA" w14:textId="77777777" w:rsidR="00BF35BC" w:rsidRPr="0027100C" w:rsidRDefault="00BF35BC" w:rsidP="00662E26">
      <w:pPr>
        <w:pStyle w:val="ConsPlusTitle"/>
        <w:widowControl/>
        <w:spacing w:line="360" w:lineRule="atLeast"/>
        <w:jc w:val="center"/>
        <w:rPr>
          <w:rFonts w:ascii="Times New Roman" w:hAnsi="Times New Roman"/>
          <w:b w:val="0"/>
          <w:color w:val="FFFFFF" w:themeColor="background1"/>
          <w:sz w:val="28"/>
          <w:szCs w:val="28"/>
        </w:rPr>
      </w:pPr>
    </w:p>
    <w:p w14:paraId="46E76D23" w14:textId="77777777" w:rsidR="00BF35BC" w:rsidRPr="0027100C" w:rsidRDefault="00BF35BC" w:rsidP="00662E26">
      <w:pPr>
        <w:pStyle w:val="ConsPlusTitle"/>
        <w:widowControl/>
        <w:spacing w:line="360" w:lineRule="atLeast"/>
        <w:jc w:val="center"/>
        <w:rPr>
          <w:rFonts w:ascii="Times New Roman" w:hAnsi="Times New Roman"/>
          <w:b w:val="0"/>
          <w:color w:val="FFFFFF" w:themeColor="background1"/>
          <w:sz w:val="28"/>
          <w:szCs w:val="28"/>
        </w:rPr>
      </w:pPr>
    </w:p>
    <w:p w14:paraId="3752BEAB" w14:textId="77777777" w:rsidR="00BF35BC" w:rsidRPr="0027100C" w:rsidRDefault="00BF35BC" w:rsidP="00662E26">
      <w:pPr>
        <w:pStyle w:val="ConsPlusTitle"/>
        <w:widowControl/>
        <w:spacing w:line="360" w:lineRule="atLeast"/>
        <w:jc w:val="center"/>
        <w:rPr>
          <w:rFonts w:ascii="Times New Roman" w:hAnsi="Times New Roman"/>
          <w:b w:val="0"/>
          <w:color w:val="FFFFFF" w:themeColor="background1"/>
          <w:sz w:val="28"/>
          <w:szCs w:val="28"/>
        </w:rPr>
      </w:pPr>
    </w:p>
    <w:p w14:paraId="7C696F9F" w14:textId="77777777" w:rsidR="00BF35BC" w:rsidRPr="0027100C" w:rsidRDefault="00BF35BC" w:rsidP="00662E26">
      <w:pPr>
        <w:pStyle w:val="ConsPlusTitle"/>
        <w:widowControl/>
        <w:spacing w:line="360" w:lineRule="atLeast"/>
        <w:jc w:val="center"/>
        <w:rPr>
          <w:rFonts w:ascii="Times New Roman" w:hAnsi="Times New Roman"/>
          <w:b w:val="0"/>
          <w:color w:val="FFFFFF" w:themeColor="background1"/>
          <w:sz w:val="28"/>
          <w:szCs w:val="28"/>
        </w:rPr>
      </w:pPr>
    </w:p>
    <w:p w14:paraId="73EC2E3B" w14:textId="77777777" w:rsidR="00BF35BC" w:rsidRPr="0027100C" w:rsidRDefault="00BF35BC" w:rsidP="00662E26">
      <w:pPr>
        <w:pStyle w:val="ConsPlusTitle"/>
        <w:widowControl/>
        <w:spacing w:line="360" w:lineRule="atLeast"/>
        <w:jc w:val="center"/>
        <w:rPr>
          <w:rFonts w:ascii="Times New Roman" w:hAnsi="Times New Roman"/>
          <w:b w:val="0"/>
          <w:color w:val="FFFFFF" w:themeColor="background1"/>
          <w:sz w:val="28"/>
          <w:szCs w:val="28"/>
        </w:rPr>
      </w:pPr>
    </w:p>
    <w:p w14:paraId="46B676DC" w14:textId="77777777" w:rsidR="00BF35BC" w:rsidRPr="0027100C" w:rsidRDefault="00BF35BC" w:rsidP="00662E26">
      <w:pPr>
        <w:pStyle w:val="ConsPlusTitle"/>
        <w:widowControl/>
        <w:spacing w:line="360" w:lineRule="atLeast"/>
        <w:jc w:val="center"/>
        <w:rPr>
          <w:rFonts w:ascii="Times New Roman" w:hAnsi="Times New Roman"/>
          <w:b w:val="0"/>
          <w:color w:val="FFFFFF" w:themeColor="background1"/>
          <w:sz w:val="28"/>
          <w:szCs w:val="28"/>
        </w:rPr>
      </w:pPr>
    </w:p>
    <w:p w14:paraId="60FA9F46" w14:textId="77777777" w:rsidR="00662E26" w:rsidRPr="0027100C" w:rsidRDefault="00662E26" w:rsidP="00662E26">
      <w:pPr>
        <w:pStyle w:val="ConsPlusTitle"/>
        <w:widowControl/>
        <w:spacing w:line="360" w:lineRule="atLeast"/>
        <w:jc w:val="center"/>
        <w:rPr>
          <w:rFonts w:ascii="Times New Roman" w:hAnsi="Times New Roman"/>
          <w:b w:val="0"/>
          <w:color w:val="FFFFFF" w:themeColor="background1"/>
          <w:sz w:val="28"/>
          <w:szCs w:val="28"/>
        </w:rPr>
      </w:pPr>
      <w:r w:rsidRPr="0027100C">
        <w:rPr>
          <w:rFonts w:ascii="Times New Roman" w:hAnsi="Times New Roman"/>
          <w:b w:val="0"/>
          <w:color w:val="FFFFFF" w:themeColor="background1"/>
          <w:sz w:val="28"/>
          <w:szCs w:val="28"/>
        </w:rPr>
        <w:t>Москва</w:t>
      </w:r>
    </w:p>
    <w:p w14:paraId="09BD39F8" w14:textId="77777777" w:rsidR="00EC58ED" w:rsidRPr="0027100C" w:rsidRDefault="00EC58ED" w:rsidP="00662E26">
      <w:pPr>
        <w:pStyle w:val="ConsPlusTitle"/>
        <w:widowControl/>
        <w:spacing w:line="360" w:lineRule="atLeast"/>
        <w:jc w:val="center"/>
        <w:rPr>
          <w:rFonts w:ascii="Times New Roman" w:hAnsi="Times New Roman"/>
          <w:b w:val="0"/>
          <w:color w:val="FFFFFF" w:themeColor="background1"/>
          <w:sz w:val="28"/>
          <w:szCs w:val="28"/>
        </w:rPr>
      </w:pPr>
    </w:p>
    <w:p w14:paraId="3B658409" w14:textId="77777777" w:rsidR="00E9480C" w:rsidRPr="0027100C" w:rsidRDefault="00E9480C" w:rsidP="00662E26">
      <w:pPr>
        <w:pStyle w:val="ConsPlusTitle"/>
        <w:widowControl/>
        <w:spacing w:line="360" w:lineRule="atLeast"/>
        <w:jc w:val="center"/>
        <w:rPr>
          <w:rFonts w:ascii="Times New Roman" w:hAnsi="Times New Roman"/>
          <w:b w:val="0"/>
          <w:color w:val="FFFFFF" w:themeColor="background1"/>
          <w:sz w:val="28"/>
          <w:szCs w:val="28"/>
        </w:rPr>
      </w:pPr>
    </w:p>
    <w:p w14:paraId="408715CD" w14:textId="77777777" w:rsidR="00662E26" w:rsidRPr="0027100C" w:rsidRDefault="00662E26" w:rsidP="00662E26">
      <w:pPr>
        <w:shd w:val="clear" w:color="auto" w:fill="FFFFFF"/>
        <w:jc w:val="center"/>
        <w:rPr>
          <w:color w:val="FFFFFF" w:themeColor="background1"/>
          <w:sz w:val="28"/>
          <w:szCs w:val="28"/>
        </w:rPr>
      </w:pPr>
    </w:p>
    <w:p w14:paraId="195C2CB8" w14:textId="752B4185" w:rsidR="00662E26" w:rsidRPr="0027100C" w:rsidRDefault="00EE05D6" w:rsidP="00EE05D6">
      <w:pPr>
        <w:shd w:val="clear" w:color="auto" w:fill="FFFFFF"/>
        <w:spacing w:after="0" w:line="240" w:lineRule="auto"/>
        <w:contextualSpacing/>
        <w:jc w:val="center"/>
        <w:rPr>
          <w:rFonts w:ascii="Times New Roman" w:hAnsi="Times New Roman" w:cs="Times New Roman"/>
          <w:b/>
          <w:sz w:val="28"/>
          <w:szCs w:val="28"/>
        </w:rPr>
      </w:pPr>
      <w:r w:rsidRPr="0027100C">
        <w:rPr>
          <w:rFonts w:ascii="Times New Roman" w:hAnsi="Times New Roman" w:cs="Times New Roman"/>
          <w:b/>
          <w:sz w:val="28"/>
          <w:szCs w:val="28"/>
        </w:rPr>
        <w:t xml:space="preserve">О внесении изменений в </w:t>
      </w:r>
      <w:r w:rsidR="005C320D">
        <w:rPr>
          <w:rFonts w:ascii="Times New Roman" w:hAnsi="Times New Roman" w:cs="Times New Roman"/>
          <w:b/>
          <w:sz w:val="28"/>
          <w:szCs w:val="28"/>
        </w:rPr>
        <w:t>некоторые приказы Министерства финансов Российской Федерации</w:t>
      </w:r>
    </w:p>
    <w:p w14:paraId="002C611F" w14:textId="77777777" w:rsidR="00EE05D6" w:rsidRPr="0027100C" w:rsidRDefault="00EE05D6" w:rsidP="00EE05D6">
      <w:pPr>
        <w:shd w:val="clear" w:color="auto" w:fill="FFFFFF"/>
        <w:spacing w:after="0" w:line="240" w:lineRule="auto"/>
        <w:contextualSpacing/>
        <w:jc w:val="center"/>
        <w:rPr>
          <w:rFonts w:ascii="Times New Roman" w:hAnsi="Times New Roman" w:cs="Times New Roman"/>
          <w:b/>
          <w:sz w:val="28"/>
          <w:szCs w:val="28"/>
        </w:rPr>
      </w:pPr>
    </w:p>
    <w:p w14:paraId="4196804F" w14:textId="77777777" w:rsidR="00EE05D6" w:rsidRPr="0027100C" w:rsidRDefault="00EE05D6" w:rsidP="00EE05D6">
      <w:pPr>
        <w:shd w:val="clear" w:color="auto" w:fill="FFFFFF"/>
        <w:spacing w:after="0" w:line="240" w:lineRule="auto"/>
        <w:contextualSpacing/>
        <w:jc w:val="center"/>
        <w:rPr>
          <w:rFonts w:ascii="Times New Roman" w:hAnsi="Times New Roman" w:cs="Times New Roman"/>
          <w:b/>
          <w:sz w:val="28"/>
          <w:szCs w:val="28"/>
        </w:rPr>
      </w:pPr>
    </w:p>
    <w:p w14:paraId="45C52A52" w14:textId="2F84ED3F" w:rsidR="00C86538" w:rsidRPr="0027100C" w:rsidRDefault="00486A54" w:rsidP="0039019C">
      <w:pPr>
        <w:spacing w:after="0" w:line="360" w:lineRule="auto"/>
        <w:ind w:firstLine="851"/>
        <w:jc w:val="both"/>
        <w:rPr>
          <w:rFonts w:ascii="Times New Roman" w:hAnsi="Times New Roman" w:cs="Times New Roman"/>
          <w:sz w:val="28"/>
          <w:szCs w:val="28"/>
        </w:rPr>
      </w:pPr>
      <w:r w:rsidRPr="006112EB">
        <w:rPr>
          <w:rFonts w:ascii="Times New Roman" w:hAnsi="Times New Roman" w:cs="Times New Roman"/>
          <w:spacing w:val="-6"/>
          <w:sz w:val="28"/>
          <w:szCs w:val="28"/>
        </w:rPr>
        <w:t xml:space="preserve">В соответствии с пунктом 10 Правил ведения реестра контрактов, заключенных заказчиками, утвержденных постановлением Правительства Российской Федерации </w:t>
      </w:r>
      <w:r w:rsidR="000459EC">
        <w:rPr>
          <w:rFonts w:ascii="Times New Roman" w:hAnsi="Times New Roman" w:cs="Times New Roman"/>
          <w:spacing w:val="-6"/>
          <w:sz w:val="28"/>
          <w:szCs w:val="28"/>
        </w:rPr>
        <w:br/>
      </w:r>
      <w:r w:rsidRPr="006112EB">
        <w:rPr>
          <w:rFonts w:ascii="Times New Roman" w:hAnsi="Times New Roman" w:cs="Times New Roman"/>
          <w:spacing w:val="-6"/>
          <w:sz w:val="28"/>
          <w:szCs w:val="28"/>
        </w:rPr>
        <w:t xml:space="preserve">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w:t>
      </w:r>
      <w:r w:rsidR="000459EC">
        <w:rPr>
          <w:rFonts w:ascii="Times New Roman" w:hAnsi="Times New Roman" w:cs="Times New Roman"/>
          <w:spacing w:val="-6"/>
          <w:sz w:val="28"/>
          <w:szCs w:val="28"/>
        </w:rPr>
        <w:br/>
      </w:r>
      <w:r w:rsidRPr="006112EB">
        <w:rPr>
          <w:rFonts w:ascii="Times New Roman" w:hAnsi="Times New Roman" w:cs="Times New Roman"/>
          <w:spacing w:val="-6"/>
          <w:sz w:val="28"/>
          <w:szCs w:val="28"/>
        </w:rPr>
        <w:t xml:space="preserve">№ 49, ст. 6427), а также в целях приведения Порядка формирования информации, а также обмена информацией и документами между заказчиком и Федеральным казначейством </w:t>
      </w:r>
      <w:r w:rsidR="008B299B">
        <w:rPr>
          <w:rFonts w:ascii="Times New Roman" w:hAnsi="Times New Roman" w:cs="Times New Roman"/>
          <w:spacing w:val="-6"/>
          <w:sz w:val="28"/>
          <w:szCs w:val="28"/>
        </w:rPr>
        <w:br/>
      </w:r>
      <w:r w:rsidRPr="006112EB">
        <w:rPr>
          <w:rFonts w:ascii="Times New Roman" w:hAnsi="Times New Roman" w:cs="Times New Roman"/>
          <w:spacing w:val="-6"/>
          <w:sz w:val="28"/>
          <w:szCs w:val="28"/>
        </w:rPr>
        <w:t>в целях ведения реестра контрактов, заключенных заказчиками, утвержденного приказом Министерства финансов Российской Федерации от 19 июля 2019 г.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Pr="006112EB">
        <w:rPr>
          <w:rStyle w:val="af2"/>
          <w:rFonts w:ascii="Times New Roman" w:hAnsi="Times New Roman" w:cs="Times New Roman"/>
          <w:spacing w:val="-6"/>
          <w:sz w:val="28"/>
          <w:szCs w:val="28"/>
        </w:rPr>
        <w:footnoteReference w:id="1"/>
      </w:r>
      <w:r w:rsidRPr="006112EB">
        <w:rPr>
          <w:rFonts w:ascii="Times New Roman" w:hAnsi="Times New Roman" w:cs="Times New Roman"/>
          <w:spacing w:val="-6"/>
          <w:sz w:val="28"/>
          <w:szCs w:val="28"/>
        </w:rPr>
        <w:t xml:space="preserve"> (зарегистрирован Министерством юстиции Российской </w:t>
      </w:r>
      <w:r w:rsidRPr="006112EB">
        <w:rPr>
          <w:rFonts w:ascii="Times New Roman" w:hAnsi="Times New Roman" w:cs="Times New Roman"/>
          <w:spacing w:val="-6"/>
          <w:sz w:val="28"/>
          <w:szCs w:val="28"/>
        </w:rPr>
        <w:lastRenderedPageBreak/>
        <w:t>Федерации 16 сентября 2019 г., регистрационный № 55941) (далее – Порядок), в соответствие с законодательством Российской Федерации</w:t>
      </w:r>
      <w:r w:rsidR="00D50796">
        <w:rPr>
          <w:rFonts w:ascii="Times New Roman" w:hAnsi="Times New Roman" w:cs="Times New Roman"/>
          <w:sz w:val="28"/>
          <w:szCs w:val="28"/>
        </w:rPr>
        <w:t xml:space="preserve"> </w:t>
      </w:r>
      <w:r w:rsidR="0039019C" w:rsidRPr="0027100C">
        <w:rPr>
          <w:rFonts w:ascii="Times New Roman" w:hAnsi="Times New Roman" w:cs="Times New Roman"/>
          <w:spacing w:val="110"/>
          <w:sz w:val="28"/>
          <w:szCs w:val="28"/>
        </w:rPr>
        <w:t>приказыва</w:t>
      </w:r>
      <w:r w:rsidR="0039019C" w:rsidRPr="0027100C">
        <w:rPr>
          <w:rFonts w:ascii="Times New Roman" w:hAnsi="Times New Roman" w:cs="Times New Roman"/>
          <w:sz w:val="28"/>
          <w:szCs w:val="28"/>
        </w:rPr>
        <w:t>ю:</w:t>
      </w:r>
      <w:r w:rsidR="00083C07" w:rsidRPr="0027100C">
        <w:rPr>
          <w:rFonts w:ascii="Times New Roman" w:hAnsi="Times New Roman" w:cs="Times New Roman"/>
          <w:sz w:val="28"/>
          <w:szCs w:val="28"/>
        </w:rPr>
        <w:t xml:space="preserve"> </w:t>
      </w:r>
    </w:p>
    <w:p w14:paraId="37F568ED" w14:textId="07E2103B" w:rsidR="00083C07" w:rsidRPr="0027100C" w:rsidRDefault="00083C07" w:rsidP="0039019C">
      <w:pPr>
        <w:spacing w:after="0" w:line="360" w:lineRule="auto"/>
        <w:ind w:firstLine="851"/>
        <w:jc w:val="both"/>
        <w:rPr>
          <w:rFonts w:ascii="Times New Roman" w:hAnsi="Times New Roman" w:cs="Times New Roman"/>
          <w:sz w:val="28"/>
          <w:szCs w:val="28"/>
        </w:rPr>
      </w:pPr>
      <w:r w:rsidRPr="0027100C">
        <w:rPr>
          <w:rFonts w:ascii="Times New Roman" w:hAnsi="Times New Roman" w:cs="Times New Roman"/>
          <w:sz w:val="28"/>
          <w:szCs w:val="28"/>
        </w:rPr>
        <w:t>1. Внести в Порядок изменения согласно приложению к настоящему приказу.</w:t>
      </w:r>
    </w:p>
    <w:p w14:paraId="352E8D73" w14:textId="5B61C0D1" w:rsidR="00FC23A2" w:rsidRDefault="00083C07" w:rsidP="00A7510B">
      <w:pPr>
        <w:spacing w:after="0" w:line="360" w:lineRule="auto"/>
        <w:ind w:firstLine="851"/>
        <w:jc w:val="both"/>
        <w:rPr>
          <w:rFonts w:ascii="Times New Roman" w:hAnsi="Times New Roman" w:cs="Times New Roman"/>
          <w:sz w:val="28"/>
          <w:szCs w:val="28"/>
        </w:rPr>
      </w:pPr>
      <w:r w:rsidRPr="0027100C">
        <w:rPr>
          <w:rFonts w:ascii="Times New Roman" w:hAnsi="Times New Roman" w:cs="Times New Roman"/>
          <w:sz w:val="28"/>
          <w:szCs w:val="28"/>
        </w:rPr>
        <w:t>2. Установить, что настоящий приказ вступает в силу в устано</w:t>
      </w:r>
      <w:r w:rsidR="00612ADC">
        <w:rPr>
          <w:rFonts w:ascii="Times New Roman" w:hAnsi="Times New Roman" w:cs="Times New Roman"/>
          <w:sz w:val="28"/>
          <w:szCs w:val="28"/>
        </w:rPr>
        <w:t>вленном порядке, за исключением</w:t>
      </w:r>
      <w:r w:rsidR="00FC23A2">
        <w:rPr>
          <w:rFonts w:ascii="Times New Roman" w:hAnsi="Times New Roman" w:cs="Times New Roman"/>
          <w:sz w:val="28"/>
          <w:szCs w:val="28"/>
        </w:rPr>
        <w:t>:</w:t>
      </w:r>
    </w:p>
    <w:p w14:paraId="502F0A69" w14:textId="49BDAD03" w:rsidR="00F450DD" w:rsidRDefault="00541AAB" w:rsidP="00A751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абзацев второго и третьего подпункт</w:t>
      </w:r>
      <w:r w:rsidR="00183D16">
        <w:rPr>
          <w:rFonts w:ascii="Times New Roman" w:hAnsi="Times New Roman" w:cs="Times New Roman"/>
          <w:sz w:val="28"/>
          <w:szCs w:val="28"/>
        </w:rPr>
        <w:t>а</w:t>
      </w:r>
      <w:r>
        <w:rPr>
          <w:rFonts w:ascii="Times New Roman" w:hAnsi="Times New Roman" w:cs="Times New Roman"/>
          <w:sz w:val="28"/>
          <w:szCs w:val="28"/>
        </w:rPr>
        <w:t xml:space="preserve"> «г» пункта 2</w:t>
      </w:r>
      <w:r w:rsidR="00183D16">
        <w:rPr>
          <w:rFonts w:ascii="Times New Roman" w:hAnsi="Times New Roman" w:cs="Times New Roman"/>
          <w:sz w:val="28"/>
          <w:szCs w:val="28"/>
        </w:rPr>
        <w:t xml:space="preserve"> изменений, которые вносятся в Порядок, вступающих в силу с 1 апреля 2021 года;</w:t>
      </w:r>
    </w:p>
    <w:p w14:paraId="5B2B1832" w14:textId="45483392" w:rsidR="000459EC" w:rsidRDefault="000459EC" w:rsidP="00A7510B">
      <w:pPr>
        <w:spacing w:after="0" w:line="360" w:lineRule="auto"/>
        <w:ind w:firstLine="851"/>
        <w:jc w:val="both"/>
        <w:rPr>
          <w:rFonts w:ascii="Times New Roman" w:hAnsi="Times New Roman" w:cs="Times New Roman"/>
          <w:sz w:val="28"/>
          <w:szCs w:val="28"/>
        </w:rPr>
      </w:pPr>
      <w:r w:rsidRPr="00E9137B">
        <w:rPr>
          <w:rFonts w:ascii="Times New Roman" w:hAnsi="Times New Roman" w:cs="Times New Roman"/>
          <w:sz w:val="28"/>
          <w:szCs w:val="28"/>
        </w:rPr>
        <w:t xml:space="preserve">пунктов </w:t>
      </w:r>
      <w:r w:rsidR="00E9137B" w:rsidRPr="00E9137B">
        <w:rPr>
          <w:rFonts w:ascii="Times New Roman" w:hAnsi="Times New Roman" w:cs="Times New Roman"/>
          <w:sz w:val="28"/>
          <w:szCs w:val="28"/>
        </w:rPr>
        <w:t xml:space="preserve">1, 5 - </w:t>
      </w:r>
      <w:r w:rsidRPr="00E9137B">
        <w:rPr>
          <w:rFonts w:ascii="Times New Roman" w:hAnsi="Times New Roman" w:cs="Times New Roman"/>
          <w:sz w:val="28"/>
          <w:szCs w:val="28"/>
        </w:rPr>
        <w:t>8 изменений, которые вносятся в Порядок, вступающих в силу с 1 января 2021 года</w:t>
      </w:r>
      <w:r w:rsidR="00E9137B" w:rsidRPr="00E9137B">
        <w:rPr>
          <w:rFonts w:ascii="Times New Roman" w:hAnsi="Times New Roman" w:cs="Times New Roman"/>
          <w:sz w:val="28"/>
          <w:szCs w:val="28"/>
        </w:rPr>
        <w:t>.</w:t>
      </w:r>
    </w:p>
    <w:p w14:paraId="490E51F9" w14:textId="2B199147" w:rsidR="005C320D" w:rsidRDefault="005C320D" w:rsidP="00A751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В пункте 2 приказа Министерства финансов Российской Федерации </w:t>
      </w:r>
      <w:r w:rsidR="007D17AE">
        <w:rPr>
          <w:rFonts w:ascii="Times New Roman" w:hAnsi="Times New Roman" w:cs="Times New Roman"/>
          <w:sz w:val="28"/>
          <w:szCs w:val="28"/>
        </w:rPr>
        <w:br/>
      </w:r>
      <w:r>
        <w:rPr>
          <w:rFonts w:ascii="Times New Roman" w:hAnsi="Times New Roman" w:cs="Times New Roman"/>
          <w:sz w:val="28"/>
          <w:szCs w:val="28"/>
        </w:rPr>
        <w:t>от 20 июля 2020 г. № 144н «</w:t>
      </w:r>
      <w:r w:rsidRPr="005C320D">
        <w:rPr>
          <w:rFonts w:ascii="Times New Roman" w:hAnsi="Times New Roman" w:cs="Times New Roman"/>
          <w:sz w:val="28"/>
          <w:szCs w:val="28"/>
        </w:rPr>
        <w:t xml:space="preserve">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w:t>
      </w:r>
      <w:r w:rsidR="00FD0BD0">
        <w:rPr>
          <w:rFonts w:ascii="Times New Roman" w:hAnsi="Times New Roman" w:cs="Times New Roman"/>
          <w:sz w:val="28"/>
          <w:szCs w:val="28"/>
        </w:rPr>
        <w:t>№</w:t>
      </w:r>
      <w:r w:rsidRPr="005C320D">
        <w:rPr>
          <w:rFonts w:ascii="Times New Roman" w:hAnsi="Times New Roman" w:cs="Times New Roman"/>
          <w:sz w:val="28"/>
          <w:szCs w:val="28"/>
        </w:rPr>
        <w:t xml:space="preserve"> 113н</w:t>
      </w:r>
      <w:r>
        <w:rPr>
          <w:rFonts w:ascii="Times New Roman" w:hAnsi="Times New Roman" w:cs="Times New Roman"/>
          <w:sz w:val="28"/>
          <w:szCs w:val="28"/>
        </w:rPr>
        <w:t xml:space="preserve">» (зарегистрирован Министерством юстиции Российской Федерации 25 сентября 2020 г., регистрационный № 60045) слова </w:t>
      </w:r>
      <w:r w:rsidR="008B299B">
        <w:rPr>
          <w:rFonts w:ascii="Times New Roman" w:hAnsi="Times New Roman" w:cs="Times New Roman"/>
          <w:sz w:val="28"/>
          <w:szCs w:val="28"/>
        </w:rPr>
        <w:br/>
      </w:r>
      <w:r>
        <w:rPr>
          <w:rFonts w:ascii="Times New Roman" w:hAnsi="Times New Roman" w:cs="Times New Roman"/>
          <w:sz w:val="28"/>
          <w:szCs w:val="28"/>
        </w:rPr>
        <w:t xml:space="preserve">«1 октября 2020 года» заменить словами «1 апреля 2021 года». </w:t>
      </w:r>
    </w:p>
    <w:p w14:paraId="482EC6F0" w14:textId="77777777" w:rsidR="00083C07" w:rsidRPr="0027100C" w:rsidRDefault="00083C07" w:rsidP="00BF35BC">
      <w:pPr>
        <w:spacing w:after="0" w:line="240" w:lineRule="auto"/>
        <w:ind w:firstLine="851"/>
        <w:jc w:val="both"/>
        <w:rPr>
          <w:rFonts w:ascii="Times New Roman" w:hAnsi="Times New Roman" w:cs="Times New Roman"/>
          <w:sz w:val="28"/>
          <w:szCs w:val="28"/>
        </w:rPr>
      </w:pPr>
    </w:p>
    <w:p w14:paraId="4592CBC4" w14:textId="77777777" w:rsidR="00BF35BC" w:rsidRPr="0027100C" w:rsidRDefault="00BF35BC" w:rsidP="00BF35BC">
      <w:pPr>
        <w:spacing w:after="0" w:line="240" w:lineRule="auto"/>
        <w:ind w:firstLine="851"/>
        <w:jc w:val="both"/>
        <w:rPr>
          <w:rFonts w:ascii="Times New Roman" w:hAnsi="Times New Roman" w:cs="Times New Roman"/>
          <w:sz w:val="28"/>
          <w:szCs w:val="28"/>
        </w:rPr>
      </w:pPr>
    </w:p>
    <w:p w14:paraId="2B9FEB3B" w14:textId="77777777" w:rsidR="00083C07" w:rsidRPr="0027100C" w:rsidRDefault="00083C07" w:rsidP="00BF35BC">
      <w:pPr>
        <w:spacing w:after="0" w:line="240" w:lineRule="auto"/>
        <w:ind w:firstLine="851"/>
        <w:jc w:val="both"/>
        <w:rPr>
          <w:rFonts w:ascii="Times New Roman" w:hAnsi="Times New Roman" w:cs="Times New Roman"/>
          <w:sz w:val="28"/>
          <w:szCs w:val="28"/>
        </w:rPr>
      </w:pPr>
    </w:p>
    <w:p w14:paraId="311005C9" w14:textId="7F7CE3CF" w:rsidR="00083C07" w:rsidRPr="0027100C" w:rsidRDefault="00083C07" w:rsidP="00083C07">
      <w:pPr>
        <w:spacing w:line="360" w:lineRule="atLeast"/>
        <w:jc w:val="both"/>
        <w:rPr>
          <w:rFonts w:ascii="Times New Roman" w:hAnsi="Times New Roman" w:cs="Times New Roman"/>
          <w:sz w:val="28"/>
          <w:szCs w:val="28"/>
        </w:rPr>
      </w:pPr>
      <w:r w:rsidRPr="0027100C">
        <w:rPr>
          <w:rFonts w:ascii="Times New Roman" w:hAnsi="Times New Roman" w:cs="Times New Roman"/>
          <w:sz w:val="28"/>
          <w:szCs w:val="28"/>
        </w:rPr>
        <w:t>Министр</w:t>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Pr="0027100C">
        <w:rPr>
          <w:rFonts w:ascii="Times New Roman" w:hAnsi="Times New Roman" w:cs="Times New Roman"/>
          <w:sz w:val="28"/>
          <w:szCs w:val="28"/>
        </w:rPr>
        <w:tab/>
      </w:r>
      <w:r w:rsidR="008B299B">
        <w:rPr>
          <w:rFonts w:ascii="Times New Roman" w:hAnsi="Times New Roman" w:cs="Times New Roman"/>
          <w:sz w:val="28"/>
          <w:szCs w:val="28"/>
        </w:rPr>
        <w:t xml:space="preserve">        </w:t>
      </w:r>
      <w:r w:rsidRPr="0027100C">
        <w:rPr>
          <w:rFonts w:ascii="Times New Roman" w:hAnsi="Times New Roman" w:cs="Times New Roman"/>
          <w:sz w:val="28"/>
          <w:szCs w:val="28"/>
        </w:rPr>
        <w:t xml:space="preserve"> А.Г. Силуанов</w:t>
      </w:r>
    </w:p>
    <w:p w14:paraId="4EBAB135" w14:textId="77777777" w:rsidR="00083C07" w:rsidRPr="0027100C" w:rsidRDefault="00083C07" w:rsidP="0039019C">
      <w:pPr>
        <w:spacing w:after="0" w:line="360" w:lineRule="auto"/>
        <w:ind w:firstLine="851"/>
        <w:jc w:val="both"/>
        <w:rPr>
          <w:rFonts w:ascii="Times New Roman" w:hAnsi="Times New Roman" w:cs="Times New Roman"/>
          <w:sz w:val="28"/>
          <w:szCs w:val="28"/>
        </w:rPr>
      </w:pPr>
    </w:p>
    <w:p w14:paraId="6B2D1924" w14:textId="77777777" w:rsidR="00083C07" w:rsidRPr="0027100C" w:rsidRDefault="00083C07" w:rsidP="0039019C">
      <w:pPr>
        <w:spacing w:after="0" w:line="360" w:lineRule="auto"/>
        <w:ind w:firstLine="851"/>
        <w:jc w:val="both"/>
        <w:rPr>
          <w:rFonts w:ascii="Times New Roman" w:hAnsi="Times New Roman" w:cs="Times New Roman"/>
          <w:sz w:val="28"/>
          <w:szCs w:val="28"/>
        </w:rPr>
      </w:pPr>
      <w:r w:rsidRPr="0027100C">
        <w:rPr>
          <w:rFonts w:ascii="Times New Roman" w:hAnsi="Times New Roman" w:cs="Times New Roman"/>
          <w:sz w:val="28"/>
          <w:szCs w:val="28"/>
        </w:rPr>
        <w:t xml:space="preserve"> </w:t>
      </w:r>
    </w:p>
    <w:p w14:paraId="3C2A6095" w14:textId="77777777" w:rsidR="003251AD" w:rsidRPr="0027100C" w:rsidRDefault="003251AD" w:rsidP="0039019C">
      <w:pPr>
        <w:spacing w:after="0" w:line="360" w:lineRule="auto"/>
        <w:ind w:firstLine="851"/>
        <w:jc w:val="both"/>
        <w:rPr>
          <w:rFonts w:ascii="Times New Roman" w:hAnsi="Times New Roman" w:cs="Times New Roman"/>
          <w:sz w:val="28"/>
          <w:szCs w:val="28"/>
        </w:rPr>
        <w:sectPr w:rsidR="003251AD" w:rsidRPr="0027100C" w:rsidSect="000459EC">
          <w:headerReference w:type="default" r:id="rId8"/>
          <w:footerReference w:type="first" r:id="rId9"/>
          <w:pgSz w:w="11906" w:h="16838"/>
          <w:pgMar w:top="1134" w:right="567" w:bottom="1134" w:left="1134" w:header="709" w:footer="709" w:gutter="0"/>
          <w:pgNumType w:start="1"/>
          <w:cols w:space="708"/>
          <w:titlePg/>
          <w:docGrid w:linePitch="360"/>
        </w:sectPr>
      </w:pPr>
    </w:p>
    <w:p w14:paraId="40C7FA30" w14:textId="77777777" w:rsidR="003251AD" w:rsidRPr="0027100C" w:rsidRDefault="003251AD" w:rsidP="003251AD">
      <w:pPr>
        <w:spacing w:after="0" w:line="360" w:lineRule="auto"/>
        <w:ind w:left="4820"/>
        <w:jc w:val="center"/>
        <w:rPr>
          <w:rFonts w:ascii="Times New Roman" w:hAnsi="Times New Roman" w:cs="Times New Roman"/>
          <w:sz w:val="28"/>
          <w:szCs w:val="28"/>
        </w:rPr>
      </w:pPr>
      <w:r w:rsidRPr="0027100C">
        <w:rPr>
          <w:rFonts w:ascii="Times New Roman" w:hAnsi="Times New Roman" w:cs="Times New Roman"/>
          <w:sz w:val="28"/>
          <w:szCs w:val="28"/>
        </w:rPr>
        <w:lastRenderedPageBreak/>
        <w:t>УТВЕРЖДЕНЫ</w:t>
      </w:r>
    </w:p>
    <w:p w14:paraId="52D5D6E8" w14:textId="77777777" w:rsidR="003251AD" w:rsidRPr="0027100C" w:rsidRDefault="003251AD" w:rsidP="003251AD">
      <w:pPr>
        <w:spacing w:after="0" w:line="360" w:lineRule="exact"/>
        <w:ind w:left="4820"/>
        <w:contextualSpacing/>
        <w:jc w:val="center"/>
        <w:rPr>
          <w:rFonts w:ascii="Times New Roman" w:hAnsi="Times New Roman" w:cs="Times New Roman"/>
          <w:sz w:val="28"/>
          <w:szCs w:val="28"/>
        </w:rPr>
      </w:pPr>
      <w:r w:rsidRPr="0027100C">
        <w:rPr>
          <w:rFonts w:ascii="Times New Roman" w:hAnsi="Times New Roman" w:cs="Times New Roman"/>
          <w:sz w:val="28"/>
          <w:szCs w:val="28"/>
        </w:rPr>
        <w:t xml:space="preserve">приказом Министерства финансов </w:t>
      </w:r>
      <w:r w:rsidRPr="0027100C">
        <w:rPr>
          <w:rFonts w:ascii="Times New Roman" w:hAnsi="Times New Roman" w:cs="Times New Roman"/>
          <w:sz w:val="28"/>
          <w:szCs w:val="28"/>
        </w:rPr>
        <w:br/>
        <w:t>Российской Федерации</w:t>
      </w:r>
    </w:p>
    <w:p w14:paraId="70A26974" w14:textId="77777777" w:rsidR="003251AD" w:rsidRPr="0027100C" w:rsidRDefault="0097678A" w:rsidP="003251AD">
      <w:pPr>
        <w:spacing w:after="0" w:line="360" w:lineRule="exact"/>
        <w:ind w:left="4820"/>
        <w:contextualSpacing/>
        <w:jc w:val="center"/>
        <w:rPr>
          <w:rFonts w:ascii="Times New Roman" w:hAnsi="Times New Roman" w:cs="Times New Roman"/>
          <w:sz w:val="28"/>
          <w:szCs w:val="28"/>
        </w:rPr>
      </w:pPr>
      <w:r w:rsidRPr="0027100C">
        <w:rPr>
          <w:rFonts w:ascii="Times New Roman" w:hAnsi="Times New Roman" w:cs="Times New Roman"/>
          <w:sz w:val="28"/>
          <w:szCs w:val="28"/>
        </w:rPr>
        <w:t>о</w:t>
      </w:r>
      <w:r w:rsidR="003251AD" w:rsidRPr="0027100C">
        <w:rPr>
          <w:rFonts w:ascii="Times New Roman" w:hAnsi="Times New Roman" w:cs="Times New Roman"/>
          <w:sz w:val="28"/>
          <w:szCs w:val="28"/>
        </w:rPr>
        <w:t>т «____» __________ 2020 г. № ___</w:t>
      </w:r>
    </w:p>
    <w:p w14:paraId="21B48BEA" w14:textId="77777777" w:rsidR="003251AD" w:rsidRPr="0027100C" w:rsidRDefault="003251AD" w:rsidP="0039019C">
      <w:pPr>
        <w:spacing w:after="0" w:line="360" w:lineRule="auto"/>
        <w:ind w:firstLine="851"/>
        <w:jc w:val="both"/>
        <w:rPr>
          <w:rFonts w:ascii="Times New Roman" w:hAnsi="Times New Roman" w:cs="Times New Roman"/>
          <w:sz w:val="28"/>
          <w:szCs w:val="28"/>
        </w:rPr>
      </w:pPr>
    </w:p>
    <w:p w14:paraId="266864C1" w14:textId="77777777" w:rsidR="00BF35BC" w:rsidRPr="0027100C" w:rsidRDefault="00BF35BC" w:rsidP="0039019C">
      <w:pPr>
        <w:spacing w:after="0" w:line="360" w:lineRule="auto"/>
        <w:ind w:firstLine="851"/>
        <w:jc w:val="both"/>
        <w:rPr>
          <w:rFonts w:ascii="Times New Roman" w:hAnsi="Times New Roman" w:cs="Times New Roman"/>
          <w:sz w:val="28"/>
          <w:szCs w:val="28"/>
        </w:rPr>
      </w:pPr>
    </w:p>
    <w:p w14:paraId="0DEE044D" w14:textId="77777777" w:rsidR="003251AD" w:rsidRPr="0027100C" w:rsidRDefault="003251AD" w:rsidP="0039019C">
      <w:pPr>
        <w:spacing w:after="0" w:line="360" w:lineRule="auto"/>
        <w:ind w:firstLine="851"/>
        <w:jc w:val="both"/>
        <w:rPr>
          <w:rFonts w:ascii="Times New Roman" w:hAnsi="Times New Roman" w:cs="Times New Roman"/>
          <w:sz w:val="28"/>
          <w:szCs w:val="28"/>
        </w:rPr>
      </w:pPr>
    </w:p>
    <w:p w14:paraId="7F27BCAF" w14:textId="77777777" w:rsidR="003251AD" w:rsidRPr="0027100C" w:rsidRDefault="003251AD" w:rsidP="00083C07">
      <w:pPr>
        <w:spacing w:after="0" w:line="240" w:lineRule="auto"/>
        <w:ind w:firstLine="851"/>
        <w:jc w:val="center"/>
        <w:rPr>
          <w:rFonts w:ascii="Times New Roman" w:hAnsi="Times New Roman" w:cs="Times New Roman"/>
          <w:b/>
          <w:sz w:val="28"/>
          <w:szCs w:val="28"/>
        </w:rPr>
      </w:pPr>
      <w:r w:rsidRPr="0027100C">
        <w:rPr>
          <w:rFonts w:ascii="Times New Roman" w:hAnsi="Times New Roman" w:cs="Times New Roman"/>
          <w:b/>
          <w:sz w:val="28"/>
          <w:szCs w:val="28"/>
        </w:rPr>
        <w:t>ИЗМЕНЕНИЯ,</w:t>
      </w:r>
    </w:p>
    <w:p w14:paraId="327E870D" w14:textId="77777777" w:rsidR="003251AD" w:rsidRPr="0027100C" w:rsidRDefault="003251AD" w:rsidP="00083C07">
      <w:pPr>
        <w:spacing w:after="0" w:line="240" w:lineRule="auto"/>
        <w:ind w:firstLine="851"/>
        <w:jc w:val="center"/>
        <w:rPr>
          <w:rFonts w:ascii="Times New Roman" w:hAnsi="Times New Roman" w:cs="Times New Roman"/>
          <w:b/>
          <w:sz w:val="28"/>
          <w:szCs w:val="28"/>
        </w:rPr>
      </w:pPr>
      <w:r w:rsidRPr="0027100C">
        <w:rPr>
          <w:rFonts w:ascii="Times New Roman" w:hAnsi="Times New Roman" w:cs="Times New Roman"/>
          <w:b/>
          <w:sz w:val="28"/>
          <w:szCs w:val="28"/>
        </w:rPr>
        <w:t xml:space="preserve">которые вносятся в </w:t>
      </w:r>
      <w:r w:rsidR="00083C07" w:rsidRPr="0027100C">
        <w:rPr>
          <w:rFonts w:ascii="Times New Roman" w:hAnsi="Times New Roman" w:cs="Times New Roman"/>
          <w:b/>
          <w:sz w:val="28"/>
          <w:szCs w:val="28"/>
        </w:rPr>
        <w:t>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w:t>
      </w:r>
      <w:r w:rsidR="00125551" w:rsidRPr="0027100C">
        <w:rPr>
          <w:rFonts w:ascii="Times New Roman" w:hAnsi="Times New Roman" w:cs="Times New Roman"/>
          <w:b/>
          <w:sz w:val="28"/>
          <w:szCs w:val="28"/>
        </w:rPr>
        <w:t>ый</w:t>
      </w:r>
      <w:r w:rsidR="00083C07" w:rsidRPr="0027100C">
        <w:rPr>
          <w:rFonts w:ascii="Times New Roman" w:hAnsi="Times New Roman" w:cs="Times New Roman"/>
          <w:b/>
          <w:sz w:val="28"/>
          <w:szCs w:val="28"/>
        </w:rPr>
        <w:t xml:space="preserve"> приказом Министерства финансов Российской Федерации от 19 июля 2019 г. № 113н</w:t>
      </w:r>
    </w:p>
    <w:p w14:paraId="3B0FD2C4" w14:textId="77777777" w:rsidR="003251AD" w:rsidRPr="0027100C" w:rsidRDefault="003251AD" w:rsidP="00BF35BC">
      <w:pPr>
        <w:spacing w:after="0" w:line="240" w:lineRule="auto"/>
        <w:ind w:firstLine="851"/>
        <w:jc w:val="both"/>
        <w:rPr>
          <w:rFonts w:ascii="Times New Roman" w:hAnsi="Times New Roman" w:cs="Times New Roman"/>
          <w:sz w:val="28"/>
          <w:szCs w:val="28"/>
        </w:rPr>
      </w:pPr>
    </w:p>
    <w:p w14:paraId="69158942" w14:textId="77777777" w:rsidR="00BF35BC" w:rsidRPr="0027100C" w:rsidRDefault="00BF35BC" w:rsidP="00BF35BC">
      <w:pPr>
        <w:spacing w:after="0" w:line="240" w:lineRule="auto"/>
        <w:ind w:firstLine="851"/>
        <w:jc w:val="both"/>
        <w:rPr>
          <w:rFonts w:ascii="Times New Roman" w:hAnsi="Times New Roman" w:cs="Times New Roman"/>
          <w:sz w:val="28"/>
          <w:szCs w:val="28"/>
        </w:rPr>
      </w:pPr>
    </w:p>
    <w:p w14:paraId="1CA427AB" w14:textId="77777777" w:rsidR="00A969FA" w:rsidRDefault="0039019C" w:rsidP="0039019C">
      <w:pPr>
        <w:spacing w:after="0" w:line="360" w:lineRule="auto"/>
        <w:ind w:firstLine="851"/>
        <w:jc w:val="both"/>
        <w:rPr>
          <w:rFonts w:ascii="Times New Roman" w:hAnsi="Times New Roman" w:cs="Times New Roman"/>
          <w:sz w:val="28"/>
          <w:szCs w:val="28"/>
        </w:rPr>
      </w:pPr>
      <w:r w:rsidRPr="0027100C">
        <w:rPr>
          <w:rFonts w:ascii="Times New Roman" w:hAnsi="Times New Roman" w:cs="Times New Roman"/>
          <w:sz w:val="28"/>
          <w:szCs w:val="28"/>
        </w:rPr>
        <w:t xml:space="preserve">1. </w:t>
      </w:r>
      <w:r w:rsidR="00A969FA">
        <w:rPr>
          <w:rFonts w:ascii="Times New Roman" w:hAnsi="Times New Roman" w:cs="Times New Roman"/>
          <w:sz w:val="28"/>
          <w:szCs w:val="28"/>
        </w:rPr>
        <w:t xml:space="preserve">В пункте </w:t>
      </w:r>
      <w:r w:rsidR="00A7510B">
        <w:rPr>
          <w:rFonts w:ascii="Times New Roman" w:hAnsi="Times New Roman" w:cs="Times New Roman"/>
          <w:sz w:val="28"/>
          <w:szCs w:val="28"/>
        </w:rPr>
        <w:t>16</w:t>
      </w:r>
      <w:r w:rsidR="00A969FA">
        <w:rPr>
          <w:rFonts w:ascii="Times New Roman" w:hAnsi="Times New Roman" w:cs="Times New Roman"/>
          <w:sz w:val="28"/>
          <w:szCs w:val="28"/>
        </w:rPr>
        <w:t>:</w:t>
      </w:r>
    </w:p>
    <w:p w14:paraId="7524DECF" w14:textId="77777777" w:rsidR="00A969FA"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в абзаце семнадцатом слова «</w:t>
      </w:r>
      <w:r w:rsidRPr="00A969FA">
        <w:rPr>
          <w:rFonts w:ascii="Times New Roman" w:hAnsi="Times New Roman" w:cs="Times New Roman"/>
          <w:sz w:val="28"/>
          <w:szCs w:val="28"/>
        </w:rPr>
        <w:t>ф</w:t>
      </w:r>
      <w:r>
        <w:rPr>
          <w:rFonts w:ascii="Times New Roman" w:hAnsi="Times New Roman" w:cs="Times New Roman"/>
          <w:sz w:val="28"/>
          <w:szCs w:val="28"/>
        </w:rPr>
        <w:t>инансовое обеспечение контракта.»</w:t>
      </w:r>
      <w:r w:rsidR="00A7510B">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A969FA">
        <w:rPr>
          <w:rFonts w:ascii="Times New Roman" w:hAnsi="Times New Roman" w:cs="Times New Roman"/>
          <w:sz w:val="28"/>
          <w:szCs w:val="28"/>
        </w:rPr>
        <w:t>финансовое обеспечение контракта;</w:t>
      </w:r>
      <w:r>
        <w:rPr>
          <w:rFonts w:ascii="Times New Roman" w:hAnsi="Times New Roman" w:cs="Times New Roman"/>
          <w:sz w:val="28"/>
          <w:szCs w:val="28"/>
        </w:rPr>
        <w:t>»;</w:t>
      </w:r>
    </w:p>
    <w:p w14:paraId="440BD4A2" w14:textId="47587AF5" w:rsidR="00A7510B"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A7510B">
        <w:rPr>
          <w:rFonts w:ascii="Times New Roman" w:hAnsi="Times New Roman" w:cs="Times New Roman"/>
          <w:sz w:val="28"/>
          <w:szCs w:val="28"/>
        </w:rPr>
        <w:t>дополнить новым абзацем восемнадцатым следующего содержания:</w:t>
      </w:r>
    </w:p>
    <w:p w14:paraId="0D55609E" w14:textId="5120484D" w:rsidR="00A7510B" w:rsidRDefault="00A7510B"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969FA" w:rsidRPr="00A969FA">
        <w:rPr>
          <w:rFonts w:ascii="Times New Roman" w:hAnsi="Times New Roman" w:cs="Times New Roman"/>
          <w:sz w:val="28"/>
          <w:szCs w:val="28"/>
        </w:rPr>
        <w:t>уникальный код объекта капитального строительства</w:t>
      </w:r>
      <w:r w:rsidR="00AF0A83">
        <w:rPr>
          <w:rFonts w:ascii="Times New Roman" w:hAnsi="Times New Roman" w:cs="Times New Roman"/>
          <w:sz w:val="28"/>
          <w:szCs w:val="28"/>
        </w:rPr>
        <w:t>,</w:t>
      </w:r>
      <w:r w:rsidR="00A969FA" w:rsidRPr="00A969FA">
        <w:rPr>
          <w:rFonts w:ascii="Times New Roman" w:hAnsi="Times New Roman" w:cs="Times New Roman"/>
          <w:sz w:val="28"/>
          <w:szCs w:val="28"/>
        </w:rPr>
        <w:t xml:space="preserve"> объекта недвижимого имущества, сформированный </w:t>
      </w:r>
      <w:r w:rsidR="00A969FA" w:rsidRPr="00E9137B">
        <w:rPr>
          <w:rFonts w:ascii="Times New Roman" w:hAnsi="Times New Roman" w:cs="Times New Roman"/>
          <w:sz w:val="28"/>
          <w:szCs w:val="28"/>
        </w:rPr>
        <w:t xml:space="preserve">в </w:t>
      </w:r>
      <w:r w:rsidR="000A711B" w:rsidRPr="00E9137B">
        <w:rPr>
          <w:rFonts w:ascii="Times New Roman" w:hAnsi="Times New Roman" w:cs="Times New Roman"/>
          <w:sz w:val="28"/>
          <w:szCs w:val="28"/>
        </w:rPr>
        <w:t xml:space="preserve">установленном </w:t>
      </w:r>
      <w:r w:rsidR="00A969FA" w:rsidRPr="00E9137B">
        <w:rPr>
          <w:rFonts w:ascii="Times New Roman" w:hAnsi="Times New Roman" w:cs="Times New Roman"/>
          <w:sz w:val="28"/>
          <w:szCs w:val="28"/>
        </w:rPr>
        <w:t>порядке</w:t>
      </w:r>
      <w:r w:rsidR="007A0C99">
        <w:rPr>
          <w:rFonts w:ascii="Times New Roman" w:hAnsi="Times New Roman" w:cs="Times New Roman"/>
          <w:sz w:val="28"/>
          <w:szCs w:val="28"/>
        </w:rPr>
        <w:t xml:space="preserve"> </w:t>
      </w:r>
      <w:r w:rsidR="00A969FA" w:rsidRPr="00A969FA">
        <w:rPr>
          <w:rFonts w:ascii="Times New Roman" w:hAnsi="Times New Roman" w:cs="Times New Roman"/>
          <w:sz w:val="28"/>
          <w:szCs w:val="28"/>
        </w:rPr>
        <w:t>(далее – код объекта)</w:t>
      </w:r>
      <w:r w:rsidR="00A969FA">
        <w:rPr>
          <w:rFonts w:ascii="Times New Roman" w:hAnsi="Times New Roman" w:cs="Times New Roman"/>
          <w:sz w:val="28"/>
          <w:szCs w:val="28"/>
        </w:rPr>
        <w:t>.</w:t>
      </w:r>
      <w:r>
        <w:rPr>
          <w:rFonts w:ascii="Times New Roman" w:hAnsi="Times New Roman" w:cs="Times New Roman"/>
          <w:sz w:val="28"/>
          <w:szCs w:val="28"/>
        </w:rPr>
        <w:t>»</w:t>
      </w:r>
      <w:r w:rsidR="00A969FA">
        <w:rPr>
          <w:rFonts w:ascii="Times New Roman" w:hAnsi="Times New Roman" w:cs="Times New Roman"/>
          <w:sz w:val="28"/>
          <w:szCs w:val="28"/>
        </w:rPr>
        <w:t>;</w:t>
      </w:r>
    </w:p>
    <w:p w14:paraId="3F4CDD67" w14:textId="448829CA" w:rsidR="00A969FA"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абзацы восемнадцатый – двадцать четвертый считать соответственно абзацами девятнадцатым – двадцать пятым;</w:t>
      </w:r>
    </w:p>
    <w:p w14:paraId="36B7F77C" w14:textId="51E87405" w:rsidR="00A969FA"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дополнить новым абзацем двадцать шестым следующего содержания:</w:t>
      </w:r>
    </w:p>
    <w:p w14:paraId="1DD7A7F8" w14:textId="4CA77BB3" w:rsidR="00A969FA"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A969FA">
        <w:rPr>
          <w:rFonts w:ascii="Times New Roman" w:hAnsi="Times New Roman" w:cs="Times New Roman"/>
          <w:sz w:val="28"/>
          <w:szCs w:val="28"/>
        </w:rPr>
        <w:t>Информация о коде объекта формируется в случае заключения контракта в целях осуществления капитальных вложений в объект капитального строительства</w:t>
      </w:r>
      <w:r w:rsidR="00F01421">
        <w:rPr>
          <w:rFonts w:ascii="Times New Roman" w:hAnsi="Times New Roman" w:cs="Times New Roman"/>
          <w:sz w:val="28"/>
          <w:szCs w:val="28"/>
        </w:rPr>
        <w:t>,</w:t>
      </w:r>
      <w:r w:rsidRPr="00A969FA">
        <w:rPr>
          <w:rFonts w:ascii="Times New Roman" w:hAnsi="Times New Roman" w:cs="Times New Roman"/>
          <w:sz w:val="28"/>
          <w:szCs w:val="28"/>
        </w:rPr>
        <w:t xml:space="preserve">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если в целях соф</w:t>
      </w:r>
      <w:r w:rsidR="00214D3D">
        <w:rPr>
          <w:rFonts w:ascii="Times New Roman" w:hAnsi="Times New Roman" w:cs="Times New Roman"/>
          <w:sz w:val="28"/>
          <w:szCs w:val="28"/>
        </w:rPr>
        <w:t xml:space="preserve">инансирования соответствующего </w:t>
      </w:r>
      <w:r w:rsidRPr="00A969FA">
        <w:rPr>
          <w:rFonts w:ascii="Times New Roman" w:hAnsi="Times New Roman" w:cs="Times New Roman"/>
          <w:sz w:val="28"/>
          <w:szCs w:val="28"/>
        </w:rPr>
        <w:t xml:space="preserve">расходного обязательства субъекта Российской Федерации (муниципального образования), связанного с осуществлением капитальных вложений в объект государственной собственности субъекта </w:t>
      </w:r>
      <w:r w:rsidRPr="00A969FA">
        <w:rPr>
          <w:rFonts w:ascii="Times New Roman" w:hAnsi="Times New Roman" w:cs="Times New Roman"/>
          <w:sz w:val="28"/>
          <w:szCs w:val="28"/>
        </w:rPr>
        <w:lastRenderedPageBreak/>
        <w:t>Российской Федерации (муниципальной собственности), предоставляется субсидия из федерального бюджета бюджету субъекта Российской Федерации.</w:t>
      </w:r>
      <w:r>
        <w:rPr>
          <w:rFonts w:ascii="Times New Roman" w:hAnsi="Times New Roman" w:cs="Times New Roman"/>
          <w:sz w:val="28"/>
          <w:szCs w:val="28"/>
        </w:rPr>
        <w:t>».</w:t>
      </w:r>
    </w:p>
    <w:p w14:paraId="042D3A22" w14:textId="77777777" w:rsidR="005435BA" w:rsidRDefault="00A7510B"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5435BA">
        <w:rPr>
          <w:rFonts w:ascii="Times New Roman" w:hAnsi="Times New Roman" w:cs="Times New Roman"/>
          <w:sz w:val="28"/>
          <w:szCs w:val="28"/>
        </w:rPr>
        <w:t>В пункте 17:</w:t>
      </w:r>
    </w:p>
    <w:p w14:paraId="7A3FA3EE" w14:textId="27083239" w:rsidR="00702733" w:rsidRDefault="005E66A9"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5435BA">
        <w:rPr>
          <w:rFonts w:ascii="Times New Roman" w:hAnsi="Times New Roman" w:cs="Times New Roman"/>
          <w:sz w:val="28"/>
          <w:szCs w:val="28"/>
        </w:rPr>
        <w:t>а</w:t>
      </w:r>
      <w:r w:rsidR="00A969FA">
        <w:rPr>
          <w:rFonts w:ascii="Times New Roman" w:hAnsi="Times New Roman" w:cs="Times New Roman"/>
          <w:sz w:val="28"/>
          <w:szCs w:val="28"/>
        </w:rPr>
        <w:t>бзац</w:t>
      </w:r>
      <w:r w:rsidR="00702733" w:rsidRPr="0027100C">
        <w:rPr>
          <w:rFonts w:ascii="Times New Roman" w:hAnsi="Times New Roman" w:cs="Times New Roman"/>
          <w:sz w:val="28"/>
          <w:szCs w:val="28"/>
        </w:rPr>
        <w:t xml:space="preserve"> </w:t>
      </w:r>
      <w:r w:rsidR="00A969FA">
        <w:rPr>
          <w:rFonts w:ascii="Times New Roman" w:hAnsi="Times New Roman" w:cs="Times New Roman"/>
          <w:sz w:val="28"/>
          <w:szCs w:val="28"/>
        </w:rPr>
        <w:t xml:space="preserve">двадцать седьмой </w:t>
      </w:r>
      <w:r w:rsidR="00702733" w:rsidRPr="0027100C">
        <w:rPr>
          <w:rFonts w:ascii="Times New Roman" w:hAnsi="Times New Roman" w:cs="Times New Roman"/>
          <w:sz w:val="28"/>
          <w:szCs w:val="28"/>
        </w:rPr>
        <w:t>пункт</w:t>
      </w:r>
      <w:r w:rsidR="00A969FA">
        <w:rPr>
          <w:rFonts w:ascii="Times New Roman" w:hAnsi="Times New Roman" w:cs="Times New Roman"/>
          <w:sz w:val="28"/>
          <w:szCs w:val="28"/>
        </w:rPr>
        <w:t>а</w:t>
      </w:r>
      <w:r w:rsidR="00702733" w:rsidRPr="0027100C">
        <w:rPr>
          <w:rFonts w:ascii="Times New Roman" w:hAnsi="Times New Roman" w:cs="Times New Roman"/>
          <w:sz w:val="28"/>
          <w:szCs w:val="28"/>
        </w:rPr>
        <w:t xml:space="preserve"> </w:t>
      </w:r>
      <w:r w:rsidR="00A30A97" w:rsidRPr="0027100C">
        <w:rPr>
          <w:rFonts w:ascii="Times New Roman" w:hAnsi="Times New Roman" w:cs="Times New Roman"/>
          <w:sz w:val="28"/>
          <w:szCs w:val="28"/>
        </w:rPr>
        <w:t>17</w:t>
      </w:r>
      <w:r w:rsidR="00A969FA">
        <w:rPr>
          <w:rFonts w:ascii="Times New Roman" w:hAnsi="Times New Roman" w:cs="Times New Roman"/>
          <w:sz w:val="28"/>
          <w:szCs w:val="28"/>
        </w:rPr>
        <w:t xml:space="preserve"> изложить в следующей редакции</w:t>
      </w:r>
      <w:r w:rsidR="00702733" w:rsidRPr="0027100C">
        <w:rPr>
          <w:rFonts w:ascii="Times New Roman" w:hAnsi="Times New Roman" w:cs="Times New Roman"/>
          <w:sz w:val="28"/>
          <w:szCs w:val="28"/>
        </w:rPr>
        <w:t>:</w:t>
      </w:r>
    </w:p>
    <w:p w14:paraId="7CB05D98" w14:textId="2CB9BBC7" w:rsidR="00A969FA"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A969FA">
        <w:rPr>
          <w:rFonts w:ascii="Times New Roman" w:hAnsi="Times New Roman" w:cs="Times New Roman"/>
          <w:sz w:val="28"/>
          <w:szCs w:val="28"/>
        </w:rP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w:t>
      </w:r>
      <w:r w:rsidR="0030103D">
        <w:rPr>
          <w:rFonts w:ascii="Times New Roman" w:hAnsi="Times New Roman" w:cs="Times New Roman"/>
          <w:sz w:val="28"/>
          <w:szCs w:val="28"/>
        </w:rPr>
        <w:t>,</w:t>
      </w:r>
      <w:r w:rsidRPr="00A969FA">
        <w:rPr>
          <w:rFonts w:ascii="Times New Roman" w:hAnsi="Times New Roman" w:cs="Times New Roman"/>
          <w:sz w:val="28"/>
          <w:szCs w:val="28"/>
        </w:rPr>
        <w:t xml:space="preserve">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005435BA">
        <w:rPr>
          <w:rFonts w:ascii="Times New Roman" w:hAnsi="Times New Roman" w:cs="Times New Roman"/>
          <w:sz w:val="28"/>
          <w:szCs w:val="28"/>
        </w:rPr>
        <w:t>»;</w:t>
      </w:r>
    </w:p>
    <w:p w14:paraId="5BFA66F2" w14:textId="47AB398D" w:rsidR="005435BA" w:rsidRPr="005C27A6"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б) </w:t>
      </w:r>
      <w:r w:rsidR="005435BA" w:rsidRPr="005C27A6">
        <w:rPr>
          <w:rFonts w:ascii="Times New Roman" w:hAnsi="Times New Roman" w:cs="Times New Roman"/>
          <w:sz w:val="28"/>
          <w:szCs w:val="28"/>
        </w:rPr>
        <w:t>в абзаце сорок четвертом слова «по согласованию с уполномоченным Правительством Российской Федерации на осуществление данных функций федеральным органом исполнительной власти» исключить;</w:t>
      </w:r>
    </w:p>
    <w:p w14:paraId="68FFE7BC" w14:textId="350A3541" w:rsidR="005435BA" w:rsidRPr="005C27A6"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в) </w:t>
      </w:r>
      <w:r w:rsidR="005435BA" w:rsidRPr="005C27A6">
        <w:rPr>
          <w:rFonts w:ascii="Times New Roman" w:hAnsi="Times New Roman" w:cs="Times New Roman"/>
          <w:sz w:val="28"/>
          <w:szCs w:val="28"/>
        </w:rPr>
        <w:t xml:space="preserve">в абзаце пятьдесят седьмом слова «для обеспечения федеральных нужд, нужд субъекта Российской Федерации, муниципальных нужд» заменить словами </w:t>
      </w:r>
      <w:r w:rsidR="008B299B">
        <w:rPr>
          <w:rFonts w:ascii="Times New Roman" w:hAnsi="Times New Roman" w:cs="Times New Roman"/>
          <w:sz w:val="28"/>
          <w:szCs w:val="28"/>
        </w:rPr>
        <w:br/>
      </w:r>
      <w:r w:rsidR="005435BA" w:rsidRPr="005C27A6">
        <w:rPr>
          <w:rFonts w:ascii="Times New Roman" w:hAnsi="Times New Roman" w:cs="Times New Roman"/>
          <w:sz w:val="28"/>
          <w:szCs w:val="28"/>
        </w:rPr>
        <w:t>«</w:t>
      </w:r>
      <w:r w:rsidR="0018374B">
        <w:rPr>
          <w:rFonts w:ascii="Times New Roman" w:hAnsi="Times New Roman" w:cs="Times New Roman"/>
          <w:sz w:val="28"/>
          <w:szCs w:val="28"/>
        </w:rPr>
        <w:t xml:space="preserve">, </w:t>
      </w:r>
      <w:r w:rsidR="005435BA" w:rsidRPr="005C27A6">
        <w:rPr>
          <w:rFonts w:ascii="Times New Roman" w:hAnsi="Times New Roman" w:cs="Times New Roman"/>
          <w:sz w:val="28"/>
          <w:szCs w:val="28"/>
        </w:rPr>
        <w:t>земельного участка»</w:t>
      </w:r>
      <w:r w:rsidR="009B0533" w:rsidRPr="005C27A6">
        <w:rPr>
          <w:rFonts w:ascii="Times New Roman" w:hAnsi="Times New Roman" w:cs="Times New Roman"/>
          <w:sz w:val="28"/>
          <w:szCs w:val="28"/>
        </w:rPr>
        <w:t>;</w:t>
      </w:r>
    </w:p>
    <w:p w14:paraId="56A7581B" w14:textId="0726F07E" w:rsidR="009B0533" w:rsidRPr="005C27A6" w:rsidRDefault="009B0533"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г) дополнить новыми абзацами девяностым </w:t>
      </w:r>
      <w:r w:rsidR="000705D0" w:rsidRPr="005C27A6">
        <w:rPr>
          <w:rFonts w:ascii="Times New Roman" w:hAnsi="Times New Roman" w:cs="Times New Roman"/>
          <w:sz w:val="28"/>
          <w:szCs w:val="28"/>
        </w:rPr>
        <w:t>-</w:t>
      </w:r>
      <w:r w:rsidRPr="005C27A6">
        <w:rPr>
          <w:rFonts w:ascii="Times New Roman" w:hAnsi="Times New Roman" w:cs="Times New Roman"/>
          <w:sz w:val="28"/>
          <w:szCs w:val="28"/>
        </w:rPr>
        <w:t xml:space="preserve"> девяносто </w:t>
      </w:r>
      <w:r w:rsidR="0091239F">
        <w:rPr>
          <w:rFonts w:ascii="Times New Roman" w:hAnsi="Times New Roman" w:cs="Times New Roman"/>
          <w:sz w:val="28"/>
          <w:szCs w:val="28"/>
        </w:rPr>
        <w:t xml:space="preserve">вторым </w:t>
      </w:r>
      <w:r w:rsidRPr="005C27A6">
        <w:rPr>
          <w:rFonts w:ascii="Times New Roman" w:hAnsi="Times New Roman" w:cs="Times New Roman"/>
          <w:sz w:val="28"/>
          <w:szCs w:val="28"/>
        </w:rPr>
        <w:t>следующего содержания:</w:t>
      </w:r>
    </w:p>
    <w:p w14:paraId="4E478EB2" w14:textId="326ED177" w:rsidR="000705D0" w:rsidRPr="005C27A6" w:rsidRDefault="000705D0" w:rsidP="00280046">
      <w:pPr>
        <w:spacing w:after="0" w:line="360" w:lineRule="auto"/>
        <w:ind w:firstLine="851"/>
        <w:jc w:val="both"/>
        <w:rPr>
          <w:rFonts w:ascii="Times New Roman" w:hAnsi="Times New Roman" w:cs="Times New Roman"/>
          <w:sz w:val="28"/>
          <w:szCs w:val="28"/>
        </w:rPr>
      </w:pPr>
      <w:bookmarkStart w:id="0" w:name="_GoBack"/>
      <w:bookmarkEnd w:id="0"/>
      <w:r w:rsidRPr="005C27A6">
        <w:rPr>
          <w:rFonts w:ascii="Times New Roman" w:hAnsi="Times New Roman" w:cs="Times New Roman"/>
          <w:sz w:val="28"/>
          <w:szCs w:val="28"/>
        </w:rPr>
        <w:t>20ХХХ – заключение контракта с участником закупки, подавшим заявку на участие в запросе котировок в электронной форме, соответству</w:t>
      </w:r>
      <w:r w:rsidR="000B61D8" w:rsidRPr="005C27A6">
        <w:rPr>
          <w:rFonts w:ascii="Times New Roman" w:hAnsi="Times New Roman" w:cs="Times New Roman"/>
          <w:sz w:val="28"/>
          <w:szCs w:val="28"/>
        </w:rPr>
        <w:t>ющую требованиям, установленным</w:t>
      </w:r>
      <w:r w:rsidRPr="005C27A6">
        <w:rPr>
          <w:rFonts w:ascii="Times New Roman" w:hAnsi="Times New Roman" w:cs="Times New Roman"/>
          <w:sz w:val="28"/>
          <w:szCs w:val="28"/>
        </w:rPr>
        <w:t xml:space="preserve"> в извещении о проведении запроса котировок в электронной форме в соответствии с пунктом 25 части 1 статьи 93 Федерального закона</w:t>
      </w:r>
      <w:r w:rsidR="00966955" w:rsidRPr="005C27A6">
        <w:rPr>
          <w:rFonts w:ascii="Times New Roman" w:hAnsi="Times New Roman" w:cs="Times New Roman"/>
          <w:sz w:val="28"/>
          <w:szCs w:val="28"/>
        </w:rPr>
        <w:t>, если запрос котировок в электронно</w:t>
      </w:r>
      <w:r w:rsidR="000F7405" w:rsidRPr="005C27A6">
        <w:rPr>
          <w:rFonts w:ascii="Times New Roman" w:hAnsi="Times New Roman" w:cs="Times New Roman"/>
          <w:sz w:val="28"/>
          <w:szCs w:val="28"/>
        </w:rPr>
        <w:t>й форме признан не состоявшимся</w:t>
      </w:r>
      <w:r w:rsidR="00966955" w:rsidRPr="005C27A6">
        <w:rPr>
          <w:rFonts w:ascii="Times New Roman" w:hAnsi="Times New Roman" w:cs="Times New Roman"/>
          <w:sz w:val="28"/>
          <w:szCs w:val="28"/>
        </w:rPr>
        <w:t xml:space="preserve"> в случаях, предусмотренных пунктом 2 части 14 статьи 82.1 </w:t>
      </w:r>
      <w:r w:rsidR="000B61D8" w:rsidRPr="005C27A6">
        <w:rPr>
          <w:rFonts w:ascii="Times New Roman" w:hAnsi="Times New Roman" w:cs="Times New Roman"/>
          <w:sz w:val="28"/>
          <w:szCs w:val="28"/>
        </w:rPr>
        <w:t>Федерального закона</w:t>
      </w:r>
      <w:r w:rsidR="00D73BA2" w:rsidRPr="005C27A6">
        <w:rPr>
          <w:rFonts w:ascii="Times New Roman" w:hAnsi="Times New Roman" w:cs="Times New Roman"/>
          <w:sz w:val="28"/>
          <w:szCs w:val="28"/>
          <w:vertAlign w:val="superscript"/>
        </w:rPr>
        <w:t>9.5</w:t>
      </w:r>
      <w:r w:rsidR="00C22EC1" w:rsidRPr="005C27A6">
        <w:rPr>
          <w:rFonts w:ascii="Times New Roman" w:hAnsi="Times New Roman" w:cs="Times New Roman"/>
          <w:sz w:val="28"/>
          <w:szCs w:val="28"/>
        </w:rPr>
        <w:t>;</w:t>
      </w:r>
    </w:p>
    <w:p w14:paraId="4687F481" w14:textId="7151042B" w:rsidR="00280046" w:rsidRPr="005C27A6" w:rsidRDefault="009B0533" w:rsidP="00280046">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20ХХХ – </w:t>
      </w:r>
      <w:r w:rsidR="00280046" w:rsidRPr="005C27A6">
        <w:rPr>
          <w:rFonts w:ascii="Times New Roman" w:hAnsi="Times New Roman" w:cs="Times New Roman"/>
          <w:sz w:val="28"/>
          <w:szCs w:val="28"/>
        </w:rPr>
        <w:t xml:space="preserve">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w:t>
      </w:r>
      <w:r w:rsidR="00280046" w:rsidRPr="005C27A6">
        <w:rPr>
          <w:rFonts w:ascii="Times New Roman" w:hAnsi="Times New Roman" w:cs="Times New Roman"/>
          <w:sz w:val="28"/>
          <w:szCs w:val="28"/>
        </w:rPr>
        <w:lastRenderedPageBreak/>
        <w:t>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w:t>
      </w:r>
      <w:r w:rsidR="00280046" w:rsidRPr="005C27A6">
        <w:rPr>
          <w:rFonts w:ascii="Times New Roman" w:hAnsi="Times New Roman" w:cs="Times New Roman"/>
          <w:sz w:val="28"/>
          <w:szCs w:val="28"/>
          <w:vertAlign w:val="superscript"/>
        </w:rPr>
        <w:t>9.</w:t>
      </w:r>
      <w:r w:rsidR="00407CD4">
        <w:rPr>
          <w:rFonts w:ascii="Times New Roman" w:hAnsi="Times New Roman" w:cs="Times New Roman"/>
          <w:sz w:val="28"/>
          <w:szCs w:val="28"/>
          <w:vertAlign w:val="superscript"/>
        </w:rPr>
        <w:t>6</w:t>
      </w:r>
      <w:r w:rsidR="00280046" w:rsidRPr="005C27A6">
        <w:rPr>
          <w:rFonts w:ascii="Times New Roman" w:hAnsi="Times New Roman" w:cs="Times New Roman"/>
          <w:sz w:val="28"/>
          <w:szCs w:val="28"/>
        </w:rPr>
        <w:t>;</w:t>
      </w:r>
    </w:p>
    <w:p w14:paraId="56E059C9" w14:textId="32B3403B" w:rsidR="009B0533" w:rsidRPr="005C27A6" w:rsidRDefault="00280046"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20ХХХ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w:t>
      </w:r>
      <w:r w:rsidRPr="005C27A6">
        <w:rPr>
          <w:rFonts w:ascii="Times New Roman" w:hAnsi="Times New Roman" w:cs="Times New Roman"/>
          <w:sz w:val="28"/>
          <w:szCs w:val="28"/>
          <w:vertAlign w:val="superscript"/>
        </w:rPr>
        <w:t>9.</w:t>
      </w:r>
      <w:r w:rsidR="00407CD4">
        <w:rPr>
          <w:rFonts w:ascii="Times New Roman" w:hAnsi="Times New Roman" w:cs="Times New Roman"/>
          <w:sz w:val="28"/>
          <w:szCs w:val="28"/>
          <w:vertAlign w:val="superscript"/>
        </w:rPr>
        <w:t>7</w:t>
      </w:r>
      <w:r w:rsidRPr="005C27A6">
        <w:rPr>
          <w:rFonts w:ascii="Times New Roman" w:hAnsi="Times New Roman" w:cs="Times New Roman"/>
          <w:sz w:val="28"/>
          <w:szCs w:val="28"/>
        </w:rPr>
        <w:t>;</w:t>
      </w:r>
      <w:r w:rsidR="009B0533" w:rsidRPr="005C27A6">
        <w:rPr>
          <w:rFonts w:ascii="Times New Roman" w:hAnsi="Times New Roman" w:cs="Times New Roman"/>
          <w:sz w:val="28"/>
          <w:szCs w:val="28"/>
        </w:rPr>
        <w:t>»;</w:t>
      </w:r>
    </w:p>
    <w:p w14:paraId="39A8D1D8" w14:textId="4B23F374" w:rsidR="009B0533" w:rsidRPr="005C27A6" w:rsidRDefault="009B0533"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д) абзац девяностый считать абзацем девяносто</w:t>
      </w:r>
      <w:r w:rsidR="002C68D2">
        <w:rPr>
          <w:rFonts w:ascii="Times New Roman" w:hAnsi="Times New Roman" w:cs="Times New Roman"/>
          <w:sz w:val="28"/>
          <w:szCs w:val="28"/>
        </w:rPr>
        <w:t xml:space="preserve"> </w:t>
      </w:r>
      <w:r w:rsidR="0091239F">
        <w:rPr>
          <w:rFonts w:ascii="Times New Roman" w:hAnsi="Times New Roman" w:cs="Times New Roman"/>
          <w:sz w:val="28"/>
          <w:szCs w:val="28"/>
        </w:rPr>
        <w:t>третьим</w:t>
      </w:r>
      <w:r w:rsidR="00280046" w:rsidRPr="005C27A6">
        <w:rPr>
          <w:rFonts w:ascii="Times New Roman" w:hAnsi="Times New Roman" w:cs="Times New Roman"/>
          <w:sz w:val="28"/>
          <w:szCs w:val="28"/>
        </w:rPr>
        <w:t>;</w:t>
      </w:r>
    </w:p>
    <w:p w14:paraId="5F7ECCEA" w14:textId="2C5A11D9" w:rsidR="00280046" w:rsidRPr="005C27A6" w:rsidRDefault="00280046"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е) дополнить сносками «9.</w:t>
      </w:r>
      <w:r w:rsidR="000705D0" w:rsidRPr="005C27A6">
        <w:rPr>
          <w:rFonts w:ascii="Times New Roman" w:hAnsi="Times New Roman" w:cs="Times New Roman"/>
          <w:sz w:val="28"/>
          <w:szCs w:val="28"/>
        </w:rPr>
        <w:t>4 -</w:t>
      </w:r>
      <w:r w:rsidRPr="005C27A6">
        <w:rPr>
          <w:rFonts w:ascii="Times New Roman" w:hAnsi="Times New Roman" w:cs="Times New Roman"/>
          <w:sz w:val="28"/>
          <w:szCs w:val="28"/>
        </w:rPr>
        <w:t xml:space="preserve"> 9.</w:t>
      </w:r>
      <w:r w:rsidR="0091239F">
        <w:rPr>
          <w:rFonts w:ascii="Times New Roman" w:hAnsi="Times New Roman" w:cs="Times New Roman"/>
          <w:sz w:val="28"/>
          <w:szCs w:val="28"/>
        </w:rPr>
        <w:t>6</w:t>
      </w:r>
      <w:r w:rsidRPr="005C27A6">
        <w:rPr>
          <w:rFonts w:ascii="Times New Roman" w:hAnsi="Times New Roman" w:cs="Times New Roman"/>
          <w:sz w:val="28"/>
          <w:szCs w:val="28"/>
        </w:rPr>
        <w:t>» следующего содержания:</w:t>
      </w:r>
    </w:p>
    <w:p w14:paraId="380C6DCA" w14:textId="54F484E3" w:rsidR="00C22EC1" w:rsidRPr="005C27A6" w:rsidRDefault="00280046" w:rsidP="00C22EC1">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w:t>
      </w:r>
      <w:r w:rsidR="00C22EC1" w:rsidRPr="005C27A6">
        <w:rPr>
          <w:rFonts w:ascii="Times New Roman" w:hAnsi="Times New Roman" w:cs="Times New Roman"/>
          <w:sz w:val="28"/>
          <w:szCs w:val="28"/>
          <w:vertAlign w:val="superscript"/>
        </w:rPr>
        <w:t>9.</w:t>
      </w:r>
      <w:r w:rsidR="0091239F">
        <w:rPr>
          <w:rFonts w:ascii="Times New Roman" w:hAnsi="Times New Roman" w:cs="Times New Roman"/>
          <w:sz w:val="28"/>
          <w:szCs w:val="28"/>
          <w:vertAlign w:val="superscript"/>
        </w:rPr>
        <w:t>4</w:t>
      </w:r>
      <w:r w:rsidR="0091239F" w:rsidRPr="005C27A6">
        <w:rPr>
          <w:rFonts w:ascii="Times New Roman" w:hAnsi="Times New Roman" w:cs="Times New Roman"/>
          <w:sz w:val="28"/>
          <w:szCs w:val="28"/>
        </w:rPr>
        <w:t xml:space="preserve"> </w:t>
      </w:r>
      <w:r w:rsidR="00C22EC1" w:rsidRPr="005C27A6">
        <w:rPr>
          <w:rFonts w:ascii="Times New Roman" w:hAnsi="Times New Roman" w:cs="Times New Roman"/>
          <w:sz w:val="28"/>
          <w:szCs w:val="28"/>
        </w:rPr>
        <w:t>Часть 15 статьи 82.1 Федерального закона.</w:t>
      </w:r>
    </w:p>
    <w:p w14:paraId="397752EF" w14:textId="3D52FD84" w:rsidR="00280046" w:rsidRPr="005C27A6" w:rsidRDefault="00280046"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vertAlign w:val="superscript"/>
        </w:rPr>
        <w:t>9.</w:t>
      </w:r>
      <w:r w:rsidR="0091239F">
        <w:rPr>
          <w:rFonts w:ascii="Times New Roman" w:hAnsi="Times New Roman" w:cs="Times New Roman"/>
          <w:sz w:val="28"/>
          <w:szCs w:val="28"/>
          <w:vertAlign w:val="superscript"/>
        </w:rPr>
        <w:t>5</w:t>
      </w:r>
      <w:r w:rsidR="0091239F" w:rsidRPr="005C27A6">
        <w:rPr>
          <w:rFonts w:ascii="Times New Roman" w:hAnsi="Times New Roman" w:cs="Times New Roman"/>
          <w:sz w:val="28"/>
          <w:szCs w:val="28"/>
        </w:rPr>
        <w:t xml:space="preserve"> </w:t>
      </w:r>
      <w:r w:rsidRPr="005C27A6">
        <w:rPr>
          <w:rFonts w:ascii="Times New Roman" w:hAnsi="Times New Roman" w:cs="Times New Roman"/>
          <w:sz w:val="28"/>
          <w:szCs w:val="28"/>
        </w:rPr>
        <w:t>Часть 66 статьи 112 Федерального закона.</w:t>
      </w:r>
    </w:p>
    <w:p w14:paraId="20195D1F" w14:textId="160929E6" w:rsidR="00280046" w:rsidRDefault="00280046"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vertAlign w:val="superscript"/>
        </w:rPr>
        <w:t>9.</w:t>
      </w:r>
      <w:r w:rsidR="0091239F">
        <w:rPr>
          <w:rFonts w:ascii="Times New Roman" w:hAnsi="Times New Roman" w:cs="Times New Roman"/>
          <w:sz w:val="28"/>
          <w:szCs w:val="28"/>
          <w:vertAlign w:val="superscript"/>
        </w:rPr>
        <w:t>6</w:t>
      </w:r>
      <w:r w:rsidR="0091239F" w:rsidRPr="005C27A6">
        <w:rPr>
          <w:rFonts w:ascii="Times New Roman" w:hAnsi="Times New Roman" w:cs="Times New Roman"/>
          <w:sz w:val="28"/>
          <w:szCs w:val="28"/>
        </w:rPr>
        <w:t xml:space="preserve"> </w:t>
      </w:r>
      <w:r w:rsidRPr="005C27A6">
        <w:rPr>
          <w:rFonts w:ascii="Times New Roman" w:hAnsi="Times New Roman" w:cs="Times New Roman"/>
          <w:sz w:val="28"/>
          <w:szCs w:val="28"/>
        </w:rPr>
        <w:t>Часть 67 статьи 112 Федерального закона.».</w:t>
      </w:r>
    </w:p>
    <w:p w14:paraId="22B62624" w14:textId="49E42A1C" w:rsidR="00A969FA" w:rsidRDefault="00A969FA"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407CD4">
        <w:rPr>
          <w:rFonts w:ascii="Times New Roman" w:hAnsi="Times New Roman" w:cs="Times New Roman"/>
          <w:sz w:val="28"/>
          <w:szCs w:val="28"/>
        </w:rPr>
        <w:t>В а</w:t>
      </w:r>
      <w:r>
        <w:rPr>
          <w:rFonts w:ascii="Times New Roman" w:hAnsi="Times New Roman" w:cs="Times New Roman"/>
          <w:sz w:val="28"/>
          <w:szCs w:val="28"/>
        </w:rPr>
        <w:t>бзац</w:t>
      </w:r>
      <w:r w:rsidR="00407CD4">
        <w:rPr>
          <w:rFonts w:ascii="Times New Roman" w:hAnsi="Times New Roman" w:cs="Times New Roman"/>
          <w:sz w:val="28"/>
          <w:szCs w:val="28"/>
        </w:rPr>
        <w:t>е</w:t>
      </w:r>
      <w:r>
        <w:rPr>
          <w:rFonts w:ascii="Times New Roman" w:hAnsi="Times New Roman" w:cs="Times New Roman"/>
          <w:sz w:val="28"/>
          <w:szCs w:val="28"/>
        </w:rPr>
        <w:t xml:space="preserve"> шестнадцат</w:t>
      </w:r>
      <w:r w:rsidR="00407CD4">
        <w:rPr>
          <w:rFonts w:ascii="Times New Roman" w:hAnsi="Times New Roman" w:cs="Times New Roman"/>
          <w:sz w:val="28"/>
          <w:szCs w:val="28"/>
        </w:rPr>
        <w:t>ом</w:t>
      </w:r>
      <w:r>
        <w:rPr>
          <w:rFonts w:ascii="Times New Roman" w:hAnsi="Times New Roman" w:cs="Times New Roman"/>
          <w:sz w:val="28"/>
          <w:szCs w:val="28"/>
        </w:rPr>
        <w:t xml:space="preserve"> пункта 18 </w:t>
      </w:r>
      <w:r w:rsidR="0030103D">
        <w:rPr>
          <w:rFonts w:ascii="Times New Roman" w:hAnsi="Times New Roman" w:cs="Times New Roman"/>
          <w:sz w:val="28"/>
          <w:szCs w:val="28"/>
        </w:rPr>
        <w:t>после слов «</w:t>
      </w:r>
      <w:r w:rsidR="0030103D" w:rsidRPr="0030103D">
        <w:rPr>
          <w:rFonts w:ascii="Times New Roman" w:hAnsi="Times New Roman" w:cs="Times New Roman"/>
          <w:sz w:val="28"/>
          <w:szCs w:val="28"/>
        </w:rPr>
        <w:t>государственного унитарного предприятия</w:t>
      </w:r>
      <w:r w:rsidR="0030103D">
        <w:rPr>
          <w:rFonts w:ascii="Times New Roman" w:hAnsi="Times New Roman" w:cs="Times New Roman"/>
          <w:sz w:val="28"/>
          <w:szCs w:val="28"/>
        </w:rPr>
        <w:t>» дополнить словами «</w:t>
      </w:r>
      <w:r w:rsidR="0030103D" w:rsidRPr="0030103D">
        <w:rPr>
          <w:rFonts w:ascii="Times New Roman" w:hAnsi="Times New Roman" w:cs="Times New Roman"/>
          <w:sz w:val="28"/>
          <w:szCs w:val="28"/>
        </w:rPr>
        <w:t>, либо акционерного общества, сто процентов акций которого принадлежит Российской Федерации,»</w:t>
      </w:r>
      <w:r w:rsidR="0030103D">
        <w:rPr>
          <w:rFonts w:ascii="Times New Roman" w:hAnsi="Times New Roman" w:cs="Times New Roman"/>
          <w:sz w:val="28"/>
          <w:szCs w:val="28"/>
        </w:rPr>
        <w:t>.</w:t>
      </w:r>
    </w:p>
    <w:p w14:paraId="00AD71E0" w14:textId="6B1A824C" w:rsidR="005435BA" w:rsidRPr="005C27A6" w:rsidRDefault="005435BA"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4. В пункте 20:</w:t>
      </w:r>
    </w:p>
    <w:p w14:paraId="73059C63" w14:textId="738C6BE6" w:rsidR="005435BA" w:rsidRPr="005C27A6"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lastRenderedPageBreak/>
        <w:t xml:space="preserve">а) </w:t>
      </w:r>
      <w:r w:rsidR="005435BA" w:rsidRPr="005C27A6">
        <w:rPr>
          <w:rFonts w:ascii="Times New Roman" w:hAnsi="Times New Roman" w:cs="Times New Roman"/>
          <w:sz w:val="28"/>
          <w:szCs w:val="28"/>
        </w:rPr>
        <w:t>абзац первый изложить в следующей редакции:</w:t>
      </w:r>
    </w:p>
    <w:p w14:paraId="376C4121" w14:textId="50B0D5AA" w:rsidR="005435BA" w:rsidRPr="005C27A6" w:rsidRDefault="005435BA"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«20. При формировании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а также информации об иных характеристиках </w:t>
      </w:r>
      <w:r w:rsidR="00F67607" w:rsidRPr="005C27A6">
        <w:rPr>
          <w:rFonts w:ascii="Times New Roman" w:hAnsi="Times New Roman" w:cs="Times New Roman"/>
          <w:sz w:val="28"/>
          <w:szCs w:val="28"/>
        </w:rPr>
        <w:t>объекта закупки указываются следующие сведения:»;</w:t>
      </w:r>
    </w:p>
    <w:p w14:paraId="2B01CB9A" w14:textId="6229304A" w:rsidR="00F67607" w:rsidRPr="005C27A6"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б) </w:t>
      </w:r>
      <w:r w:rsidR="00F67607" w:rsidRPr="005C27A6">
        <w:rPr>
          <w:rFonts w:ascii="Times New Roman" w:hAnsi="Times New Roman" w:cs="Times New Roman"/>
          <w:sz w:val="28"/>
          <w:szCs w:val="28"/>
        </w:rPr>
        <w:t>абзац одиннадцатый изложить в следующей редакции:</w:t>
      </w:r>
    </w:p>
    <w:p w14:paraId="788FB8BF" w14:textId="3ED53344" w:rsidR="00F67607" w:rsidRPr="005C27A6" w:rsidRDefault="005C27A6"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«наименование и код страны происхождения товара</w:t>
      </w:r>
      <w:r w:rsidR="00F67607" w:rsidRPr="005C27A6">
        <w:rPr>
          <w:rFonts w:ascii="Times New Roman" w:hAnsi="Times New Roman" w:cs="Times New Roman"/>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w:t>
      </w:r>
      <w:r w:rsidR="007B7A61" w:rsidRPr="005C27A6">
        <w:rPr>
          <w:rFonts w:ascii="Times New Roman" w:hAnsi="Times New Roman" w:cs="Times New Roman"/>
          <w:sz w:val="28"/>
          <w:szCs w:val="28"/>
        </w:rPr>
        <w:t xml:space="preserve"> в соответствии с Общероссийским классификатором стран мира;</w:t>
      </w:r>
      <w:r w:rsidR="00F67607" w:rsidRPr="005C27A6">
        <w:rPr>
          <w:rFonts w:ascii="Times New Roman" w:hAnsi="Times New Roman" w:cs="Times New Roman"/>
          <w:sz w:val="28"/>
          <w:szCs w:val="28"/>
        </w:rPr>
        <w:t>»;</w:t>
      </w:r>
    </w:p>
    <w:p w14:paraId="0DAF1F2B" w14:textId="7B2F762A" w:rsidR="007B7A61"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в) </w:t>
      </w:r>
      <w:r w:rsidR="007B7A61" w:rsidRPr="005C27A6">
        <w:rPr>
          <w:rFonts w:ascii="Times New Roman" w:hAnsi="Times New Roman" w:cs="Times New Roman"/>
          <w:sz w:val="28"/>
          <w:szCs w:val="28"/>
        </w:rPr>
        <w:t>в абзаце двенадцатом слова «в случае отсутствия информации о наименовании и коде страны происхождения товара) заменить словами «(при наличии)»;</w:t>
      </w:r>
    </w:p>
    <w:p w14:paraId="7D6AE69A" w14:textId="7E5ADB10" w:rsidR="007B7A61" w:rsidRPr="005C27A6"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г) </w:t>
      </w:r>
      <w:r w:rsidR="007B7A61" w:rsidRPr="005C27A6">
        <w:rPr>
          <w:rFonts w:ascii="Times New Roman" w:hAnsi="Times New Roman" w:cs="Times New Roman"/>
          <w:sz w:val="28"/>
          <w:szCs w:val="28"/>
        </w:rPr>
        <w:t>абзац семнадцатый изложить в следующей редакции:</w:t>
      </w:r>
    </w:p>
    <w:p w14:paraId="1BF7D616" w14:textId="74B9A6C9" w:rsidR="007B7A61" w:rsidRPr="005C27A6" w:rsidRDefault="007B7A61"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«сведения об изменении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информации о производителе товара (при наличии).»;</w:t>
      </w:r>
    </w:p>
    <w:p w14:paraId="1140723F" w14:textId="190175E6" w:rsidR="007B7A61" w:rsidRPr="005C27A6"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д) </w:t>
      </w:r>
      <w:r w:rsidR="007B7A61" w:rsidRPr="005C27A6">
        <w:rPr>
          <w:rFonts w:ascii="Times New Roman" w:hAnsi="Times New Roman" w:cs="Times New Roman"/>
          <w:sz w:val="28"/>
          <w:szCs w:val="28"/>
        </w:rPr>
        <w:t>в абзацах двадцать втором – двадцать четвертом слова «(при наличии)» заменить словами «(при осуществлении закупки товара, в том числе поставляемого заказчику при выполнении закупаемых работ, оказании закупаемых услуг)»</w:t>
      </w:r>
      <w:r w:rsidR="00752742" w:rsidRPr="005C27A6">
        <w:rPr>
          <w:rFonts w:ascii="Times New Roman" w:hAnsi="Times New Roman" w:cs="Times New Roman"/>
          <w:sz w:val="28"/>
          <w:szCs w:val="28"/>
        </w:rPr>
        <w:t>;</w:t>
      </w:r>
    </w:p>
    <w:p w14:paraId="17F7FB10" w14:textId="24D8ED8D" w:rsidR="00752742" w:rsidRDefault="005E66A9" w:rsidP="0039019C">
      <w:pPr>
        <w:spacing w:after="0" w:line="360" w:lineRule="auto"/>
        <w:ind w:firstLine="851"/>
        <w:jc w:val="both"/>
        <w:rPr>
          <w:rFonts w:ascii="Times New Roman" w:hAnsi="Times New Roman" w:cs="Times New Roman"/>
          <w:sz w:val="28"/>
          <w:szCs w:val="28"/>
        </w:rPr>
      </w:pPr>
      <w:r w:rsidRPr="005C27A6">
        <w:rPr>
          <w:rFonts w:ascii="Times New Roman" w:hAnsi="Times New Roman" w:cs="Times New Roman"/>
          <w:sz w:val="28"/>
          <w:szCs w:val="28"/>
        </w:rPr>
        <w:t xml:space="preserve">е) </w:t>
      </w:r>
      <w:r w:rsidR="00752742" w:rsidRPr="005C27A6">
        <w:rPr>
          <w:rFonts w:ascii="Times New Roman" w:hAnsi="Times New Roman" w:cs="Times New Roman"/>
          <w:sz w:val="28"/>
          <w:szCs w:val="28"/>
        </w:rPr>
        <w:t>абзац двадцать пятый признать утратившим силу;</w:t>
      </w:r>
    </w:p>
    <w:p w14:paraId="311E036E" w14:textId="7A2F2866" w:rsidR="0030103D" w:rsidRPr="005C27A6" w:rsidRDefault="0030103D"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 абзацы двадцать шестой – двадцать седьмой считать соответственно абзацами двадцать пятым – двадцать шестым;</w:t>
      </w:r>
    </w:p>
    <w:p w14:paraId="411CC4A8" w14:textId="59F3A42C" w:rsidR="00752742" w:rsidRDefault="0030103D"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5E66A9" w:rsidRPr="005C27A6">
        <w:rPr>
          <w:rFonts w:ascii="Times New Roman" w:hAnsi="Times New Roman" w:cs="Times New Roman"/>
          <w:sz w:val="28"/>
          <w:szCs w:val="28"/>
        </w:rPr>
        <w:t xml:space="preserve">) </w:t>
      </w:r>
      <w:r w:rsidR="00752742" w:rsidRPr="005C27A6">
        <w:rPr>
          <w:rFonts w:ascii="Times New Roman" w:hAnsi="Times New Roman" w:cs="Times New Roman"/>
          <w:sz w:val="28"/>
          <w:szCs w:val="28"/>
        </w:rPr>
        <w:t>в абзацах двадцать пятом – двадцать шестом слова «</w:t>
      </w:r>
      <w:r w:rsidR="004F5084">
        <w:rPr>
          <w:rFonts w:ascii="Times New Roman" w:hAnsi="Times New Roman" w:cs="Times New Roman"/>
          <w:sz w:val="28"/>
          <w:szCs w:val="28"/>
        </w:rPr>
        <w:t>наименовании страны происхождения (при наличии)</w:t>
      </w:r>
      <w:r w:rsidR="00752742" w:rsidRPr="005C27A6">
        <w:rPr>
          <w:rFonts w:ascii="Times New Roman" w:hAnsi="Times New Roman" w:cs="Times New Roman"/>
          <w:sz w:val="28"/>
          <w:szCs w:val="28"/>
        </w:rPr>
        <w:t>» заменить словами «</w:t>
      </w:r>
      <w:r w:rsidR="004F5084">
        <w:rPr>
          <w:rFonts w:ascii="Times New Roman" w:hAnsi="Times New Roman" w:cs="Times New Roman"/>
          <w:sz w:val="28"/>
          <w:szCs w:val="28"/>
        </w:rPr>
        <w:t>наименовании страны происхождения</w:t>
      </w:r>
      <w:r w:rsidR="00752742" w:rsidRPr="005C27A6">
        <w:rPr>
          <w:rFonts w:ascii="Times New Roman" w:hAnsi="Times New Roman" w:cs="Times New Roman"/>
          <w:sz w:val="28"/>
          <w:szCs w:val="28"/>
        </w:rPr>
        <w:t xml:space="preserve"> </w:t>
      </w:r>
      <w:r w:rsidR="0068091E" w:rsidRPr="005C27A6">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w:t>
      </w:r>
      <w:r w:rsidR="004F5084">
        <w:rPr>
          <w:rFonts w:ascii="Times New Roman" w:hAnsi="Times New Roman" w:cs="Times New Roman"/>
          <w:sz w:val="28"/>
          <w:szCs w:val="28"/>
        </w:rPr>
        <w:t>нии закупаемых услуг)</w:t>
      </w:r>
      <w:r w:rsidR="00752742" w:rsidRPr="005C27A6">
        <w:rPr>
          <w:rFonts w:ascii="Times New Roman" w:hAnsi="Times New Roman" w:cs="Times New Roman"/>
          <w:sz w:val="28"/>
          <w:szCs w:val="28"/>
        </w:rPr>
        <w:t>»</w:t>
      </w:r>
      <w:r w:rsidR="00D35FCE">
        <w:rPr>
          <w:rFonts w:ascii="Times New Roman" w:hAnsi="Times New Roman" w:cs="Times New Roman"/>
          <w:sz w:val="28"/>
          <w:szCs w:val="28"/>
        </w:rPr>
        <w:t>;</w:t>
      </w:r>
    </w:p>
    <w:p w14:paraId="72EE1F4C" w14:textId="73EFB3D6" w:rsidR="00D35FCE" w:rsidRDefault="00D35FCE"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дополнить новым абзацем двадцать седьмым следующего содержания:</w:t>
      </w:r>
    </w:p>
    <w:p w14:paraId="4DD3150C" w14:textId="2ADEB08D" w:rsidR="00D35FCE" w:rsidRDefault="00D35FCE"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D35FCE">
        <w:rPr>
          <w:rFonts w:ascii="Times New Roman" w:hAnsi="Times New Roman" w:cs="Times New Roman"/>
          <w:sz w:val="28"/>
          <w:szCs w:val="28"/>
        </w:rPr>
        <w:t>В случае поставки товара при выполнении работ по строительству, реконструкции, капитальному ремонту, сносу объекта капитального строительства информация о стране происхождения товара, закупаемого при выполнении таких работ, формируется в отношении товара, который в соответствии с законод</w:t>
      </w:r>
      <w:r>
        <w:rPr>
          <w:rFonts w:ascii="Times New Roman" w:hAnsi="Times New Roman" w:cs="Times New Roman"/>
          <w:sz w:val="28"/>
          <w:szCs w:val="28"/>
        </w:rPr>
        <w:t>ательством Российской Федерации</w:t>
      </w:r>
      <w:r w:rsidRPr="00D35FCE">
        <w:rPr>
          <w:rFonts w:ascii="Times New Roman" w:hAnsi="Times New Roman" w:cs="Times New Roman"/>
          <w:sz w:val="28"/>
          <w:szCs w:val="28"/>
        </w:rPr>
        <w:t xml:space="preserve"> о бухгалтерском учете подлежит принятию заказчиком к бухгалтерскому учету в качестве отдельного объекта основных средств.</w:t>
      </w:r>
      <w:r>
        <w:rPr>
          <w:rFonts w:ascii="Times New Roman" w:hAnsi="Times New Roman" w:cs="Times New Roman"/>
          <w:sz w:val="28"/>
          <w:szCs w:val="28"/>
        </w:rPr>
        <w:t>».</w:t>
      </w:r>
    </w:p>
    <w:p w14:paraId="18C41425" w14:textId="63795A19" w:rsidR="00A969FA" w:rsidRDefault="00FF773B"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14D3D">
        <w:rPr>
          <w:rFonts w:ascii="Times New Roman" w:hAnsi="Times New Roman" w:cs="Times New Roman"/>
          <w:sz w:val="28"/>
          <w:szCs w:val="28"/>
        </w:rPr>
        <w:t>. В абзаце тридцать втором пункта 21 после слов «расходов бюджетов» дополнить словами «и кода объекта».</w:t>
      </w:r>
    </w:p>
    <w:p w14:paraId="41826BD1" w14:textId="0AA5C38B" w:rsidR="00061DD8" w:rsidRDefault="00061DD8"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В пунктах </w:t>
      </w:r>
      <w:r w:rsidR="000459EC">
        <w:rPr>
          <w:rFonts w:ascii="Times New Roman" w:hAnsi="Times New Roman" w:cs="Times New Roman"/>
          <w:sz w:val="28"/>
          <w:szCs w:val="28"/>
        </w:rPr>
        <w:t>24 и 30:</w:t>
      </w:r>
    </w:p>
    <w:p w14:paraId="0076602E" w14:textId="5F6E9C35" w:rsidR="000459EC" w:rsidRDefault="000459EC"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0459EC">
        <w:rPr>
          <w:rFonts w:ascii="Times New Roman" w:hAnsi="Times New Roman" w:cs="Times New Roman"/>
          <w:sz w:val="28"/>
          <w:szCs w:val="28"/>
        </w:rPr>
        <w:t>в абзаце пятом после слов «муниципального района,» дополнить словами «муниципального округа,»;</w:t>
      </w:r>
    </w:p>
    <w:p w14:paraId="3DCD1CFA" w14:textId="5638DDF4" w:rsidR="000459EC" w:rsidRPr="000459EC" w:rsidRDefault="000459EC" w:rsidP="000459EC">
      <w:pPr>
        <w:spacing w:after="0" w:line="360" w:lineRule="auto"/>
        <w:ind w:firstLine="851"/>
        <w:jc w:val="both"/>
        <w:rPr>
          <w:rFonts w:ascii="Times New Roman" w:hAnsi="Times New Roman" w:cs="Times New Roman"/>
          <w:sz w:val="28"/>
          <w:szCs w:val="28"/>
        </w:rPr>
      </w:pPr>
      <w:r w:rsidRPr="000459EC">
        <w:rPr>
          <w:rFonts w:ascii="Times New Roman" w:hAnsi="Times New Roman" w:cs="Times New Roman"/>
          <w:sz w:val="28"/>
          <w:szCs w:val="28"/>
        </w:rPr>
        <w:t>б)</w:t>
      </w:r>
      <w:r w:rsidRPr="000459EC">
        <w:rPr>
          <w:rFonts w:ascii="Times New Roman" w:hAnsi="Times New Roman" w:cs="Times New Roman"/>
          <w:sz w:val="28"/>
          <w:szCs w:val="28"/>
        </w:rPr>
        <w:tab/>
      </w:r>
      <w:r w:rsidR="00E9137B">
        <w:rPr>
          <w:rFonts w:ascii="Times New Roman" w:hAnsi="Times New Roman" w:cs="Times New Roman"/>
          <w:sz w:val="28"/>
          <w:szCs w:val="28"/>
        </w:rPr>
        <w:t xml:space="preserve">в </w:t>
      </w:r>
      <w:r w:rsidRPr="000459EC">
        <w:rPr>
          <w:rFonts w:ascii="Times New Roman" w:hAnsi="Times New Roman" w:cs="Times New Roman"/>
          <w:sz w:val="28"/>
          <w:szCs w:val="28"/>
        </w:rPr>
        <w:t>абзац</w:t>
      </w:r>
      <w:r w:rsidR="00E9137B">
        <w:rPr>
          <w:rFonts w:ascii="Times New Roman" w:hAnsi="Times New Roman" w:cs="Times New Roman"/>
          <w:sz w:val="28"/>
          <w:szCs w:val="28"/>
        </w:rPr>
        <w:t>е</w:t>
      </w:r>
      <w:r w:rsidRPr="000459EC">
        <w:rPr>
          <w:rFonts w:ascii="Times New Roman" w:hAnsi="Times New Roman" w:cs="Times New Roman"/>
          <w:sz w:val="28"/>
          <w:szCs w:val="28"/>
        </w:rPr>
        <w:t xml:space="preserve"> шесто</w:t>
      </w:r>
      <w:r w:rsidR="00E9137B">
        <w:rPr>
          <w:rFonts w:ascii="Times New Roman" w:hAnsi="Times New Roman" w:cs="Times New Roman"/>
          <w:sz w:val="28"/>
          <w:szCs w:val="28"/>
        </w:rPr>
        <w:t>м</w:t>
      </w:r>
      <w:r w:rsidRPr="000459EC">
        <w:rPr>
          <w:rFonts w:ascii="Times New Roman" w:hAnsi="Times New Roman" w:cs="Times New Roman"/>
          <w:sz w:val="28"/>
          <w:szCs w:val="28"/>
        </w:rPr>
        <w:t xml:space="preserve"> </w:t>
      </w:r>
      <w:r w:rsidR="00E9137B" w:rsidRPr="00E9137B">
        <w:rPr>
          <w:rFonts w:ascii="Times New Roman" w:hAnsi="Times New Roman" w:cs="Times New Roman"/>
          <w:sz w:val="28"/>
          <w:szCs w:val="28"/>
        </w:rPr>
        <w:t>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14:paraId="6AB30C50" w14:textId="3E5029F0" w:rsidR="000459EC" w:rsidRDefault="000459EC" w:rsidP="000459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В пунктах 27 и 31:</w:t>
      </w:r>
    </w:p>
    <w:p w14:paraId="5F342B76" w14:textId="77777777" w:rsidR="000459EC" w:rsidRDefault="000459EC" w:rsidP="000459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в абзаце восемнадцатом </w:t>
      </w:r>
      <w:r w:rsidRPr="000459EC">
        <w:rPr>
          <w:rFonts w:ascii="Times New Roman" w:hAnsi="Times New Roman" w:cs="Times New Roman"/>
          <w:sz w:val="28"/>
          <w:szCs w:val="28"/>
        </w:rPr>
        <w:t>после слов «муниципального района,» дополнить словами «муниципального округа,»;</w:t>
      </w:r>
    </w:p>
    <w:p w14:paraId="572D1D74" w14:textId="77777777" w:rsidR="00E9137B" w:rsidRPr="000459EC" w:rsidRDefault="000459EC" w:rsidP="00E913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E9137B">
        <w:rPr>
          <w:rFonts w:ascii="Times New Roman" w:hAnsi="Times New Roman" w:cs="Times New Roman"/>
          <w:sz w:val="28"/>
          <w:szCs w:val="28"/>
        </w:rPr>
        <w:t xml:space="preserve">в </w:t>
      </w:r>
      <w:r>
        <w:rPr>
          <w:rFonts w:ascii="Times New Roman" w:hAnsi="Times New Roman" w:cs="Times New Roman"/>
          <w:sz w:val="28"/>
          <w:szCs w:val="28"/>
        </w:rPr>
        <w:t>абзац</w:t>
      </w:r>
      <w:r w:rsidR="00E9137B">
        <w:rPr>
          <w:rFonts w:ascii="Times New Roman" w:hAnsi="Times New Roman" w:cs="Times New Roman"/>
          <w:sz w:val="28"/>
          <w:szCs w:val="28"/>
        </w:rPr>
        <w:t>е</w:t>
      </w:r>
      <w:r>
        <w:rPr>
          <w:rFonts w:ascii="Times New Roman" w:hAnsi="Times New Roman" w:cs="Times New Roman"/>
          <w:sz w:val="28"/>
          <w:szCs w:val="28"/>
        </w:rPr>
        <w:t xml:space="preserve"> девятнадцат</w:t>
      </w:r>
      <w:r w:rsidR="00E9137B">
        <w:rPr>
          <w:rFonts w:ascii="Times New Roman" w:hAnsi="Times New Roman" w:cs="Times New Roman"/>
          <w:sz w:val="28"/>
          <w:szCs w:val="28"/>
        </w:rPr>
        <w:t>ом</w:t>
      </w:r>
      <w:r>
        <w:rPr>
          <w:rFonts w:ascii="Times New Roman" w:hAnsi="Times New Roman" w:cs="Times New Roman"/>
          <w:sz w:val="28"/>
          <w:szCs w:val="28"/>
        </w:rPr>
        <w:t xml:space="preserve"> </w:t>
      </w:r>
      <w:r w:rsidR="00E9137B" w:rsidRPr="00E9137B">
        <w:rPr>
          <w:rFonts w:ascii="Times New Roman" w:hAnsi="Times New Roman" w:cs="Times New Roman"/>
          <w:sz w:val="28"/>
          <w:szCs w:val="28"/>
        </w:rPr>
        <w:t>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14:paraId="27EB4FA4" w14:textId="55130ED6" w:rsidR="000459EC" w:rsidRDefault="000459EC" w:rsidP="00E913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 В пункте 35.1:</w:t>
      </w:r>
    </w:p>
    <w:p w14:paraId="7424925F" w14:textId="28CEB55A" w:rsidR="000459EC" w:rsidRDefault="000459EC" w:rsidP="000459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в абзаце тринадцатом </w:t>
      </w:r>
      <w:r w:rsidRPr="000459EC">
        <w:rPr>
          <w:rFonts w:ascii="Times New Roman" w:hAnsi="Times New Roman" w:cs="Times New Roman"/>
          <w:sz w:val="28"/>
          <w:szCs w:val="28"/>
        </w:rPr>
        <w:t>после слов «муниципального района,» дополнить словами «муниципального округа,»;</w:t>
      </w:r>
    </w:p>
    <w:p w14:paraId="5E11E389" w14:textId="0C51C05C" w:rsidR="00E9137B" w:rsidRPr="000459EC" w:rsidRDefault="000459EC" w:rsidP="00E913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E9137B">
        <w:rPr>
          <w:rFonts w:ascii="Times New Roman" w:hAnsi="Times New Roman" w:cs="Times New Roman"/>
          <w:sz w:val="28"/>
          <w:szCs w:val="28"/>
        </w:rPr>
        <w:t xml:space="preserve">в </w:t>
      </w:r>
      <w:r>
        <w:rPr>
          <w:rFonts w:ascii="Times New Roman" w:hAnsi="Times New Roman" w:cs="Times New Roman"/>
          <w:sz w:val="28"/>
          <w:szCs w:val="28"/>
        </w:rPr>
        <w:t>абзац</w:t>
      </w:r>
      <w:r w:rsidR="00E9137B">
        <w:rPr>
          <w:rFonts w:ascii="Times New Roman" w:hAnsi="Times New Roman" w:cs="Times New Roman"/>
          <w:sz w:val="28"/>
          <w:szCs w:val="28"/>
        </w:rPr>
        <w:t>е</w:t>
      </w:r>
      <w:r>
        <w:rPr>
          <w:rFonts w:ascii="Times New Roman" w:hAnsi="Times New Roman" w:cs="Times New Roman"/>
          <w:sz w:val="28"/>
          <w:szCs w:val="28"/>
        </w:rPr>
        <w:t xml:space="preserve"> четырнадцат</w:t>
      </w:r>
      <w:r w:rsidR="00E9137B">
        <w:rPr>
          <w:rFonts w:ascii="Times New Roman" w:hAnsi="Times New Roman" w:cs="Times New Roman"/>
          <w:sz w:val="28"/>
          <w:szCs w:val="28"/>
        </w:rPr>
        <w:t xml:space="preserve">ом слова </w:t>
      </w:r>
      <w:r w:rsidR="00E9137B" w:rsidRPr="00E9137B">
        <w:rPr>
          <w:rFonts w:ascii="Times New Roman" w:hAnsi="Times New Roman" w:cs="Times New Roman"/>
          <w:sz w:val="28"/>
          <w:szCs w:val="28"/>
        </w:rPr>
        <w:t>«внутригородского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14:paraId="6EC9ED65" w14:textId="70B98BE3" w:rsidR="00FF773B" w:rsidRDefault="000459EC" w:rsidP="003901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FF773B" w:rsidRPr="001E1587">
        <w:rPr>
          <w:rFonts w:ascii="Times New Roman" w:hAnsi="Times New Roman" w:cs="Times New Roman"/>
          <w:sz w:val="28"/>
          <w:szCs w:val="28"/>
        </w:rPr>
        <w:t>. В абзаце первом пункта 36 после слов «в том числе информации» дополнить словами «о количестве поставленного товара, об объеме выполненной работы, оказанной услуги,».</w:t>
      </w:r>
    </w:p>
    <w:p w14:paraId="6FFB34EB" w14:textId="77777777" w:rsidR="00C5429F" w:rsidRPr="008050A1" w:rsidRDefault="00C5429F" w:rsidP="00EE05D6">
      <w:pPr>
        <w:spacing w:after="0" w:line="360" w:lineRule="atLeast"/>
        <w:ind w:left="5103"/>
        <w:jc w:val="center"/>
        <w:rPr>
          <w:rFonts w:ascii="Times New Roman" w:hAnsi="Times New Roman" w:cs="Times New Roman"/>
          <w:sz w:val="28"/>
          <w:szCs w:val="28"/>
        </w:rPr>
      </w:pPr>
    </w:p>
    <w:sectPr w:rsidR="00C5429F" w:rsidRPr="008050A1" w:rsidSect="008B299B">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99E1" w14:textId="77777777" w:rsidR="007229E6" w:rsidRDefault="007229E6" w:rsidP="004F26F9">
      <w:pPr>
        <w:spacing w:after="0" w:line="240" w:lineRule="auto"/>
      </w:pPr>
      <w:r>
        <w:separator/>
      </w:r>
    </w:p>
  </w:endnote>
  <w:endnote w:type="continuationSeparator" w:id="0">
    <w:p w14:paraId="51BA7C74" w14:textId="77777777" w:rsidR="007229E6" w:rsidRDefault="007229E6" w:rsidP="004F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2281" w14:textId="77777777" w:rsidR="00FD4522" w:rsidRDefault="00FD4522" w:rsidP="00F4509C">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2F41" w14:textId="77777777" w:rsidR="007229E6" w:rsidRDefault="007229E6" w:rsidP="004F26F9">
      <w:pPr>
        <w:spacing w:after="0" w:line="240" w:lineRule="auto"/>
      </w:pPr>
      <w:r>
        <w:separator/>
      </w:r>
    </w:p>
  </w:footnote>
  <w:footnote w:type="continuationSeparator" w:id="0">
    <w:p w14:paraId="304B16DD" w14:textId="77777777" w:rsidR="007229E6" w:rsidRDefault="007229E6" w:rsidP="004F26F9">
      <w:pPr>
        <w:spacing w:after="0" w:line="240" w:lineRule="auto"/>
      </w:pPr>
      <w:r>
        <w:continuationSeparator/>
      </w:r>
    </w:p>
  </w:footnote>
  <w:footnote w:id="1">
    <w:p w14:paraId="1AC8C6C4" w14:textId="1167AE3F" w:rsidR="00486A54" w:rsidRPr="00EE05D6" w:rsidRDefault="00486A54" w:rsidP="00486A54">
      <w:pPr>
        <w:pStyle w:val="af0"/>
        <w:jc w:val="both"/>
        <w:rPr>
          <w:rFonts w:ascii="Times New Roman" w:hAnsi="Times New Roman" w:cs="Times New Roman"/>
        </w:rPr>
      </w:pPr>
      <w:r w:rsidRPr="00EE05D6">
        <w:rPr>
          <w:rStyle w:val="af2"/>
          <w:rFonts w:ascii="Times New Roman" w:hAnsi="Times New Roman" w:cs="Times New Roman"/>
        </w:rPr>
        <w:footnoteRef/>
      </w:r>
      <w:r w:rsidRPr="00EE05D6">
        <w:rPr>
          <w:rFonts w:ascii="Times New Roman" w:hAnsi="Times New Roman" w:cs="Times New Roman"/>
        </w:rPr>
        <w:t xml:space="preserve"> С изменениями, внесенными приказ</w:t>
      </w:r>
      <w:r w:rsidR="005C320D">
        <w:rPr>
          <w:rFonts w:ascii="Times New Roman" w:hAnsi="Times New Roman" w:cs="Times New Roman"/>
        </w:rPr>
        <w:t>ами</w:t>
      </w:r>
      <w:r w:rsidRPr="00EE05D6">
        <w:rPr>
          <w:rFonts w:ascii="Times New Roman" w:hAnsi="Times New Roman" w:cs="Times New Roman"/>
        </w:rPr>
        <w:t xml:space="preserve"> Министерства финансов Российской Федерации от 10 февраля 2020 г. № 21н «О внесении изменения в пункт 16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 июля 2019 г. </w:t>
      </w:r>
      <w:r>
        <w:rPr>
          <w:rFonts w:ascii="Times New Roman" w:hAnsi="Times New Roman" w:cs="Times New Roman"/>
        </w:rPr>
        <w:t>№</w:t>
      </w:r>
      <w:r w:rsidRPr="00EE05D6">
        <w:rPr>
          <w:rFonts w:ascii="Times New Roman" w:hAnsi="Times New Roman" w:cs="Times New Roman"/>
        </w:rPr>
        <w:t>113н»</w:t>
      </w:r>
      <w:r>
        <w:rPr>
          <w:rFonts w:ascii="Times New Roman" w:hAnsi="Times New Roman" w:cs="Times New Roman"/>
        </w:rPr>
        <w:t xml:space="preserve"> (зарегистрирован Министерством юстиции Российской Федерации 16 марта 20</w:t>
      </w:r>
      <w:r w:rsidR="005C320D">
        <w:rPr>
          <w:rFonts w:ascii="Times New Roman" w:hAnsi="Times New Roman" w:cs="Times New Roman"/>
        </w:rPr>
        <w:t xml:space="preserve">20 г., регистрационный № 57748), от 20 июля 2020 г. </w:t>
      </w:r>
      <w:r w:rsidR="000459EC">
        <w:rPr>
          <w:rFonts w:ascii="Times New Roman" w:hAnsi="Times New Roman" w:cs="Times New Roman"/>
        </w:rPr>
        <w:br/>
      </w:r>
      <w:r w:rsidR="005C320D">
        <w:rPr>
          <w:rFonts w:ascii="Times New Roman" w:hAnsi="Times New Roman" w:cs="Times New Roman"/>
        </w:rPr>
        <w:t>№ 144н «</w:t>
      </w:r>
      <w:r w:rsidR="005C320D" w:rsidRPr="005C320D">
        <w:rPr>
          <w:rFonts w:ascii="Times New Roman" w:hAnsi="Times New Roman" w:cs="Times New Roman"/>
        </w:rPr>
        <w:t xml:space="preserve">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w:t>
      </w:r>
      <w:r w:rsidR="005C320D">
        <w:rPr>
          <w:rFonts w:ascii="Times New Roman" w:hAnsi="Times New Roman" w:cs="Times New Roman"/>
        </w:rPr>
        <w:t>№</w:t>
      </w:r>
      <w:r w:rsidR="005C320D" w:rsidRPr="005C320D">
        <w:rPr>
          <w:rFonts w:ascii="Times New Roman" w:hAnsi="Times New Roman" w:cs="Times New Roman"/>
        </w:rPr>
        <w:t xml:space="preserve"> 113н</w:t>
      </w:r>
      <w:r w:rsidR="005C320D">
        <w:rPr>
          <w:rFonts w:ascii="Times New Roman" w:hAnsi="Times New Roman" w:cs="Times New Roman"/>
        </w:rPr>
        <w:t>» (зарегистрирован Министерством юстиции Российской Федерации 25 сентября 2020 г., регистрационный № 60045).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85064"/>
      <w:docPartObj>
        <w:docPartGallery w:val="Page Numbers (Top of Page)"/>
        <w:docPartUnique/>
      </w:docPartObj>
    </w:sdtPr>
    <w:sdtEndPr>
      <w:rPr>
        <w:rFonts w:ascii="Times New Roman" w:hAnsi="Times New Roman" w:cs="Times New Roman"/>
        <w:sz w:val="24"/>
      </w:rPr>
    </w:sdtEndPr>
    <w:sdtContent>
      <w:p w14:paraId="25C13351" w14:textId="7B6BA45D" w:rsidR="00FD4522" w:rsidRPr="006F76DA" w:rsidRDefault="00FD4522">
        <w:pPr>
          <w:pStyle w:val="a4"/>
          <w:jc w:val="center"/>
          <w:rPr>
            <w:rFonts w:ascii="Times New Roman" w:hAnsi="Times New Roman" w:cs="Times New Roman"/>
            <w:sz w:val="24"/>
          </w:rPr>
        </w:pPr>
        <w:r w:rsidRPr="006F76DA">
          <w:rPr>
            <w:rFonts w:ascii="Times New Roman" w:hAnsi="Times New Roman" w:cs="Times New Roman"/>
            <w:sz w:val="24"/>
          </w:rPr>
          <w:fldChar w:fldCharType="begin"/>
        </w:r>
        <w:r w:rsidRPr="006F76DA">
          <w:rPr>
            <w:rFonts w:ascii="Times New Roman" w:hAnsi="Times New Roman" w:cs="Times New Roman"/>
            <w:sz w:val="24"/>
          </w:rPr>
          <w:instrText>PAGE   \* MERGEFORMAT</w:instrText>
        </w:r>
        <w:r w:rsidRPr="006F76DA">
          <w:rPr>
            <w:rFonts w:ascii="Times New Roman" w:hAnsi="Times New Roman" w:cs="Times New Roman"/>
            <w:sz w:val="24"/>
          </w:rPr>
          <w:fldChar w:fldCharType="separate"/>
        </w:r>
        <w:r w:rsidR="002C68D2">
          <w:rPr>
            <w:rFonts w:ascii="Times New Roman" w:hAnsi="Times New Roman" w:cs="Times New Roman"/>
            <w:noProof/>
            <w:sz w:val="24"/>
          </w:rPr>
          <w:t>6</w:t>
        </w:r>
        <w:r w:rsidRPr="006F76DA">
          <w:rPr>
            <w:rFonts w:ascii="Times New Roman" w:hAnsi="Times New Roman" w:cs="Times New Roman"/>
            <w:sz w:val="24"/>
          </w:rPr>
          <w:fldChar w:fldCharType="end"/>
        </w:r>
      </w:p>
    </w:sdtContent>
  </w:sdt>
  <w:p w14:paraId="7FDA7D4B" w14:textId="77777777" w:rsidR="00FD4522" w:rsidRDefault="00FD45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782"/>
    <w:multiLevelType w:val="hybridMultilevel"/>
    <w:tmpl w:val="3A180508"/>
    <w:lvl w:ilvl="0" w:tplc="4F2CA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070B2F"/>
    <w:multiLevelType w:val="hybridMultilevel"/>
    <w:tmpl w:val="975E6EBC"/>
    <w:lvl w:ilvl="0" w:tplc="4F2CA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D025D3"/>
    <w:multiLevelType w:val="hybridMultilevel"/>
    <w:tmpl w:val="79AA12E2"/>
    <w:lvl w:ilvl="0" w:tplc="4F2CA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B485DB8"/>
    <w:multiLevelType w:val="hybridMultilevel"/>
    <w:tmpl w:val="33D83DCA"/>
    <w:lvl w:ilvl="0" w:tplc="0068FC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E3B73C0"/>
    <w:multiLevelType w:val="hybridMultilevel"/>
    <w:tmpl w:val="D45A3A0E"/>
    <w:lvl w:ilvl="0" w:tplc="0232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2A4DFF"/>
    <w:multiLevelType w:val="hybridMultilevel"/>
    <w:tmpl w:val="E7AC58CC"/>
    <w:lvl w:ilvl="0" w:tplc="333ABF4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0A"/>
    <w:rsid w:val="00010C72"/>
    <w:rsid w:val="000459EC"/>
    <w:rsid w:val="00045CCA"/>
    <w:rsid w:val="000515B1"/>
    <w:rsid w:val="00060A84"/>
    <w:rsid w:val="00061A04"/>
    <w:rsid w:val="00061DD8"/>
    <w:rsid w:val="00066A63"/>
    <w:rsid w:val="000705D0"/>
    <w:rsid w:val="00077640"/>
    <w:rsid w:val="0008148D"/>
    <w:rsid w:val="00083C07"/>
    <w:rsid w:val="00084989"/>
    <w:rsid w:val="0009291A"/>
    <w:rsid w:val="0009418A"/>
    <w:rsid w:val="00095D29"/>
    <w:rsid w:val="00096832"/>
    <w:rsid w:val="000A711B"/>
    <w:rsid w:val="000A7A15"/>
    <w:rsid w:val="000B61D8"/>
    <w:rsid w:val="000C23A7"/>
    <w:rsid w:val="000E270B"/>
    <w:rsid w:val="000E4C52"/>
    <w:rsid w:val="000E6B73"/>
    <w:rsid w:val="000F0EF9"/>
    <w:rsid w:val="000F1FBA"/>
    <w:rsid w:val="000F4BC7"/>
    <w:rsid w:val="000F7405"/>
    <w:rsid w:val="000F7D41"/>
    <w:rsid w:val="00125551"/>
    <w:rsid w:val="00144234"/>
    <w:rsid w:val="00145A59"/>
    <w:rsid w:val="0015275B"/>
    <w:rsid w:val="00155AA9"/>
    <w:rsid w:val="00162E68"/>
    <w:rsid w:val="001632A7"/>
    <w:rsid w:val="00167C84"/>
    <w:rsid w:val="0018374B"/>
    <w:rsid w:val="00183A7F"/>
    <w:rsid w:val="00183D16"/>
    <w:rsid w:val="001A0A14"/>
    <w:rsid w:val="001A6D6A"/>
    <w:rsid w:val="001C6776"/>
    <w:rsid w:val="001C73FB"/>
    <w:rsid w:val="001E0ECD"/>
    <w:rsid w:val="001E1587"/>
    <w:rsid w:val="001E750A"/>
    <w:rsid w:val="001F20CB"/>
    <w:rsid w:val="002001E9"/>
    <w:rsid w:val="002030F9"/>
    <w:rsid w:val="002073B7"/>
    <w:rsid w:val="00213F96"/>
    <w:rsid w:val="00214D3D"/>
    <w:rsid w:val="00226113"/>
    <w:rsid w:val="00226246"/>
    <w:rsid w:val="00246F42"/>
    <w:rsid w:val="00252F3C"/>
    <w:rsid w:val="0027100C"/>
    <w:rsid w:val="00280046"/>
    <w:rsid w:val="00282B64"/>
    <w:rsid w:val="002A3989"/>
    <w:rsid w:val="002A7093"/>
    <w:rsid w:val="002B0320"/>
    <w:rsid w:val="002C68D2"/>
    <w:rsid w:val="002F0E5D"/>
    <w:rsid w:val="0030103D"/>
    <w:rsid w:val="00302017"/>
    <w:rsid w:val="00323BFC"/>
    <w:rsid w:val="003248B3"/>
    <w:rsid w:val="003251AD"/>
    <w:rsid w:val="00326DB0"/>
    <w:rsid w:val="0032782F"/>
    <w:rsid w:val="003637DF"/>
    <w:rsid w:val="00385219"/>
    <w:rsid w:val="00385A1E"/>
    <w:rsid w:val="0039019C"/>
    <w:rsid w:val="003C365B"/>
    <w:rsid w:val="003E1EC6"/>
    <w:rsid w:val="00407CD4"/>
    <w:rsid w:val="00443860"/>
    <w:rsid w:val="00452F15"/>
    <w:rsid w:val="00471718"/>
    <w:rsid w:val="004722E7"/>
    <w:rsid w:val="0048587C"/>
    <w:rsid w:val="00486A54"/>
    <w:rsid w:val="0049097A"/>
    <w:rsid w:val="004913BE"/>
    <w:rsid w:val="004930C9"/>
    <w:rsid w:val="00493993"/>
    <w:rsid w:val="004A477B"/>
    <w:rsid w:val="004B2C4C"/>
    <w:rsid w:val="004B7673"/>
    <w:rsid w:val="004C1B73"/>
    <w:rsid w:val="004D0105"/>
    <w:rsid w:val="004D4F90"/>
    <w:rsid w:val="004E58A2"/>
    <w:rsid w:val="004E58C7"/>
    <w:rsid w:val="004F26F9"/>
    <w:rsid w:val="004F385E"/>
    <w:rsid w:val="004F40D7"/>
    <w:rsid w:val="004F5084"/>
    <w:rsid w:val="005162B3"/>
    <w:rsid w:val="00541AAB"/>
    <w:rsid w:val="00542015"/>
    <w:rsid w:val="005435BA"/>
    <w:rsid w:val="00563AD2"/>
    <w:rsid w:val="00575D23"/>
    <w:rsid w:val="00580FF8"/>
    <w:rsid w:val="0059129D"/>
    <w:rsid w:val="005917E3"/>
    <w:rsid w:val="00592E03"/>
    <w:rsid w:val="005A16CB"/>
    <w:rsid w:val="005A6747"/>
    <w:rsid w:val="005C27A6"/>
    <w:rsid w:val="005C320D"/>
    <w:rsid w:val="005C6989"/>
    <w:rsid w:val="005D197E"/>
    <w:rsid w:val="005D365E"/>
    <w:rsid w:val="005E66A9"/>
    <w:rsid w:val="005E782E"/>
    <w:rsid w:val="005F2FF8"/>
    <w:rsid w:val="00612ADC"/>
    <w:rsid w:val="00614161"/>
    <w:rsid w:val="006204FE"/>
    <w:rsid w:val="006340DC"/>
    <w:rsid w:val="00636945"/>
    <w:rsid w:val="00662E26"/>
    <w:rsid w:val="0066344F"/>
    <w:rsid w:val="00670E91"/>
    <w:rsid w:val="00673BB3"/>
    <w:rsid w:val="0068091E"/>
    <w:rsid w:val="00696692"/>
    <w:rsid w:val="006A5DFD"/>
    <w:rsid w:val="006B4016"/>
    <w:rsid w:val="006E3997"/>
    <w:rsid w:val="006F1AE8"/>
    <w:rsid w:val="006F76DA"/>
    <w:rsid w:val="00701A7B"/>
    <w:rsid w:val="00702733"/>
    <w:rsid w:val="007063C7"/>
    <w:rsid w:val="00707C49"/>
    <w:rsid w:val="0071468E"/>
    <w:rsid w:val="007149D7"/>
    <w:rsid w:val="00715E5E"/>
    <w:rsid w:val="0071737E"/>
    <w:rsid w:val="007229E6"/>
    <w:rsid w:val="00732AB2"/>
    <w:rsid w:val="007517C7"/>
    <w:rsid w:val="00752742"/>
    <w:rsid w:val="00756DFE"/>
    <w:rsid w:val="00774641"/>
    <w:rsid w:val="007A0C99"/>
    <w:rsid w:val="007B42F1"/>
    <w:rsid w:val="007B7A61"/>
    <w:rsid w:val="007C524F"/>
    <w:rsid w:val="007C748D"/>
    <w:rsid w:val="007D17AE"/>
    <w:rsid w:val="007E37F3"/>
    <w:rsid w:val="008050A1"/>
    <w:rsid w:val="008138C3"/>
    <w:rsid w:val="008378B6"/>
    <w:rsid w:val="00844B00"/>
    <w:rsid w:val="00845A2C"/>
    <w:rsid w:val="0085474B"/>
    <w:rsid w:val="00866863"/>
    <w:rsid w:val="0087624A"/>
    <w:rsid w:val="008871AC"/>
    <w:rsid w:val="0089678B"/>
    <w:rsid w:val="008A6454"/>
    <w:rsid w:val="008B299B"/>
    <w:rsid w:val="008E111C"/>
    <w:rsid w:val="008E1AE2"/>
    <w:rsid w:val="008F076C"/>
    <w:rsid w:val="008F3A5B"/>
    <w:rsid w:val="009041BF"/>
    <w:rsid w:val="00906C40"/>
    <w:rsid w:val="0091154F"/>
    <w:rsid w:val="0091239F"/>
    <w:rsid w:val="00912D65"/>
    <w:rsid w:val="009132A4"/>
    <w:rsid w:val="00922E0D"/>
    <w:rsid w:val="00945FC9"/>
    <w:rsid w:val="00950788"/>
    <w:rsid w:val="00950D08"/>
    <w:rsid w:val="00954AC5"/>
    <w:rsid w:val="009602DD"/>
    <w:rsid w:val="00966955"/>
    <w:rsid w:val="0097323B"/>
    <w:rsid w:val="0097678A"/>
    <w:rsid w:val="009A70C5"/>
    <w:rsid w:val="009A78BC"/>
    <w:rsid w:val="009B0533"/>
    <w:rsid w:val="009B1F85"/>
    <w:rsid w:val="009B2FE2"/>
    <w:rsid w:val="009E1B43"/>
    <w:rsid w:val="00A10FC5"/>
    <w:rsid w:val="00A30506"/>
    <w:rsid w:val="00A307E3"/>
    <w:rsid w:val="00A30A97"/>
    <w:rsid w:val="00A3434A"/>
    <w:rsid w:val="00A3485C"/>
    <w:rsid w:val="00A40713"/>
    <w:rsid w:val="00A47174"/>
    <w:rsid w:val="00A654B6"/>
    <w:rsid w:val="00A66053"/>
    <w:rsid w:val="00A6741B"/>
    <w:rsid w:val="00A7510B"/>
    <w:rsid w:val="00A85757"/>
    <w:rsid w:val="00A969FA"/>
    <w:rsid w:val="00A9755B"/>
    <w:rsid w:val="00AA5FC7"/>
    <w:rsid w:val="00AB2EE2"/>
    <w:rsid w:val="00AB325D"/>
    <w:rsid w:val="00AB66DB"/>
    <w:rsid w:val="00AD2F10"/>
    <w:rsid w:val="00AE5BF5"/>
    <w:rsid w:val="00AF0A83"/>
    <w:rsid w:val="00B00C1E"/>
    <w:rsid w:val="00B17C8B"/>
    <w:rsid w:val="00B21199"/>
    <w:rsid w:val="00B55224"/>
    <w:rsid w:val="00B5623C"/>
    <w:rsid w:val="00B6016B"/>
    <w:rsid w:val="00B747C2"/>
    <w:rsid w:val="00BD2D59"/>
    <w:rsid w:val="00BD2F9B"/>
    <w:rsid w:val="00BD37C3"/>
    <w:rsid w:val="00BE5C81"/>
    <w:rsid w:val="00BF35BC"/>
    <w:rsid w:val="00C05C8D"/>
    <w:rsid w:val="00C076C6"/>
    <w:rsid w:val="00C17BB3"/>
    <w:rsid w:val="00C20A7E"/>
    <w:rsid w:val="00C226EC"/>
    <w:rsid w:val="00C22EC1"/>
    <w:rsid w:val="00C3200E"/>
    <w:rsid w:val="00C510F7"/>
    <w:rsid w:val="00C51E40"/>
    <w:rsid w:val="00C51F97"/>
    <w:rsid w:val="00C5429F"/>
    <w:rsid w:val="00C80911"/>
    <w:rsid w:val="00C82AA9"/>
    <w:rsid w:val="00C86538"/>
    <w:rsid w:val="00CC64C9"/>
    <w:rsid w:val="00CF60AD"/>
    <w:rsid w:val="00D055C5"/>
    <w:rsid w:val="00D21E75"/>
    <w:rsid w:val="00D26CCB"/>
    <w:rsid w:val="00D32D0D"/>
    <w:rsid w:val="00D35FCE"/>
    <w:rsid w:val="00D4240B"/>
    <w:rsid w:val="00D50796"/>
    <w:rsid w:val="00D714A4"/>
    <w:rsid w:val="00D72E92"/>
    <w:rsid w:val="00D73BA2"/>
    <w:rsid w:val="00D802A0"/>
    <w:rsid w:val="00D83A80"/>
    <w:rsid w:val="00D83D37"/>
    <w:rsid w:val="00D86B90"/>
    <w:rsid w:val="00D93733"/>
    <w:rsid w:val="00DA0578"/>
    <w:rsid w:val="00DA1D19"/>
    <w:rsid w:val="00DA65CF"/>
    <w:rsid w:val="00DB2F0D"/>
    <w:rsid w:val="00DB71C7"/>
    <w:rsid w:val="00DD1F32"/>
    <w:rsid w:val="00DD506F"/>
    <w:rsid w:val="00DD6A40"/>
    <w:rsid w:val="00DE7141"/>
    <w:rsid w:val="00E14429"/>
    <w:rsid w:val="00E167BB"/>
    <w:rsid w:val="00E36FE6"/>
    <w:rsid w:val="00E41C82"/>
    <w:rsid w:val="00E44D2E"/>
    <w:rsid w:val="00E62F2C"/>
    <w:rsid w:val="00E73153"/>
    <w:rsid w:val="00E808EE"/>
    <w:rsid w:val="00E9137B"/>
    <w:rsid w:val="00E9480C"/>
    <w:rsid w:val="00EC4B06"/>
    <w:rsid w:val="00EC58ED"/>
    <w:rsid w:val="00EE05D6"/>
    <w:rsid w:val="00EF6F1F"/>
    <w:rsid w:val="00F01421"/>
    <w:rsid w:val="00F037DF"/>
    <w:rsid w:val="00F109F1"/>
    <w:rsid w:val="00F13A4E"/>
    <w:rsid w:val="00F2012A"/>
    <w:rsid w:val="00F448B7"/>
    <w:rsid w:val="00F4509C"/>
    <w:rsid w:val="00F450DD"/>
    <w:rsid w:val="00F52CDA"/>
    <w:rsid w:val="00F56A5B"/>
    <w:rsid w:val="00F61B2F"/>
    <w:rsid w:val="00F67607"/>
    <w:rsid w:val="00F83ED7"/>
    <w:rsid w:val="00F866EA"/>
    <w:rsid w:val="00F97E98"/>
    <w:rsid w:val="00FB3C98"/>
    <w:rsid w:val="00FB57D4"/>
    <w:rsid w:val="00FC23A2"/>
    <w:rsid w:val="00FC47CC"/>
    <w:rsid w:val="00FD01A8"/>
    <w:rsid w:val="00FD0BD0"/>
    <w:rsid w:val="00FD4522"/>
    <w:rsid w:val="00FD57D5"/>
    <w:rsid w:val="00FE74EA"/>
    <w:rsid w:val="00FF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1077"/>
  <w15:docId w15:val="{26E7B66B-FF5E-41A3-8326-4B74406A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A1"/>
    <w:pPr>
      <w:ind w:left="720"/>
      <w:contextualSpacing/>
    </w:pPr>
  </w:style>
  <w:style w:type="paragraph" w:customStyle="1" w:styleId="ConsPlusNormal">
    <w:name w:val="ConsPlusNormal"/>
    <w:uiPriority w:val="99"/>
    <w:rsid w:val="008050A1"/>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4F26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26F9"/>
  </w:style>
  <w:style w:type="paragraph" w:styleId="a6">
    <w:name w:val="footer"/>
    <w:basedOn w:val="a"/>
    <w:link w:val="a7"/>
    <w:uiPriority w:val="99"/>
    <w:unhideWhenUsed/>
    <w:rsid w:val="004F26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26F9"/>
  </w:style>
  <w:style w:type="paragraph" w:customStyle="1" w:styleId="ConsPlusTitle">
    <w:name w:val="ConsPlusTitle"/>
    <w:uiPriority w:val="99"/>
    <w:rsid w:val="00662E26"/>
    <w:pPr>
      <w:widowControl w:val="0"/>
      <w:spacing w:after="0" w:line="240" w:lineRule="auto"/>
    </w:pPr>
    <w:rPr>
      <w:rFonts w:ascii="Arial" w:eastAsia="Times New Roman" w:hAnsi="Arial" w:cs="Times New Roman"/>
      <w:b/>
      <w:snapToGrid w:val="0"/>
      <w:sz w:val="20"/>
      <w:szCs w:val="20"/>
      <w:lang w:eastAsia="ru-RU"/>
    </w:rPr>
  </w:style>
  <w:style w:type="table" w:styleId="a8">
    <w:name w:val="Table Grid"/>
    <w:basedOn w:val="a1"/>
    <w:uiPriority w:val="59"/>
    <w:rsid w:val="00D7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73BB3"/>
    <w:rPr>
      <w:sz w:val="16"/>
      <w:szCs w:val="16"/>
    </w:rPr>
  </w:style>
  <w:style w:type="paragraph" w:styleId="aa">
    <w:name w:val="annotation text"/>
    <w:basedOn w:val="a"/>
    <w:link w:val="ab"/>
    <w:uiPriority w:val="99"/>
    <w:semiHidden/>
    <w:unhideWhenUsed/>
    <w:rsid w:val="00673BB3"/>
    <w:pPr>
      <w:spacing w:line="240" w:lineRule="auto"/>
    </w:pPr>
    <w:rPr>
      <w:sz w:val="20"/>
      <w:szCs w:val="20"/>
    </w:rPr>
  </w:style>
  <w:style w:type="character" w:customStyle="1" w:styleId="ab">
    <w:name w:val="Текст примечания Знак"/>
    <w:basedOn w:val="a0"/>
    <w:link w:val="aa"/>
    <w:uiPriority w:val="99"/>
    <w:semiHidden/>
    <w:rsid w:val="00673BB3"/>
    <w:rPr>
      <w:sz w:val="20"/>
      <w:szCs w:val="20"/>
    </w:rPr>
  </w:style>
  <w:style w:type="paragraph" w:styleId="ac">
    <w:name w:val="annotation subject"/>
    <w:basedOn w:val="aa"/>
    <w:next w:val="aa"/>
    <w:link w:val="ad"/>
    <w:uiPriority w:val="99"/>
    <w:semiHidden/>
    <w:unhideWhenUsed/>
    <w:rsid w:val="00673BB3"/>
    <w:rPr>
      <w:b/>
      <w:bCs/>
    </w:rPr>
  </w:style>
  <w:style w:type="character" w:customStyle="1" w:styleId="ad">
    <w:name w:val="Тема примечания Знак"/>
    <w:basedOn w:val="ab"/>
    <w:link w:val="ac"/>
    <w:uiPriority w:val="99"/>
    <w:semiHidden/>
    <w:rsid w:val="00673BB3"/>
    <w:rPr>
      <w:b/>
      <w:bCs/>
      <w:sz w:val="20"/>
      <w:szCs w:val="20"/>
    </w:rPr>
  </w:style>
  <w:style w:type="paragraph" w:styleId="ae">
    <w:name w:val="Balloon Text"/>
    <w:basedOn w:val="a"/>
    <w:link w:val="af"/>
    <w:uiPriority w:val="99"/>
    <w:semiHidden/>
    <w:unhideWhenUsed/>
    <w:rsid w:val="00673B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3BB3"/>
    <w:rPr>
      <w:rFonts w:ascii="Tahoma" w:hAnsi="Tahoma" w:cs="Tahoma"/>
      <w:sz w:val="16"/>
      <w:szCs w:val="16"/>
    </w:rPr>
  </w:style>
  <w:style w:type="paragraph" w:styleId="af0">
    <w:name w:val="footnote text"/>
    <w:basedOn w:val="a"/>
    <w:link w:val="af1"/>
    <w:uiPriority w:val="99"/>
    <w:semiHidden/>
    <w:unhideWhenUsed/>
    <w:rsid w:val="00EE05D6"/>
    <w:pPr>
      <w:spacing w:after="0" w:line="240" w:lineRule="auto"/>
    </w:pPr>
    <w:rPr>
      <w:sz w:val="20"/>
      <w:szCs w:val="20"/>
    </w:rPr>
  </w:style>
  <w:style w:type="character" w:customStyle="1" w:styleId="af1">
    <w:name w:val="Текст сноски Знак"/>
    <w:basedOn w:val="a0"/>
    <w:link w:val="af0"/>
    <w:uiPriority w:val="99"/>
    <w:semiHidden/>
    <w:rsid w:val="00EE05D6"/>
    <w:rPr>
      <w:sz w:val="20"/>
      <w:szCs w:val="20"/>
    </w:rPr>
  </w:style>
  <w:style w:type="character" w:styleId="af2">
    <w:name w:val="footnote reference"/>
    <w:basedOn w:val="a0"/>
    <w:uiPriority w:val="99"/>
    <w:semiHidden/>
    <w:unhideWhenUsed/>
    <w:rsid w:val="00EE05D6"/>
    <w:rPr>
      <w:vertAlign w:val="superscript"/>
    </w:rPr>
  </w:style>
  <w:style w:type="character" w:styleId="af3">
    <w:name w:val="Hyperlink"/>
    <w:basedOn w:val="a0"/>
    <w:uiPriority w:val="99"/>
    <w:unhideWhenUsed/>
    <w:rsid w:val="00FD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40625">
      <w:bodyDiv w:val="1"/>
      <w:marLeft w:val="0"/>
      <w:marRight w:val="0"/>
      <w:marTop w:val="0"/>
      <w:marBottom w:val="0"/>
      <w:divBdr>
        <w:top w:val="none" w:sz="0" w:space="0" w:color="auto"/>
        <w:left w:val="none" w:sz="0" w:space="0" w:color="auto"/>
        <w:bottom w:val="none" w:sz="0" w:space="0" w:color="auto"/>
        <w:right w:val="none" w:sz="0" w:space="0" w:color="auto"/>
      </w:divBdr>
    </w:div>
    <w:div w:id="1496263425">
      <w:bodyDiv w:val="1"/>
      <w:marLeft w:val="0"/>
      <w:marRight w:val="0"/>
      <w:marTop w:val="0"/>
      <w:marBottom w:val="0"/>
      <w:divBdr>
        <w:top w:val="none" w:sz="0" w:space="0" w:color="auto"/>
        <w:left w:val="none" w:sz="0" w:space="0" w:color="auto"/>
        <w:bottom w:val="none" w:sz="0" w:space="0" w:color="auto"/>
        <w:right w:val="none" w:sz="0" w:space="0" w:color="auto"/>
      </w:divBdr>
      <w:divsChild>
        <w:div w:id="567806697">
          <w:marLeft w:val="0"/>
          <w:marRight w:val="0"/>
          <w:marTop w:val="0"/>
          <w:marBottom w:val="0"/>
          <w:divBdr>
            <w:top w:val="none" w:sz="0" w:space="0" w:color="auto"/>
            <w:left w:val="single" w:sz="24" w:space="0" w:color="CED3F1"/>
            <w:bottom w:val="none" w:sz="0" w:space="0" w:color="auto"/>
            <w:right w:val="none" w:sz="0" w:space="0" w:color="auto"/>
          </w:divBdr>
          <w:divsChild>
            <w:div w:id="1675106735">
              <w:marLeft w:val="0"/>
              <w:marRight w:val="0"/>
              <w:marTop w:val="0"/>
              <w:marBottom w:val="0"/>
              <w:divBdr>
                <w:top w:val="none" w:sz="0" w:space="0" w:color="auto"/>
                <w:left w:val="none" w:sz="0" w:space="0" w:color="auto"/>
                <w:bottom w:val="none" w:sz="0" w:space="0" w:color="auto"/>
                <w:right w:val="none" w:sz="0" w:space="0" w:color="auto"/>
              </w:divBdr>
            </w:div>
            <w:div w:id="15923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3AFE-467C-4AE5-9931-59B11864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8</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ОЛЬГА СЕРГЕЕВНА</dc:creator>
  <cp:lastModifiedBy>ПОДЛУЖНАЯ ЮЛИЯ ОЛЕГОВНА</cp:lastModifiedBy>
  <cp:revision>22</cp:revision>
  <cp:lastPrinted>2020-06-29T07:22:00Z</cp:lastPrinted>
  <dcterms:created xsi:type="dcterms:W3CDTF">2020-08-18T10:53:00Z</dcterms:created>
  <dcterms:modified xsi:type="dcterms:W3CDTF">2020-11-12T10:32:00Z</dcterms:modified>
</cp:coreProperties>
</file>