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56" w:rsidRPr="00701404" w:rsidRDefault="008B1D56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42E" w:rsidRPr="00701404" w:rsidRDefault="00DE042E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119" w:rsidRPr="00701404" w:rsidRDefault="009C1119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119" w:rsidRPr="00701404" w:rsidRDefault="009C1119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119" w:rsidRPr="00701404" w:rsidRDefault="009C1119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119" w:rsidRPr="00701404" w:rsidRDefault="009C1119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119" w:rsidRPr="00701404" w:rsidRDefault="009C1119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119" w:rsidRPr="00701404" w:rsidRDefault="009C1119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119" w:rsidRPr="00701404" w:rsidRDefault="009C1119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42E" w:rsidRPr="00701404" w:rsidRDefault="00DE042E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D6" w:rsidRPr="00701404" w:rsidRDefault="007F48D6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5F8" w:rsidRPr="00701404" w:rsidRDefault="00DE35F8" w:rsidP="00DE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212" w:rsidRPr="00701404" w:rsidRDefault="00472212" w:rsidP="0070140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404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</w:t>
      </w:r>
      <w:r w:rsidR="00054286" w:rsidRPr="00701404">
        <w:rPr>
          <w:rFonts w:ascii="Times New Roman" w:hAnsi="Times New Roman" w:cs="Times New Roman"/>
          <w:b/>
          <w:sz w:val="28"/>
          <w:szCs w:val="28"/>
        </w:rPr>
        <w:t>я</w:t>
      </w:r>
      <w:r w:rsidRPr="00701404">
        <w:rPr>
          <w:rFonts w:ascii="Times New Roman" w:hAnsi="Times New Roman" w:cs="Times New Roman"/>
          <w:b/>
          <w:sz w:val="28"/>
          <w:szCs w:val="28"/>
        </w:rPr>
        <w:t xml:space="preserve"> к приказу </w:t>
      </w:r>
      <w:r w:rsidR="00054286" w:rsidRPr="00701404">
        <w:rPr>
          <w:rFonts w:ascii="Times New Roman" w:hAnsi="Times New Roman" w:cs="Times New Roman"/>
          <w:b/>
          <w:sz w:val="28"/>
          <w:szCs w:val="28"/>
        </w:rPr>
        <w:t>Министерства финансов Российской Федерации</w:t>
      </w:r>
      <w:r w:rsidR="003D1950">
        <w:rPr>
          <w:rFonts w:ascii="Times New Roman" w:hAnsi="Times New Roman" w:cs="Times New Roman"/>
          <w:b/>
          <w:sz w:val="28"/>
          <w:szCs w:val="28"/>
        </w:rPr>
        <w:t xml:space="preserve"> от 18 июня 2020</w:t>
      </w:r>
      <w:r w:rsidR="00A84DF2">
        <w:rPr>
          <w:rFonts w:ascii="Times New Roman" w:hAnsi="Times New Roman" w:cs="Times New Roman"/>
          <w:b/>
          <w:sz w:val="28"/>
          <w:szCs w:val="28"/>
        </w:rPr>
        <w:t> г. № 112</w:t>
      </w:r>
      <w:r w:rsidR="00105D6A" w:rsidRPr="00701404">
        <w:rPr>
          <w:rFonts w:ascii="Times New Roman" w:hAnsi="Times New Roman" w:cs="Times New Roman"/>
          <w:b/>
          <w:sz w:val="28"/>
          <w:szCs w:val="28"/>
        </w:rPr>
        <w:t>н «</w:t>
      </w:r>
      <w:r w:rsidR="001C26E2" w:rsidRPr="0070140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84DF2">
        <w:rPr>
          <w:rFonts w:ascii="Times New Roman" w:hAnsi="Times New Roman" w:cs="Times New Roman"/>
          <w:b/>
          <w:sz w:val="28"/>
          <w:szCs w:val="28"/>
        </w:rPr>
        <w:t>Порядка проведения Министерством финансов Российской Федерации мониторинга качества финансового менеджмента</w:t>
      </w:r>
      <w:r w:rsidR="001C26E2" w:rsidRPr="00701404">
        <w:rPr>
          <w:rFonts w:ascii="Times New Roman" w:hAnsi="Times New Roman" w:cs="Times New Roman"/>
          <w:b/>
          <w:sz w:val="28"/>
          <w:szCs w:val="28"/>
        </w:rPr>
        <w:t>»</w:t>
      </w:r>
    </w:p>
    <w:p w:rsidR="00677CE3" w:rsidRPr="00701404" w:rsidRDefault="00677CE3" w:rsidP="00AF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744" w:rsidRPr="00701404" w:rsidRDefault="00BF6744" w:rsidP="009C11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0F42" w:rsidRPr="00701404" w:rsidRDefault="00A80F42" w:rsidP="009C11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4DF2" w:rsidRPr="00A84DF2" w:rsidRDefault="00A84DF2" w:rsidP="00A84DF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DF2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160.2-1 Бюджетного кодекса Российской Федерации (Собрание законодательства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Федерации, 1998, № 31, ст. </w:t>
      </w:r>
      <w:r w:rsidRPr="00A84DF2">
        <w:rPr>
          <w:rFonts w:ascii="Times New Roman" w:hAnsi="Times New Roman" w:cs="Times New Roman"/>
          <w:sz w:val="28"/>
          <w:szCs w:val="28"/>
        </w:rPr>
        <w:t xml:space="preserve">3823; 2020, </w:t>
      </w:r>
      <w:r w:rsidR="00805081">
        <w:rPr>
          <w:rFonts w:ascii="Times New Roman" w:hAnsi="Times New Roman" w:cs="Times New Roman"/>
          <w:sz w:val="28"/>
          <w:szCs w:val="28"/>
        </w:rPr>
        <w:t>№ 52</w:t>
      </w:r>
      <w:r>
        <w:rPr>
          <w:rFonts w:ascii="Times New Roman" w:hAnsi="Times New Roman" w:cs="Times New Roman"/>
          <w:sz w:val="28"/>
          <w:szCs w:val="28"/>
        </w:rPr>
        <w:t>, ст. </w:t>
      </w:r>
      <w:r w:rsidRPr="00A84DF2">
        <w:rPr>
          <w:rFonts w:ascii="Times New Roman" w:hAnsi="Times New Roman" w:cs="Times New Roman"/>
          <w:sz w:val="28"/>
          <w:szCs w:val="28"/>
        </w:rPr>
        <w:t>8594) и в целях проведения Министерством финансов Российской Федерации мониторинга качества финансового менеджмента в отношении главных распорядителей средств федерального бюджета, главных администраторов доходов федерального бюджета, главных администраторов источников финансирования дефицита федерального бюджета п р и к а з ы в а ю:</w:t>
      </w:r>
    </w:p>
    <w:p w:rsidR="005F4FA1" w:rsidRPr="00701404" w:rsidRDefault="00BD4548" w:rsidP="0070140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0B51">
        <w:rPr>
          <w:rFonts w:ascii="Times New Roman" w:hAnsi="Times New Roman" w:cs="Times New Roman"/>
          <w:sz w:val="28"/>
          <w:szCs w:val="28"/>
        </w:rPr>
        <w:t>нести</w:t>
      </w:r>
      <w:r w:rsidR="005F4FA1" w:rsidRPr="00701404">
        <w:rPr>
          <w:rFonts w:ascii="Times New Roman" w:hAnsi="Times New Roman" w:cs="Times New Roman"/>
          <w:sz w:val="28"/>
          <w:szCs w:val="28"/>
        </w:rPr>
        <w:t xml:space="preserve"> в приложения к приказу Министерства фин</w:t>
      </w:r>
      <w:r w:rsidR="00A84DF2">
        <w:rPr>
          <w:rFonts w:ascii="Times New Roman" w:hAnsi="Times New Roman" w:cs="Times New Roman"/>
          <w:sz w:val="28"/>
          <w:szCs w:val="28"/>
        </w:rPr>
        <w:t>ансов Росс</w:t>
      </w:r>
      <w:r w:rsidR="00361EA4">
        <w:rPr>
          <w:rFonts w:ascii="Times New Roman" w:hAnsi="Times New Roman" w:cs="Times New Roman"/>
          <w:sz w:val="28"/>
          <w:szCs w:val="28"/>
        </w:rPr>
        <w:t>ийской Федерации от 18 июня 2020</w:t>
      </w:r>
      <w:r w:rsidR="00A84DF2">
        <w:rPr>
          <w:rFonts w:ascii="Times New Roman" w:hAnsi="Times New Roman" w:cs="Times New Roman"/>
          <w:sz w:val="28"/>
          <w:szCs w:val="28"/>
        </w:rPr>
        <w:t> г. № 112</w:t>
      </w:r>
      <w:r w:rsidR="005F4FA1" w:rsidRPr="00701404">
        <w:rPr>
          <w:rFonts w:ascii="Times New Roman" w:hAnsi="Times New Roman" w:cs="Times New Roman"/>
          <w:sz w:val="28"/>
          <w:szCs w:val="28"/>
        </w:rPr>
        <w:t xml:space="preserve">н «Об утверждении Порядка </w:t>
      </w:r>
      <w:r w:rsidR="00A84DF2">
        <w:rPr>
          <w:rFonts w:ascii="Times New Roman" w:hAnsi="Times New Roman" w:cs="Times New Roman"/>
          <w:sz w:val="28"/>
          <w:szCs w:val="28"/>
        </w:rPr>
        <w:t>проведения Министерством финансов</w:t>
      </w:r>
      <w:r w:rsidR="00A80F42" w:rsidRPr="00701404">
        <w:rPr>
          <w:rFonts w:ascii="Times New Roman" w:hAnsi="Times New Roman" w:cs="Times New Roman"/>
          <w:sz w:val="28"/>
          <w:szCs w:val="28"/>
        </w:rPr>
        <w:t xml:space="preserve"> </w:t>
      </w:r>
      <w:r w:rsidR="00A84DF2">
        <w:rPr>
          <w:rFonts w:ascii="Times New Roman" w:hAnsi="Times New Roman" w:cs="Times New Roman"/>
          <w:sz w:val="28"/>
          <w:szCs w:val="28"/>
        </w:rPr>
        <w:t>Российской Федерации мониторинга качества финансового менеджмента</w:t>
      </w:r>
      <w:r w:rsidR="00A9010C">
        <w:rPr>
          <w:rFonts w:ascii="Times New Roman" w:hAnsi="Times New Roman" w:cs="Times New Roman"/>
          <w:sz w:val="28"/>
          <w:szCs w:val="28"/>
        </w:rPr>
        <w:t>»</w:t>
      </w:r>
      <w:r w:rsidR="00A84DF2">
        <w:rPr>
          <w:rFonts w:ascii="Times New Roman" w:hAnsi="Times New Roman" w:cs="Times New Roman"/>
          <w:sz w:val="28"/>
          <w:szCs w:val="28"/>
        </w:rPr>
        <w:t xml:space="preserve"> </w:t>
      </w:r>
      <w:r w:rsidR="00AF63AF" w:rsidRPr="0070140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053FB" w:rsidRPr="0070140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F63AF" w:rsidRPr="00701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арегистрирован Министерством юстиции Российской Федерации </w:t>
      </w:r>
      <w:r w:rsidR="00A84DF2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="00AF63AF" w:rsidRPr="00701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4DF2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 2020 </w:t>
      </w:r>
      <w:r w:rsidR="00AF63AF" w:rsidRPr="00701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г., регистрационный </w:t>
      </w:r>
      <w:r w:rsidR="004053FB" w:rsidRPr="00701404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A84DF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4DF2" w:rsidRPr="00A84DF2">
        <w:rPr>
          <w:rFonts w:ascii="Times New Roman" w:hAnsi="Times New Roman" w:cs="Times New Roman"/>
          <w:sz w:val="28"/>
          <w:szCs w:val="28"/>
          <w:shd w:val="clear" w:color="auto" w:fill="FFFFFF"/>
        </w:rPr>
        <w:t>59471</w:t>
      </w:r>
      <w:r w:rsidR="00AF63AF" w:rsidRPr="0070140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C0B51" w:rsidRPr="00FC0B51">
        <w:rPr>
          <w:rFonts w:ascii="Times New Roman" w:hAnsi="Times New Roman" w:cs="Times New Roman"/>
          <w:sz w:val="28"/>
          <w:szCs w:val="28"/>
        </w:rPr>
        <w:t xml:space="preserve"> </w:t>
      </w:r>
      <w:r w:rsidR="00FC0B5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C0B51" w:rsidRPr="00701404">
        <w:rPr>
          <w:rFonts w:ascii="Times New Roman" w:hAnsi="Times New Roman" w:cs="Times New Roman"/>
          <w:sz w:val="28"/>
          <w:szCs w:val="28"/>
        </w:rPr>
        <w:t>изменения</w:t>
      </w:r>
      <w:r w:rsidR="00FC0B51">
        <w:rPr>
          <w:rFonts w:ascii="Times New Roman" w:hAnsi="Times New Roman" w:cs="Times New Roman"/>
          <w:sz w:val="28"/>
          <w:szCs w:val="28"/>
        </w:rPr>
        <w:t>:</w:t>
      </w:r>
    </w:p>
    <w:p w:rsidR="00A9010C" w:rsidRPr="00701404" w:rsidRDefault="00F753B1" w:rsidP="00A90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35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335DC">
        <w:rPr>
          <w:rFonts w:ascii="Times New Roman" w:hAnsi="Times New Roman" w:cs="Times New Roman"/>
          <w:sz w:val="28"/>
          <w:szCs w:val="28"/>
        </w:rPr>
        <w:t>п</w:t>
      </w:r>
      <w:r w:rsidR="00A9010C">
        <w:rPr>
          <w:rFonts w:ascii="Times New Roman" w:hAnsi="Times New Roman" w:cs="Times New Roman"/>
          <w:sz w:val="28"/>
          <w:szCs w:val="28"/>
        </w:rPr>
        <w:t>риложение к Приложению № 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753B1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  <w:r w:rsidR="009D1C9F">
        <w:rPr>
          <w:rFonts w:ascii="Times New Roman" w:hAnsi="Times New Roman" w:cs="Times New Roman"/>
          <w:sz w:val="28"/>
          <w:szCs w:val="28"/>
        </w:rPr>
        <w:br/>
      </w:r>
      <w:r w:rsidRPr="00F753B1">
        <w:rPr>
          <w:rFonts w:ascii="Times New Roman" w:hAnsi="Times New Roman" w:cs="Times New Roman"/>
          <w:sz w:val="28"/>
          <w:szCs w:val="28"/>
        </w:rPr>
        <w:t xml:space="preserve">Министерством финансов Российской Федерации мониторинга качества </w:t>
      </w:r>
      <w:r w:rsidRPr="00F753B1">
        <w:rPr>
          <w:rFonts w:ascii="Times New Roman" w:hAnsi="Times New Roman" w:cs="Times New Roman"/>
          <w:sz w:val="28"/>
          <w:szCs w:val="28"/>
        </w:rPr>
        <w:lastRenderedPageBreak/>
        <w:t>финансового менеджмента</w:t>
      </w:r>
      <w:r w:rsidR="00FB14BC">
        <w:rPr>
          <w:rFonts w:ascii="Times New Roman" w:hAnsi="Times New Roman" w:cs="Times New Roman"/>
          <w:sz w:val="28"/>
          <w:szCs w:val="28"/>
        </w:rPr>
        <w:t xml:space="preserve"> </w:t>
      </w:r>
      <w:r w:rsidR="00A9010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D1C9F">
        <w:rPr>
          <w:rFonts w:ascii="Times New Roman" w:hAnsi="Times New Roman" w:cs="Times New Roman"/>
          <w:sz w:val="28"/>
          <w:szCs w:val="28"/>
        </w:rPr>
        <w:t>редакции согласно приложению</w:t>
      </w:r>
      <w:r w:rsidR="00A9010C">
        <w:rPr>
          <w:rFonts w:ascii="Times New Roman" w:hAnsi="Times New Roman" w:cs="Times New Roman"/>
          <w:sz w:val="28"/>
          <w:szCs w:val="28"/>
        </w:rPr>
        <w:t xml:space="preserve"> </w:t>
      </w:r>
      <w:r w:rsidR="004A5420">
        <w:rPr>
          <w:rFonts w:ascii="Times New Roman" w:hAnsi="Times New Roman" w:cs="Times New Roman"/>
          <w:sz w:val="28"/>
          <w:szCs w:val="28"/>
        </w:rPr>
        <w:t>№ 1</w:t>
      </w:r>
      <w:r w:rsidR="00393878">
        <w:rPr>
          <w:rFonts w:ascii="Times New Roman" w:hAnsi="Times New Roman" w:cs="Times New Roman"/>
          <w:sz w:val="28"/>
          <w:szCs w:val="28"/>
        </w:rPr>
        <w:br/>
      </w:r>
      <w:r w:rsidR="00A9010C">
        <w:rPr>
          <w:rFonts w:ascii="Times New Roman" w:hAnsi="Times New Roman" w:cs="Times New Roman"/>
          <w:sz w:val="28"/>
          <w:szCs w:val="28"/>
        </w:rPr>
        <w:t>к настоящ</w:t>
      </w:r>
      <w:r w:rsidR="004A5420">
        <w:rPr>
          <w:rFonts w:ascii="Times New Roman" w:hAnsi="Times New Roman" w:cs="Times New Roman"/>
          <w:sz w:val="28"/>
          <w:szCs w:val="28"/>
        </w:rPr>
        <w:t>ему Приказу</w:t>
      </w:r>
      <w:r w:rsidR="00A9010C">
        <w:rPr>
          <w:rFonts w:ascii="Times New Roman" w:hAnsi="Times New Roman" w:cs="Times New Roman"/>
          <w:sz w:val="28"/>
          <w:szCs w:val="28"/>
        </w:rPr>
        <w:t>.</w:t>
      </w:r>
    </w:p>
    <w:p w:rsidR="004A5420" w:rsidRPr="004A5420" w:rsidRDefault="00ED473D" w:rsidP="004A5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35DC">
        <w:rPr>
          <w:rFonts w:ascii="Times New Roman" w:hAnsi="Times New Roman" w:cs="Times New Roman"/>
          <w:sz w:val="28"/>
          <w:szCs w:val="28"/>
        </w:rPr>
        <w:t>) </w:t>
      </w:r>
      <w:r w:rsidR="004A5420">
        <w:rPr>
          <w:rFonts w:ascii="Times New Roman" w:hAnsi="Times New Roman" w:cs="Times New Roman"/>
          <w:sz w:val="28"/>
          <w:szCs w:val="28"/>
        </w:rPr>
        <w:t>приложение</w:t>
      </w:r>
      <w:r w:rsidR="00A9010C">
        <w:rPr>
          <w:rFonts w:ascii="Times New Roman" w:hAnsi="Times New Roman" w:cs="Times New Roman"/>
          <w:sz w:val="28"/>
          <w:szCs w:val="28"/>
        </w:rPr>
        <w:t xml:space="preserve"> к Приложению № 3 </w:t>
      </w:r>
      <w:r w:rsidR="00FB14BC" w:rsidRPr="00FB14BC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  <w:r w:rsidR="004A5420">
        <w:rPr>
          <w:rFonts w:ascii="Times New Roman" w:hAnsi="Times New Roman" w:cs="Times New Roman"/>
          <w:sz w:val="28"/>
          <w:szCs w:val="28"/>
        </w:rPr>
        <w:br/>
      </w:r>
      <w:r w:rsidR="00FB14BC" w:rsidRPr="00FB14BC">
        <w:rPr>
          <w:rFonts w:ascii="Times New Roman" w:hAnsi="Times New Roman" w:cs="Times New Roman"/>
          <w:sz w:val="28"/>
          <w:szCs w:val="28"/>
        </w:rPr>
        <w:t xml:space="preserve">Министерством финансов Российской Федерации </w:t>
      </w:r>
      <w:r w:rsidR="004A5420" w:rsidRPr="004A5420">
        <w:rPr>
          <w:rFonts w:ascii="Times New Roman" w:hAnsi="Times New Roman" w:cs="Times New Roman"/>
          <w:sz w:val="28"/>
          <w:szCs w:val="28"/>
        </w:rPr>
        <w:t xml:space="preserve">мониторинга качества финансового менеджмента изложить в редакции согласно приложению </w:t>
      </w:r>
      <w:r w:rsidR="004A5420">
        <w:rPr>
          <w:rFonts w:ascii="Times New Roman" w:hAnsi="Times New Roman" w:cs="Times New Roman"/>
          <w:sz w:val="28"/>
          <w:szCs w:val="28"/>
        </w:rPr>
        <w:t xml:space="preserve">№ 2 </w:t>
      </w:r>
      <w:r w:rsidR="004A5420">
        <w:rPr>
          <w:rFonts w:ascii="Times New Roman" w:hAnsi="Times New Roman" w:cs="Times New Roman"/>
          <w:sz w:val="28"/>
          <w:szCs w:val="28"/>
        </w:rPr>
        <w:br/>
      </w:r>
      <w:r w:rsidR="004A5420" w:rsidRPr="004A5420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A9010C" w:rsidRDefault="00A9010C" w:rsidP="004A5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35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335DC">
        <w:rPr>
          <w:rFonts w:ascii="Times New Roman" w:hAnsi="Times New Roman" w:cs="Times New Roman"/>
          <w:sz w:val="28"/>
          <w:szCs w:val="28"/>
        </w:rPr>
        <w:t>в</w:t>
      </w:r>
      <w:r w:rsidR="00FB14BC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FB14BC" w:rsidRPr="00FB14BC">
        <w:rPr>
          <w:rFonts w:ascii="Times New Roman" w:hAnsi="Times New Roman" w:cs="Times New Roman"/>
          <w:sz w:val="28"/>
          <w:szCs w:val="28"/>
        </w:rPr>
        <w:t xml:space="preserve"> № 11 к Порядку проведения Министерством финансов Российской Федерации мониторинга качества финансового менеджмента</w:t>
      </w:r>
      <w:r w:rsidR="00FB14BC">
        <w:rPr>
          <w:rFonts w:ascii="Times New Roman" w:hAnsi="Times New Roman" w:cs="Times New Roman"/>
          <w:sz w:val="28"/>
          <w:szCs w:val="28"/>
        </w:rPr>
        <w:t xml:space="preserve"> абзац 3 изложить в следующей редакции:</w:t>
      </w:r>
    </w:p>
    <w:p w:rsidR="00FC0B51" w:rsidRDefault="00FB14BC" w:rsidP="00FC0B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14BC">
        <w:rPr>
          <w:rFonts w:ascii="Times New Roman" w:hAnsi="Times New Roman" w:cs="Times New Roman"/>
          <w:sz w:val="28"/>
          <w:szCs w:val="28"/>
        </w:rPr>
        <w:t xml:space="preserve">В графе 2 Сведений указывается содержание нарушения (с указанием ссылок на соответствующие пункты, части, статьи нормативных правовых актов, положения которых нарушены, а также </w:t>
      </w:r>
      <w:r w:rsidR="00805081" w:rsidRPr="00FB14BC">
        <w:rPr>
          <w:rFonts w:ascii="Times New Roman" w:hAnsi="Times New Roman" w:cs="Times New Roman"/>
          <w:sz w:val="28"/>
          <w:szCs w:val="28"/>
        </w:rPr>
        <w:t xml:space="preserve">указывается код вида </w:t>
      </w:r>
      <w:r w:rsidR="00805081" w:rsidRPr="00805081">
        <w:rPr>
          <w:rFonts w:ascii="Times New Roman" w:hAnsi="Times New Roman" w:cs="Times New Roman"/>
          <w:sz w:val="28"/>
          <w:szCs w:val="28"/>
        </w:rPr>
        <w:t>расходов, в случае</w:t>
      </w:r>
      <w:r w:rsidR="00805081">
        <w:rPr>
          <w:rFonts w:ascii="Times New Roman" w:hAnsi="Times New Roman" w:cs="Times New Roman"/>
          <w:sz w:val="28"/>
          <w:szCs w:val="28"/>
        </w:rPr>
        <w:t xml:space="preserve"> </w:t>
      </w:r>
      <w:r w:rsidRPr="00FB14BC">
        <w:rPr>
          <w:rFonts w:ascii="Times New Roman" w:hAnsi="Times New Roman" w:cs="Times New Roman"/>
          <w:sz w:val="28"/>
          <w:szCs w:val="28"/>
        </w:rPr>
        <w:t xml:space="preserve">возможности отнесения факта нарушения к </w:t>
      </w:r>
      <w:r w:rsidR="00805081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Pr="00FB14BC">
        <w:rPr>
          <w:rFonts w:ascii="Times New Roman" w:hAnsi="Times New Roman" w:cs="Times New Roman"/>
          <w:sz w:val="28"/>
          <w:szCs w:val="28"/>
        </w:rPr>
        <w:t>вид</w:t>
      </w:r>
      <w:r w:rsidR="00805081">
        <w:rPr>
          <w:rFonts w:ascii="Times New Roman" w:hAnsi="Times New Roman" w:cs="Times New Roman"/>
          <w:sz w:val="28"/>
          <w:szCs w:val="28"/>
        </w:rPr>
        <w:t>у расходов федерального бюджета</w:t>
      </w:r>
      <w:r w:rsidRPr="00FB14BC">
        <w:rPr>
          <w:rFonts w:ascii="Times New Roman" w:hAnsi="Times New Roman" w:cs="Times New Roman"/>
          <w:sz w:val="28"/>
          <w:szCs w:val="28"/>
        </w:rPr>
        <w:t>).»</w:t>
      </w:r>
      <w:r w:rsidR="00C17090">
        <w:rPr>
          <w:rFonts w:ascii="Times New Roman" w:hAnsi="Times New Roman" w:cs="Times New Roman"/>
          <w:sz w:val="28"/>
          <w:szCs w:val="28"/>
        </w:rPr>
        <w:t>.</w:t>
      </w:r>
    </w:p>
    <w:p w:rsidR="00FC0B51" w:rsidRDefault="00FC0B51" w:rsidP="00FC0B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B51" w:rsidRDefault="00FC0B51" w:rsidP="00FC0B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4BC" w:rsidRDefault="00FC0B51" w:rsidP="00D1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04">
        <w:rPr>
          <w:rFonts w:ascii="Times New Roman" w:hAnsi="Times New Roman" w:cs="Times New Roman"/>
          <w:sz w:val="28"/>
          <w:szCs w:val="28"/>
        </w:rPr>
        <w:t>Министр</w:t>
      </w:r>
      <w:r w:rsidRPr="00701404">
        <w:rPr>
          <w:rFonts w:ascii="Times New Roman" w:hAnsi="Times New Roman" w:cs="Times New Roman"/>
          <w:sz w:val="28"/>
          <w:szCs w:val="28"/>
        </w:rPr>
        <w:tab/>
      </w:r>
      <w:r w:rsidRPr="00701404">
        <w:rPr>
          <w:rFonts w:ascii="Times New Roman" w:hAnsi="Times New Roman" w:cs="Times New Roman"/>
          <w:sz w:val="28"/>
          <w:szCs w:val="28"/>
        </w:rPr>
        <w:tab/>
      </w:r>
      <w:r w:rsidRPr="00701404">
        <w:rPr>
          <w:rFonts w:ascii="Times New Roman" w:hAnsi="Times New Roman" w:cs="Times New Roman"/>
          <w:sz w:val="28"/>
          <w:szCs w:val="28"/>
        </w:rPr>
        <w:tab/>
      </w:r>
      <w:r w:rsidRPr="00701404">
        <w:rPr>
          <w:rFonts w:ascii="Times New Roman" w:hAnsi="Times New Roman" w:cs="Times New Roman"/>
          <w:sz w:val="28"/>
          <w:szCs w:val="28"/>
        </w:rPr>
        <w:tab/>
      </w:r>
      <w:r w:rsidRPr="00701404">
        <w:rPr>
          <w:rFonts w:ascii="Times New Roman" w:hAnsi="Times New Roman" w:cs="Times New Roman"/>
          <w:sz w:val="28"/>
          <w:szCs w:val="28"/>
        </w:rPr>
        <w:tab/>
      </w:r>
      <w:r w:rsidRPr="00701404">
        <w:rPr>
          <w:rFonts w:ascii="Times New Roman" w:hAnsi="Times New Roman" w:cs="Times New Roman"/>
          <w:sz w:val="28"/>
          <w:szCs w:val="28"/>
        </w:rPr>
        <w:tab/>
      </w:r>
      <w:r w:rsidRPr="00701404">
        <w:rPr>
          <w:rFonts w:ascii="Times New Roman" w:hAnsi="Times New Roman" w:cs="Times New Roman"/>
          <w:sz w:val="28"/>
          <w:szCs w:val="28"/>
        </w:rPr>
        <w:tab/>
      </w:r>
      <w:r w:rsidRPr="00701404">
        <w:rPr>
          <w:rFonts w:ascii="Times New Roman" w:hAnsi="Times New Roman" w:cs="Times New Roman"/>
          <w:sz w:val="28"/>
          <w:szCs w:val="28"/>
        </w:rPr>
        <w:tab/>
      </w:r>
      <w:r w:rsidRPr="00701404">
        <w:rPr>
          <w:rFonts w:ascii="Times New Roman" w:hAnsi="Times New Roman" w:cs="Times New Roman"/>
          <w:sz w:val="28"/>
          <w:szCs w:val="28"/>
        </w:rPr>
        <w:tab/>
      </w:r>
      <w:r w:rsidRPr="00701404">
        <w:rPr>
          <w:rFonts w:ascii="Times New Roman" w:hAnsi="Times New Roman" w:cs="Times New Roman"/>
          <w:sz w:val="28"/>
          <w:szCs w:val="28"/>
        </w:rPr>
        <w:tab/>
        <w:t xml:space="preserve"> А.Г. </w:t>
      </w:r>
      <w:proofErr w:type="spellStart"/>
      <w:r w:rsidRPr="00701404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C90D7A" w:rsidRDefault="00C90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0D7A" w:rsidRDefault="00C90D7A" w:rsidP="00D1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90D7A" w:rsidSect="00CB2696">
          <w:head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C90D7A" w:rsidRPr="00C90D7A" w:rsidRDefault="00C90D7A" w:rsidP="00C90D7A">
      <w:pPr>
        <w:autoSpaceDE w:val="0"/>
        <w:autoSpaceDN w:val="0"/>
        <w:adjustRightInd w:val="0"/>
        <w:spacing w:before="240" w:after="0" w:line="276" w:lineRule="auto"/>
        <w:ind w:left="11057"/>
        <w:contextualSpacing/>
        <w:jc w:val="both"/>
        <w:rPr>
          <w:rFonts w:ascii="Times New Roman CYR" w:hAnsi="Times New Roman CYR" w:cs="Times New Roman"/>
          <w:snapToGrid w:val="0"/>
          <w:sz w:val="24"/>
          <w:szCs w:val="24"/>
        </w:rPr>
      </w:pPr>
      <w:r w:rsidRPr="00C90D7A">
        <w:rPr>
          <w:rFonts w:ascii="Times New Roman CYR" w:hAnsi="Times New Roman CYR" w:cs="Times New Roman"/>
          <w:snapToGrid w:val="0"/>
          <w:sz w:val="24"/>
          <w:szCs w:val="24"/>
        </w:rPr>
        <w:lastRenderedPageBreak/>
        <w:t>Приложение № 1</w:t>
      </w:r>
    </w:p>
    <w:p w:rsidR="00C90D7A" w:rsidRPr="00C90D7A" w:rsidRDefault="00C90D7A" w:rsidP="00C90D7A">
      <w:pPr>
        <w:autoSpaceDE w:val="0"/>
        <w:autoSpaceDN w:val="0"/>
        <w:adjustRightInd w:val="0"/>
        <w:spacing w:before="240" w:after="0" w:line="276" w:lineRule="auto"/>
        <w:ind w:left="11057"/>
        <w:contextualSpacing/>
        <w:jc w:val="both"/>
        <w:rPr>
          <w:rFonts w:ascii="Times New Roman CYR" w:hAnsi="Times New Roman CYR" w:cs="Times New Roman"/>
          <w:snapToGrid w:val="0"/>
          <w:sz w:val="24"/>
          <w:szCs w:val="24"/>
        </w:rPr>
      </w:pPr>
      <w:r w:rsidRPr="00C90D7A">
        <w:rPr>
          <w:rFonts w:ascii="Times New Roman CYR" w:hAnsi="Times New Roman CYR" w:cs="Times New Roman"/>
          <w:snapToGrid w:val="0"/>
          <w:sz w:val="24"/>
          <w:szCs w:val="24"/>
        </w:rPr>
        <w:t xml:space="preserve">к приказу Министерства финансов Российской Федерации «О внесении изменений в приложения к приказу Министерства финансов Российской Федерации от 18 июня 2020 г. № 112н </w:t>
      </w:r>
      <w:r w:rsidRPr="00C90D7A">
        <w:rPr>
          <w:rFonts w:ascii="Times New Roman CYR" w:hAnsi="Times New Roman CYR" w:cs="Times New Roman"/>
          <w:snapToGrid w:val="0"/>
          <w:sz w:val="24"/>
          <w:szCs w:val="24"/>
        </w:rPr>
        <w:br/>
        <w:t>«Об утверждении Порядка проведения Министерством финансов Российской Федерации мониторинга качества финансового менеджмента»</w:t>
      </w:r>
    </w:p>
    <w:p w:rsidR="00C90D7A" w:rsidRPr="00C90D7A" w:rsidRDefault="00C90D7A" w:rsidP="00C90D7A">
      <w:pPr>
        <w:autoSpaceDE w:val="0"/>
        <w:autoSpaceDN w:val="0"/>
        <w:adjustRightInd w:val="0"/>
        <w:spacing w:before="240" w:after="240" w:line="276" w:lineRule="auto"/>
        <w:ind w:left="11057"/>
        <w:contextualSpacing/>
        <w:jc w:val="both"/>
        <w:rPr>
          <w:rFonts w:ascii="Times New Roman CYR" w:hAnsi="Times New Roman CYR" w:cs="Times New Roman"/>
          <w:snapToGrid w:val="0"/>
          <w:sz w:val="24"/>
          <w:szCs w:val="24"/>
        </w:rPr>
      </w:pPr>
    </w:p>
    <w:p w:rsidR="00C90D7A" w:rsidRPr="00C90D7A" w:rsidRDefault="00C90D7A" w:rsidP="00C90D7A">
      <w:pPr>
        <w:autoSpaceDE w:val="0"/>
        <w:autoSpaceDN w:val="0"/>
        <w:adjustRightInd w:val="0"/>
        <w:spacing w:before="240" w:after="240" w:line="276" w:lineRule="auto"/>
        <w:ind w:left="11057"/>
        <w:contextualSpacing/>
        <w:jc w:val="both"/>
        <w:rPr>
          <w:rFonts w:ascii="Times New Roman CYR" w:hAnsi="Times New Roman CYR" w:cs="Times New Roman"/>
          <w:snapToGrid w:val="0"/>
          <w:sz w:val="24"/>
          <w:szCs w:val="24"/>
        </w:rPr>
      </w:pPr>
      <w:r w:rsidRPr="00C90D7A">
        <w:rPr>
          <w:rFonts w:ascii="Times New Roman CYR" w:hAnsi="Times New Roman CYR" w:cs="Times New Roman"/>
          <w:snapToGrid w:val="0"/>
          <w:sz w:val="24"/>
          <w:szCs w:val="24"/>
        </w:rPr>
        <w:t>от ___________________ № ___________</w:t>
      </w:r>
    </w:p>
    <w:p w:rsidR="00C90D7A" w:rsidRPr="00C90D7A" w:rsidRDefault="00C90D7A" w:rsidP="00C90D7A">
      <w:pPr>
        <w:autoSpaceDE w:val="0"/>
        <w:autoSpaceDN w:val="0"/>
        <w:adjustRightInd w:val="0"/>
        <w:spacing w:after="0" w:line="276" w:lineRule="auto"/>
        <w:ind w:left="11624"/>
        <w:contextualSpacing/>
        <w:rPr>
          <w:rFonts w:ascii="Times New Roman CYR" w:hAnsi="Times New Roman CYR" w:cs="Times New Roman"/>
          <w:snapToGrid w:val="0"/>
          <w:sz w:val="24"/>
          <w:szCs w:val="24"/>
        </w:rPr>
      </w:pPr>
    </w:p>
    <w:p w:rsidR="00C90D7A" w:rsidRPr="00C90D7A" w:rsidRDefault="00C90D7A" w:rsidP="00C90D7A">
      <w:pPr>
        <w:autoSpaceDE w:val="0"/>
        <w:autoSpaceDN w:val="0"/>
        <w:adjustRightInd w:val="0"/>
        <w:spacing w:after="0" w:line="276" w:lineRule="auto"/>
        <w:ind w:left="11624"/>
        <w:contextualSpacing/>
        <w:rPr>
          <w:rFonts w:ascii="Times New Roman CYR" w:hAnsi="Times New Roman CYR" w:cs="Times New Roman"/>
          <w:snapToGrid w:val="0"/>
          <w:sz w:val="24"/>
          <w:szCs w:val="24"/>
        </w:rPr>
      </w:pPr>
      <w:r w:rsidRPr="00C90D7A">
        <w:rPr>
          <w:rFonts w:ascii="Times New Roman CYR" w:hAnsi="Times New Roman CYR" w:cs="Times New Roman"/>
          <w:snapToGrid w:val="0"/>
          <w:sz w:val="24"/>
          <w:szCs w:val="24"/>
        </w:rPr>
        <w:t>Приложение к Приложению № 2</w:t>
      </w:r>
    </w:p>
    <w:p w:rsidR="00C90D7A" w:rsidRPr="00C90D7A" w:rsidRDefault="00C90D7A" w:rsidP="00C90D7A">
      <w:pPr>
        <w:autoSpaceDE w:val="0"/>
        <w:autoSpaceDN w:val="0"/>
        <w:adjustRightInd w:val="0"/>
        <w:spacing w:after="0" w:line="276" w:lineRule="auto"/>
        <w:ind w:left="11624"/>
        <w:contextualSpacing/>
        <w:jc w:val="both"/>
        <w:rPr>
          <w:rFonts w:ascii="Times New Roman CYR" w:hAnsi="Times New Roman CYR" w:cs="Times New Roman"/>
          <w:b/>
          <w:sz w:val="24"/>
          <w:szCs w:val="28"/>
        </w:rPr>
      </w:pPr>
      <w:r w:rsidRPr="00C90D7A">
        <w:rPr>
          <w:rFonts w:ascii="Times New Roman CYR" w:hAnsi="Times New Roman CYR" w:cs="Times New Roman"/>
          <w:snapToGrid w:val="0"/>
          <w:sz w:val="24"/>
          <w:szCs w:val="24"/>
        </w:rPr>
        <w:t>к Порядку проведения Министерством финансов Российской Федерации мониторинга качества финансового менеджмента</w:t>
      </w:r>
      <w:r w:rsidRPr="00C90D7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от 18.06.2020 № 112н</w:t>
      </w:r>
    </w:p>
    <w:p w:rsidR="00C90D7A" w:rsidRPr="00C90D7A" w:rsidRDefault="00C90D7A" w:rsidP="00C90D7A">
      <w:pPr>
        <w:spacing w:after="0" w:line="360" w:lineRule="auto"/>
        <w:contextualSpacing/>
        <w:jc w:val="center"/>
        <w:rPr>
          <w:rFonts w:ascii="Times New Roman CYR" w:hAnsi="Times New Roman CYR" w:cs="Times New Roman"/>
          <w:b/>
          <w:sz w:val="24"/>
          <w:szCs w:val="28"/>
        </w:rPr>
      </w:pPr>
    </w:p>
    <w:p w:rsidR="00C90D7A" w:rsidRPr="00C90D7A" w:rsidRDefault="00C90D7A" w:rsidP="00C90D7A">
      <w:pPr>
        <w:spacing w:after="0" w:line="360" w:lineRule="auto"/>
        <w:contextualSpacing/>
        <w:jc w:val="center"/>
        <w:rPr>
          <w:rFonts w:ascii="Times New Roman CYR" w:hAnsi="Times New Roman CYR" w:cs="Times New Roman"/>
          <w:b/>
          <w:sz w:val="24"/>
          <w:szCs w:val="28"/>
        </w:rPr>
      </w:pPr>
      <w:r w:rsidRPr="00C90D7A">
        <w:rPr>
          <w:rFonts w:ascii="Times New Roman CYR" w:hAnsi="Times New Roman CYR" w:cs="Times New Roman"/>
          <w:b/>
          <w:sz w:val="24"/>
          <w:szCs w:val="28"/>
        </w:rPr>
        <w:t>Показатели качества управления расходами бюджета</w:t>
      </w:r>
      <w:bookmarkStart w:id="0" w:name="_GoBack"/>
      <w:bookmarkEnd w:id="0"/>
    </w:p>
    <w:p w:rsidR="00C90D7A" w:rsidRPr="00C90D7A" w:rsidRDefault="00C90D7A" w:rsidP="00C90D7A">
      <w:pPr>
        <w:spacing w:after="0" w:line="360" w:lineRule="auto"/>
        <w:contextualSpacing/>
        <w:jc w:val="center"/>
        <w:rPr>
          <w:rFonts w:ascii="Times New Roman CYR" w:hAnsi="Times New Roman CYR" w:cs="Times New Roman"/>
          <w:b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681"/>
        <w:gridCol w:w="2182"/>
        <w:gridCol w:w="4510"/>
        <w:gridCol w:w="555"/>
        <w:gridCol w:w="4158"/>
        <w:gridCol w:w="3326"/>
      </w:tblGrid>
      <w:tr w:rsidR="00C90D7A" w:rsidRPr="00C90D7A" w:rsidTr="00C4634C">
        <w:trPr>
          <w:trHeight w:val="318"/>
          <w:tblHeader/>
        </w:trPr>
        <w:tc>
          <w:tcPr>
            <w:tcW w:w="221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показа-теля</w:t>
            </w:r>
          </w:p>
        </w:tc>
        <w:tc>
          <w:tcPr>
            <w:tcW w:w="70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Переменные, используемые для расчета показателя качества финансового менеджмента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3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Расчет значения показателя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качества финансового менеджмента</w:t>
            </w:r>
          </w:p>
        </w:tc>
        <w:tc>
          <w:tcPr>
            <w:tcW w:w="10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C90D7A" w:rsidRPr="00C90D7A" w:rsidTr="00C4634C">
        <w:trPr>
          <w:trHeight w:val="56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1. Показатели качества управления расходами бюджета на финансовое обеспечение деятельности главного администратора (за исключением расходов на возмещение вреда)</w:t>
            </w:r>
          </w:p>
        </w:tc>
      </w:tr>
      <w:tr w:rsidR="00C90D7A" w:rsidRPr="00C90D7A" w:rsidTr="00C4634C">
        <w:trPr>
          <w:trHeight w:val="1036"/>
        </w:trPr>
        <w:tc>
          <w:tcPr>
            <w:tcW w:w="221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Неправомерное использование бюджетных средств</w:t>
            </w:r>
          </w:p>
        </w:tc>
        <w:tc>
          <w:tcPr>
            <w:tcW w:w="1463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Р=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d>
                      <m:dPr>
                        <m:begChr m:val=""/>
                        <m:endChr m:val=""/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Sn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E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S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n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сумма неправомерного использования бюджетных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средств в части расходов на финансовое обеспечение деятельности главного администратора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кассовое исполнение расходов на финансовое обеспечение деятельности главного администратора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тыс. рублей).</w:t>
            </w:r>
          </w:p>
        </w:tc>
        <w:tc>
          <w:tcPr>
            <w:tcW w:w="180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0,2</w:t>
            </w:r>
          </w:p>
        </w:tc>
        <w:tc>
          <w:tcPr>
            <w:tcW w:w="1349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Sn≥St или P≥0,1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val="en-US" w:eastAsia="ru-RU"/>
                                  </w:rPr>
                                  <m:t>P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0,1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Sn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St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Sn&lt;St и P&lt;0,1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 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proofErr w:type="spellEnd"/>
            <w:r w:rsidRPr="00C90D7A">
              <w:rPr>
                <w:rFonts w:ascii="Times New Roman" w:hAnsi="Times New Roman" w:cs="Times New Roman"/>
                <w:sz w:val="18"/>
                <w:szCs w:val="18"/>
              </w:rPr>
              <w:t xml:space="preserve"> = 7</w:t>
            </w:r>
            <w:r w:rsidRPr="00C90D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500 тыс. рублей</w:t>
            </w:r>
          </w:p>
        </w:tc>
        <w:tc>
          <w:tcPr>
            <w:tcW w:w="1079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Показатель отражает степень соблюдения бюджетного законодательства и иных нормативных правовых актов Российской Федерации, регулирующих бюджетные правоотношения, в части исполнения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федерального бюджета, а также надежности внутреннего финансового контроля.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недопущение неправомерного использования бюджетных средств.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1183"/>
        </w:trPr>
        <w:tc>
          <w:tcPr>
            <w:tcW w:w="221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  <w:vAlign w:val="center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451"/>
        </w:trPr>
        <w:tc>
          <w:tcPr>
            <w:tcW w:w="221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  <w:vAlign w:val="center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487"/>
        </w:trPr>
        <w:tc>
          <w:tcPr>
            <w:tcW w:w="221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d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8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Несоблюдение правил планирования закупок</w:t>
            </w:r>
          </w:p>
        </w:tc>
        <w:tc>
          <w:tcPr>
            <w:tcW w:w="1463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P = Q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z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Q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z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фактов несоблюдения главным администратором правил планирования закупок на финансовое обеспечение деятельности главного администратора (в единицах).</w:t>
            </w:r>
          </w:p>
        </w:tc>
        <w:tc>
          <w:tcPr>
            <w:tcW w:w="180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4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Р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 = 0, если постановления о назначении административного наказания вступили в силу;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Р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 = 1, если нарушений не выявлено.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качество финансовой дисциплины, а также надежность внутреннего финансового контроля главного администратора в сфере закупок.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Несоблюдением правил планирования закупок является включение в план закупок необоснованных объектов закупок, начальных (максимальных) цен контрактов; несоблюдение порядка или формы обоснования начальной (максимальной) цены контракта, а также обоснования объекта закупки (за исключением описания объекта закупки); нарушение порядка (сроков) проведения или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обязательного общественного обсуждения закупок;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недопущение несоблюдения правил планирования закупок.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635"/>
        </w:trPr>
        <w:tc>
          <w:tcPr>
            <w:tcW w:w="221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d3</w:t>
            </w:r>
          </w:p>
        </w:tc>
        <w:tc>
          <w:tcPr>
            <w:tcW w:w="708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Нарушения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1463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P = Q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Q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фактов нарушений требований к формированию и представлению документов, в том числе требований к срокам их представления, необходимых для планирования и исполнения бюджета по расходам на финансовое обеспечение деятельности главного администратора (в единицах).</w:t>
            </w:r>
          </w:p>
        </w:tc>
        <w:tc>
          <w:tcPr>
            <w:tcW w:w="180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4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Р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 = 0, если постановления о назначении административного наказания вступили в силу;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Р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 = 1, если нарушений не выявлено.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качество финансовой дисциплины, а также надежность внутреннего финансового контроля главного администратора.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недопущение нарушений.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1645"/>
        </w:trPr>
        <w:tc>
          <w:tcPr>
            <w:tcW w:w="221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d4</w:t>
            </w:r>
          </w:p>
        </w:tc>
        <w:tc>
          <w:tcPr>
            <w:tcW w:w="708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Нарушение порядка составления, утверждения и ведения бюджетных смет</w:t>
            </w:r>
          </w:p>
        </w:tc>
        <w:tc>
          <w:tcPr>
            <w:tcW w:w="1463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P = Q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Q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s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фактов нарушений порядка составления, утверждения и ведения бюджетных смет, допущенных главным администратором (в единицах).</w:t>
            </w:r>
          </w:p>
        </w:tc>
        <w:tc>
          <w:tcPr>
            <w:tcW w:w="180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4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Р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 = 0, если постановления о назначении административного наказания вступили в силу;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Р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 = 1, если нарушений не выявлено.</w:t>
            </w:r>
          </w:p>
        </w:tc>
        <w:tc>
          <w:tcPr>
            <w:tcW w:w="107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качество финансовой дисциплины, а также надежность внутреннего финансового контроля главного администратора.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недопущение нарушений.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498"/>
        </w:trPr>
        <w:tc>
          <w:tcPr>
            <w:tcW w:w="221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Нарушение сроков доведения бюджетных ассигнований и (или) лимитов бюджетных обязательств бюджета</w:t>
            </w:r>
          </w:p>
        </w:tc>
        <w:tc>
          <w:tcPr>
            <w:tcW w:w="1463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P = Q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Q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b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фактов нарушений сроков доведения бюджетных ассигнований и (или) лимитов бюджетных обязательств бюджета на финансовое обеспечение деятельности главного администратора (в единицах).</w:t>
            </w:r>
          </w:p>
        </w:tc>
        <w:tc>
          <w:tcPr>
            <w:tcW w:w="180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4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 = 0, если постановления о назначении административного наказания вступили в силу;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 = 1, если нарушений не выявлено.</w:t>
            </w:r>
          </w:p>
        </w:tc>
        <w:tc>
          <w:tcPr>
            <w:tcW w:w="107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качество финансовой дисциплины, а также надежность внутреннего финансового контроля главного администратора.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недопущение нарушений.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498"/>
        </w:trPr>
        <w:tc>
          <w:tcPr>
            <w:tcW w:w="221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d6</w:t>
            </w:r>
          </w:p>
        </w:tc>
        <w:tc>
          <w:tcPr>
            <w:tcW w:w="708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Недостижение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минимального уровня исполнения расходов бюджета</w:t>
            </w:r>
          </w:p>
        </w:tc>
        <w:tc>
          <w:tcPr>
            <w:tcW w:w="1463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eastAsiaTheme="minorEastAsia" w:hAnsi="Cambria Math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P</m:t>
                    </m: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Sra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Bra</m:t>
                    </m:r>
                  </m:den>
                </m:f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eastAsiaTheme="minorEastAsia" w:hAnsi="Cambria Math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eastAsiaTheme="minorEastAsia" w:hAnsi="Cambria Math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P</m:t>
                    </m: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E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ra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Bra</m:t>
                    </m:r>
                  </m:den>
                </m:f>
                <m:r>
                  <m:rPr>
                    <m:nor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spacing w:before="240" w:after="240" w:line="36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spacing w:before="240" w:after="24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  <w:lang w:eastAsia="ru-RU"/>
                </w:rPr>
                <m:t>Sra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- объем принятых бюджетных обязательств на финансовое обеспечение деятельности главного администратора в отчетном периоде (в тыс. рублей);</w:t>
            </w:r>
          </w:p>
          <w:p w:rsidR="00C90D7A" w:rsidRPr="00C90D7A" w:rsidRDefault="00C90D7A" w:rsidP="00C90D7A">
            <w:pPr>
              <w:spacing w:before="240" w:after="24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  <w:lang w:val="en-US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ra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- кассовое исполнение расходов на финансовое обеспечение деятельности главного администратора в отчетном периоде (в тыс. рублей);</w:t>
            </w:r>
          </w:p>
          <w:p w:rsidR="00C90D7A" w:rsidRPr="00C90D7A" w:rsidRDefault="00C90D7A" w:rsidP="00C90D7A">
            <w:pPr>
              <w:spacing w:before="240" w:after="24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Bra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- объем бюджетных ассигнований на финансовое обеспечение деятельности главного администратора согласно сводной бюджетной росписи федерального бюджета с учетом внесенных в нее изменений по состоянию на конец отчетного периода (в тыс. рублей).</w:t>
            </w:r>
          </w:p>
        </w:tc>
        <w:tc>
          <w:tcPr>
            <w:tcW w:w="180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4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 проведении мониторинга за 1 полугодие текущего финансового года</w:t>
            </w:r>
          </w:p>
          <w:p w:rsidR="00C90D7A" w:rsidRPr="00C90D7A" w:rsidRDefault="00C90D7A" w:rsidP="00C90D7A">
            <w:pPr>
              <w:spacing w:after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75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 проведении мониторинга за 9 месяцев текущего финансового года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85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55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>При проведении годового мониторинга: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=1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97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Недостижение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установленных минимальных уровней принятия бюджетных обязательств и кассового исполнения расходов бюджета на отчетную дату повышают риски неисполнения бюджета и снижают показатели эффективности качества финансового менеджмента.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достижение минимальных уровней исполнения расходов бюджета.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ежегодно.</w:t>
            </w:r>
          </w:p>
        </w:tc>
      </w:tr>
      <w:tr w:rsidR="00C90D7A" w:rsidRPr="00C90D7A" w:rsidTr="00C4634C">
        <w:trPr>
          <w:trHeight w:val="6026"/>
        </w:trPr>
        <w:tc>
          <w:tcPr>
            <w:tcW w:w="221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eastAsiaTheme="minorEastAsia" w:cs="Times New Roman"/>
                <w:sz w:val="18"/>
                <w:szCs w:val="18"/>
                <w:lang w:val="en-US" w:eastAsia="ru-RU"/>
              </w:rPr>
              <w:lastRenderedPageBreak/>
              <w:t>e</w:t>
            </w: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Доля исполнения сводной бюджетной росписи</w:t>
            </w:r>
          </w:p>
        </w:tc>
        <w:tc>
          <w:tcPr>
            <w:tcW w:w="1463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18"/>
                    <w:szCs w:val="18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 xml:space="preserve">0,1- 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, если 0≤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0,1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0, если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≥0,1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 или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&lt;0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P=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'</m:t>
                        </m:r>
                      </m:sup>
                    </m:sSubSup>
                  </m:e>
                </m:nary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 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N – количество показателей сводной бюджетной росписи по расходам на финансовое обеспечение деятельности главного администратора по состоянию на начало отчетного года (в 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val="en-US" w:eastAsia="ru-RU"/>
              </w:rPr>
              <w:t>B</w:t>
            </w: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vertAlign w:val="subscript"/>
                <w:lang w:eastAsia="ru-RU"/>
              </w:rPr>
              <w:t>i</w:t>
            </w: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 xml:space="preserve"> – объем бюджетных ассигнований по </w:t>
            </w:r>
            <w:proofErr w:type="spellStart"/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-му показателю сводной бюджетной росписи по расходам на финансовое обеспечение деятельности главного администратора по состоянию на начало отчетного года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 xml:space="preserve">i </m:t>
                  </m:r>
                </m:sub>
              </m:sSub>
            </m:oMath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 xml:space="preserve"> – кассовое исполнение по i-ому показателю сводной бюджетной росписи на финансовое обеспечение деятельности главного администратора на конец отчетного периода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i</m:t>
                  </m:r>
                </m:sub>
              </m:sSub>
            </m:oMath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 xml:space="preserve"> – значение удельного отклонения кассовых расходов федерального бюджета от суммы по i-ому показ</w:t>
            </w:r>
            <w:proofErr w:type="spellStart"/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ателю</w:t>
            </w:r>
            <w:proofErr w:type="spellEnd"/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 xml:space="preserve"> сводной бюджетной росписи на финансовое обеспечение деятельности главного администратора, утвержденной до начала отчетного периода.</w:t>
            </w:r>
          </w:p>
        </w:tc>
        <w:tc>
          <w:tcPr>
            <w:tcW w:w="180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C90D7A" w:rsidRPr="00C90D7A" w:rsidRDefault="00C90D7A" w:rsidP="00C90D7A">
            <w:pPr>
              <w:spacing w:before="240" w:after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 w:eastAsia="ru-RU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  <w:lang w:val="en-US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  <w:lang w:val="en-US"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 w:eastAsia="ru-RU"/>
                  </w:rPr>
                  <m:t>=P</m:t>
                </m:r>
              </m:oMath>
            </m:oMathPara>
          </w:p>
        </w:tc>
        <w:tc>
          <w:tcPr>
            <w:tcW w:w="107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Значение показателя характеризует качество планирования и организации исполнения главным администратором бюджетных ассигнований.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5601"/>
        </w:trPr>
        <w:tc>
          <w:tcPr>
            <w:tcW w:w="221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е2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Внесение изменений в сводную бюджетную роспись</w:t>
            </w:r>
          </w:p>
        </w:tc>
        <w:tc>
          <w:tcPr>
            <w:tcW w:w="1463" w:type="pct"/>
            <w:vMerge w:val="restart"/>
            <w:shd w:val="clear" w:color="auto" w:fill="auto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K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B</m:t>
                    </m:r>
                  </m:den>
                </m:f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∆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val="en-US" w:eastAsia="ru-RU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, если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≥0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0, если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</m:t>
                        </m:r>
                      </m:e>
                    </m:eqArr>
                  </m:e>
                </m:d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K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– количество положительных изменений показателей сводной бюджетной росписи федерального бюджета по расходам на финансовое обеспечение деятельности главного администратора (в 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eastAsia="ru-RU"/>
              </w:rPr>
              <w:t>i1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– объем бюджетных ассигнований по i-ому показателю сводной бюджетной росписи по расходам на финансовое обеспечение деятельности главного администратора с учетом внесенных в нее изменений по состоянию на конец отчетного периода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eastAsia="ru-RU"/>
              </w:rPr>
              <w:t>i0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 – объем бюджетных ассигнований по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-му показателю сводной бюджетной росписи по расходам на финансовое обеспечение деятельности главного администратора по состоянию на начало отчетного года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i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– положительное изменение i-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показателя сводной бюджетной росписи федерального бюджета и лимитов бюджетных обязательств, в случае увеличения бюджетных ассигнований на финансовое обеспечение деятельности главного администратора по справкам (ф. 0501051), в связи с некачественным планированием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– </w:t>
            </w:r>
            <w:proofErr w:type="gram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</w:t>
            </w:r>
            <w:proofErr w:type="gram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бюджетных ассигнований на финансовое обеспечение деятельности главного администратора согласно сводной бюджетной росписи федерального бюджета с учетом внесенных в нее изменений по состоянию на конец отчетного периода (в тыс. рублей).</w:t>
            </w:r>
          </w:p>
        </w:tc>
        <w:tc>
          <w:tcPr>
            <w:tcW w:w="180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 xml:space="preserve"> 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&lt;0,15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 ≥ 0,15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изменений показателей сводной бюджетной росписи федерального бюджета и лимитов бюджетных обязательств характеризует качество планирования расходов бюджета на финансовое обеспечение деятельности главного администратора.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ежегодно.</w:t>
            </w:r>
          </w:p>
        </w:tc>
      </w:tr>
      <w:tr w:rsidR="00C90D7A" w:rsidRPr="00C90D7A" w:rsidTr="00C4634C">
        <w:trPr>
          <w:trHeight w:val="1115"/>
        </w:trPr>
        <w:tc>
          <w:tcPr>
            <w:tcW w:w="221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2766"/>
        </w:trPr>
        <w:tc>
          <w:tcPr>
            <w:tcW w:w="221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е3</w:t>
            </w:r>
          </w:p>
        </w:tc>
        <w:tc>
          <w:tcPr>
            <w:tcW w:w="708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 подготовки обоснований бюджетных ассигнований при формировании проекта федерального закона о федеральном бюджете на очередной финансовый год и плановый период</w:t>
            </w:r>
          </w:p>
        </w:tc>
        <w:tc>
          <w:tcPr>
            <w:tcW w:w="1463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d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 xml:space="preserve">d 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отклонённых Минфином России обоснований бюджетных ассигнований на финансовое обеспечение деятельности главного администратора (в 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O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общее количество представленных в Минфин России обоснований бюджетных ассигнований на финансовое обеспечение деятельности главного администратора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единицах).</w:t>
            </w:r>
          </w:p>
        </w:tc>
        <w:tc>
          <w:tcPr>
            <w:tcW w:w="180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=1-P</m:t>
                </m:r>
              </m:oMath>
            </m:oMathPara>
          </w:p>
        </w:tc>
        <w:tc>
          <w:tcPr>
            <w:tcW w:w="107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показателя характеризует качество подготовки главным администратором обоснований бюджетных ассигнований, представляемых в Минфин России, включая их соответствие бюджетному законодательству Российской Федерации, правовым основаниям возникновения расходных обязательств Российской Федерации, правилам формирования и представления обоснований бюджетных ассигнований.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1490"/>
        </w:trPr>
        <w:tc>
          <w:tcPr>
            <w:tcW w:w="221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е4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Отклонение плановых и фактических показателей при кассовом планировании</w:t>
            </w:r>
          </w:p>
        </w:tc>
        <w:tc>
          <w:tcPr>
            <w:tcW w:w="1463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T</m:t>
                    </m:r>
                  </m:den>
                </m:f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t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fPr>
                      <m:num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t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EP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t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 xml:space="preserve">t </m:t>
                            </m:r>
                          </m:sub>
                        </m:sSub>
                      </m:den>
                    </m:f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EP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val="en-US" w:eastAsia="ru-RU"/>
                </w:rPr>
                <m:t> 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–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val="en-US" w:eastAsia="ru-RU"/>
                </w:rPr>
                <m:t> 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 р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асходов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финансовое обеспечение деятельности главного администратора, установленная в прогнозе кассовых выплат на t-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ый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месяц отчетного периода с учетом внесений изменений в федеральный закон о федеральном бюджете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val="en-US" w:eastAsia="ru-RU"/>
                </w:rPr>
                <m:t> 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–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val="en-US" w:eastAsia="ru-RU"/>
                </w:rPr>
                <m:t> 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кассовое исполне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расходов на финансовое обеспечение деятельности главного администратора в t-ом месяце отчетного периода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месяцев в отчетном периоде;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t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соответствующий месяц в отчетном периоде.</w:t>
            </w:r>
          </w:p>
        </w:tc>
        <w:tc>
          <w:tcPr>
            <w:tcW w:w="180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1, если P≤0,05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0,15-P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0,05&lt;P&lt;0,15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≥0,15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качество прогнозирования исполнения расходов федерального бюджета в текущем финансовом году, а также риски появления кассовых разрывов в текущем финансовом году за счет ненадлежащего кассового прогнозирования расходов федерального бюджета.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ежегодно.</w:t>
            </w:r>
          </w:p>
        </w:tc>
      </w:tr>
      <w:tr w:rsidR="00C90D7A" w:rsidRPr="00C90D7A" w:rsidTr="00C4634C">
        <w:trPr>
          <w:trHeight w:val="1891"/>
        </w:trPr>
        <w:tc>
          <w:tcPr>
            <w:tcW w:w="221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shd w:val="clear" w:color="auto" w:fill="auto"/>
          </w:tcPr>
          <w:p w:rsidR="00C90D7A" w:rsidRPr="00C90D7A" w:rsidDel="004C4144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3758"/>
        </w:trPr>
        <w:tc>
          <w:tcPr>
            <w:tcW w:w="221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е5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Равномерность осуществления кассовых расходов бюджета</w:t>
            </w:r>
          </w:p>
        </w:tc>
        <w:tc>
          <w:tcPr>
            <w:tcW w:w="1463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Р=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k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t=1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Pга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t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Eга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t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Lга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 xml:space="preserve"> ,</m:t>
                    </m:r>
                  </m:e>
                </m:nary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k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месяцев в отчетном периоде;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Eга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t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кассовое исполнение расходов на финансовое обеспечение деятельности главного администратора в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t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-м месяце отчетного периода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га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лимиты бюджетных обязательств на финансовое обеспечение деятельности главного администратора, доведенные в отчетном периоде (в 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Pга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1, если 0≤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m:t>Eга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m:t>t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Lга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Rга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val="en-US" w:eastAsia="ru-RU"/>
                                  </w:rPr>
                                  <m:t>t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≤0,1 и t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&lt;12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1, если 0≤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R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га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val="en-US" w:eastAsia="ru-RU"/>
                                  </w:rPr>
                                  <m:t>t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m:t>Eга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m:t>t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Lга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≤0,05 и t=12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в других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Rга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3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j=1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3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Eга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tjm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Eга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jm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,</m:t>
                    </m:r>
                  </m:e>
                </m:nary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Eга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 xml:space="preserve">tjm 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кассовое исполнение расходов на финансовое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обеспечение деятельности главного администратора за t-й месяц j-ого года по m-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главному администратору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Eга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jm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кассовое исполнение расходов на финансовое обеспечение деятельности главного администратора за j-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ый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год по m-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главному администратору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га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  <m:t>t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среднее значение доли расходов за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t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-й месяц в годовом объеме расходов на финансовое обеспечение деятельности главного администратора за последние три года.</w:t>
            </w:r>
          </w:p>
        </w:tc>
        <w:tc>
          <w:tcPr>
            <w:tcW w:w="180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E(Р) 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1, если P ≥1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Р, если 0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 &lt;1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 ≤0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характеризует равномерность исполнения расходов федерального бюджета в текущем периоде с учетом динамики среднемесячного кассового исполнения расходов за 3-х летний период.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ежегодно.</w:t>
            </w:r>
          </w:p>
        </w:tc>
      </w:tr>
      <w:tr w:rsidR="00C90D7A" w:rsidRPr="00C90D7A" w:rsidTr="00C4634C">
        <w:trPr>
          <w:trHeight w:val="1953"/>
        </w:trPr>
        <w:tc>
          <w:tcPr>
            <w:tcW w:w="221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1778"/>
        </w:trPr>
        <w:tc>
          <w:tcPr>
            <w:tcW w:w="221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760"/>
        </w:trPr>
        <w:tc>
          <w:tcPr>
            <w:tcW w:w="221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2229"/>
        </w:trPr>
        <w:tc>
          <w:tcPr>
            <w:tcW w:w="221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е6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неиспользованных на конец года бюджетных ассигнований</w:t>
            </w:r>
          </w:p>
        </w:tc>
        <w:tc>
          <w:tcPr>
            <w:tcW w:w="1463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Bга-Eга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Bга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Bга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бюджетных ассигнований, предусмотренных на финансовое обеспечение деятельности главного администратора в отчетном финансовом году согласно бюджетной росписи главного администратора с учетом внесенных в нее изменений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Eга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кассовое исполнение расходов на финансовое обеспечение деятельности главного администратора в отчетном финансовом году (в тыс. рублей).</w:t>
            </w:r>
          </w:p>
        </w:tc>
        <w:tc>
          <w:tcPr>
            <w:tcW w:w="180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Р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1, если P≤0, 02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0,1-P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0,08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0,02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&lt;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&lt;0,1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P≥0,1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 </m:t>
                </m:r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характеризует качество планирования и исполнения главным администратором бюджетных ассигнований, предусмотренных сводной бюджетной росписью. Негативно расценивается значительный объем неисполненных на конец года бюджетных ассигнований.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529"/>
        </w:trPr>
        <w:tc>
          <w:tcPr>
            <w:tcW w:w="221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1065"/>
        </w:trPr>
        <w:tc>
          <w:tcPr>
            <w:tcW w:w="221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е7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Своевременность принятия бюджетных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обязательств</w:t>
            </w:r>
          </w:p>
        </w:tc>
        <w:tc>
          <w:tcPr>
            <w:tcW w:w="1463" w:type="pct"/>
            <w:vMerge w:val="restart"/>
            <w:shd w:val="clear" w:color="auto" w:fill="auto"/>
          </w:tcPr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 w:eastAsia="ru-RU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eastAsia="ru-RU"/>
                  </w:rPr>
                  <m:t>=</m:t>
                </m:r>
                <m:r>
                  <w:rPr>
                    <w:rFonts w:ascii="Cambria Math" w:hAnsi="Cambria Math" w:cs="Times New Roman"/>
                    <w:sz w:val="18"/>
                    <w:szCs w:val="18"/>
                    <w:lang w:eastAsia="ru-RU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  <w:lang w:val="en-US" w:eastAsia="ru-RU"/>
                      </w:rPr>
                      <m:t>Sг</m:t>
                    </m:r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 w:eastAsia="ru-RU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  <w:lang w:val="en-US" w:eastAsia="ru-RU"/>
                      </w:rPr>
                      <m:t>L</m:t>
                    </m:r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 w:eastAsia="ru-RU"/>
                      </w:rPr>
                      <m:t>га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val="en-US" w:eastAsia="ru-RU"/>
              </w:rPr>
              <w:t>S</w:t>
            </w:r>
            <w:r w:rsidRPr="00C90D7A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t>га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принятых бюджетных обязательств на поставки товаров, оказание услуг, выполнение работ для государственных нужд на финансовое обеспечение деятельности главного администратора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Lга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лимиты бюджетных обязательств на поставки товаров, оказание услуг, выполнение работ для государственных нужд, доведенные главному администратору на финансовое обеспечение деятельности главного администратора в отчетном периоде (в тыс. рублей).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 w:val="restart"/>
            <w:shd w:val="clear" w:color="auto" w:fill="auto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 проведении мониторинга за 1 полугодие текущего финансового года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1, если Р≤0,6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 проведении мониторинга за 9 месяцев текущего финансового года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1, если Р≤0,3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>При проведении годового мониторинга: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1, если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P≤0,1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E(Р) = 0, если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Sra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&gt;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Lra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при проведении мониторинга за отчетный период.</w:t>
            </w:r>
          </w:p>
        </w:tc>
        <w:tc>
          <w:tcPr>
            <w:tcW w:w="1079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риски неисполнения бюджетных ассигнований в текущем финансовом году в связи с несвоевременным заключением государственных контрактов на поставки товаров, оказание услуг.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не рассчитывается в отношении расходов на реализацию государственного оборонного заказа и при исполнении международных обязательств, расходов, источником финансового обеспечения которых являются доходы, получаемые учреждениями, исполняющими наказания в виде лишения свободы, а также расходов, источником финансового обеспечения которых являются средства Федерального дорожного фонда.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2128"/>
        </w:trPr>
        <w:tc>
          <w:tcPr>
            <w:tcW w:w="221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1111"/>
        </w:trPr>
        <w:tc>
          <w:tcPr>
            <w:tcW w:w="221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4183"/>
        </w:trPr>
        <w:tc>
          <w:tcPr>
            <w:tcW w:w="221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е8</w:t>
            </w:r>
          </w:p>
        </w:tc>
        <w:tc>
          <w:tcPr>
            <w:tcW w:w="708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 исполнения предписаний Счетной палаты Российской Федерации и Федерального казначейства</w:t>
            </w:r>
          </w:p>
        </w:tc>
        <w:tc>
          <w:tcPr>
            <w:tcW w:w="1463" w:type="pct"/>
            <w:shd w:val="clear" w:color="auto" w:fill="auto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+0,5 х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c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n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Q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val="en-US" w:eastAsia="ru-RU"/>
              </w:rPr>
              <w:t>n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направленных Счетной палатой Российской Федерации и Федеральным казначейством предписаний главному администратору (в части расходов на финансовое обеспечение деятельности главного администратора) (в 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Q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val="en-US" w:eastAsia="ru-RU"/>
              </w:rPr>
              <w:t>p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исполненных главным администратором предписаний Счетной палаты Российской Федерации и Федерального казначейства (в части расходов на финансовое обеспечение деятельности главного администратора) (в 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Q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val="en-US" w:eastAsia="ru-RU"/>
              </w:rPr>
              <w:t>c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частично исполненных главным администратором предписаний Счетной палаты Российской Федерации и Федерального казначейства (в части расходов на финансовое обеспечение деятельности главного администратора) (в единицах).</w:t>
            </w:r>
          </w:p>
        </w:tc>
        <w:tc>
          <w:tcPr>
            <w:tcW w:w="180" w:type="pct"/>
            <w:shd w:val="clear" w:color="auto" w:fill="auto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=P</m:t>
                </m:r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Показатель отражает полноту выполнения главным администратором предписаний Счетной палаты Российской Федерации и Федерального казначейства в части нарушений и недостатков.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Ориентиром является отсутствие неисполненных предписаний, устранение выявленных нарушений.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1512"/>
        </w:trPr>
        <w:tc>
          <w:tcPr>
            <w:tcW w:w="221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е9</w:t>
            </w:r>
          </w:p>
        </w:tc>
        <w:tc>
          <w:tcPr>
            <w:tcW w:w="708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правовых актов, обеспечивающих проведение мониторинга качества финансового менеджмента администраторов бюджетных средств, подведомственных главному администратору</w:t>
            </w:r>
          </w:p>
        </w:tc>
        <w:tc>
          <w:tcPr>
            <w:tcW w:w="1463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правовых актов, обеспечивающих проведение мониторинга качества финансового менеджмента в отношении администраторов бюджетных средств, подведомственных главному администратору, содержащих показатели, отражающие:</w:t>
            </w:r>
          </w:p>
          <w:p w:rsidR="00C90D7A" w:rsidRPr="00C90D7A" w:rsidRDefault="00C90D7A" w:rsidP="00C90D7A">
            <w:pPr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240" w:after="0" w:line="240" w:lineRule="auto"/>
              <w:ind w:left="33" w:firstLine="0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состояние финансовой дисциплины;</w:t>
            </w:r>
          </w:p>
          <w:p w:rsidR="00C90D7A" w:rsidRPr="00C90D7A" w:rsidRDefault="00C90D7A" w:rsidP="00C90D7A">
            <w:pPr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240" w:after="0" w:line="240" w:lineRule="auto"/>
              <w:ind w:left="33" w:firstLine="0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 плана финансово-хозяйственной деятельности;</w:t>
            </w:r>
          </w:p>
          <w:p w:rsidR="00C90D7A" w:rsidRPr="00C90D7A" w:rsidRDefault="00C90D7A" w:rsidP="00C90D7A">
            <w:pPr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240" w:after="0" w:line="240" w:lineRule="auto"/>
              <w:ind w:left="33" w:firstLine="0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степень выполнения плана финансово-хозяйственной деятельности за отчетный период;</w:t>
            </w:r>
          </w:p>
          <w:p w:rsidR="00C90D7A" w:rsidRPr="00C90D7A" w:rsidRDefault="00C90D7A" w:rsidP="00C90D7A">
            <w:pPr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240" w:after="0" w:line="240" w:lineRule="auto"/>
              <w:ind w:left="33" w:firstLine="0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выполнение государственного задания за отчетный период, в т. ч. по натуральным и стоимостным показателям;</w:t>
            </w:r>
          </w:p>
          <w:p w:rsidR="00C90D7A" w:rsidRPr="00C90D7A" w:rsidRDefault="00C90D7A" w:rsidP="00C90D7A">
            <w:pPr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240" w:after="0" w:line="240" w:lineRule="auto"/>
              <w:ind w:left="33" w:firstLine="0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причины возникновения остатков по субсидиям на финансовое обеспечение выполнения государственного задания на конец отчетного года;</w:t>
            </w:r>
          </w:p>
          <w:p w:rsidR="00C90D7A" w:rsidRPr="00C90D7A" w:rsidRDefault="00C90D7A" w:rsidP="00C90D7A">
            <w:pPr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240" w:after="0" w:line="240" w:lineRule="auto"/>
              <w:ind w:left="33" w:firstLine="0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полноту, достоверность составления и своевременность представления отчетности (бухгалтерской, отчетов о результатах деятельности администраторов бюджетных средств, подведомственных главному администратору, и использовании закрепленного за ним имущества и т.д.);</w:t>
            </w:r>
          </w:p>
          <w:p w:rsidR="00C90D7A" w:rsidRPr="00C90D7A" w:rsidRDefault="00C90D7A" w:rsidP="00C90D7A">
            <w:pPr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240" w:after="0" w:line="240" w:lineRule="auto"/>
              <w:ind w:left="33" w:firstLine="0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 ведения учетной политики (и) или управленческого (аналитического) учета;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проведения мониторинга (рейтинг, </w:t>
            </w:r>
            <w:r w:rsidRPr="00C90D7A">
              <w:rPr>
                <w:rFonts w:ascii="Times New Roman" w:hAnsi="Times New Roman" w:cs="Times New Roman"/>
                <w:sz w:val="18"/>
                <w:szCs w:val="18"/>
              </w:rPr>
              <w:br/>
              <w:t>отчет и др.).</w:t>
            </w:r>
          </w:p>
        </w:tc>
        <w:tc>
          <w:tcPr>
            <w:tcW w:w="180" w:type="pct"/>
            <w:shd w:val="clear" w:color="auto" w:fill="auto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8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 xml:space="preserve">, </m:t>
                    </m:r>
                  </m:e>
                </m:nary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i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= 1, если показатель описывается в правовом акте;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i</m:t>
                  </m:r>
                </m:sub>
              </m:sSub>
            </m:oMath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 = 0, если соответствующий показатель отсутствует в правовом акте.</w:t>
            </w:r>
          </w:p>
        </w:tc>
        <w:tc>
          <w:tcPr>
            <w:tcW w:w="107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применяется для оценки правового обеспечения проведения мониторинга деятельности   администраторов бюджетных средств, подведомственных главному администратору (распорядителя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бюджета).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561"/>
        </w:trPr>
        <w:tc>
          <w:tcPr>
            <w:tcW w:w="5000" w:type="pct"/>
            <w:gridSpan w:val="6"/>
            <w:vAlign w:val="center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>2. Показатели качества управления расходами бюджета на социальное обеспечение и иные выплаты населению</w:t>
            </w:r>
          </w:p>
        </w:tc>
      </w:tr>
      <w:tr w:rsidR="00C90D7A" w:rsidRPr="00C90D7A" w:rsidTr="00C4634C">
        <w:trPr>
          <w:trHeight w:val="685"/>
        </w:trPr>
        <w:tc>
          <w:tcPr>
            <w:tcW w:w="221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d1</w:t>
            </w:r>
          </w:p>
        </w:tc>
        <w:tc>
          <w:tcPr>
            <w:tcW w:w="708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Неправомерное использование бюджетных средств</w:t>
            </w:r>
          </w:p>
        </w:tc>
        <w:tc>
          <w:tcPr>
            <w:tcW w:w="1463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Р=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d>
                      <m:dPr>
                        <m:begChr m:val=""/>
                        <m:endChr m:val=""/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Sn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E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S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n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 неправомерного использования бюджетных средств в части расходов на социальное обеспечение и иные выплаты населению (в 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кассовое исполнение расходов главного администратора на социальное обеспечение и иные выплаты населению (в тыс. рублей).</w:t>
            </w:r>
          </w:p>
        </w:tc>
        <w:tc>
          <w:tcPr>
            <w:tcW w:w="180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4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Sn≥St или P≥0,1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val="en-US" w:eastAsia="ru-RU"/>
                                  </w:rPr>
                                  <m:t>P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0,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1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Sn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St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Sn&lt;St и P&lt;0,1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t = 7 500 тыс. рублей</w:t>
            </w:r>
          </w:p>
        </w:tc>
        <w:tc>
          <w:tcPr>
            <w:tcW w:w="1079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степень соблюдения бюджетного законодательства и иных нормативных правовых актов Российской Федерации, регулирующих бюджетные правоотношения, в части исполнения федерального бюджета, а также надежности внутреннего финансового контроля.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недопущение неправомерного использования бюджетных средств.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1728"/>
        </w:trPr>
        <w:tc>
          <w:tcPr>
            <w:tcW w:w="221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vAlign w:val="center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207"/>
        </w:trPr>
        <w:tc>
          <w:tcPr>
            <w:tcW w:w="221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vAlign w:val="center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4047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d2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Несоблюдение правил планирования закупок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P = Q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z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Q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z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фактов несоблюдения главным администратором правил планирования закупок на приобретение товаров, работ, услуг в целях социального обеспечения граждан (в 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Р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 = 0, если постановления о назначении административного наказания вступили в силу;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Р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 = 1, если нарушений не выявлено.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качество финансовой дисциплины главного администратора в сфере закупок, а также надежность внутреннего финансового контроля главного администратора в отношении расходов на приобретение товаров, работ, услуг в пользу граждан в целях их социального обеспечения.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Несоблюдением правил планирования закупок является включение в план закупок необоснованных объектов закупок, начальных (максимальных) цен контрактов; несоблюдение порядка или формы обоснования начальной (максимальной) цены контракта, а также обоснования объекта закупки (за исключением описания объекта закупки); нарушение порядка (сроков) проведения или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обязательного общественного обсуждения закупок;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недопущение несоблюдение правил планирования закупок.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2232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d3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Нарушения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P = Q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Q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фактов нарушений требований к формированию и представлению документов, в том числе требований к срокам их представления, необходимых для планирования и исполнения бюджета по расходам на</w:t>
            </w:r>
            <w:r w:rsidRPr="00C90D7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населению, допущенных главным администратором (в 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 = 0, если постановления о назначении административного наказания вступили в силу;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 = 1, если нарушений не выявлено.</w:t>
            </w:r>
          </w:p>
        </w:tc>
        <w:tc>
          <w:tcPr>
            <w:tcW w:w="107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качество финансовой дисциплины, а также надежность внутреннего финансового контроля главного администратора.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недопущение нарушений.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1850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d4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Нарушение сроков доведения бюджетных ассигнований и (или) лимитов бюджетных обязательств бюджета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P = Q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Q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b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фактов нарушений сроков доведения бюджетных ассигнований и (или) лимитов бюджетных обязательств бюджета на социальное обеспечение и иные выплаты населению, допущенных главным администратором (в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 = 0, если постановления о назначении административного наказания вступили в силу;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 = 1, если нарушений не выявлено.</w:t>
            </w:r>
          </w:p>
        </w:tc>
        <w:tc>
          <w:tcPr>
            <w:tcW w:w="107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качество финансовой дисциплины, а также надежность внутреннего финансового контроля главного администратора.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недопущение нарушений.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1850"/>
        </w:trPr>
        <w:tc>
          <w:tcPr>
            <w:tcW w:w="221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d5</w:t>
            </w:r>
          </w:p>
        </w:tc>
        <w:tc>
          <w:tcPr>
            <w:tcW w:w="708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Недостижение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минимального уровня исполнения расходов бюджета</w:t>
            </w:r>
          </w:p>
        </w:tc>
        <w:tc>
          <w:tcPr>
            <w:tcW w:w="1463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eastAsiaTheme="minorEastAsia" w:hAnsi="Cambria Math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P</m:t>
                    </m: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Sra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Bra</m:t>
                    </m:r>
                  </m:den>
                </m:f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eastAsiaTheme="minorEastAsia" w:hAnsi="Cambria Math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eastAsiaTheme="minorEastAsia" w:hAnsi="Cambria Math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P</m:t>
                    </m: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E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ra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Bra</m:t>
                    </m:r>
                  </m:den>
                </m:f>
                <m:r>
                  <m:rPr>
                    <m:nor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spacing w:before="240" w:after="240" w:line="36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spacing w:before="240" w:after="24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  <w:lang w:eastAsia="ru-RU"/>
                </w:rPr>
                <m:t>Sra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- объем принятых бюджетных обязательств на социальное обеспечение и иные выплаты населению в отчетном периоде (в тыс. рублей);</w:t>
            </w:r>
          </w:p>
          <w:p w:rsidR="00C90D7A" w:rsidRPr="00C90D7A" w:rsidRDefault="00C90D7A" w:rsidP="00C90D7A">
            <w:pPr>
              <w:spacing w:before="240" w:after="24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  <w:lang w:val="en-US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ra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- кассовое исполнение расходов на социальное обеспечение и иные выплаты населению в отчетном периоде (в тыс. рублей);</w:t>
            </w:r>
          </w:p>
          <w:p w:rsidR="00C90D7A" w:rsidRPr="00C90D7A" w:rsidRDefault="00C90D7A" w:rsidP="00C90D7A">
            <w:pPr>
              <w:spacing w:before="240" w:after="24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  <w:lang w:eastAsia="ru-RU"/>
                </w:rPr>
                <m:t>Bra</m:t>
              </m:r>
            </m:oMath>
            <w:r w:rsidRPr="00C90D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 - объем бюджетных ассигнований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 социальное обеспечение и иные выплаты населению</w:t>
            </w:r>
            <w:r w:rsidRPr="00C90D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согласно сводной бюджетной росписи федерального бюджета с учетом внесенных в нее изменений по состоянию на конец отчетного периода (в тыс. рублей).</w:t>
            </w:r>
          </w:p>
        </w:tc>
        <w:tc>
          <w:tcPr>
            <w:tcW w:w="180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4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 проведении мониторинга за 1 полугодие текущего финансового года</w:t>
            </w:r>
          </w:p>
          <w:p w:rsidR="00C90D7A" w:rsidRPr="00C90D7A" w:rsidRDefault="00C90D7A" w:rsidP="00C90D7A">
            <w:pPr>
              <w:spacing w:after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40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 проведении мониторинга за 9 месяцев текущего финансового года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65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65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>При проведении годового мониторинга: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=1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=1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Недостижение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установленных минимальных уровней принятия бюджетных обязательств и кассового исполнения расходов бюджета на отчетную дату повышают риски неисполнения бюджета и снижают показатели эффективности качества финансового менеджмента.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достижение минимальных уровней исполнения расходов бюджета.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ежегодно.</w:t>
            </w:r>
          </w:p>
        </w:tc>
      </w:tr>
      <w:tr w:rsidR="00C90D7A" w:rsidRPr="00C90D7A" w:rsidTr="00C4634C">
        <w:trPr>
          <w:trHeight w:val="1490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e</w:t>
            </w: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Доля исполнения сводной бюджетной росписи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18"/>
                    <w:szCs w:val="18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 xml:space="preserve">0,1- 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, если 0≤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0,1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0, если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≥0,1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 или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&lt;0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w:lastRenderedPageBreak/>
                  <m:t xml:space="preserve">P=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'</m:t>
                        </m:r>
                      </m:sup>
                    </m:sSubSup>
                  </m:e>
                </m:nary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 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 xml:space="preserve">N – количество показателей сводной бюджетной росписи по расходам на социальное обеспечение и иные выплаты населению по состоянию на начало отчетного года </w:t>
            </w: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br/>
              <w:t>(в 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val="en-US" w:eastAsia="ru-RU"/>
              </w:rPr>
              <w:t>B</w:t>
            </w: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vertAlign w:val="subscript"/>
                <w:lang w:eastAsia="ru-RU"/>
              </w:rPr>
              <w:t>i</w:t>
            </w: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 xml:space="preserve"> – объем бюджетных ассигнований по </w:t>
            </w:r>
            <w:proofErr w:type="spellStart"/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-му показателю сводной бюджетной росписи по расходам на социальное обеспечение и иные выплаты населению по состоянию на начало отчетного года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 xml:space="preserve">i </m:t>
                  </m:r>
                </m:sub>
              </m:sSub>
            </m:oMath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 xml:space="preserve"> – кассовое исполнение по i-ому показателю сводной бюджетной росписи на социальное обеспечение и иные выплаты населению на конец отчетного периода </w:t>
            </w: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br/>
              <w:t>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i</m:t>
                  </m:r>
                </m:sub>
              </m:sSub>
            </m:oMath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 xml:space="preserve"> – значение удельного отклонения кассовых расходов федерального бюджета от суммы по i-ому показателю сводной бюджетной росписи на социальное обеспечение и иные выплаты населению, утвержденной до начала отче</w:t>
            </w:r>
            <w:proofErr w:type="spellStart"/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тного</w:t>
            </w:r>
            <w:proofErr w:type="spellEnd"/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 xml:space="preserve"> периода.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spacing w:before="240" w:after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 w:eastAsia="ru-RU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  <w:lang w:val="en-US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  <w:lang w:val="en-US"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 w:eastAsia="ru-RU"/>
                  </w:rPr>
                  <m:t>=P</m:t>
                </m:r>
              </m:oMath>
            </m:oMathPara>
          </w:p>
        </w:tc>
        <w:tc>
          <w:tcPr>
            <w:tcW w:w="107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Значение показателя характеризует качество планирования и организации исполнения главным администратором бюджетных ассигнований.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6735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е2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Внесение изменений в сводную бюджетную роспись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N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B</m:t>
                    </m:r>
                  </m:den>
                </m:f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i1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i0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 xml:space="preserve">, если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i1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i0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>≥0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 xml:space="preserve">0, если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i1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i0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>&lt;</m:t>
                      </m:r>
                      <m: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>0</m:t>
                      </m:r>
                    </m:e>
                  </m:eqArr>
                </m:e>
              </m:d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положительных изменений показателей сводной бюджетной росписи федерального бюджета по расходам на социальное обеспечение и иные выплаты населению (в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eastAsia="ru-RU"/>
              </w:rPr>
              <w:t>i1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бюджетных ассигнований по i-ому показателю сводной бюджетной росписи по расходам на социальное обеспечение и иные выплаты населению с учетом внесенных в нее изменений по состоянию на конец отчетного периода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eastAsia="ru-RU"/>
              </w:rPr>
              <w:t>i0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объем бюджетных ассигнований по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-му показателю сводной бюджетной росписи по расходам на социальное обеспечение и иные выплаты по состоянию на начало отчетного года (в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  <m:t>i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положительное изменение i-ого показателя сводной бюджетной росписи федерального бюджета и лимитов бюджетных обязательств, в случае увеличения бюджетных ассигнований на социальное обеспечение и иные выплаты населению по справкам (ф. 0501051), в связи с некачественным планированием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B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proofErr w:type="gram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</w:t>
            </w:r>
            <w:proofErr w:type="gram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бюджетных ассигнований главного администратора на социальное обеспечение и иные выплаты населению согласно сводной бюджетной росписи федерального бюджета с учетом внесенных в нее изменений по состоянию на конец отчетного периода (в тыс. рублей).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 xml:space="preserve"> 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&lt;0,15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 ≥ 0,15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изменений показателей сводной бюджетной росписи федерального бюджета и лимитов бюджетных обязательств характеризует качество планирования главным администратором расходов</w:t>
            </w:r>
            <w:r w:rsidRPr="00C90D7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 социальное обеспечение и иные выплаты населению.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ежегодно.</w:t>
            </w:r>
          </w:p>
        </w:tc>
      </w:tr>
      <w:tr w:rsidR="00C90D7A" w:rsidRPr="00C90D7A" w:rsidTr="00C4634C">
        <w:trPr>
          <w:trHeight w:val="214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е3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 подготовки обоснований бюджетных ассигнований при формировании проекта федерального закона о федеральном бюджете на очередной финансовый год и плановый период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d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d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отклонённых Минфином России обоснований бюджетных ассигнований на социальное обеспечение и иные выплаты населению (в 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O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общее количество представленных в Минфин России обоснований бюджетных ассигнований на социальное обеспечение и иные выплаты населению (в 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=1-P</m:t>
                </m:r>
              </m:oMath>
            </m:oMathPara>
          </w:p>
        </w:tc>
        <w:tc>
          <w:tcPr>
            <w:tcW w:w="107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показателя характеризует качество подготовки главными администраторами обоснований бюджетных ассигнований, представляемых в Минфин России, включая их соответствие бюджетному законодательству Российской Федерации, правовым основаниям возникновения расходных обязательств Российской Федерации, правилам формирования и представления обоснований бюджетных ассигнований.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1465"/>
        </w:trPr>
        <w:tc>
          <w:tcPr>
            <w:tcW w:w="221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е4</w:t>
            </w:r>
          </w:p>
        </w:tc>
        <w:tc>
          <w:tcPr>
            <w:tcW w:w="708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Отклонение плановых и фактических показателей при кассовом планировании</w:t>
            </w:r>
          </w:p>
        </w:tc>
        <w:tc>
          <w:tcPr>
            <w:tcW w:w="1463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T</m:t>
                    </m:r>
                  </m:den>
                </m:f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t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fPr>
                      <m:num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t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EP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t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 xml:space="preserve">t </m:t>
                            </m:r>
                          </m:sub>
                        </m:sSub>
                      </m:den>
                    </m:f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EP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val="en-US" w:eastAsia="ru-RU"/>
              </w:rPr>
              <w:t>t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 расходов на социальное обеспечение и иные выплаты населению, установленная в прогнозе кассовых выплат на t-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ый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месяц отчетного периода</w:t>
            </w:r>
            <w:r w:rsidRPr="00C90D7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 учетом внесений изменений в федеральный закон о федеральном бюджете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val="en-US" w:eastAsia="ru-RU"/>
              </w:rPr>
              <w:t>t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кассовое исполнение расходов на социальное обеспечение и иные выплаты населению в t-ом месяце отчетного периода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месяцев в отчетном периоде;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t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соответствующий месяц в отчетном периоде.</w:t>
            </w:r>
          </w:p>
        </w:tc>
        <w:tc>
          <w:tcPr>
            <w:tcW w:w="180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1, если P≤0,05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0,15-P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0,05&lt;P&lt;0,15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≥0,15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качество прогнозирования исполнения расходов федерального бюджета в текущем финансовом году, а также риски появления кассовых разрывов в текущем финансовом году за счет ненадлежащего кассового прогнозирования расходов федерального бюджета.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ежегодно.</w:t>
            </w:r>
          </w:p>
        </w:tc>
      </w:tr>
      <w:tr w:rsidR="00C90D7A" w:rsidRPr="00C90D7A" w:rsidTr="00C4634C">
        <w:trPr>
          <w:trHeight w:val="1671"/>
        </w:trPr>
        <w:tc>
          <w:tcPr>
            <w:tcW w:w="221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352"/>
        </w:trPr>
        <w:tc>
          <w:tcPr>
            <w:tcW w:w="221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е5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Равномерность осуществления кассовых расходов бюджета</w:t>
            </w:r>
          </w:p>
        </w:tc>
        <w:tc>
          <w:tcPr>
            <w:tcW w:w="1463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Р=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k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t=1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Pга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t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val="en-US" w:eastAsia="ru-RU"/>
                              </w:rPr>
                              <m:t>Eга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val="en-US" w:eastAsia="ru-RU"/>
                              </w:rPr>
                              <m:t>t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Lга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 xml:space="preserve"> , </m:t>
                    </m:r>
                  </m:e>
                </m:nary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k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месяцев в отчетном периоде;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Eга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  <m:t>t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кассовое исполнение расходов на социальное обеспечение и иные выплаты населению в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t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-м месяце отчетного периода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га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лимиты бюджетных обязательств на социальное обеспечение и иные выплаты населению, доведенные в отчетном периоде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Pга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1, если 0≤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m:t>Eга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m:t>t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Lга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Rга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val="en-US" w:eastAsia="ru-RU"/>
                                  </w:rPr>
                                  <m:t>t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≤0,1 и t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&lt;12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1, если 0≤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Rга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val="en-US" w:eastAsia="ru-RU"/>
                                  </w:rPr>
                                  <m:t>t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m:t>Eга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m:t>t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Lга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≤0,05 и t=12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в других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Rга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3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j=1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3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Eга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tjm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Eга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jm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,</m:t>
                    </m:r>
                  </m:e>
                </m:nary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  <m:t>E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га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tjm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кассовое исполнение расходов на социальное обеспечение и иные выплаты населению за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t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-й месяц j-ого года по m-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главному администратору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Eга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jm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кассовое исполнение расходов на социальное обеспечение и иные выплаты населению за j-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ый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год по m-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главному администратору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га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  <m:t>t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среднее значение доли расходов за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t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-й месяц в годовом объеме расходов на социальное обеспечение и иные выплаты населению за последние три года.</w:t>
            </w:r>
          </w:p>
        </w:tc>
        <w:tc>
          <w:tcPr>
            <w:tcW w:w="180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E(Р) 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1, если P ≥1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Р, если 0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 &lt;1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 ≤0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характеризует равномерность исполнения расходов федерального бюджета в отчетном периоде с учетом динамики среднемесячного кассового исполнения расходов за 3-х летний период.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ежегодно.</w:t>
            </w:r>
          </w:p>
        </w:tc>
      </w:tr>
      <w:tr w:rsidR="00C90D7A" w:rsidRPr="00C90D7A" w:rsidTr="00C4634C">
        <w:trPr>
          <w:trHeight w:val="2241"/>
        </w:trPr>
        <w:tc>
          <w:tcPr>
            <w:tcW w:w="221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1725"/>
        </w:trPr>
        <w:tc>
          <w:tcPr>
            <w:tcW w:w="221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1230"/>
        </w:trPr>
        <w:tc>
          <w:tcPr>
            <w:tcW w:w="221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2513"/>
        </w:trPr>
        <w:tc>
          <w:tcPr>
            <w:tcW w:w="221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2342"/>
        </w:trPr>
        <w:tc>
          <w:tcPr>
            <w:tcW w:w="221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е6</w:t>
            </w:r>
          </w:p>
        </w:tc>
        <w:tc>
          <w:tcPr>
            <w:tcW w:w="708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неиспользованных на конец года бюджетных ассигнований</w:t>
            </w:r>
          </w:p>
        </w:tc>
        <w:tc>
          <w:tcPr>
            <w:tcW w:w="1463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Bга-Eга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Bга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Bга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бюджетных ассигнований, предусмотренных главному администратору на социальное обеспечение и иные выплаты населению в отчетном финансовом году согласно бюджетной росписи главного администратора с учетом внесенных в нее изменений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Eга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кассовое исполнение расходов на социальное обеспечение и иные выплаты населению главным администратором в отчетном финансовом году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тыс. рублей).</w:t>
            </w:r>
          </w:p>
        </w:tc>
        <w:tc>
          <w:tcPr>
            <w:tcW w:w="180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Р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1, если P≤0, 02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0,1-P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0,08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0,02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 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&lt;0,1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P≥0,1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 </m:t>
                </m:r>
              </m:oMath>
            </m:oMathPara>
          </w:p>
        </w:tc>
        <w:tc>
          <w:tcPr>
            <w:tcW w:w="1079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характеризует качество планирования и исполнения главным администратором бюджетных ассигнований, предусмотренных сводной бюджетной росписью на социальное обеспечение и иные выплаты населению. Негативно расценивается значительный объем неисполненных на конец года бюджетных ассигнований.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581"/>
        </w:trPr>
        <w:tc>
          <w:tcPr>
            <w:tcW w:w="221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214"/>
        </w:trPr>
        <w:tc>
          <w:tcPr>
            <w:tcW w:w="221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е7</w:t>
            </w:r>
          </w:p>
        </w:tc>
        <w:tc>
          <w:tcPr>
            <w:tcW w:w="708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Своевременность принятия бюджетных обязательств</w:t>
            </w:r>
          </w:p>
        </w:tc>
        <w:tc>
          <w:tcPr>
            <w:tcW w:w="1463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 w:eastAsia="ru-RU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eastAsia="ru-RU"/>
                  </w:rPr>
                  <m:t>=1-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  <m:t>Sг</m:t>
                    </m:r>
                    <m: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  <m:t>L</m:t>
                    </m:r>
                    <m: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  <m:t>га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, 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га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принятых бюджетных обязательств на текущий финансовый год на приобретение товаров, работ, услуг в пользу граждан в целях их социального обеспечения главным администратором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Lга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доведенных в отчетном периоде лимитов бюджетных обязательств на приобретение главным администратором товаров, работ, услуг в пользу граждан в целях их социального обеспечения на текущий финансовый год (в тыс. рублей).</w:t>
            </w:r>
          </w:p>
        </w:tc>
        <w:tc>
          <w:tcPr>
            <w:tcW w:w="180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 w:val="restart"/>
          </w:tcPr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При проведении мониторинга за 1 полугодие текущего финансового года: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1, если Р≤0,6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 xml:space="preserve">При проведении мониторинга за 9 </w:t>
            </w:r>
            <w:proofErr w:type="spellStart"/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месяцевтекущего</w:t>
            </w:r>
            <w:proofErr w:type="spellEnd"/>
            <w:r w:rsidRPr="00C90D7A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финансового года: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1, если Р≤0,3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>При проведении годового мониторинга: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1, если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P≤0,1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E(Р) = 0, если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Sra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&gt;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Lra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при проведении мониторинга за отчетный период.</w:t>
            </w:r>
          </w:p>
        </w:tc>
        <w:tc>
          <w:tcPr>
            <w:tcW w:w="1079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риски неисполнения бюджетных ассигнований в текущем финансовом году в связи с несвоевременным заключением государственных контрактов на приобретение товаров, работ, услуг в пользу граждан в целях их социального обеспечения.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ежегодно.</w:t>
            </w:r>
          </w:p>
        </w:tc>
      </w:tr>
      <w:tr w:rsidR="00C90D7A" w:rsidRPr="00C90D7A" w:rsidTr="00C4634C">
        <w:trPr>
          <w:trHeight w:val="2437"/>
        </w:trPr>
        <w:tc>
          <w:tcPr>
            <w:tcW w:w="221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4325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е8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 исполнения предписаний Счетной палаты Российской Федерации и Федерального казначейства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+0,5 х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c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n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n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направленных Счетной палатой Российской Федерации и Федеральным казначейством предписаний главному администратору (в части расходов на социальное обеспечение и иные выплаты населению) (в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p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исполненных главным администратором предписаний Счетной палаты Российской Федерации и Федерального казначейства (в части расходов на социальное обеспечение и иные выплаты населению) (в 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c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частично исполненных главным администратором предписаний Счетной палаты Российской Федерации и Федерального казначейства (в части расходов на социальное обеспечение и иные выплаты населению) (в 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=P</m:t>
                </m:r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Показатель отражает полноту выполнения главным </w:t>
            </w:r>
            <w:proofErr w:type="gramStart"/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администратором  предписаний</w:t>
            </w:r>
            <w:proofErr w:type="gramEnd"/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Счетной палаты Российской Федерации и Федерального казначейства в части нарушений и недостатков по расходам на </w:t>
            </w: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Ориентиром является отсутствие неисполненных предписаний, устранение выявленных нарушений.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561"/>
        </w:trPr>
        <w:tc>
          <w:tcPr>
            <w:tcW w:w="5000" w:type="pct"/>
            <w:gridSpan w:val="6"/>
            <w:vAlign w:val="center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3. Показатели качества управления расходами бюджета на капитальные вложения в объекты государственной собственности</w:t>
            </w:r>
          </w:p>
        </w:tc>
      </w:tr>
      <w:tr w:rsidR="00C90D7A" w:rsidRPr="00C90D7A" w:rsidTr="00C4634C">
        <w:trPr>
          <w:trHeight w:val="754"/>
        </w:trPr>
        <w:tc>
          <w:tcPr>
            <w:tcW w:w="221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Неправомерное использование бюджетных средств</w:t>
            </w:r>
          </w:p>
        </w:tc>
        <w:tc>
          <w:tcPr>
            <w:tcW w:w="1463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Р=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d>
                      <m:dPr>
                        <m:begChr m:val=""/>
                        <m:endChr m:val=""/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Sn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E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S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n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 неправомерного использования бюджетных средств в части расходов на капитальные вложения в объекты государственной собственности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кассовое исполнение расходов главного администратора на капитальные вложения в объекты государственной собственности (в тыс. рублей).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4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Sn≥St или P≥0,1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val="en-US" w:eastAsia="ru-RU"/>
                                  </w:rPr>
                                  <m:t>P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0,1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Sn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St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Sn&lt;St и P&lt;0,1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St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=7 500 тыс. рублей</w:t>
            </w:r>
          </w:p>
        </w:tc>
        <w:tc>
          <w:tcPr>
            <w:tcW w:w="107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степень соблюдения бюджетного законодательства и иных нормативных правовых актов Российской Федерации, регулирующих бюджетные правоотношения, в части исполнения федерального бюджета, а также надежности внутреннего финансового контроля.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недопущение неправомерного использования бюджетных средств.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1753"/>
        </w:trPr>
        <w:tc>
          <w:tcPr>
            <w:tcW w:w="221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vAlign w:val="center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207"/>
        </w:trPr>
        <w:tc>
          <w:tcPr>
            <w:tcW w:w="221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8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vAlign w:val="center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1134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d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Несоблюдение правил планирования закупок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Qz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Qz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фактов несоблюдения главным администратором правил планирования закупок на капитальные вложения в объекты государственной собственности (в 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Р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 = 0, если постановления о назначении административного наказания вступили в силу;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Р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 = 1, если нарушений не выявлено.</w:t>
            </w:r>
          </w:p>
        </w:tc>
        <w:tc>
          <w:tcPr>
            <w:tcW w:w="107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качество финансовой дисциплины главного администратора, а также надежность внутреннего финансового контроля в сфере закупок.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Несоблюдением правил планирования закупок является включение в план закупок необоснованных объектов закупок, начальных (максимальных) цен контрактов; несоблюдение порядка или формы обоснования начальной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(максимальной) цены контракта, а также обоснования объекта закупки (за исключением описания объекта закупки); нарушение порядка (сроков) проведения или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обязательного общественного обсуждения закупок;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недопущение несоблюдения правил планирования закупок.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1134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d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Нарушения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Qd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Qd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фактов нарушений требований к формированию и представлению документов, в том числе требований к срокам их представления, необходимых для планирования и исполнения бюджета по расходам на капитальные вложения в объекты государственной собственности, допущенных главным администратором (в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  <w:p w:rsidR="00C90D7A" w:rsidRPr="00C90D7A" w:rsidRDefault="00C90D7A" w:rsidP="00C90D7A">
            <w:pPr>
              <w:spacing w:before="240" w:after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 = 0, если постановления о назначении административного наказания вступили в силу;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 = 1, если нарушений не выявлено.</w:t>
            </w:r>
          </w:p>
        </w:tc>
        <w:tc>
          <w:tcPr>
            <w:tcW w:w="107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качество финансовой дисциплины, а также надежность внутреннего финансового контроля главного администратора.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недопущение нарушений.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d4</w:t>
            </w:r>
          </w:p>
        </w:tc>
        <w:tc>
          <w:tcPr>
            <w:tcW w:w="708" w:type="pct"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Нарушение правил, условий предоставления бюджетных инвестиций, субсидий</w:t>
            </w:r>
          </w:p>
        </w:tc>
        <w:tc>
          <w:tcPr>
            <w:tcW w:w="1463" w:type="pct"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=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Qi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Qi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фактов нарушений правил, условий предоставления бюджетных инвестиций, субсидий на осуществление капитальных вложений в объекты капитального строительства федеральной собственности или приобретение объектов недвижимого имущества в федеральную собственность, допущенных главным администратором (в 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49" w:type="pct"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 = 0, если постановления о назначении административного наказания вступили в силу;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 = 1, если нарушений не выявлено.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качество финансовой дисциплины, а также надежность внутреннего финансового контроля главного администратора.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недопущение нарушений.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781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d5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Нарушение сроков доведения бюджетных ассигнований и (или) лимитов бюджетных обязательств 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=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Q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b,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Qb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фактов нарушений сроков доведения бюджетных ассигнований и (или) лимитов бюджетных обязательств на капитальные вложения в объекты государственной собственности, допущенных главным администратором (в 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 = 0, если постановления о назначении административного наказания вступили в силу;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 = 1, если нарушений не выявлено.</w:t>
            </w:r>
          </w:p>
        </w:tc>
        <w:tc>
          <w:tcPr>
            <w:tcW w:w="107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качество финансовой дисциплины, а также надежность внутреннего финансового контроля главного администратора.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недопущение нарушений.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D7A" w:rsidRPr="00C90D7A" w:rsidTr="00C4634C">
        <w:trPr>
          <w:trHeight w:val="781"/>
        </w:trPr>
        <w:tc>
          <w:tcPr>
            <w:tcW w:w="221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lastRenderedPageBreak/>
              <w:t>d6</w:t>
            </w:r>
          </w:p>
        </w:tc>
        <w:tc>
          <w:tcPr>
            <w:tcW w:w="708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Недостижение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минимального уровня исполнения расходов бюджета</w:t>
            </w:r>
          </w:p>
        </w:tc>
        <w:tc>
          <w:tcPr>
            <w:tcW w:w="1463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eastAsiaTheme="minorEastAsia" w:hAnsi="Cambria Math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P</m:t>
                    </m: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Sra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Bra</m:t>
                    </m:r>
                  </m:den>
                </m:f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eastAsiaTheme="minorEastAsia" w:hAnsi="Cambria Math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eastAsiaTheme="minorEastAsia" w:hAnsi="Cambria Math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P</m:t>
                    </m: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E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ra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Bra</m:t>
                    </m:r>
                  </m:den>
                </m:f>
                <m:r>
                  <m:rPr>
                    <m:nor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spacing w:before="240" w:after="240" w:line="36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spacing w:before="240" w:after="24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  <w:lang w:eastAsia="ru-RU"/>
                </w:rPr>
                <m:t>Sra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 - объем принятых бюджетных обязательств </w:t>
            </w: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на капитальные вложения в объекты государственной собственности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отчетном периоде (в тыс. рублей);</w:t>
            </w:r>
          </w:p>
          <w:p w:rsidR="00C90D7A" w:rsidRPr="00C90D7A" w:rsidRDefault="00C90D7A" w:rsidP="00C90D7A">
            <w:pPr>
              <w:spacing w:before="240" w:after="24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  <w:lang w:val="en-US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ra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- кассовое исполнение р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асходов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капитальные вложения в объекты государственной собственности в отчетном периоде (в тыс. рублей);</w:t>
            </w:r>
          </w:p>
          <w:p w:rsidR="00C90D7A" w:rsidRPr="00C90D7A" w:rsidRDefault="00C90D7A" w:rsidP="00C90D7A">
            <w:pPr>
              <w:spacing w:before="240" w:after="24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  <w:lang w:eastAsia="ru-RU"/>
                </w:rPr>
                <m:t>Bra</m:t>
              </m:r>
            </m:oMath>
            <w:r w:rsidRPr="00C90D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 - объем бюджетных ассигнований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 капитальные вложения в объекты государственной собственности </w:t>
            </w:r>
            <w:r w:rsidRPr="00C90D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согласно сводной бюджетной росписи федерального бюджета с учетом внесенных в нее изменений по состоянию на конец отчетного периода (в тыс. рублей).</w:t>
            </w:r>
          </w:p>
        </w:tc>
        <w:tc>
          <w:tcPr>
            <w:tcW w:w="180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4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 проведении мониторинга за 1 полугодие текущего финансового года</w:t>
            </w:r>
          </w:p>
          <w:p w:rsidR="00C90D7A" w:rsidRPr="00C90D7A" w:rsidRDefault="00C90D7A" w:rsidP="00C90D7A">
            <w:pPr>
              <w:spacing w:after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80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 проведении мониторинга за 9 месяцев текущего финансового года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90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>При проведении годового мониторинга: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=1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85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Недостижение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установленных минимальных уровней принятия бюджетных обязательств и кассового исполнения расходов бюджета на отчетную дату повышают риски неисполнения бюджета и снижают показатели эффективности качества финансового менеджмента.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достижение минимальных уровней исполнения расходов бюджета.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ежегодно.</w:t>
            </w:r>
          </w:p>
        </w:tc>
      </w:tr>
      <w:tr w:rsidR="00C90D7A" w:rsidRPr="00C90D7A" w:rsidTr="00C4634C">
        <w:trPr>
          <w:trHeight w:val="1134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e</w:t>
            </w: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Доля исполнения сводной бюджетной росписи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18"/>
                    <w:szCs w:val="18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 xml:space="preserve">0,1- 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, если 0≤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0,1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0, если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≥0,1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 или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&lt;0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P=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'</m:t>
                        </m:r>
                      </m:sup>
                    </m:sSubSup>
                  </m:e>
                </m:nary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 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N – количество показателей сводной бюджетной росписи по расходам на капитальные вложения в объекты государственной собственности по состоянию на начало отчетного года (в 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val="en-US" w:eastAsia="ru-RU"/>
              </w:rPr>
              <w:t>B</w:t>
            </w: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vertAlign w:val="subscript"/>
                <w:lang w:eastAsia="ru-RU"/>
              </w:rPr>
              <w:t>i</w:t>
            </w: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 xml:space="preserve"> – объем бюджетных ассигнований по </w:t>
            </w:r>
            <w:proofErr w:type="spellStart"/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-му показателю сводной бюджетной росписи по расходам на капитальные вложения в объекты государственной собственности по состоянию на начало отчетного года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 xml:space="preserve">i </m:t>
                  </m:r>
                </m:sub>
              </m:sSub>
            </m:oMath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 xml:space="preserve"> – кассовое исполнение по i-ому показателю сводной бюджетной росписи на капитальные вложения в объекты государственной собственности на конец отчетного периода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i</m:t>
                  </m:r>
                </m:sub>
              </m:sSub>
            </m:oMath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 xml:space="preserve"> – значение удельного отклонения кассовых расходов федерального бюджета от суммы по i-ому показателю сводной бюджетной росписи на капитальные вложения в объекты государственной собственности, утвержденной до начала отчетного периода.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spacing w:before="240" w:after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 w:eastAsia="ru-RU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  <w:lang w:val="en-US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  <w:lang w:val="en-US"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 w:eastAsia="ru-RU"/>
                  </w:rPr>
                  <m:t>=P</m:t>
                </m:r>
              </m:oMath>
            </m:oMathPara>
          </w:p>
        </w:tc>
        <w:tc>
          <w:tcPr>
            <w:tcW w:w="107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Значение показателя характеризует качество планирования и организации исполнения главным администратором бюджетных ассигнований.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3662"/>
        </w:trPr>
        <w:tc>
          <w:tcPr>
            <w:tcW w:w="221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е2</w:t>
            </w:r>
          </w:p>
        </w:tc>
        <w:tc>
          <w:tcPr>
            <w:tcW w:w="708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Внесение изменений в сводную бюджетную роспись</w:t>
            </w:r>
          </w:p>
        </w:tc>
        <w:tc>
          <w:tcPr>
            <w:tcW w:w="1463" w:type="pct"/>
            <w:vMerge w:val="restart"/>
          </w:tcPr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K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B</m:t>
                    </m:r>
                  </m:den>
                </m:f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i1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i0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 xml:space="preserve">, если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i1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i0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>≥0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 xml:space="preserve">0, если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i1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i0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>&lt;</m:t>
                      </m:r>
                      <m: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>0</m:t>
                      </m:r>
                    </m:e>
                  </m:eqArr>
                </m:e>
              </m:d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K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положительных изменений сводной бюджетной росписи федерального бюджета по расходам на капитальные вложения в объекты государственной собственности (в 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eastAsia="ru-RU"/>
              </w:rPr>
              <w:t>i1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бюджетных ассигнований по i-ому показателю сводной бюджетной росписи по расходам на капитальные вложения в объекты государственной собственности с учетом внесенных в нее изменений по состоянию на конец отчетного периода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eastAsia="ru-RU"/>
              </w:rPr>
              <w:t>i0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объем бюджетных ассигнований по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-му показателю сводной бюджетной росписи по расходам на капитальные вложения в объекты государственной собственности по состоянию на начало отчетного года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i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положительное изменение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-го показателя сводной бюджетной росписи федерального бюджета и лимитов бюджетных обязательств, в случае увеличения бюджетных ассигнований на капитальные вложения в объекты государственной собственности по справкам (ф. 0501051), в связи с некачественным планированием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B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proofErr w:type="gram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</w:t>
            </w:r>
            <w:proofErr w:type="gram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бюджетных ассигнований на капитальные вложения в объекты государственной собственности согласно сводной бюджетной росписи федерального бюджета с учетом внесенных в нее изменений по состоянию на конец отчетного периода (в тыс. рублей).</w:t>
            </w:r>
          </w:p>
        </w:tc>
        <w:tc>
          <w:tcPr>
            <w:tcW w:w="180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=k x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 xml:space="preserve"> 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&lt;0,15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 ≥ 0,15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k=1, если изменения в показатели сводной бюджетной росписи в части расходов на реализацию федеральных адресных инвестиционных программ (далее – ФАИП) не вносились;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k=0,75, если изменения в показатели сводной бюджетной росписи в части расходов на реализацию ФАИП вносились не более двух раз;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k=0,5, если изменения в показатели сводной бюджетной росписи в части расходов на реализацию ФАИП вносились не более трех раз;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k=0, если изменения вносились более трех раз.</w:t>
            </w:r>
          </w:p>
        </w:tc>
        <w:tc>
          <w:tcPr>
            <w:tcW w:w="107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изменений показателей сводной бюджетной росписи федерального бюджета и лимитов бюджетных обязательств характеризует качество планирования главным администратором расходов на капитальные вложения в объекты государственной собственности.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ежегодно.</w:t>
            </w:r>
          </w:p>
        </w:tc>
      </w:tr>
      <w:tr w:rsidR="00C90D7A" w:rsidRPr="00C90D7A" w:rsidTr="00C4634C">
        <w:trPr>
          <w:trHeight w:val="2003"/>
        </w:trPr>
        <w:tc>
          <w:tcPr>
            <w:tcW w:w="221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1045"/>
        </w:trPr>
        <w:tc>
          <w:tcPr>
            <w:tcW w:w="221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214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е3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 подготовки обоснований бюджетных ассигнований при формировании проекта федерального закона о федеральном бюджете на очередной финансовый год и плановый период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d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, 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d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количество отклонённых Минфином России обоснований бюджетных ассигнований на капитальные вложения в объекты государственной собственности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(в единицах); 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O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общее количество представленных в Минфин России обоснований бюджетных ассигнований на капитальные вложения в объекты государственной собственности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=1-P</m:t>
                </m:r>
              </m:oMath>
            </m:oMathPara>
          </w:p>
        </w:tc>
        <w:tc>
          <w:tcPr>
            <w:tcW w:w="107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показателя характеризует качество подготовки главным администратором обоснований бюджетных ассигнований, представляемых в Минфин России, включая их соответствие бюджетному законодательству Российской Федерации, правовым основаниям возникновения расходных обязательств Российской Федерации, правилам формирования и представления обоснований бюджетных ассигнований.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1578"/>
        </w:trPr>
        <w:tc>
          <w:tcPr>
            <w:tcW w:w="221" w:type="pct"/>
            <w:vMerge w:val="restar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е4</w:t>
            </w:r>
          </w:p>
        </w:tc>
        <w:tc>
          <w:tcPr>
            <w:tcW w:w="708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Отклонение плановых и фактических показателей при кассовом планировании</w:t>
            </w:r>
          </w:p>
        </w:tc>
        <w:tc>
          <w:tcPr>
            <w:tcW w:w="1463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T</m:t>
                    </m:r>
                  </m:den>
                </m:f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t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fPr>
                      <m:num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t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EP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t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 xml:space="preserve">t </m:t>
                            </m:r>
                          </m:sub>
                        </m:sSub>
                      </m:den>
                    </m:f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EP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val="en-US" w:eastAsia="ru-RU"/>
              </w:rPr>
              <w:t>t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 расходов на капитальные вложения в объекты государственной собственности, установленная в прогнозе кассовых выплат на t-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ый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месяц отчетного периода</w:t>
            </w:r>
            <w:r w:rsidRPr="00C90D7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 учетом внесений изменений в федеральный закон о федеральном бюджете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val="en-US" w:eastAsia="ru-RU"/>
              </w:rPr>
              <w:t>t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кассовое исполнение расходов на капитальные вложения в объекты государственной собственности в t-ом месяце отчетного периода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месяцев в отчетном периоде;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t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соответствующий месяц в отчетном периоде.</w:t>
            </w:r>
          </w:p>
        </w:tc>
        <w:tc>
          <w:tcPr>
            <w:tcW w:w="180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1, если P≤0,05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0,15-P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0,05&lt;P&lt;0,15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≥0,15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качество прогнозирования исполнения расходов федерального бюджета в текущем финансовом году, а также риски появления кассовых разрывов в текущем финансовом году за счет ненадлежащего кассового прогнозирования расходов федерального бюджета.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ежегодно.</w:t>
            </w:r>
          </w:p>
        </w:tc>
      </w:tr>
      <w:tr w:rsidR="00C90D7A" w:rsidRPr="00C90D7A" w:rsidTr="00C4634C">
        <w:trPr>
          <w:trHeight w:val="650"/>
        </w:trPr>
        <w:tc>
          <w:tcPr>
            <w:tcW w:w="221" w:type="pct"/>
            <w:vMerge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1819"/>
        </w:trPr>
        <w:tc>
          <w:tcPr>
            <w:tcW w:w="221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е5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Равномерность осуществления кассовых расходов бюджета</w:t>
            </w:r>
          </w:p>
        </w:tc>
        <w:tc>
          <w:tcPr>
            <w:tcW w:w="1463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Р=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k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Pга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t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E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га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t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Lга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 xml:space="preserve"> , </m:t>
                    </m:r>
                  </m:e>
                </m:nary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k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месяцев в отчетном периоде;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Eга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t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кассовое исполнение расходов на капитальные вложения в объекты государственной собственности в i-м месяце отчетного периода (в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га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лимиты бюджетных обязательств на капитальные вложения в объекты государственной собственности, доведенные в отчетном периоде (в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Pга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1, если 0≤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m:t>Eга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m:t>t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Lга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Rга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val="en-US" w:eastAsia="ru-RU"/>
                                  </w:rPr>
                                  <m:t>t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≤0,1 и t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&lt;12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1, если 0≤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Rга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val="en-US" w:eastAsia="ru-RU"/>
                                  </w:rPr>
                                  <m:t>t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m:t>Eга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m:t>t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Lга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≤0,05 и t=12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в других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Rга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3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j=1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3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Eга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tjm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Eга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jm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,</m:t>
                    </m:r>
                  </m:e>
                </m:nary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  <m:t>E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га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jm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кассовое исполнение расходов на капитальные вложения в объекты государственной собственности за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t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й месяц j-ого года по m-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главному администратору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E</m:t>
                  </m:r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га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jm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кассовое исполнение расходов на капитальные вложения в объекты государственной собственности за j-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ый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год по m-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главному администратору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га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  <m:t>t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среднее значение доли расходов за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t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-й месяц в годовом объеме расходов на капитальные вложения в объекты государственной собственности за последние три года.</w:t>
            </w:r>
          </w:p>
        </w:tc>
        <w:tc>
          <w:tcPr>
            <w:tcW w:w="180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E(Р) 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1, если P ≥1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Р, если 0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 &lt;1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 ≤0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характеризует равномерность исполнения расходов федерального бюджета в отчетном периоде с учетом динамики среднемесячного кассового исполнения расходов за 3-х летний период.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ежегодно.</w:t>
            </w:r>
          </w:p>
        </w:tc>
      </w:tr>
      <w:tr w:rsidR="00C90D7A" w:rsidRPr="00C90D7A" w:rsidTr="00C4634C">
        <w:trPr>
          <w:trHeight w:val="1183"/>
        </w:trPr>
        <w:tc>
          <w:tcPr>
            <w:tcW w:w="221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1755"/>
        </w:trPr>
        <w:tc>
          <w:tcPr>
            <w:tcW w:w="221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1194"/>
        </w:trPr>
        <w:tc>
          <w:tcPr>
            <w:tcW w:w="221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2279"/>
        </w:trPr>
        <w:tc>
          <w:tcPr>
            <w:tcW w:w="221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1486"/>
        </w:trPr>
        <w:tc>
          <w:tcPr>
            <w:tcW w:w="221" w:type="pct"/>
            <w:vMerge w:val="restar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е6</w:t>
            </w:r>
          </w:p>
        </w:tc>
        <w:tc>
          <w:tcPr>
            <w:tcW w:w="708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неиспользованных на конец года бюджетных ассигнований</w:t>
            </w:r>
          </w:p>
        </w:tc>
        <w:tc>
          <w:tcPr>
            <w:tcW w:w="1463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Bга-Eга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Bга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Bга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объем бюджетных ассигнований, предусмотренных на капитальные вложения в объекты государственной собственности главному администратору в отчетном финансовом году согласно бюджетной росписи главного администратора с учетом внесенных в нее изменений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Eга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кассовое исполнение расходов главного администратора на капитальные вложения в объекты государственной собственности в отчетном финансовом году (в тыс. рублей).</w:t>
            </w:r>
          </w:p>
        </w:tc>
        <w:tc>
          <w:tcPr>
            <w:tcW w:w="180" w:type="pct"/>
            <w:vMerge w:val="restar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 w:val="restar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Р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1, если P≤0, 02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0,1-P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0,08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 если 0,02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&lt;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P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&lt;0,1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0, если P≥0,1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</m:t>
                </m:r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Негативно расценивается значительный объем неисполненных на конец года бюджетных ассигнований на капитальные вложения в объекты государственной собственности.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1371"/>
        </w:trPr>
        <w:tc>
          <w:tcPr>
            <w:tcW w:w="221" w:type="pct"/>
            <w:vMerge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550"/>
        </w:trPr>
        <w:tc>
          <w:tcPr>
            <w:tcW w:w="221" w:type="pct"/>
            <w:vMerge w:val="restar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е7</w:t>
            </w:r>
          </w:p>
        </w:tc>
        <w:tc>
          <w:tcPr>
            <w:tcW w:w="708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Своевременность принятия бюджетных обязательств</w:t>
            </w:r>
          </w:p>
        </w:tc>
        <w:tc>
          <w:tcPr>
            <w:tcW w:w="1463" w:type="pct"/>
            <w:vMerge w:val="restart"/>
          </w:tcPr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 w:eastAsia="ru-RU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eastAsia="ru-RU"/>
                  </w:rPr>
                  <m:t>=</m:t>
                </m:r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Sг</m:t>
                    </m:r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L</m:t>
                    </m:r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га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га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принятых главным администратором бюджетных обязательств на текущий финансовый год на капитальные вложения в объекты государственной собственности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Lга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объем доведенных до главного администратора в отчетном периоде лимитов бюджетных обязательств на капитальные вложения в объекты государственной собственности на текущий финансовый год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тыс. рублей).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 w:val="restar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 w:val="restart"/>
          </w:tcPr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При проведении мониторинга за 1 полугодие текущего финансового года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=k×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1, если Р≤0,6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При проведении мониторинга за 9 месяцев текущего финансового года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=k×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1, если Р≤0,3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>При проведении годового мониторинга: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=k×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1, если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P≤0,1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E(Р) = 0, если </w:t>
            </w:r>
            <w:proofErr w:type="spellStart"/>
            <w:proofErr w:type="gram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>Sra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&gt;</w:t>
            </w:r>
            <w:proofErr w:type="gram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>Lra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при проведении мониторинга за отчетный период.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 w:eastAsia="ru-RU"/>
                  </w:rPr>
                  <m:t>k=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ob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, 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p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количество объектов капитального строительства, по которым проектно-сметная документация принята своевременно;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ob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общее количество объектов капитального строительства, по которым должна быть принята проектно-сметная документ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ация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текущем финансовом году.</w:t>
            </w:r>
          </w:p>
        </w:tc>
        <w:tc>
          <w:tcPr>
            <w:tcW w:w="107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Показатель отражает риски неисполнения бюджетных ассигнований в текущем финансовом году в связи с несвоевременным заключением государственных контрактов на капитальные вложения в объекты государственной собственности.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ежегодно.</w:t>
            </w:r>
          </w:p>
        </w:tc>
      </w:tr>
      <w:tr w:rsidR="00C90D7A" w:rsidRPr="00C90D7A" w:rsidTr="00C4634C">
        <w:trPr>
          <w:trHeight w:val="1355"/>
        </w:trPr>
        <w:tc>
          <w:tcPr>
            <w:tcW w:w="221" w:type="pct"/>
            <w:vMerge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1935"/>
        </w:trPr>
        <w:tc>
          <w:tcPr>
            <w:tcW w:w="221" w:type="pct"/>
            <w:vMerge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1440"/>
        </w:trPr>
        <w:tc>
          <w:tcPr>
            <w:tcW w:w="221" w:type="pct"/>
            <w:vMerge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2744"/>
        </w:trPr>
        <w:tc>
          <w:tcPr>
            <w:tcW w:w="221" w:type="pct"/>
            <w:vMerge w:val="restar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е8</w:t>
            </w:r>
          </w:p>
        </w:tc>
        <w:tc>
          <w:tcPr>
            <w:tcW w:w="708" w:type="pct"/>
            <w:vMerge w:val="restart"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незавершенного строительства</w:t>
            </w:r>
          </w:p>
        </w:tc>
        <w:tc>
          <w:tcPr>
            <w:tcW w:w="1463" w:type="pct"/>
            <w:vMerge w:val="restart"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 w:eastAsia="ru-RU"/>
                  </w:rPr>
                  <m:t>P=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  <w:lang w:val="en-US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  <w:lang w:val="en-US" w:eastAsia="ru-RU"/>
                      </w:rPr>
                      <m:t>B-K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  <w:lang w:val="en-US" w:eastAsia="ru-RU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объем вложений в объекты незавершенного строительства и вложений в объекты, строительство которых не начиналось (по объектам, срок строительства которых заканчивается в отчетном периоде и отсутствуют объективные причины задержки) по состоянию на 1 число месяца, следующего за отчетным периодом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B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proofErr w:type="gram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</w:t>
            </w:r>
            <w:proofErr w:type="gram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бюджетных ассигнований на капитальные вложения в объекты государственной собственности согласно сводной бюджетной росписи федерального бюджета с учетом внесенных в нее изменений по состоянию на конец отчетного периода (в тыс. рублей).</w:t>
            </w:r>
          </w:p>
        </w:tc>
        <w:tc>
          <w:tcPr>
            <w:tcW w:w="180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 w:val="restart"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E(P) =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P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 w:val="restart"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Увеличение или сохранение объемов незавершенного строительства на конец отчетного периода при условии сохранения уровня бюджетных инвестиций свидетельствует о необходимости принятия мер, направленных на снижение объема незавершенного строительства.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Ориентиром является устойчивая динамика снижения объема незавершенного строительства, в том числе при условии сохранения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(не увеличения) уровня бюджетных инвестиций.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761"/>
        </w:trPr>
        <w:tc>
          <w:tcPr>
            <w:tcW w:w="221" w:type="pct"/>
            <w:vMerge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4325"/>
        </w:trPr>
        <w:tc>
          <w:tcPr>
            <w:tcW w:w="221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е9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 исполнения предписаний Счетной палаты Российской Федерации и Федерального казначейства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+0,5 х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c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n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n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направленных Счетной палатой Российской Федерации и Федеральным казначейством предписаний главному администратору (в части расходов на капитальные вложения в объекты государственной собственности) (в 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p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исполненных главным администратором предписаний Счетной палаты Российской Федерации и Федерального казначейства (в части расходов на капитальные вложения в объекты государственной собственности) (в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c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частично исполненных главным администратором предписаний Счетной палаты Российской Федерации и Федерального казначейства (в части расходов на капитальные вложения в объекты государственной собственности) (в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=P</m:t>
                </m:r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Показатель отражает полноту выполнения главным администратором предписаний Счетной палаты Российской Федерации и Федерального казначейства в части нарушений и недостатков по расходам </w:t>
            </w: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на капитальные вложения в объекты государственной собственности</w:t>
            </w: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Ориентиром является отсутствие неисполненных предписаний.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559"/>
        </w:trPr>
        <w:tc>
          <w:tcPr>
            <w:tcW w:w="5000" w:type="pct"/>
            <w:gridSpan w:val="6"/>
            <w:vAlign w:val="center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4. Показатели качества управления расходов бюджета на предоставление межбюджетных трансфертов</w:t>
            </w:r>
          </w:p>
        </w:tc>
      </w:tr>
      <w:tr w:rsidR="00C90D7A" w:rsidRPr="00C90D7A" w:rsidTr="00C4634C">
        <w:trPr>
          <w:trHeight w:val="1459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Нарушение условий предоставления межбюджетных трансфертов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Qt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Qt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количество фактов нарушений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условий предоставления межбюджетных трансфертов,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допущенных главным администратором (в 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 = 0, если постановления о назначении административного наказания вступили в силу;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 = 1, если нарушений не выявлено.</w:t>
            </w:r>
          </w:p>
        </w:tc>
        <w:tc>
          <w:tcPr>
            <w:tcW w:w="107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качество финансовой дисциплины главного администратора, а также надежность внутреннего финансового контроля.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недопущение нарушений.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543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Нарушение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Qd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Qd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количество фактов нарушений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требований к формированию и представлению документов, необходимых для планирования и исполнения бюджета по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расходам на предоставление межбюджетных трансфертов, в том числе требований и сроков представления документов, допущенных главным администратором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 = 0, если постановления о назначении административного наказания вступили в силу;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 = 1, если нарушений не выявлено.</w:t>
            </w:r>
          </w:p>
        </w:tc>
        <w:tc>
          <w:tcPr>
            <w:tcW w:w="107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качество финансовой дисциплины главного администратора, а также надежность внутреннего финансового контроля.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недопущение нарушений.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1134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Нарушение правил формирования, предоставления и распределения субсидий из федерального бюджета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бюджетам субъектов Российской Федерации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lastRenderedPageBreak/>
              <w:t>P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Qsub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Qsub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количество фактов нарушений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правил формирования, предоставления и распределения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субсидий из федерального бюджета бюджетам субъектов Российской Федерации (в 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0,2</w:t>
            </w: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 = 0, если постановления о назначении административного наказания вступили в силу;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 = 1, если нарушений не выявлено.</w:t>
            </w:r>
          </w:p>
        </w:tc>
        <w:tc>
          <w:tcPr>
            <w:tcW w:w="107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качество финансовой дисциплины главного администратора, а также надежность внутреннего финансового контроля.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Ориентиром является недопущение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нарушений.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1134"/>
        </w:trPr>
        <w:tc>
          <w:tcPr>
            <w:tcW w:w="221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lastRenderedPageBreak/>
              <w:t>d4</w:t>
            </w:r>
          </w:p>
        </w:tc>
        <w:tc>
          <w:tcPr>
            <w:tcW w:w="708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Недостижение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минимального уровня исполнения расходов бюджета</w:t>
            </w:r>
          </w:p>
        </w:tc>
        <w:tc>
          <w:tcPr>
            <w:tcW w:w="1463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eastAsiaTheme="minorEastAsia" w:hAnsi="Cambria Math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P</m:t>
                    </m: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Sra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Bra</m:t>
                    </m:r>
                  </m:den>
                </m:f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eastAsiaTheme="minorEastAsia" w:hAnsi="Cambria Math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eastAsiaTheme="minorEastAsia" w:hAnsi="Cambria Math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P</m:t>
                    </m: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E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ra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Bra</m:t>
                    </m:r>
                  </m:den>
                </m:f>
                <m:r>
                  <m:rPr>
                    <m:nor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spacing w:before="240" w:after="240" w:line="36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spacing w:before="240" w:after="24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  <w:lang w:eastAsia="ru-RU"/>
                </w:rPr>
                <m:t>Sra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 - объем принятых бюджетных обязательств </w:t>
            </w: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на предоставление межбюджетных трансфертов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отчетном периоде (в тыс. рублей);</w:t>
            </w:r>
          </w:p>
          <w:p w:rsidR="00C90D7A" w:rsidRPr="00C90D7A" w:rsidRDefault="00C90D7A" w:rsidP="00C90D7A">
            <w:pPr>
              <w:spacing w:before="240" w:after="24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  <w:lang w:val="en-US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ra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 - кассовое исполнение расходов на предоставление межбюджетных трансфертов в отчетном периоде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тыс. рублей);</w:t>
            </w:r>
          </w:p>
          <w:p w:rsidR="00C90D7A" w:rsidRPr="00C90D7A" w:rsidRDefault="00C90D7A" w:rsidP="00C90D7A">
            <w:pPr>
              <w:spacing w:before="240" w:after="24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  <w:lang w:eastAsia="ru-RU"/>
                </w:rPr>
                <m:t>Bra</m:t>
              </m:r>
            </m:oMath>
            <w:r w:rsidRPr="00C90D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 - объем бюджетных ассигнований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 предоставление межбюджетных трансфертов </w:t>
            </w:r>
            <w:r w:rsidRPr="00C90D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согласно сводной бюджетной росписи федерального бюджета с учетом внесенных в нее изменений по состоянию на конец отчетного периода (в тыс. рублей).</w:t>
            </w:r>
          </w:p>
        </w:tc>
        <w:tc>
          <w:tcPr>
            <w:tcW w:w="180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4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 проведении мониторинга за 1 полугодие текущего финансового года</w:t>
            </w:r>
          </w:p>
          <w:p w:rsidR="00C90D7A" w:rsidRPr="00C90D7A" w:rsidRDefault="00C90D7A" w:rsidP="00C90D7A">
            <w:pPr>
              <w:spacing w:after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85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 проведении мониторинга за 9 месяцев текущего финансового года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90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50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>При проведении годового мониторинга: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=1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95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Недостижение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установленных минимальных уровней принятия бюджетных обязательств и кассового исполнения расходов бюджета на отчетную дату повышают риски неисполнения бюджета и снижают показатели эффективности качества финансового менеджмента.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достижение минимальных уровней исполнения расходов бюджета.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ежегодно.</w:t>
            </w:r>
          </w:p>
        </w:tc>
      </w:tr>
      <w:tr w:rsidR="00C90D7A" w:rsidRPr="00C90D7A" w:rsidTr="00C4634C">
        <w:trPr>
          <w:trHeight w:val="1134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e</w:t>
            </w: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Доля исполнения сводной бюджетной росписи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18"/>
                    <w:szCs w:val="18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 xml:space="preserve">0,1- 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, если 0≤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0,1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0, если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≥0,1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 или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&lt;0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P=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'</m:t>
                        </m:r>
                      </m:sup>
                    </m:sSubSup>
                  </m:e>
                </m:nary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 xml:space="preserve">N – количество показателей сводной бюджетной росписи по расходам на предоставление межбюджетных трансфертов по состоянию на начало отчетного года </w:t>
            </w: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br/>
              <w:t>(в 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val="en-US" w:eastAsia="ru-RU"/>
              </w:rPr>
              <w:t>B</w:t>
            </w: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vertAlign w:val="subscript"/>
                <w:lang w:eastAsia="ru-RU"/>
              </w:rPr>
              <w:t>i</w:t>
            </w: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 xml:space="preserve"> – объем бюджетных ассигнований по </w:t>
            </w:r>
            <w:proofErr w:type="spellStart"/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-му показателю сводной бюджетной росписи по расходам на предоставление межбюджетных трансфертов по состоянию на начало отчетного года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 xml:space="preserve">i </m:t>
                  </m:r>
                </m:sub>
              </m:sSub>
            </m:oMath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 xml:space="preserve"> – кассовое исполнение по i-ому показателю сводной бюджетной росписи на предоставление межбюджетных трансфертов на конец отчетного периода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i</m:t>
                  </m:r>
                </m:sub>
              </m:sSub>
            </m:oMath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 xml:space="preserve"> – значение удел</w:t>
            </w:r>
            <w:proofErr w:type="spellStart"/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ьного</w:t>
            </w:r>
            <w:proofErr w:type="spellEnd"/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 xml:space="preserve"> отклонения кассовых расходов </w:t>
            </w: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lastRenderedPageBreak/>
              <w:t>федерального бюджета от суммы по i-ому показателю сводной бюджетной росписи на предоставление межбюджетных трансфертов, утвержденной до начала отчетного периода.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spacing w:before="240" w:after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 w:eastAsia="ru-RU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  <w:lang w:val="en-US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  <w:lang w:val="en-US"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 w:eastAsia="ru-RU"/>
                  </w:rPr>
                  <m:t>=P</m:t>
                </m:r>
              </m:oMath>
            </m:oMathPara>
          </w:p>
        </w:tc>
        <w:tc>
          <w:tcPr>
            <w:tcW w:w="107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Значение показателя характеризует качество планирования и организации исполнения главным администратором бюджетных ассигнований.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3602"/>
        </w:trPr>
        <w:tc>
          <w:tcPr>
            <w:tcW w:w="221" w:type="pct"/>
            <w:vMerge w:val="restar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е2</w:t>
            </w:r>
          </w:p>
        </w:tc>
        <w:tc>
          <w:tcPr>
            <w:tcW w:w="708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Внесение изменений в сводную бюджетную роспись</w:t>
            </w:r>
          </w:p>
        </w:tc>
        <w:tc>
          <w:tcPr>
            <w:tcW w:w="1463" w:type="pct"/>
            <w:vMerge w:val="restart"/>
          </w:tcPr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К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B</m:t>
                    </m:r>
                  </m:den>
                </m:f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∆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, если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≥0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0, если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</m:t>
                        </m:r>
                      </m:e>
                    </m:eqArr>
                  </m:e>
                </m:d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количество положительных изменений сводной бюджетной росписи федерального бюджета по расходам на предоставление межбюджетных трансфертов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eastAsia="ru-RU"/>
              </w:rPr>
              <w:t>i1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бюджетных ассигнований по i-ому показателю сводной бюджетной росписи по расходам на предоставление межбюджетных трансфертов с учетом внесенных в нее изменений по состоянию на конец отчетного периода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eastAsia="ru-RU"/>
              </w:rPr>
              <w:t>i0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объем бюджетных ассигнований по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-му показателю сводной бюджетной росписи по расходам на предоставление межбюджетных трансфертов по состоянию на начало отчетного года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  <m:t>i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положительное изменение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-го показателя сводной бюджетной росписи федерального бюджета и лимитов бюджетных обязательств, в случае увеличения бюджетных ассигнований на предоставление межбюджетных трансфертов по справкам (ф. 0501051), в связи с некачественным планированием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B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proofErr w:type="gram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</w:t>
            </w:r>
            <w:proofErr w:type="gram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бюджетных ассигнований на предоставление межбюджетных трансфертов согласно сводной бюджетной росписи федерального бюджета с учетом внесенных в нее изменений по состоянию на конец отчетного периода (в тыс. рублей).</w:t>
            </w:r>
          </w:p>
        </w:tc>
        <w:tc>
          <w:tcPr>
            <w:tcW w:w="180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 xml:space="preserve"> 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&lt;0,15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 ≥ 0,15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изменений показателей сводной бюджетной росписи федерального бюджета и лимитов бюджетных обязательств характеризует качество планирования главным администратором расходов на предоставление межбюджетных трансфертов.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ежегодно.</w:t>
            </w:r>
          </w:p>
        </w:tc>
      </w:tr>
      <w:tr w:rsidR="00C90D7A" w:rsidRPr="00C90D7A" w:rsidTr="00C4634C">
        <w:trPr>
          <w:trHeight w:val="2843"/>
        </w:trPr>
        <w:tc>
          <w:tcPr>
            <w:tcW w:w="221" w:type="pct"/>
            <w:vMerge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707"/>
        </w:trPr>
        <w:tc>
          <w:tcPr>
            <w:tcW w:w="221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е3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 подготовки обоснований бюджетных ассигнований при формировании проекта федерального закона о федеральном бюджете на очередной финансовый год и плановый период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d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, 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d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отклонённых Минфином России обоснований бюджетных ассигнований на предоставление межбюджетных трансфертов (в 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O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общее количество представленных в Минфин России обоснований бюджетных ассигнований на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межбюджетных трансфертов (в 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=1-P</m:t>
                </m:r>
              </m:oMath>
            </m:oMathPara>
          </w:p>
        </w:tc>
        <w:tc>
          <w:tcPr>
            <w:tcW w:w="107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Значение показателя характеризует качество подготовки главными администраторами обоснований бюджетных ассигнований, представляемых в Минфин России, включая их соответствие бюджетному законодательству Российской Федерации, правовым основаниям возникновения расходных обязательств Российской Федерации, правилам формирования и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представления обоснований бюджетных ассигнований.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1677"/>
        </w:trPr>
        <w:tc>
          <w:tcPr>
            <w:tcW w:w="221" w:type="pct"/>
            <w:vMerge w:val="restar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е4</w:t>
            </w:r>
          </w:p>
        </w:tc>
        <w:tc>
          <w:tcPr>
            <w:tcW w:w="708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Отклонение плановых и фактических показателей при кассовом планировании</w:t>
            </w:r>
          </w:p>
        </w:tc>
        <w:tc>
          <w:tcPr>
            <w:tcW w:w="1463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T</m:t>
                    </m:r>
                  </m:den>
                </m:f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t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fPr>
                      <m:num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t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EP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t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 xml:space="preserve">t </m:t>
                            </m:r>
                          </m:sub>
                        </m:sSub>
                      </m:den>
                    </m:f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EP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t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 расходов на представление межбюджетных трансфертов, установленная в прогнозе кассовых выплат на t-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ый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месяц отчетного периода</w:t>
            </w:r>
            <w:r w:rsidRPr="00C90D7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 учетом внесений изменений в федеральный закон о федеральном бюджете (в тыс. рублей); 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t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кассовое исполнение расходов на представление межбюджетных трансфертов в объекты государственной собственности в t-ом месяце отчетного периода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количество месяцев в отчетном периоде; 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t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соответствующий месяц в отчетном периоде.</w:t>
            </w:r>
          </w:p>
        </w:tc>
        <w:tc>
          <w:tcPr>
            <w:tcW w:w="180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1, если P≤0,05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0,15-P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0,05&lt;P&lt;0,15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≥0,15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качество прогнозирования исполнения расходов федерального бюджета в текущем финансовом году, а также риски появления кассовых разрывов в текущем финансовом году за счет ненадлежащего кассового прогнозирования расходов федерального бюджета.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ежегодно.</w:t>
            </w:r>
          </w:p>
        </w:tc>
      </w:tr>
      <w:tr w:rsidR="00C90D7A" w:rsidRPr="00C90D7A" w:rsidTr="00C4634C">
        <w:trPr>
          <w:trHeight w:val="550"/>
        </w:trPr>
        <w:tc>
          <w:tcPr>
            <w:tcW w:w="221" w:type="pct"/>
            <w:vMerge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1916"/>
        </w:trPr>
        <w:tc>
          <w:tcPr>
            <w:tcW w:w="221" w:type="pct"/>
            <w:vMerge w:val="restar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е5</w:t>
            </w:r>
          </w:p>
        </w:tc>
        <w:tc>
          <w:tcPr>
            <w:tcW w:w="708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неиспользованных на конец года бюджетных ассигнований</w:t>
            </w:r>
          </w:p>
        </w:tc>
        <w:tc>
          <w:tcPr>
            <w:tcW w:w="1463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B-E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B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B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бюджетных ассигнований на предоставление межбюджетных трансфертов согласно сводной бюджетной росписи федерального бюджета с учетом внесенных в нее изменений по состоянию на конец отчетного периода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кассовое исполнение расходов на предоставление межбюджетных трансфертов в отчетном финансовом году (в тыс. рублей).</w:t>
            </w:r>
          </w:p>
        </w:tc>
        <w:tc>
          <w:tcPr>
            <w:tcW w:w="180" w:type="pct"/>
            <w:vMerge w:val="restar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 1, если P≤0,05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0,1-P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0,05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0,05&lt;P&lt;0,1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≥0,1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7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Негативно расценивается значительный объем неисполненных на конец года бюджетных ассигнований на предоставление межбюджетных трансфертов.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583"/>
        </w:trPr>
        <w:tc>
          <w:tcPr>
            <w:tcW w:w="221" w:type="pct"/>
            <w:vMerge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c>
          <w:tcPr>
            <w:tcW w:w="221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е6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Своевременность и качество подготовки и внесения правовых актов и документов, обеспечивающих предоставление и использование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межбюджетных трансфертов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Nv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No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Nv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правовых актов и документов (в том числе соглашений о предоставлении межбюджетных трансфертов), принятых (внесенных, заключенных) своевременно (в 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No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общее количество правовых актов и документов,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обеспечивающих предоставление и использование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межбюджетных трансфертов, подлежащих к принятию (внесению, заключению) до 1 числа месяца, следующим за отчетным периодом (в 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 w:eastAsia="ru-RU"/>
                  </w:rPr>
                  <m:t>P</m:t>
                </m:r>
              </m:oMath>
            </m:oMathPara>
          </w:p>
        </w:tc>
        <w:tc>
          <w:tcPr>
            <w:tcW w:w="107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принятие (внесение) правовых актов и документов в установленные сроки.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</w:t>
            </w:r>
          </w:p>
        </w:tc>
      </w:tr>
      <w:tr w:rsidR="00C90D7A" w:rsidRPr="00C90D7A" w:rsidTr="00C4634C">
        <w:tc>
          <w:tcPr>
            <w:tcW w:w="221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е7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Качество исполнения предписаний Счетной палаты Российской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Федерации и Федерального казначейства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w:lastRenderedPageBreak/>
                  <m:t>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+0,5 х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c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n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n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количество направленных Счетной палатой Российской Федерации и Федеральным казначейством предписаний главному администратору (в части расходов на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межбюджетных трансфертов)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p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количество исполненных главным администратором предписаний Счетной палаты Российской Федерации и Федерального казначейства (в части расходов на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межбюджетных трансфертов)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c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количество частично исполненных главным администратором предписаний Счетной палаты Российской Федерации и Федерального казначейства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(в части расходов на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межбюджетных трансфертов) (в 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=P</m:t>
                </m:r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Показатель отражает полноту выполнения главным администратором предписаний Счетной палаты Российской Федерации и </w:t>
            </w: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 xml:space="preserve">Федерального казначейства в части нарушений и недостатков по расходам </w:t>
            </w: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предоставление </w:t>
            </w: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межбюджетных трансфертов</w:t>
            </w: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Ориентиром является отсутствие неисполненных предписаний.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686"/>
        </w:trPr>
        <w:tc>
          <w:tcPr>
            <w:tcW w:w="5000" w:type="pct"/>
            <w:gridSpan w:val="6"/>
            <w:vAlign w:val="center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>5. Показатели качества управления расходами бюджета на предоставление субсидий юридическим лицам (за исключением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собственность) (далее – субсидий юридическим лицам)</w:t>
            </w:r>
          </w:p>
        </w:tc>
      </w:tr>
      <w:tr w:rsidR="00C90D7A" w:rsidRPr="00C90D7A" w:rsidTr="00C4634C">
        <w:trPr>
          <w:trHeight w:val="682"/>
        </w:trPr>
        <w:tc>
          <w:tcPr>
            <w:tcW w:w="221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Неправомерное использование бюджетных средств</w:t>
            </w:r>
          </w:p>
        </w:tc>
        <w:tc>
          <w:tcPr>
            <w:tcW w:w="1463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Р=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d>
                      <m:dPr>
                        <m:begChr m:val=""/>
                        <m:endChr m:val=""/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Sn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E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S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n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 неправомерного использования бюджетных средств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кассовое исполнение расходов главного администратора на предоставление субсидий юридическим лицам (в тыс. рублей).</w:t>
            </w:r>
          </w:p>
        </w:tc>
        <w:tc>
          <w:tcPr>
            <w:tcW w:w="180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4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Sn≥St или P≥0,1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val="en-US" w:eastAsia="ru-RU"/>
                                  </w:rPr>
                                  <m:t>P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0,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1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Sn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St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Sn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St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 и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&lt;0,1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St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= 7 500 тыс. рублей.</w:t>
            </w:r>
          </w:p>
        </w:tc>
        <w:tc>
          <w:tcPr>
            <w:tcW w:w="107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Показатель отражает степень соблюдения </w:t>
            </w:r>
            <w:proofErr w:type="gram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бюджетного  законодательства</w:t>
            </w:r>
            <w:proofErr w:type="gram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Российской Федерации и иных нормативных правовых актов, регулирующего бюджетные правоотношения, а также надежности внутреннего финансового контроля.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недопущение нарушений.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1340"/>
        </w:trPr>
        <w:tc>
          <w:tcPr>
            <w:tcW w:w="221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vAlign w:val="center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1387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Нарушение правил, условий предоставления субсидий 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Qsub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Qsub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фактов нарушений правил, условий предоставления субсидий юридическим лицам, допущенных главным администратором (в 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 = 0, если постановления о назначении административного наказания вступили в силу;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 = 1, если нарушений не выявлено.</w:t>
            </w:r>
          </w:p>
        </w:tc>
        <w:tc>
          <w:tcPr>
            <w:tcW w:w="107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качество финансовой дисциплины главного администратора, а также надежность внутреннего финансового контроля.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недопущение нарушений.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1841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pct"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Нарушение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порядка  формирования и (или) финансового обеспечения государственного задания</w:t>
            </w:r>
          </w:p>
        </w:tc>
        <w:tc>
          <w:tcPr>
            <w:tcW w:w="1463" w:type="pct"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Qgz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Qgz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количество фактов нарушений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порядка формирования и (или) финансового обеспечения государственного задания,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допущенных главным администратором (в 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49" w:type="pct"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 = 0, если постановления о назначении административного наказания вступили в силу;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 = 1, если нарушений не выявлено.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качество финансовой дисциплины главного администратора, а также надежность внутреннего финансового контроля.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недопущение нарушений.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lastRenderedPageBreak/>
              <w:t>d4</w:t>
            </w:r>
          </w:p>
        </w:tc>
        <w:tc>
          <w:tcPr>
            <w:tcW w:w="708" w:type="pct"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Невыполнение государственного задания учреждениями, подведомственными главному администратору</w:t>
            </w:r>
          </w:p>
        </w:tc>
        <w:tc>
          <w:tcPr>
            <w:tcW w:w="1463" w:type="pct"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Qngz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90D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Qngz</w:t>
            </w:r>
            <w:proofErr w:type="spellEnd"/>
            <w:r w:rsidRPr="00C90D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90D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фактов </w:t>
            </w:r>
            <w:r w:rsidRPr="00C90D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невыполнения государственного задания учреждениями, подведомственными главному администратору </w:t>
            </w: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(в 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49" w:type="pct"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 = 0, если постановления о назначении административного наказания вступили в силу;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 = 1, если нарушений не выявлено.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надежность внутреннего финансового контроля главного администратора в отношении расходов на предоставление субсидий юридическим лицам.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недопущение нарушений.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c>
          <w:tcPr>
            <w:tcW w:w="221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d5</w:t>
            </w:r>
          </w:p>
        </w:tc>
        <w:tc>
          <w:tcPr>
            <w:tcW w:w="708" w:type="pct"/>
            <w:shd w:val="clear" w:color="auto" w:fill="auto"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Недостижение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минимального уровня исполнения расходов бюджета</w:t>
            </w:r>
          </w:p>
        </w:tc>
        <w:tc>
          <w:tcPr>
            <w:tcW w:w="1463" w:type="pct"/>
            <w:shd w:val="clear" w:color="auto" w:fill="auto"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eastAsiaTheme="minorEastAsia" w:hAnsi="Cambria Math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P</m:t>
                    </m: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Sra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Bra</m:t>
                    </m:r>
                  </m:den>
                </m:f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eastAsiaTheme="minorEastAsia" w:hAnsi="Cambria Math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eastAsiaTheme="minorEastAsia" w:hAnsi="Cambria Math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P</m:t>
                    </m: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E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ra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Bra</m:t>
                    </m:r>
                  </m:den>
                </m:f>
                <m:r>
                  <m:rPr>
                    <m:nor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spacing w:before="240" w:after="240" w:line="36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  <w:lang w:eastAsia="ru-RU"/>
                </w:rPr>
                <m:t>Sra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 - объем принятых бюджетных обязательств </w:t>
            </w: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на предоставление субсидий юридическим лицам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отчетном периоде (в тыс. рублей);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  <w:lang w:val="en-US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ra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 - кассовое исполнение расходов на предоставление субсидий юридическим лицам в отчетном периоде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Bra</m:t>
              </m:r>
            </m:oMath>
            <w:r w:rsidRPr="00C90D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 - объем бюджетных ассигнований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 предоставление субсидий юридическим лицам </w:t>
            </w:r>
            <w:r w:rsidRPr="00C90D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согласно сводной бюджетной росписи федерального бюджета с учетом внесенных в нее изменений по состоянию на конец отчетного периода (в тыс. рублей).</w:t>
            </w:r>
          </w:p>
        </w:tc>
        <w:tc>
          <w:tcPr>
            <w:tcW w:w="180" w:type="pc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49" w:type="pct"/>
            <w:shd w:val="clear" w:color="auto" w:fill="auto"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 проведении мониторинга за 1 полугодие текущего финансового года</w:t>
            </w:r>
          </w:p>
          <w:p w:rsidR="00C90D7A" w:rsidRPr="00C90D7A" w:rsidRDefault="00C90D7A" w:rsidP="00C90D7A">
            <w:pPr>
              <w:spacing w:after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85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45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 проведении мониторинга за 9 месяцев текущего финансового года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95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≥0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70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>При проведении годового мониторинга: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=1 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=1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shd w:val="clear" w:color="auto" w:fill="auto"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Недостижение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установленных минимальных уровней принятия бюджетных обязательств и кассового исполнения расходов бюджета на отчетную дату повышают риски неисполнения бюджета и снижают показатели эффективности качества финансового менеджмента.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Ориентиром является достижение минимальных уровней исполнения расходов бюджета.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ежегодно.</w:t>
            </w:r>
          </w:p>
        </w:tc>
      </w:tr>
      <w:tr w:rsidR="00C90D7A" w:rsidRPr="00C90D7A" w:rsidTr="00C4634C"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e</w:t>
            </w: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pct"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Доля исполнения сводной бюджетной росписи</w:t>
            </w:r>
          </w:p>
        </w:tc>
        <w:tc>
          <w:tcPr>
            <w:tcW w:w="1463" w:type="pct"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18"/>
                    <w:szCs w:val="18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en-US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 xml:space="preserve">0,1- 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, если 0≤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0,1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0, если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≥0,1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 или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&lt;0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P=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'</m:t>
                        </m:r>
                      </m:sup>
                    </m:sSubSup>
                  </m:e>
                </m:nary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 xml:space="preserve">N – количество показателей сводной бюджетной росписи по расходам на предоставление субсидий юридическим лицам по состоянию на начало отчетного года </w:t>
            </w: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br/>
              <w:t>(в 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val="en-US" w:eastAsia="ru-RU"/>
              </w:rPr>
              <w:t>B</w:t>
            </w: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vertAlign w:val="subscript"/>
                <w:lang w:eastAsia="ru-RU"/>
              </w:rPr>
              <w:t>i</w:t>
            </w: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 xml:space="preserve"> – объем бюджетных ассигнований по </w:t>
            </w:r>
            <w:proofErr w:type="spellStart"/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-му показателю сводной бюджетной росписи по расходам на предоставление субсидий юридическим лицам по состоянию на начало отчетного года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 xml:space="preserve">i </m:t>
                  </m:r>
                </m:sub>
              </m:sSub>
            </m:oMath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 xml:space="preserve"> – кассовое исполнение по i-ому показателю сводной </w:t>
            </w: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lastRenderedPageBreak/>
              <w:t>бюджетной росписи на предоставление субсидий юридическим лицам на конец отчетного периода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i</m:t>
                  </m:r>
                </m:sub>
              </m:sSub>
            </m:oMath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 xml:space="preserve"> – значение удельного отклонения кассовых расходов федерального бюджета по i-ому показателю сводной бюджетной росписи на предоставление су</w:t>
            </w:r>
            <w:proofErr w:type="spellStart"/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бсидий</w:t>
            </w:r>
            <w:proofErr w:type="spellEnd"/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 xml:space="preserve"> юридическим лицам, утвержденной до начала отчетного периода.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spacing w:before="240" w:after="24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 w:eastAsia="ru-RU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  <w:lang w:val="en-US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  <w:lang w:val="en-US"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 w:eastAsia="ru-RU"/>
                  </w:rPr>
                  <m:t>=P</m:t>
                </m:r>
              </m:oMath>
            </m:oMathPara>
          </w:p>
        </w:tc>
        <w:tc>
          <w:tcPr>
            <w:tcW w:w="1079" w:type="pct"/>
            <w:tcMar>
              <w:left w:w="28" w:type="dxa"/>
              <w:right w:w="28" w:type="dxa"/>
            </w:tcMar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Значение показателя характеризует качество планирования и организации исполнения главным администратором бюджетных ассигнований.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 CYR" w:eastAsiaTheme="minorEastAsia" w:hAnsi="Times New Roman CYR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2340"/>
        </w:trPr>
        <w:tc>
          <w:tcPr>
            <w:tcW w:w="221" w:type="pct"/>
            <w:vMerge w:val="restar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е2</w:t>
            </w:r>
          </w:p>
        </w:tc>
        <w:tc>
          <w:tcPr>
            <w:tcW w:w="708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Внесение изменений в сводную бюджетную роспись</w:t>
            </w:r>
          </w:p>
        </w:tc>
        <w:tc>
          <w:tcPr>
            <w:tcW w:w="1463" w:type="pct"/>
            <w:vMerge w:val="restart"/>
          </w:tcPr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К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B</m:t>
                    </m:r>
                  </m:den>
                </m:f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i1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i0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 xml:space="preserve">, если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i1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i0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>≥0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 xml:space="preserve">0, если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i1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i0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>&lt;</m:t>
                      </m:r>
                      <m: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>0</m:t>
                      </m:r>
                    </m:e>
                  </m:eqArr>
                </m:e>
              </m:d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количество положительных изменений сводной бюджетной росписи федерального бюджета по расходам на предоставление субсидий юридическим лицам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eastAsia="ru-RU"/>
              </w:rPr>
              <w:t>i1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бюджетных ассигнований по i-ому показателю сводной бюджетной росписи по расходам на предоставление субсидий юридическим лицам с учетом внесенных в нее изменений по состоянию на конец отчетного периода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eastAsia="ru-RU"/>
              </w:rPr>
              <w:t>i0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объем бюджетных ассигнований по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-му показателю сводной бюджетной росписи по расходам на предоставление субсидий юридическим лицам по состоянию на начало отчетного года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  <m:t>i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положительное изменение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показателя сводной бюджетной росписи федерального бюджета и лимитов бюджетных обязательств, в случае увеличения бюджетных ассигнований на предоставление субсидий юридическим лицам по справкам (ф. 0501051), в связи с некачественным планированием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B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proofErr w:type="gram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</w:t>
            </w:r>
            <w:proofErr w:type="gram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бюджетных ассигнований на предоставление субсидий юридическим лицам согласно сводной бюджетной росписи федерального бюджета с учетом внесенных в нее изменений по состоянию на конец отчетного периода (в тыс. рублей).</w:t>
            </w:r>
          </w:p>
        </w:tc>
        <w:tc>
          <w:tcPr>
            <w:tcW w:w="180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 xml:space="preserve"> 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&lt;0,15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 ≥ 0,15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изменений показателей сводной бюджетной росписи федерального бюджета и лимитов бюджетных обязательств характеризует качество планирования главным администратором расходов на предоставление субсидий юридическим лицам.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ежегодно.</w:t>
            </w:r>
          </w:p>
        </w:tc>
      </w:tr>
      <w:tr w:rsidR="00C90D7A" w:rsidRPr="00C90D7A" w:rsidTr="00C4634C">
        <w:trPr>
          <w:trHeight w:val="4101"/>
        </w:trPr>
        <w:tc>
          <w:tcPr>
            <w:tcW w:w="221" w:type="pct"/>
            <w:vMerge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2861"/>
        </w:trPr>
        <w:tc>
          <w:tcPr>
            <w:tcW w:w="221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е3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 подготовки обоснований бюджетных ассигнований при формировании проекта федерального закона о федеральном бюджете на очередной финансовый год и плановый период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d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, 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 xml:space="preserve">d 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отклонённых Минфином России обоснований бюджетных ассигнований на предоставление субсидий юридическим лицам (в 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O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общее количество представленных в Минфин России главным администратором обоснований бюджетных ассигнований на предоставление субсидий юридическим лицам (в 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=1-P</m:t>
                </m:r>
              </m:oMath>
            </m:oMathPara>
          </w:p>
        </w:tc>
        <w:tc>
          <w:tcPr>
            <w:tcW w:w="107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показателя характеризует качество подготовки главным администратором обоснований бюджетных ассигнований, представляемых в Минфин России, включая их соответствие бюджетному законодательству Российской Федерации, правовым основаниям возникновения расходных обязательств Российской Федерации, правилам формирования и представления обоснований бюджетных ассигнований.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503"/>
        </w:trPr>
        <w:tc>
          <w:tcPr>
            <w:tcW w:w="221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е4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Отклонение плановых и фактических показателей при кассовом планировании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T</m:t>
                    </m:r>
                  </m:den>
                </m:f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t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fPr>
                      <m:num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t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EP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t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 xml:space="preserve">t </m:t>
                            </m:r>
                          </m:sub>
                        </m:sSub>
                      </m:den>
                    </m:f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EP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 xml:space="preserve">t 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 расходов на предоставление субсидий юридическим лицам, установленная в прогнозе кассовых выплат на t-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ый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месяц отчетного периода, сформированном на начало отчетного года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 xml:space="preserve"> 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кассовое исполнение расходов на предоставление субсидий юридическим лицам в t-ом месяце отчетного периода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месяцев в отчетном периоде;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t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соответствующий месяц в отчетном периоде.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1, если P≤0,05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0,15-P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0,05&lt;P&lt;0,15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≥0,15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Отражает качество прогнозирования исполнения расходов федерального бюджета в текущем финансовом году, а также риски появления кассовых разрывов в текущем финансовом году за счет ненадлежащего кассового прогнозирования расходов федерального бюджета.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ежегодно.</w:t>
            </w:r>
          </w:p>
        </w:tc>
      </w:tr>
      <w:tr w:rsidR="00C90D7A" w:rsidRPr="00C90D7A" w:rsidTr="00C4634C">
        <w:trPr>
          <w:trHeight w:val="1915"/>
        </w:trPr>
        <w:tc>
          <w:tcPr>
            <w:tcW w:w="221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е5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 xml:space="preserve">Равномерность предоставления субсидий федеральным бюджетным и автономным учреждениям на финансовое обеспечение государственного задания на оказание </w:t>
            </w:r>
            <w:r w:rsidRPr="00C90D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услуг (выполнение работ)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w:lastRenderedPageBreak/>
                  <m:t>P= 1-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gz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gz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gz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B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val="en-US" w:eastAsia="ru-RU"/>
              </w:rPr>
              <w:t>gz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объем бюджетных ассигнований на предоставление субсидий юридическим лицам на финансовое обеспечение государственного задания на оказание государственных услуг (выполнение работ) в отчетном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финансовом году согласно сводной бюджетной росписи федерального бюджета с учетом внесенных в нее изменений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(в тыс. рублей); 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val="en-US" w:eastAsia="ru-RU"/>
              </w:rPr>
              <w:t>gz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кассовое исполнение расходов на предоставление субсидий юридическим лицам на финансовое обеспечение государственного задания на оказание государственных услуг (выполнение работ) главным администратором в отчетном финансовом году (в тыс. рублей).</w:t>
            </w:r>
          </w:p>
        </w:tc>
        <w:tc>
          <w:tcPr>
            <w:tcW w:w="180" w:type="pct"/>
            <w:vMerge w:val="restart"/>
            <w:shd w:val="clear" w:color="auto" w:fill="auto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 w:val="restart"/>
            <w:shd w:val="clear" w:color="auto" w:fill="auto"/>
          </w:tcPr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При проведении мониторинга за 1 полугодие текущего финансового года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1, если 0&lt;Р≤0,5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При проведении мониторинга за 9 месяцев текущего финансового года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w:lastRenderedPageBreak/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1, если 0&lt;Р≤0,75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При проведении мониторинга за отчетный финансовый год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(Р)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1, если 0,9&lt;Р≤1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 в иных случаях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079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Показатель отражает риски неисполнения федеральным бюджетными и автономными учреждениями государственного задания на оказание государственных услуг (выполнение работ) из-за несвоевременного предоставления из федерального бюджета субсидий на финансовое обеспечение выполнения государственного задания на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оказание государственных услуг (выполнение работ).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ежегодно.</w:t>
            </w:r>
          </w:p>
        </w:tc>
      </w:tr>
      <w:tr w:rsidR="00C90D7A" w:rsidRPr="00C90D7A" w:rsidTr="00C4634C">
        <w:trPr>
          <w:trHeight w:val="2124"/>
        </w:trPr>
        <w:tc>
          <w:tcPr>
            <w:tcW w:w="221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651"/>
        </w:trPr>
        <w:tc>
          <w:tcPr>
            <w:tcW w:w="221" w:type="pct"/>
            <w:vMerge w:val="restart"/>
            <w:shd w:val="clear" w:color="auto" w:fill="auto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е6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неиспользованных на конец года бюджетных ассигнований</w:t>
            </w:r>
          </w:p>
        </w:tc>
        <w:tc>
          <w:tcPr>
            <w:tcW w:w="1463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B-E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B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B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объем бюджетных ассигнований на предоставление субсидий юридическим лицам согласно сводной бюджетной росписи федерального бюджета с учетом внесенных в нее изменений на конец отчетного периода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кассовое исполнение расходов главного администратора на предоставление субсидий юридическим лицам (в тыс. рублей).</w:t>
            </w:r>
          </w:p>
        </w:tc>
        <w:tc>
          <w:tcPr>
            <w:tcW w:w="180" w:type="pct"/>
            <w:vMerge w:val="restart"/>
            <w:shd w:val="clear" w:color="auto" w:fill="auto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1, если P≤0,02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0,1-P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0,08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0,02&lt;P&lt;0,1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≥0,1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79" w:type="pct"/>
            <w:vMerge w:val="restart"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Негативно расценивается значительный объем неисполненных на конец года бюджетных ассигнований на предоставление субсидий юридическим лицам.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868"/>
        </w:trPr>
        <w:tc>
          <w:tcPr>
            <w:tcW w:w="221" w:type="pct"/>
            <w:vMerge/>
            <w:shd w:val="clear" w:color="auto" w:fill="auto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2630"/>
        </w:trPr>
        <w:tc>
          <w:tcPr>
            <w:tcW w:w="221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е7</w:t>
            </w:r>
          </w:p>
        </w:tc>
        <w:tc>
          <w:tcPr>
            <w:tcW w:w="708" w:type="pct"/>
            <w:vMerge w:val="restart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Качество планирования расходов на предоставление субсидий юридическим лицам</w:t>
            </w:r>
          </w:p>
        </w:tc>
        <w:tc>
          <w:tcPr>
            <w:tcW w:w="1463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 w:eastAsia="ru-RU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val="en-US" w:eastAsia="ru-RU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val="en-US" w:eastAsia="ru-RU"/>
                              </w:rPr>
                              <m:t>ul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val="en-US" w:eastAsia="ru-RU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val="en-US" w:eastAsia="ru-RU"/>
                              </w:rPr>
                              <m:t>ul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val="en-US" w:eastAsia="ru-RU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val="en-US" w:eastAsia="ru-RU"/>
                              </w:rPr>
                              <m:t>ul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B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eastAsia="ru-RU"/>
              </w:rPr>
              <w:t>ul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объем бюджетных ассигнований на предоставление субсидий юридическим лицам в отчетном финансовом году согласно сводной бюджетной росписи федерального бюджета с учетом внесенных в нее изменений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(за исключением субсидий на финансовое обеспечение выполнения государственных заданий и субсидий бюджетным и автономным учреждениям на капитальные вложения)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val="en-US" w:eastAsia="ru-RU"/>
              </w:rPr>
              <w:t>ul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кассовое исполнение расходов на предоставление субсидий юридическим лицам главным администратором в отчетном финансовом году (за исключением субсидий на финансовое обеспечение выполнения государственных заданий и субсидий бюджетным и автономным учреждениям на капитальные вложения)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тыс. рублей).</w:t>
            </w:r>
          </w:p>
        </w:tc>
        <w:tc>
          <w:tcPr>
            <w:tcW w:w="180" w:type="pct"/>
            <w:vMerge w:val="restar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1, если P≤0,05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0,1-P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0,05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0,05&lt;P&lt;0,1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≥0,1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Позитивно расценивается снижение остатков неиспользованных средств субсидий юридическим лицам.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1710"/>
        </w:trPr>
        <w:tc>
          <w:tcPr>
            <w:tcW w:w="221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8" w:type="pct"/>
            <w:vMerge/>
          </w:tcPr>
          <w:p w:rsidR="00C90D7A" w:rsidRPr="00C90D7A" w:rsidDel="00FB13F4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c>
          <w:tcPr>
            <w:tcW w:w="221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90D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Своевременность и качество подготовки и внесения правовых актов и документов,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обеспечивающих предоставление средств из федерального бюджета юридическим лицам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w:lastRenderedPageBreak/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Nv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No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w:lastRenderedPageBreak/>
                <m:t>Nv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правовых актов и документов (в том числе соглашений о предоставлении субсидий), принятых (внесенных) своевременно (в 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No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общее количество правовых актов и документов,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обеспечивающих предоставление средств из федерального бюджета юридическим лицам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подлежащих к принятию (внесению) до 1 числа месяца, следующим за отчетным периодом (в 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en-US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 w:eastAsia="ru-RU"/>
                  </w:rPr>
                  <m:t>P</m:t>
                </m:r>
              </m:oMath>
            </m:oMathPara>
          </w:p>
        </w:tc>
        <w:tc>
          <w:tcPr>
            <w:tcW w:w="1079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Ориентиром является принятие (внесение) правовых актов и документов,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обеспечивающих предоставление средств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из федерального бюджета юридическим лицам</w:t>
            </w: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в установленные сроки.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Показатель рассчитывается ежеквартально и ежегодно.</w:t>
            </w:r>
          </w:p>
        </w:tc>
      </w:tr>
      <w:tr w:rsidR="00C90D7A" w:rsidRPr="00C90D7A" w:rsidTr="00C4634C">
        <w:trPr>
          <w:trHeight w:val="4053"/>
        </w:trPr>
        <w:tc>
          <w:tcPr>
            <w:tcW w:w="221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e9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 исполнения предписаний Счетной палаты Российской Федерации и Федерального казначейства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+0,5 х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c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n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n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количество направленных Счетной палатой Российской Федерации и Федеральным казначейством предписаний главному администратору (в части расходов на предоставление субсидий юридическим лицам)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p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количество исполненных главным администратором предписаний Счетной палаты Российской Федерации и Федерального казначейства (в части расходов на предоставление субсидий юридическим лицам)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c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количество частично исполненных главным администратором предписаний Счетной палаты Российской Федерации и Федерального казначейства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части расходов на предоставление субсидий юридическим лицам) (в 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=P</m:t>
                </m:r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Показатель отражает полноту выполнения главным администратором предписаний Счетной палаты Российской Федерации и Федерального казначейства в части нарушений и недостатков по расходам на предоставление субсидий юридическим лицам.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Ориентиром является отсутствие неисполненных предписаний.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2829"/>
        </w:trPr>
        <w:tc>
          <w:tcPr>
            <w:tcW w:w="221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90D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 планирования расходов на предоставление субсидий подведомственным ГАБС государственным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P=1-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/>
                      </w:rPr>
                      <m:t>Sg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/>
                      </w:rPr>
                      <m:t>(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/>
                          </w:rPr>
                          <m:t>12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/>
                      </w:rPr>
                      <m:t>×SgP)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>где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SgP</w:t>
            </w:r>
            <w:proofErr w:type="spellEnd"/>
            <w:r w:rsidRPr="00C90D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90D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>объем лимитов бюджетных обязательств, утвержденный в целях предоставления субсидий на финансовое обеспечение выполнения государственного задания на отчетный финансовый год (в тыс. рублей);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Sg</w:t>
            </w:r>
            <w:r w:rsidRPr="00C90D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90D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кассовое исполнение расходов на предоставление субсидий в целях финансового обеспечения выполнения государственного задания за отчетный период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  <w:t>(в тыс. рублей);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</w:t>
            </w:r>
            <w:r w:rsidRPr="00C90D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90D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gram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месяцев в отчетном периоде.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1, если P≥0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0, если 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 xml:space="preserve">&lt;0 и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/>
                          </w:rPr>
                          <m:t>SgP&gt;0,Sg=0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79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Показатель позволяет оценить качество планирования расходов на предоставление субсидий подведомственным государственным учреждениям на финансовое обеспечение государственного задания на оказание государственных услуг (выполнение работ).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Показатель </w:t>
            </w:r>
            <w:proofErr w:type="gramStart"/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рассчитывается  ежеквартально</w:t>
            </w:r>
            <w:proofErr w:type="gramEnd"/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и ежегодно.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C90D7A" w:rsidRPr="00C90D7A" w:rsidTr="00C4634C">
        <w:tc>
          <w:tcPr>
            <w:tcW w:w="221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90D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 планирования расходов на предоставление субсидий подведомственным ГАБС государственным учреждениям на иные цели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P=1-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/>
                      </w:rPr>
                      <m:t>Si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/>
                      </w:rPr>
                      <m:t>(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/>
                          </w:rPr>
                          <m:t>12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/>
                      </w:rPr>
                      <m:t>×SiP)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>где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lastRenderedPageBreak/>
              <w:t>SiP</w:t>
            </w:r>
            <w:proofErr w:type="spellEnd"/>
            <w:r w:rsidRPr="00C90D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90D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>объем лимитов бюджетных обязательств, утвержденный в целях предоставления субсидий на иные цели на отчетный финансовый год (в тыс. рублей);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Si</w:t>
            </w:r>
            <w:r w:rsidRPr="00C90D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90D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>кассовое исполнение расходов в целях предоставления субсидий на иные цели за отчетный период (в тыс. рублей);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</w:t>
            </w:r>
            <w:r w:rsidRPr="00C90D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90D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gram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месяцев в отчетном периоде.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1, если P≥0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0, если 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 xml:space="preserve">&lt;0 и и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/>
                          </w:rPr>
                          <m:t>SiP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&gt;0,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/>
                          </w:rPr>
                          <m:t>Si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=0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079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Показатель позволяет оценить качество планирования расходов на предоставление субсидий подведомственным государственным учреждениям на иные цели.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Показатель рассчитывается ежеквартально и ежегодно.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C90D7A" w:rsidRPr="00C90D7A" w:rsidTr="00C4634C">
        <w:trPr>
          <w:trHeight w:val="561"/>
        </w:trPr>
        <w:tc>
          <w:tcPr>
            <w:tcW w:w="5000" w:type="pct"/>
            <w:gridSpan w:val="6"/>
            <w:vAlign w:val="center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>6. Показатели качества управления расходами бюджета на исполнение судебных актов</w:t>
            </w:r>
          </w:p>
        </w:tc>
      </w:tr>
      <w:tr w:rsidR="00C90D7A" w:rsidRPr="00C90D7A" w:rsidTr="00C4634C">
        <w:trPr>
          <w:trHeight w:val="1344"/>
        </w:trPr>
        <w:tc>
          <w:tcPr>
            <w:tcW w:w="221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d1</w:t>
            </w:r>
          </w:p>
        </w:tc>
        <w:tc>
          <w:tcPr>
            <w:tcW w:w="708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судебных актов Российской Федерации и мировых соглашений по возмещению вреда, причиненного в результате незаконных действий (бездействия) главного администратора либо его должностных лиц</w:t>
            </w:r>
          </w:p>
        </w:tc>
        <w:tc>
          <w:tcPr>
            <w:tcW w:w="1463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Р=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d>
                      <m:dPr>
                        <m:begChr m:val=""/>
                        <m:endChr m:val=""/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v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E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S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v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 – сумма возмещений по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судебным актам Российской Федерации и мировым соглашениям по возмещению вреда, причиненного в результате незаконных действий (бездействия) главного администратора либо его должностных лиц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отчетном финансовом году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кассовое исполнение расходов главного администратора на исполнение судебных актов в отчетном финансовом году (в тыс. рублей).</w:t>
            </w:r>
          </w:p>
        </w:tc>
        <w:tc>
          <w:tcPr>
            <w:tcW w:w="180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P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&lt;0,5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0, если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≥0,5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 w:val="restar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Негативно расценивается наличие судебных актов Российской Федерации и мировых соглашений по возмещению вреда, причиненного в результате незаконных действий (бездействия) главного администратора либо его должностных лиц, влекущих дополнительные расходы федерального бюджета.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1335"/>
        </w:trPr>
        <w:tc>
          <w:tcPr>
            <w:tcW w:w="221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8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4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pct"/>
            <w:vMerge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rPr>
          <w:trHeight w:val="2787"/>
        </w:trPr>
        <w:tc>
          <w:tcPr>
            <w:tcW w:w="221" w:type="pct"/>
          </w:tcPr>
          <w:p w:rsidR="00C90D7A" w:rsidRPr="00C90D7A" w:rsidRDefault="00C90D7A" w:rsidP="00C90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 подготовки обоснований бюджетных ассигнований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d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, 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 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отклонённых Минфином России обоснований бюджетных ассигнований на исполнение судебных актов (в 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общее количество представленных в Минфин России обоснований бюджетных ассигнований на исполнение судебных актов (в 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=1-P</m:t>
                </m:r>
              </m:oMath>
            </m:oMathPara>
          </w:p>
        </w:tc>
        <w:tc>
          <w:tcPr>
            <w:tcW w:w="107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показателя характеризует качество подготовки главным администратором обоснований бюджетных ассигнований, представляемых в Минфин России, включая их соответствие бюджетному законодательству Российской Федерации, правовым основаниям возникновения расходных обязательств Российской Федерации, правилам формирования и представления обоснований бюджетных ассигнований.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1779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Иски о возмещении ущерба (в денежном выражении)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S</m:t>
                        </m:r>
                      </m:e>
                      <m:sub>
                        <m:eqArr>
                          <m:eqArr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eqAr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up</m:t>
                            </m:r>
                          </m:e>
                        </m:eqAr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 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Su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общая сумма исковых требований в денежном выражении, определенная судом к взысканию по судебным решениям, вступившим в законную силу в отчетном периоде, по исковым требованиям о возмещении ущерба от незаконных действий или бездействия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главного администратора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или его должностных лиц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S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u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p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общая сумма заявленных исковых требований в денежном выражении, указанных в судебных решениях, вступивших в законную силу в отчетном периоде, по исковым требованиям о возмещении ущерба от незаконных действий или бездействия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главного администратора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или его должностных лиц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тыс. рублей).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1, если P≤0,5 или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u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=0 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val="en-US" w:eastAsia="ru-RU"/>
                              </w:rPr>
                              <m:t>u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=0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P-0,5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0,5&lt;P&lt;1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P≥1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07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характеризует работу главного администратора в области правовой защиты при предъявлении исков о возмещении ущерба от незаконных действий или бездействия главного администратора или его должностных лиц.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3398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Иски о возмещении ущерба (в количественном выражении)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up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Qu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возмещении ущерба от незаконных действий или бездействия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главного администратора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или его должностных лиц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(в 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Q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u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p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общее количество судебных решений, вступивших в законную силу в отчетном периоде, по исковым требованиям о возмещении ущерба от незаконных действий или бездействия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главного администратора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или его должностных лиц (в 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1, если P≤0,5 или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u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=0 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up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=0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P-0,5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0,5&lt;P&lt;1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≥1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07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характеризует работу главного администратора в области правовой защиты при предъявлении исков о возмещении ущерба от незаконных действий или бездействия главному администратору или его должностных лиц.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282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Иски о взыскании задолженности (в денежном выражении)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zp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 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S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z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общая сумма исковых требований в денежном выражении, определенная судом к взысканию по судебным решениям, вступившим в законную силу в отчетном периоде, по исковым требованиям к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главному администратору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предъявленным в порядке субсидиарной ответственности по денежным обязательствам подведомственных ему получателей бюджетных средств (в тыс. рублей);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S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z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p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общая сумма заявленных исковых требований в денежном выражении, указанных в судебных решениях, вступивших в законную силу в отчетном периоде, по исковым требованиям к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главному администратору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предъявленным в порядке субсидиарной ответственности по денежным обязательствам подведомственных ему получателей бюджетных средств (в тыс. рублей).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1, если P≤0,5 или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z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=0 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zp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=0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P-0,5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0,5&lt;P &lt;1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≥1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07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характеризует работу главного администратора в области правовой защиты по искам к главному администратору, предъявленным в порядке субсидиарной ответственности по денежным обязательствам подведомственных ему получателей бюджетных средств.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3794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lastRenderedPageBreak/>
              <w:t>e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Иски о взыскании задолженности (в количественном выражении)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zp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 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Q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z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к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главному администратору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предъявленным в порядке субсидиарной ответственности по денежным обязательствам подведомственных ему получателей бюджетных средств (в 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Q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z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p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общее количество судебных решений, вступивших в законную силу в отчетном периоде, по исковым требованиям к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главному администратору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предъявленным в порядке субсидиарной ответственности по денежным обязательствам подведомственных ему получателей бюджетных средств (в 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1, если P≤0,5 или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z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=0 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zp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=0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P-0,5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0,5&lt;P&lt; 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≥1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07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характеризует работу главного администратора в области правовой защиты по искам к главному администратору, предъявленным в порядке субсидиарной ответственности по денежным обязательствам подведомственных ему получателей бюджетных средств.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3522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Иски по денежным обязательствам получателей средств федерального бюджета (в денежном выражении)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vp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 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S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v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общая сумма исковых требований в денежном выражении, определенная судом к взысканию по судебным решениям, вступившим в законную силу в отчетном периоде, по исковым требованиям о взыскании с казенных учреждений, подведомственных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главному администратору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(в тыс. рублей)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S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v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p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общая сумма заявленных исковых требований в денежном выражении, указанных в судебных решениях, вступивших в законную силу в отчетном периоде, по исковым требованиям о взыскании с казенных учреждений, подведомственных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главному администратору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(в тыс. рублей)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1, если P≤0,5 или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v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=0 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vp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=0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P-0,5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0,5&lt;P&lt; 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≥1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07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характеризует работу казенных учреждений, подведомственных главному администратору, в области правовой защиты при предъявлении исков о взыскании с казенных учреждений, подведомственных главному администратору.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1354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Иски по денежным обязательствам получателей средств федерального бюджета (в количественном выражении)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vp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 ,</m:t>
                </m:r>
              </m:oMath>
            </m:oMathPara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Q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v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казенных учреждений, подведомственных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главному администратору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по принятым ими как получателями бюджетных средств денежным обязательствам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(в единицах);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Q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v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p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общее количество судебных решений, вступивших в законную силу в отчетном периоде, по исковым требованиям о взыскании с казенных учреждений, подведомственных </w:t>
            </w:r>
            <w:r w:rsidRPr="00C90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главному администратору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по принятым ими как получателями бюджетных средств денежным обязательствам (в 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1, если P≤0,5 или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v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=0 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vp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=0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P-0,5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0,5&lt;P&lt;1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≥1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07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характеризует работу казенных учреждений, подведомственных главному администратору, в области правовой защиты при предъявлении исков о взыскании с казенных учреждений, подведомственных главному администратору, по принятым ими как получателями бюджетных средств денежным обязательствам.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rPr>
          <w:trHeight w:val="282"/>
        </w:trPr>
        <w:tc>
          <w:tcPr>
            <w:tcW w:w="221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Приостановление операций по расходованию средств на лицевых счетах подведомственных главному администратору  получателей средств федерального бюджета в связи с нарушением процедур исполнения судебных актов, предусматривающих обращение взыскания на средства федерального бюджета по обязательствам федеральных казенных учреждений</w:t>
            </w:r>
          </w:p>
        </w:tc>
        <w:tc>
          <w:tcPr>
            <w:tcW w:w="1463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=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Po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o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направленных органами Федерального казначейства уведомлений о приостановлении операций по расходованию средств на лицевых счетах, открытых в органах Федерального казначейства, подведомственных главному администратору получателей средств федерального бюджета в связи с нарушением процедур исполнения судебных актов, предусматривающих обращение взыскания на средства федерального бюджета, в отчетном периоде (в единицах).</w:t>
            </w:r>
          </w:p>
        </w:tc>
        <w:tc>
          <w:tcPr>
            <w:tcW w:w="18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100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P&lt;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100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≥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100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079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Факт приостановления операций по расходованию средств подведомственных главному администратору получателей средств федерального бюджета в связи с нарушением процедур исполнения судебных актов свидетельствует о низком качестве финансового менеджмента.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  <w:p w:rsidR="00C90D7A" w:rsidRPr="00C90D7A" w:rsidRDefault="00C90D7A" w:rsidP="00C90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90D7A" w:rsidRPr="00C90D7A" w:rsidRDefault="00C90D7A" w:rsidP="00C90D7A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Times New Roman CYR" w:hAnsi="Times New Roman CYR" w:cs="Times New Roman"/>
          <w:sz w:val="24"/>
          <w:szCs w:val="28"/>
        </w:rPr>
      </w:pPr>
    </w:p>
    <w:p w:rsidR="00C90D7A" w:rsidRPr="00C90D7A" w:rsidRDefault="00C90D7A" w:rsidP="00C90D7A">
      <w:pPr>
        <w:spacing w:after="120" w:line="360" w:lineRule="auto"/>
        <w:rPr>
          <w:rFonts w:ascii="Times New Roman CYR" w:hAnsi="Times New Roman CYR" w:cs="Times New Roman"/>
          <w:sz w:val="24"/>
          <w:szCs w:val="28"/>
        </w:rPr>
      </w:pPr>
      <w:r w:rsidRPr="00C90D7A">
        <w:rPr>
          <w:rFonts w:ascii="Times New Roman CYR" w:hAnsi="Times New Roman CYR" w:cs="Times New Roman"/>
          <w:sz w:val="24"/>
          <w:szCs w:val="28"/>
        </w:rPr>
        <w:br w:type="page"/>
      </w:r>
    </w:p>
    <w:p w:rsidR="00C90D7A" w:rsidRPr="00C90D7A" w:rsidRDefault="00C90D7A" w:rsidP="00C90D7A">
      <w:pPr>
        <w:autoSpaceDE w:val="0"/>
        <w:autoSpaceDN w:val="0"/>
        <w:adjustRightInd w:val="0"/>
        <w:spacing w:before="240" w:after="0" w:line="276" w:lineRule="auto"/>
        <w:ind w:left="11057"/>
        <w:contextualSpacing/>
        <w:jc w:val="both"/>
        <w:rPr>
          <w:rFonts w:ascii="Times New Roman CYR" w:hAnsi="Times New Roman CYR" w:cs="Times New Roman"/>
          <w:snapToGrid w:val="0"/>
          <w:sz w:val="24"/>
          <w:szCs w:val="24"/>
        </w:rPr>
      </w:pPr>
      <w:r w:rsidRPr="00C90D7A">
        <w:rPr>
          <w:rFonts w:ascii="Times New Roman CYR" w:hAnsi="Times New Roman CYR" w:cs="Times New Roman"/>
          <w:snapToGrid w:val="0"/>
          <w:sz w:val="24"/>
          <w:szCs w:val="24"/>
        </w:rPr>
        <w:lastRenderedPageBreak/>
        <w:t xml:space="preserve">Приложение № 2 </w:t>
      </w:r>
    </w:p>
    <w:p w:rsidR="00C90D7A" w:rsidRPr="00C90D7A" w:rsidRDefault="00C90D7A" w:rsidP="00C90D7A">
      <w:pPr>
        <w:autoSpaceDE w:val="0"/>
        <w:autoSpaceDN w:val="0"/>
        <w:adjustRightInd w:val="0"/>
        <w:spacing w:before="240" w:after="0" w:line="276" w:lineRule="auto"/>
        <w:ind w:left="11057"/>
        <w:contextualSpacing/>
        <w:jc w:val="both"/>
        <w:rPr>
          <w:rFonts w:ascii="Times New Roman CYR" w:hAnsi="Times New Roman CYR" w:cs="Times New Roman"/>
          <w:snapToGrid w:val="0"/>
          <w:sz w:val="24"/>
          <w:szCs w:val="24"/>
        </w:rPr>
      </w:pPr>
      <w:r w:rsidRPr="00C90D7A">
        <w:rPr>
          <w:rFonts w:ascii="Times New Roman CYR" w:hAnsi="Times New Roman CYR" w:cs="Times New Roman"/>
          <w:snapToGrid w:val="0"/>
          <w:sz w:val="24"/>
          <w:szCs w:val="24"/>
        </w:rPr>
        <w:t xml:space="preserve">к приказу Министерства финансов Российской Федерации «О внесении изменений в приложения к приказу Министерства финансов Российской Федерации от 18 июня 2020 г. № 112н </w:t>
      </w:r>
      <w:r w:rsidRPr="00C90D7A">
        <w:rPr>
          <w:rFonts w:ascii="Times New Roman CYR" w:hAnsi="Times New Roman CYR" w:cs="Times New Roman"/>
          <w:snapToGrid w:val="0"/>
          <w:sz w:val="24"/>
          <w:szCs w:val="24"/>
        </w:rPr>
        <w:br/>
        <w:t>«Об утверждении Порядка проведения Министерством финансов Российской Федерации мониторинга качества финансового менеджмента»</w:t>
      </w:r>
    </w:p>
    <w:p w:rsidR="00C90D7A" w:rsidRPr="00C90D7A" w:rsidRDefault="00C90D7A" w:rsidP="00C90D7A">
      <w:pPr>
        <w:autoSpaceDE w:val="0"/>
        <w:autoSpaceDN w:val="0"/>
        <w:adjustRightInd w:val="0"/>
        <w:spacing w:before="240" w:after="240" w:line="276" w:lineRule="auto"/>
        <w:ind w:left="11057"/>
        <w:contextualSpacing/>
        <w:jc w:val="both"/>
        <w:rPr>
          <w:rFonts w:ascii="Times New Roman CYR" w:hAnsi="Times New Roman CYR" w:cs="Times New Roman"/>
          <w:snapToGrid w:val="0"/>
          <w:sz w:val="24"/>
          <w:szCs w:val="24"/>
        </w:rPr>
      </w:pPr>
    </w:p>
    <w:p w:rsidR="00C90D7A" w:rsidRPr="00C90D7A" w:rsidRDefault="00C90D7A" w:rsidP="00C90D7A">
      <w:pPr>
        <w:autoSpaceDE w:val="0"/>
        <w:autoSpaceDN w:val="0"/>
        <w:adjustRightInd w:val="0"/>
        <w:spacing w:before="240" w:after="240" w:line="276" w:lineRule="auto"/>
        <w:ind w:left="11057"/>
        <w:contextualSpacing/>
        <w:jc w:val="both"/>
        <w:rPr>
          <w:rFonts w:ascii="Times New Roman CYR" w:hAnsi="Times New Roman CYR" w:cs="Times New Roman"/>
          <w:snapToGrid w:val="0"/>
          <w:sz w:val="24"/>
          <w:szCs w:val="24"/>
        </w:rPr>
      </w:pPr>
      <w:r w:rsidRPr="00C90D7A">
        <w:rPr>
          <w:rFonts w:ascii="Times New Roman CYR" w:hAnsi="Times New Roman CYR" w:cs="Times New Roman"/>
          <w:snapToGrid w:val="0"/>
          <w:sz w:val="24"/>
          <w:szCs w:val="24"/>
        </w:rPr>
        <w:t>от ___________________ № ___________</w:t>
      </w:r>
    </w:p>
    <w:p w:rsidR="00C90D7A" w:rsidRPr="00C90D7A" w:rsidRDefault="00C90D7A" w:rsidP="00C90D7A">
      <w:pPr>
        <w:autoSpaceDE w:val="0"/>
        <w:autoSpaceDN w:val="0"/>
        <w:adjustRightInd w:val="0"/>
        <w:spacing w:after="0" w:line="276" w:lineRule="auto"/>
        <w:ind w:left="11624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C90D7A" w:rsidRPr="00C90D7A" w:rsidRDefault="00C90D7A" w:rsidP="00C90D7A">
      <w:pPr>
        <w:autoSpaceDE w:val="0"/>
        <w:autoSpaceDN w:val="0"/>
        <w:adjustRightInd w:val="0"/>
        <w:spacing w:after="0" w:line="276" w:lineRule="auto"/>
        <w:ind w:left="11624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C90D7A">
        <w:rPr>
          <w:rFonts w:ascii="Times New Roman" w:hAnsi="Times New Roman" w:cs="Times New Roman"/>
          <w:snapToGrid w:val="0"/>
          <w:sz w:val="24"/>
          <w:szCs w:val="24"/>
        </w:rPr>
        <w:t>Приложение к Приложению № 3</w:t>
      </w:r>
    </w:p>
    <w:p w:rsidR="00C90D7A" w:rsidRPr="00C90D7A" w:rsidRDefault="00C90D7A" w:rsidP="00C90D7A">
      <w:pPr>
        <w:autoSpaceDE w:val="0"/>
        <w:autoSpaceDN w:val="0"/>
        <w:adjustRightInd w:val="0"/>
        <w:spacing w:after="0" w:line="276" w:lineRule="auto"/>
        <w:ind w:left="11624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90D7A">
        <w:rPr>
          <w:rFonts w:ascii="Times New Roman" w:hAnsi="Times New Roman" w:cs="Times New Roman"/>
          <w:snapToGrid w:val="0"/>
          <w:sz w:val="24"/>
          <w:szCs w:val="24"/>
        </w:rPr>
        <w:t>к Порядку проведения Министерством финансов Российской Федерации мониторинга качества финансового менеджмента от 18.06.2020 № 112н</w:t>
      </w:r>
    </w:p>
    <w:p w:rsidR="00C90D7A" w:rsidRPr="00C90D7A" w:rsidRDefault="00C90D7A" w:rsidP="00C90D7A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90D7A">
        <w:rPr>
          <w:rFonts w:ascii="Times New Roman" w:hAnsi="Times New Roman" w:cs="Times New Roman"/>
          <w:b/>
          <w:snapToGrid w:val="0"/>
          <w:sz w:val="28"/>
          <w:szCs w:val="28"/>
        </w:rPr>
        <w:t>Показатели</w:t>
      </w:r>
      <w:r w:rsidRPr="00C90D7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90D7A">
        <w:rPr>
          <w:rFonts w:ascii="Times New Roman" w:hAnsi="Times New Roman" w:cs="Times New Roman"/>
          <w:b/>
          <w:snapToGrid w:val="0"/>
          <w:sz w:val="28"/>
          <w:szCs w:val="28"/>
        </w:rPr>
        <w:t>качества управления доходами бюджета</w:t>
      </w:r>
    </w:p>
    <w:p w:rsidR="00C90D7A" w:rsidRPr="00C90D7A" w:rsidRDefault="00C90D7A" w:rsidP="00C90D7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21"/>
        <w:gridCol w:w="1569"/>
        <w:gridCol w:w="5271"/>
        <w:gridCol w:w="509"/>
        <w:gridCol w:w="4429"/>
        <w:gridCol w:w="2913"/>
      </w:tblGrid>
      <w:tr w:rsidR="00C90D7A" w:rsidRPr="00C90D7A" w:rsidTr="00C4634C">
        <w:trPr>
          <w:trHeight w:val="714"/>
          <w:tblHeader/>
        </w:trPr>
        <w:tc>
          <w:tcPr>
            <w:tcW w:w="234" w:type="pct"/>
            <w:tcMar>
              <w:left w:w="28" w:type="dxa"/>
              <w:right w:w="28" w:type="dxa"/>
            </w:tcMar>
            <w:vAlign w:val="center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показа-теля</w:t>
            </w: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710" w:type="pct"/>
            <w:tcMar>
              <w:left w:w="28" w:type="dxa"/>
              <w:right w:w="28" w:type="dxa"/>
            </w:tcMar>
            <w:vAlign w:val="center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Переменные, используемые для расчета показателя 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качества финансового менеджмента</w:t>
            </w:r>
          </w:p>
        </w:tc>
        <w:tc>
          <w:tcPr>
            <w:tcW w:w="165" w:type="pct"/>
            <w:vAlign w:val="center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437" w:type="pct"/>
            <w:tcMar>
              <w:left w:w="28" w:type="dxa"/>
              <w:right w:w="28" w:type="dxa"/>
            </w:tcMar>
            <w:vAlign w:val="center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Расчет значения показателя качества 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финансового менеджмента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  <w:vAlign w:val="center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C90D7A" w:rsidRPr="00C90D7A" w:rsidTr="00C4634C">
        <w:tblPrEx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234" w:type="pct"/>
            <w:vMerge w:val="restart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9" w:type="pct"/>
            <w:vMerge w:val="restart"/>
            <w:shd w:val="clear" w:color="auto" w:fill="auto"/>
            <w:hideMark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Качество планирования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поступлений доходов</w:t>
            </w:r>
          </w:p>
        </w:tc>
        <w:tc>
          <w:tcPr>
            <w:tcW w:w="1710" w:type="pct"/>
            <w:vMerge w:val="restart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val="en-US" w:eastAsia="ru-RU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=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1,если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 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val="en-US" w:eastAsia="ru-RU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≤0,15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18"/>
                            <w:szCs w:val="18"/>
                            <w:lang w:eastAsia="ru-RU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1-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  <w:lang w:eastAsia="ru-RU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val="en-US" w:eastAsia="ru-RU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-0,15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0,15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,если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 и 0,15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val="en-US" w:eastAsia="ru-RU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0,3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0,3-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val="en-US" w:eastAsia="ru-RU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ru-RU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,если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&gt;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 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val="en-US" w:eastAsia="ru-RU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≤ 0,3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0, если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&gt;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 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val="en-US" w:eastAsia="ru-RU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&gt;0,3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0, если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 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val="en-US" w:eastAsia="ru-RU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&gt;0,3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18"/>
                            <w:szCs w:val="18"/>
                            <w:lang w:eastAsia="ru-RU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0, если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&gt;0 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=0  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spacing w:before="240" w:after="240"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f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18"/>
                              <w:szCs w:val="18"/>
                              <w:lang w:eastAsia="ru-RU"/>
                            </w:rPr>
                            <m:t>p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  <w:lang w:eastAsia="ru-RU"/>
                        </w:rPr>
                        <m:t>p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 xml:space="preserve"> 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p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прогноз поступлений по источнику доходов, определенному в прогнозе помесячного поступления доходов на отчетный период, сформированный на начало отчетного года (в тыс. рублей);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f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кассовое исполнение доходов по источнику доходов в отчетном периоде (в тыс. рублей).</w:t>
            </w:r>
          </w:p>
          <w:p w:rsidR="00C90D7A" w:rsidRPr="00C90D7A" w:rsidRDefault="00C90D7A" w:rsidP="00C90D7A">
            <w:pPr>
              <w:spacing w:after="0" w:line="240" w:lineRule="auto"/>
              <w:ind w:left="-12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vMerge w:val="restart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0,3</w:t>
            </w:r>
          </w:p>
        </w:tc>
        <w:tc>
          <w:tcPr>
            <w:tcW w:w="1437" w:type="pct"/>
            <w:vMerge w:val="restart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spacing w:after="0" w:line="240" w:lineRule="auto"/>
              <w:ind w:left="-111"/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w:lastRenderedPageBreak/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</m:t>
                    </m:r>
                  </m:den>
                </m:f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den>
                    </m:f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х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 xml:space="preserve"> 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val="en-US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val="en-US"/>
                                  </w:rPr>
                                  <m:t>m</m:t>
                                </m:r>
                              </m:sub>
                            </m:sSub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val="en-US"/>
                              </w:rPr>
                            </m:ctrlPr>
                          </m:e>
                        </m:d>
                      </m:e>
                    </m:nary>
                  </m:e>
                </m:nary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spacing w:after="0" w:line="240" w:lineRule="auto"/>
              <w:ind w:left="-111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>где</w:t>
            </w:r>
          </w:p>
          <w:p w:rsidR="00C90D7A" w:rsidRPr="00C90D7A" w:rsidRDefault="00C90D7A" w:rsidP="00C90D7A">
            <w:pPr>
              <w:spacing w:after="0" w:line="240" w:lineRule="auto"/>
              <w:ind w:left="-111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90D7A" w:rsidRPr="00C90D7A" w:rsidRDefault="00C90D7A" w:rsidP="00C90D7A">
            <w:pPr>
              <w:spacing w:after="0" w:line="240" w:lineRule="auto"/>
              <w:ind w:left="-111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</m:t>
                  </m:r>
                </m:sub>
              </m:sSub>
            </m:oMath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>– оценка качества планирования поступлений доходов за каждый месяц отчетного периода;</w:t>
            </w:r>
          </w:p>
          <w:p w:rsidR="00C90D7A" w:rsidRPr="00C90D7A" w:rsidRDefault="00C90D7A" w:rsidP="00C90D7A">
            <w:pPr>
              <w:spacing w:after="0" w:line="240" w:lineRule="auto"/>
              <w:ind w:left="-111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N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>–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>количество закрепленных за главным администратором доходных источников;</w:t>
            </w:r>
          </w:p>
          <w:p w:rsidR="00C90D7A" w:rsidRPr="00C90D7A" w:rsidRDefault="00C90D7A" w:rsidP="00C90D7A">
            <w:pPr>
              <w:spacing w:after="0" w:line="240" w:lineRule="auto"/>
              <w:ind w:left="-111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A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</w:rPr>
              <w:t> – количество месяцев, входящих в отчетный период;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val="en-US" w:eastAsia="ru-RU"/>
                </w:rPr>
                <m:t>k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=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1, если определена методика расчета прогнозных значений по источникам доходов;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k=0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если методика не определена.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Негативно расценивается как недовыполнение прогноза поступлений доходов на текущий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финансовый год для администратора доходов федерального бюджета, так и значительное перевыполнение плана по доходам в отчетном периоде.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ежегодно.</w:t>
            </w:r>
          </w:p>
        </w:tc>
      </w:tr>
      <w:tr w:rsidR="00C90D7A" w:rsidRPr="00C90D7A" w:rsidTr="00C4634C">
        <w:tblPrEx>
          <w:tblLook w:val="04A0" w:firstRow="1" w:lastRow="0" w:firstColumn="1" w:lastColumn="0" w:noHBand="0" w:noVBand="1"/>
        </w:tblPrEx>
        <w:trPr>
          <w:trHeight w:val="3130"/>
        </w:trPr>
        <w:tc>
          <w:tcPr>
            <w:tcW w:w="234" w:type="pct"/>
            <w:vMerge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hideMark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pct"/>
            <w:vMerge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vMerge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pct"/>
            <w:vMerge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vMerge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blPrEx>
          <w:tblLook w:val="04A0" w:firstRow="1" w:lastRow="0" w:firstColumn="1" w:lastColumn="0" w:noHBand="0" w:noVBand="1"/>
        </w:tblPrEx>
        <w:trPr>
          <w:trHeight w:val="2587"/>
        </w:trPr>
        <w:tc>
          <w:tcPr>
            <w:tcW w:w="234" w:type="pct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9" w:type="pct"/>
            <w:shd w:val="clear" w:color="auto" w:fill="auto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1710" w:type="pct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eastAsia="ru-RU"/>
                          </w:rPr>
                          <m:t>Dp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eastAsia="ru-RU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eastAsia="ru-RU"/>
                          </w:rPr>
                          <m:t>Dp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eastAsia="ru-RU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eastAsia="ru-RU"/>
                          </w:rPr>
                          <m:t>Dp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eastAsia="ru-RU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Dp</w:t>
            </w:r>
            <w:r w:rsidRPr="00C90D7A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1</w:t>
            </w:r>
            <w:r w:rsidRPr="00C90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&gt;0, Dp</w:t>
            </w:r>
            <w:r w:rsidRPr="00C90D7A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0</w:t>
            </w:r>
            <w:r w:rsidRPr="00C90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 то P=0;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Dp</w:t>
            </w:r>
            <w:r w:rsidRPr="00C90D7A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1</w:t>
            </w:r>
            <w:r w:rsidRPr="00C90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=Dp</w:t>
            </w:r>
            <w:r w:rsidRPr="00C90D7A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0</w:t>
            </w:r>
            <w:r w:rsidRPr="00C90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 то P=-1.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Dp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eastAsia="ru-RU"/>
              </w:rPr>
              <w:t>0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просроченная дебиторская задолженность по платежам в бюджет на начало отчетного периода (в тыс. рублей);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Dp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eastAsia="ru-RU"/>
              </w:rPr>
              <w:t>1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просроченная дебиторская задолженность по платежам в бюджет на конец отчетного периода (в тыс. рублей).</w:t>
            </w:r>
          </w:p>
        </w:tc>
        <w:tc>
          <w:tcPr>
            <w:tcW w:w="165" w:type="pct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37" w:type="pct"/>
          </w:tcPr>
          <w:p w:rsidR="00C90D7A" w:rsidRPr="00C90D7A" w:rsidRDefault="00C90D7A" w:rsidP="00C90D7A">
            <w:pPr>
              <w:spacing w:after="0" w:line="360" w:lineRule="auto"/>
              <w:ind w:left="-1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P≥0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-2P </m:t>
                        </m:r>
                        <m: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</w:rPr>
                          <m:t>, если-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</w:rPr>
                          <m:t>0,5</m:t>
                        </m:r>
                        <m: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</w:rPr>
                          <m:t>&lt;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val="en-US"/>
                          </w:rPr>
                          <m:t>&lt;0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eastAsia="ru-RU"/>
                          </w:rPr>
                          <m:t>1, если 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&lt;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 w:eastAsia="ru-RU"/>
                          </w:rPr>
                          <m:t>0,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eastAsia="ru-RU"/>
                          </w:rPr>
                          <m:t>5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945" w:type="pct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Негативным считается рост просроченной дебиторской задолженности по платежам в бюджет.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blPrEx>
          <w:tblLook w:val="04A0" w:firstRow="1" w:lastRow="0" w:firstColumn="1" w:lastColumn="0" w:noHBand="0" w:noVBand="1"/>
        </w:tblPrEx>
        <w:trPr>
          <w:trHeight w:val="1768"/>
        </w:trPr>
        <w:tc>
          <w:tcPr>
            <w:tcW w:w="234" w:type="pct"/>
            <w:vMerge w:val="restart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9" w:type="pct"/>
            <w:vMerge w:val="restart"/>
            <w:shd w:val="clear" w:color="auto" w:fill="auto"/>
            <w:hideMark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Эффективность управления дебиторской задолженностью по доходам</w:t>
            </w:r>
          </w:p>
        </w:tc>
        <w:tc>
          <w:tcPr>
            <w:tcW w:w="1710" w:type="pct"/>
            <w:vMerge w:val="restart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D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f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D – объем дебиторской задолженности по источнику доходов по состоянию на 1 число месяца, следующего за отчетным периодом (в тыс. рублей);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f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кассовое исполнение доходов по источнику доходов в отчетном периоде (в тыс. рублей).</w:t>
            </w:r>
          </w:p>
        </w:tc>
        <w:tc>
          <w:tcPr>
            <w:tcW w:w="165" w:type="pct"/>
            <w:vMerge w:val="restart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0,2</w:t>
            </w:r>
          </w:p>
        </w:tc>
        <w:tc>
          <w:tcPr>
            <w:tcW w:w="1437" w:type="pct"/>
            <w:vMerge w:val="restart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=k х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1, если P≤0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, если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</m:t>
                            </m:r>
                          </m:e>
                          <m:sub/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0,02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  <m:t>0, если P≥0,02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w:lastRenderedPageBreak/>
                  <m:t xml:space="preserve">k=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 xml:space="preserve">1,         если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≥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n</m:t>
                            </m:r>
                          </m:sub>
                        </m:sSub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R-0,8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R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&gt;0,8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0,       если R≤0,8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R=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n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p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сумма поступлений в доход бюджета части прибыли государственных унитарных предприятий, дивидендов от организаций с государственным участием в капитале в отчетном финансовом году (в тыс. рублей);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n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сумма части прибыли (дивидендов) государственных унит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арных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предприятий, дивидендов от организаций с государственным участием, которая должна быть начислена к перечислению в доход бюджета в отчетном финансовом году по данным Счетной палатой Российской Федерации (в тыс. рублей).</w:t>
            </w:r>
          </w:p>
        </w:tc>
        <w:tc>
          <w:tcPr>
            <w:tcW w:w="945" w:type="pct"/>
            <w:vMerge w:val="restart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Негативным считается факт накопления значительного объема денежных средств, не перечисленных в доход бюджета части прибыли (дивидендов) государственных унитарных предприятий и (или) дивидендов от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организаций с государственным участием в установленные сроки.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ежегодно.</w:t>
            </w:r>
          </w:p>
        </w:tc>
      </w:tr>
      <w:tr w:rsidR="00C90D7A" w:rsidRPr="00C90D7A" w:rsidTr="00C4634C">
        <w:tblPrEx>
          <w:tblLook w:val="04A0" w:firstRow="1" w:lastRow="0" w:firstColumn="1" w:lastColumn="0" w:noHBand="0" w:noVBand="1"/>
        </w:tblPrEx>
        <w:trPr>
          <w:trHeight w:val="1264"/>
        </w:trPr>
        <w:tc>
          <w:tcPr>
            <w:tcW w:w="234" w:type="pct"/>
            <w:vMerge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hideMark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pct"/>
            <w:vMerge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vMerge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pct"/>
            <w:vMerge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vMerge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blPrEx>
          <w:tblLook w:val="04A0" w:firstRow="1" w:lastRow="0" w:firstColumn="1" w:lastColumn="0" w:noHBand="0" w:noVBand="1"/>
        </w:tblPrEx>
        <w:trPr>
          <w:trHeight w:val="1953"/>
        </w:trPr>
        <w:tc>
          <w:tcPr>
            <w:tcW w:w="234" w:type="pct"/>
            <w:vMerge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hideMark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pct"/>
            <w:vMerge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vMerge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pct"/>
            <w:vMerge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vMerge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34" w:type="pct"/>
            <w:vMerge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hideMark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pct"/>
            <w:vMerge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vMerge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pct"/>
            <w:vMerge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vMerge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D7A" w:rsidRPr="00C90D7A" w:rsidTr="00C4634C">
        <w:tblPrEx>
          <w:tblLook w:val="04A0" w:firstRow="1" w:lastRow="0" w:firstColumn="1" w:lastColumn="0" w:noHBand="0" w:noVBand="1"/>
        </w:tblPrEx>
        <w:trPr>
          <w:trHeight w:val="2020"/>
        </w:trPr>
        <w:tc>
          <w:tcPr>
            <w:tcW w:w="234" w:type="pct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9" w:type="pct"/>
            <w:shd w:val="clear" w:color="auto" w:fill="auto"/>
            <w:hideMark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возвратов (возмещений) из федерального бюджета излишне уплаченных (взысканных) сумм</w:t>
            </w:r>
          </w:p>
        </w:tc>
        <w:tc>
          <w:tcPr>
            <w:tcW w:w="1710" w:type="pct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 w:eastAsia="ru-RU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V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f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,</m:t>
                </m:r>
              </m:oMath>
            </m:oMathPara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eastAsia="ru-RU"/>
                </w:rPr>
                <m:t>V</m:t>
              </m:r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объем возвратов (возмещений) из федерального бюджета излишне уплаченных (взысканных) сумм по источникам доходов в отчетном периоде (в тыс. рублей);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  <w:szCs w:val="18"/>
                      <w:lang w:eastAsia="ru-RU"/>
                    </w:rPr>
                    <m:t>f</m:t>
                  </m:r>
                </m:sub>
              </m:sSub>
            </m:oMath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кассовое исполнение по доходам по источникам доходов в отчетном периоде (в тыс. рублей).</w:t>
            </w:r>
          </w:p>
        </w:tc>
        <w:tc>
          <w:tcPr>
            <w:tcW w:w="165" w:type="pct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37" w:type="pct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18"/>
                    <w:szCs w:val="18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1, если P≤0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0,15-P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ru-RU"/>
                              </w:rPr>
                              <m:t>0,15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, если P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&lt;0,15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  <w:lang w:eastAsia="ru-RU"/>
                          </w:rPr>
                          <m:t>0,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ru-RU"/>
                          </w:rPr>
                          <m:t>если P≥0,15</m:t>
                        </m:r>
                      </m:e>
                    </m:eqArr>
                  </m:e>
                </m:d>
              </m:oMath>
            </m:oMathPara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отражает качество администрирования доходов федерального бюджета в текущем финансовом году и плановом периоде.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рассчитывается ежеквартально и ежегодно.</w:t>
            </w:r>
          </w:p>
        </w:tc>
      </w:tr>
      <w:tr w:rsidR="00C90D7A" w:rsidRPr="00C90D7A" w:rsidTr="00C4634C">
        <w:tblPrEx>
          <w:tblLook w:val="04A0" w:firstRow="1" w:lastRow="0" w:firstColumn="1" w:lastColumn="0" w:noHBand="0" w:noVBand="1"/>
        </w:tblPrEx>
        <w:trPr>
          <w:trHeight w:val="2298"/>
        </w:trPr>
        <w:tc>
          <w:tcPr>
            <w:tcW w:w="234" w:type="pct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9" w:type="pct"/>
            <w:shd w:val="clear" w:color="auto" w:fill="auto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утвержденной методики прогнозирования поступлений доходов в бюджет</w:t>
            </w:r>
          </w:p>
        </w:tc>
        <w:tc>
          <w:tcPr>
            <w:tcW w:w="1710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P = </w:t>
            </w: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Npa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Npa</w:t>
            </w:r>
            <w:proofErr w:type="spellEnd"/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90D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утвержденной и соответствующей</w:t>
            </w:r>
            <w:r w:rsidRPr="00C90D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требованиям постановления Правительства Российской Федерации </w:t>
            </w: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от 23.06.2016 № 574 «Об общих требованиях к методике прогнозирования поступлений доходов в бюджеты бюджетной системы Российской Федерации» (далее – постановление № 574) методики прогнозирования поступлений доходов в бюджет.</w:t>
            </w:r>
          </w:p>
        </w:tc>
        <w:tc>
          <w:tcPr>
            <w:tcW w:w="165" w:type="pct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437" w:type="pct"/>
          </w:tcPr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 = 0, если методика прогнозирования поступлений доходов в бюджет не утверждена или не соответствует требованиям постановления № 574;</w:t>
            </w:r>
          </w:p>
          <w:p w:rsidR="00C90D7A" w:rsidRPr="00C90D7A" w:rsidRDefault="00C90D7A" w:rsidP="00C9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90D7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E(P) = 1, если методика прогнозирования поступлений доходов в бюджет утверждена и соответствует требованиям постановления № 574.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</w:tcPr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Показатель отражает качество соблюдения бюджетного законодательства.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>Наличие утвержденной методики прогнозирования поступлений доходов в бюджет и ее соответствие требованиям постановления № 574 свидетельствует о надлежащем выполнении главным администратором бюджетных полномочий.</w:t>
            </w:r>
          </w:p>
          <w:p w:rsidR="00C90D7A" w:rsidRPr="00C90D7A" w:rsidRDefault="00C90D7A" w:rsidP="00C90D7A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D7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рассчитывается ежегодно </w:t>
            </w:r>
          </w:p>
        </w:tc>
      </w:tr>
    </w:tbl>
    <w:p w:rsidR="00C90D7A" w:rsidRPr="00701404" w:rsidRDefault="00C90D7A" w:rsidP="00D1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0D7A" w:rsidRPr="00701404" w:rsidSect="00E94382">
      <w:headerReference w:type="default" r:id="rId9"/>
      <w:pgSz w:w="16840" w:h="11907" w:orient="landscape" w:code="9"/>
      <w:pgMar w:top="719" w:right="567" w:bottom="567" w:left="851" w:header="426" w:footer="19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0C" w:rsidRDefault="00130B0C" w:rsidP="006F2029">
      <w:pPr>
        <w:spacing w:after="0" w:line="240" w:lineRule="auto"/>
      </w:pPr>
      <w:r>
        <w:separator/>
      </w:r>
    </w:p>
  </w:endnote>
  <w:endnote w:type="continuationSeparator" w:id="0">
    <w:p w:rsidR="00130B0C" w:rsidRDefault="00130B0C" w:rsidP="006F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0C" w:rsidRDefault="00130B0C" w:rsidP="006F2029">
      <w:pPr>
        <w:spacing w:after="0" w:line="240" w:lineRule="auto"/>
      </w:pPr>
      <w:r>
        <w:separator/>
      </w:r>
    </w:p>
  </w:footnote>
  <w:footnote w:type="continuationSeparator" w:id="0">
    <w:p w:rsidR="00130B0C" w:rsidRDefault="00130B0C" w:rsidP="006F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493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2029" w:rsidRPr="00C90D7A" w:rsidRDefault="006F202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0D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0D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0D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0D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0D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2029" w:rsidRDefault="006F2029" w:rsidP="006F2029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E6" w:rsidRPr="00C90D7A" w:rsidRDefault="00130B0C" w:rsidP="00C21964">
    <w:pPr>
      <w:pStyle w:val="a6"/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 w:rsidRPr="00C90D7A">
      <w:rPr>
        <w:rFonts w:ascii="Times New Roman" w:hAnsi="Times New Roman" w:cs="Times New Roman"/>
        <w:sz w:val="24"/>
        <w:szCs w:val="24"/>
      </w:rPr>
      <w:fldChar w:fldCharType="begin"/>
    </w:r>
    <w:r w:rsidRPr="00C90D7A">
      <w:rPr>
        <w:rFonts w:ascii="Times New Roman" w:hAnsi="Times New Roman" w:cs="Times New Roman"/>
        <w:sz w:val="24"/>
        <w:szCs w:val="24"/>
      </w:rPr>
      <w:instrText>PAGE   \* MERGEFORMAT</w:instrText>
    </w:r>
    <w:r w:rsidRPr="00C90D7A">
      <w:rPr>
        <w:rFonts w:ascii="Times New Roman" w:hAnsi="Times New Roman" w:cs="Times New Roman"/>
        <w:sz w:val="24"/>
        <w:szCs w:val="24"/>
      </w:rPr>
      <w:fldChar w:fldCharType="separate"/>
    </w:r>
    <w:r w:rsidR="00C90D7A">
      <w:rPr>
        <w:rFonts w:ascii="Times New Roman" w:hAnsi="Times New Roman" w:cs="Times New Roman"/>
        <w:noProof/>
        <w:sz w:val="24"/>
        <w:szCs w:val="24"/>
      </w:rPr>
      <w:t>1</w:t>
    </w:r>
    <w:r w:rsidRPr="00C90D7A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E8A"/>
    <w:multiLevelType w:val="hybridMultilevel"/>
    <w:tmpl w:val="B2A85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791A"/>
    <w:multiLevelType w:val="hybridMultilevel"/>
    <w:tmpl w:val="66DEE638"/>
    <w:lvl w:ilvl="0" w:tplc="3BDE02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2B0C65"/>
    <w:multiLevelType w:val="hybridMultilevel"/>
    <w:tmpl w:val="6E5C49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075A73"/>
    <w:multiLevelType w:val="singleLevel"/>
    <w:tmpl w:val="82C43A4A"/>
    <w:lvl w:ilvl="0">
      <w:start w:val="9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9520D95"/>
    <w:multiLevelType w:val="hybridMultilevel"/>
    <w:tmpl w:val="A5984484"/>
    <w:lvl w:ilvl="0" w:tplc="D9784D08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907B70"/>
    <w:multiLevelType w:val="hybridMultilevel"/>
    <w:tmpl w:val="407A14D0"/>
    <w:lvl w:ilvl="0" w:tplc="D9784D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FA2234"/>
    <w:multiLevelType w:val="hybridMultilevel"/>
    <w:tmpl w:val="B8E0E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45EFE"/>
    <w:multiLevelType w:val="multilevel"/>
    <w:tmpl w:val="E0CEF5E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312C325A"/>
    <w:multiLevelType w:val="hybridMultilevel"/>
    <w:tmpl w:val="B25277A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3296FBD"/>
    <w:multiLevelType w:val="hybridMultilevel"/>
    <w:tmpl w:val="2D6A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347B5"/>
    <w:multiLevelType w:val="hybridMultilevel"/>
    <w:tmpl w:val="407A14D0"/>
    <w:lvl w:ilvl="0" w:tplc="D9784D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772342"/>
    <w:multiLevelType w:val="hybridMultilevel"/>
    <w:tmpl w:val="514C2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54768"/>
    <w:multiLevelType w:val="hybridMultilevel"/>
    <w:tmpl w:val="C8B66F1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07423"/>
    <w:multiLevelType w:val="multilevel"/>
    <w:tmpl w:val="793ED0A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4375111F"/>
    <w:multiLevelType w:val="hybridMultilevel"/>
    <w:tmpl w:val="76B4507A"/>
    <w:lvl w:ilvl="0" w:tplc="260CE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A60BA9"/>
    <w:multiLevelType w:val="hybridMultilevel"/>
    <w:tmpl w:val="1D966ADA"/>
    <w:lvl w:ilvl="0" w:tplc="D9784D0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E8053FD"/>
    <w:multiLevelType w:val="hybridMultilevel"/>
    <w:tmpl w:val="7584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622D"/>
    <w:multiLevelType w:val="hybridMultilevel"/>
    <w:tmpl w:val="CCC2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0249E"/>
    <w:multiLevelType w:val="hybridMultilevel"/>
    <w:tmpl w:val="D5188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1CF7AF1"/>
    <w:multiLevelType w:val="hybridMultilevel"/>
    <w:tmpl w:val="6EB4710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EAA478D"/>
    <w:multiLevelType w:val="hybridMultilevel"/>
    <w:tmpl w:val="75664662"/>
    <w:lvl w:ilvl="0" w:tplc="7B62C4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61B3D"/>
    <w:multiLevelType w:val="hybridMultilevel"/>
    <w:tmpl w:val="5372B812"/>
    <w:lvl w:ilvl="0" w:tplc="20C48504">
      <w:start w:val="1"/>
      <w:numFmt w:val="decimal"/>
      <w:suff w:val="space"/>
      <w:lvlText w:val="%1)"/>
      <w:lvlJc w:val="left"/>
      <w:pPr>
        <w:ind w:left="414" w:hanging="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B73BF"/>
    <w:multiLevelType w:val="hybridMultilevel"/>
    <w:tmpl w:val="9370B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158F5"/>
    <w:multiLevelType w:val="hybridMultilevel"/>
    <w:tmpl w:val="06B8FA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EE43663"/>
    <w:multiLevelType w:val="hybridMultilevel"/>
    <w:tmpl w:val="59324B6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EF550E2"/>
    <w:multiLevelType w:val="multilevel"/>
    <w:tmpl w:val="6B4A7EF2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1"/>
  </w:num>
  <w:num w:numId="5">
    <w:abstractNumId w:val="12"/>
  </w:num>
  <w:num w:numId="6">
    <w:abstractNumId w:val="0"/>
  </w:num>
  <w:num w:numId="7">
    <w:abstractNumId w:val="19"/>
  </w:num>
  <w:num w:numId="8">
    <w:abstractNumId w:val="18"/>
  </w:num>
  <w:num w:numId="9">
    <w:abstractNumId w:val="23"/>
  </w:num>
  <w:num w:numId="10">
    <w:abstractNumId w:val="24"/>
  </w:num>
  <w:num w:numId="11">
    <w:abstractNumId w:val="14"/>
  </w:num>
  <w:num w:numId="12">
    <w:abstractNumId w:val="2"/>
  </w:num>
  <w:num w:numId="13">
    <w:abstractNumId w:val="4"/>
  </w:num>
  <w:num w:numId="14">
    <w:abstractNumId w:val="10"/>
  </w:num>
  <w:num w:numId="15">
    <w:abstractNumId w:val="5"/>
  </w:num>
  <w:num w:numId="16">
    <w:abstractNumId w:val="17"/>
  </w:num>
  <w:num w:numId="17">
    <w:abstractNumId w:val="15"/>
  </w:num>
  <w:num w:numId="18">
    <w:abstractNumId w:val="13"/>
  </w:num>
  <w:num w:numId="19">
    <w:abstractNumId w:val="25"/>
  </w:num>
  <w:num w:numId="20">
    <w:abstractNumId w:val="3"/>
  </w:num>
  <w:num w:numId="21">
    <w:abstractNumId w:val="1"/>
  </w:num>
  <w:num w:numId="22">
    <w:abstractNumId w:val="8"/>
  </w:num>
  <w:num w:numId="23">
    <w:abstractNumId w:val="2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E9"/>
    <w:rsid w:val="000012F1"/>
    <w:rsid w:val="000139FB"/>
    <w:rsid w:val="00014CC4"/>
    <w:rsid w:val="000177A3"/>
    <w:rsid w:val="00017DB4"/>
    <w:rsid w:val="000245E7"/>
    <w:rsid w:val="00027F7F"/>
    <w:rsid w:val="0003231A"/>
    <w:rsid w:val="00035DF7"/>
    <w:rsid w:val="00054286"/>
    <w:rsid w:val="00054530"/>
    <w:rsid w:val="00064279"/>
    <w:rsid w:val="00073B53"/>
    <w:rsid w:val="000811D0"/>
    <w:rsid w:val="00081D41"/>
    <w:rsid w:val="0008407B"/>
    <w:rsid w:val="00091632"/>
    <w:rsid w:val="000936F7"/>
    <w:rsid w:val="000A4173"/>
    <w:rsid w:val="000B0D3A"/>
    <w:rsid w:val="000B6678"/>
    <w:rsid w:val="000B797B"/>
    <w:rsid w:val="000D36E4"/>
    <w:rsid w:val="000D6DBB"/>
    <w:rsid w:val="000D795C"/>
    <w:rsid w:val="000F2647"/>
    <w:rsid w:val="00105D6A"/>
    <w:rsid w:val="00122E3F"/>
    <w:rsid w:val="00130218"/>
    <w:rsid w:val="00130B0C"/>
    <w:rsid w:val="00135462"/>
    <w:rsid w:val="00155C46"/>
    <w:rsid w:val="00163E47"/>
    <w:rsid w:val="00173D74"/>
    <w:rsid w:val="001B55A3"/>
    <w:rsid w:val="001C26E2"/>
    <w:rsid w:val="001E1CDC"/>
    <w:rsid w:val="001E2AC8"/>
    <w:rsid w:val="001E6B79"/>
    <w:rsid w:val="002000E9"/>
    <w:rsid w:val="00225965"/>
    <w:rsid w:val="00236B4F"/>
    <w:rsid w:val="00252B8E"/>
    <w:rsid w:val="002617CC"/>
    <w:rsid w:val="002617D4"/>
    <w:rsid w:val="002700B1"/>
    <w:rsid w:val="002735AB"/>
    <w:rsid w:val="00275CD8"/>
    <w:rsid w:val="002A2FBE"/>
    <w:rsid w:val="002A78CE"/>
    <w:rsid w:val="002C598F"/>
    <w:rsid w:val="002C72D7"/>
    <w:rsid w:val="002C7BBA"/>
    <w:rsid w:val="002D7219"/>
    <w:rsid w:val="00300666"/>
    <w:rsid w:val="00313FF0"/>
    <w:rsid w:val="00322FEF"/>
    <w:rsid w:val="00330DD2"/>
    <w:rsid w:val="003335DC"/>
    <w:rsid w:val="00337355"/>
    <w:rsid w:val="003478F7"/>
    <w:rsid w:val="003561E5"/>
    <w:rsid w:val="00361EA4"/>
    <w:rsid w:val="0037576F"/>
    <w:rsid w:val="00376CC7"/>
    <w:rsid w:val="0038133E"/>
    <w:rsid w:val="003903DF"/>
    <w:rsid w:val="003929FE"/>
    <w:rsid w:val="00393878"/>
    <w:rsid w:val="003A121C"/>
    <w:rsid w:val="003B0EFD"/>
    <w:rsid w:val="003C7042"/>
    <w:rsid w:val="003D1950"/>
    <w:rsid w:val="003D5FE3"/>
    <w:rsid w:val="003E2A35"/>
    <w:rsid w:val="003F02A9"/>
    <w:rsid w:val="003F75D7"/>
    <w:rsid w:val="003F7A67"/>
    <w:rsid w:val="004053FB"/>
    <w:rsid w:val="00424B0B"/>
    <w:rsid w:val="00425640"/>
    <w:rsid w:val="004377B6"/>
    <w:rsid w:val="004435F1"/>
    <w:rsid w:val="00445155"/>
    <w:rsid w:val="00447BC0"/>
    <w:rsid w:val="00472212"/>
    <w:rsid w:val="004828F5"/>
    <w:rsid w:val="004947AB"/>
    <w:rsid w:val="004A0568"/>
    <w:rsid w:val="004A5420"/>
    <w:rsid w:val="004E1B33"/>
    <w:rsid w:val="005147F5"/>
    <w:rsid w:val="00524630"/>
    <w:rsid w:val="005255D2"/>
    <w:rsid w:val="00534855"/>
    <w:rsid w:val="00541E6B"/>
    <w:rsid w:val="005470E7"/>
    <w:rsid w:val="0056359D"/>
    <w:rsid w:val="00580FE6"/>
    <w:rsid w:val="0058740A"/>
    <w:rsid w:val="005914BC"/>
    <w:rsid w:val="005A54B3"/>
    <w:rsid w:val="005A7E41"/>
    <w:rsid w:val="005B3A87"/>
    <w:rsid w:val="005C107D"/>
    <w:rsid w:val="005C778D"/>
    <w:rsid w:val="005F4FA1"/>
    <w:rsid w:val="006138E5"/>
    <w:rsid w:val="00616566"/>
    <w:rsid w:val="00622945"/>
    <w:rsid w:val="0062402D"/>
    <w:rsid w:val="006309C2"/>
    <w:rsid w:val="006643C6"/>
    <w:rsid w:val="00675265"/>
    <w:rsid w:val="00677CE3"/>
    <w:rsid w:val="00683588"/>
    <w:rsid w:val="006A68CD"/>
    <w:rsid w:val="006B6BCE"/>
    <w:rsid w:val="006C0997"/>
    <w:rsid w:val="006C336E"/>
    <w:rsid w:val="006D1E83"/>
    <w:rsid w:val="006F2029"/>
    <w:rsid w:val="006F3B14"/>
    <w:rsid w:val="00701404"/>
    <w:rsid w:val="00741567"/>
    <w:rsid w:val="00750DF3"/>
    <w:rsid w:val="00760B5B"/>
    <w:rsid w:val="00773A0B"/>
    <w:rsid w:val="00774D0D"/>
    <w:rsid w:val="007A1371"/>
    <w:rsid w:val="007A5072"/>
    <w:rsid w:val="007A63C1"/>
    <w:rsid w:val="007B15C9"/>
    <w:rsid w:val="007D33A7"/>
    <w:rsid w:val="007D6B16"/>
    <w:rsid w:val="007E5615"/>
    <w:rsid w:val="007F48D6"/>
    <w:rsid w:val="0080318B"/>
    <w:rsid w:val="00805081"/>
    <w:rsid w:val="00831982"/>
    <w:rsid w:val="00834147"/>
    <w:rsid w:val="00841BF6"/>
    <w:rsid w:val="0085159E"/>
    <w:rsid w:val="00862221"/>
    <w:rsid w:val="00862F2A"/>
    <w:rsid w:val="00876860"/>
    <w:rsid w:val="008838E6"/>
    <w:rsid w:val="008902FE"/>
    <w:rsid w:val="008A11C8"/>
    <w:rsid w:val="008B1D56"/>
    <w:rsid w:val="008C506B"/>
    <w:rsid w:val="008D5B93"/>
    <w:rsid w:val="008E2B3E"/>
    <w:rsid w:val="008F3EBB"/>
    <w:rsid w:val="008F6E80"/>
    <w:rsid w:val="00936A28"/>
    <w:rsid w:val="00955940"/>
    <w:rsid w:val="00957DC5"/>
    <w:rsid w:val="00990CDF"/>
    <w:rsid w:val="009911C1"/>
    <w:rsid w:val="00992BE9"/>
    <w:rsid w:val="009A1213"/>
    <w:rsid w:val="009A7B97"/>
    <w:rsid w:val="009B0479"/>
    <w:rsid w:val="009B478C"/>
    <w:rsid w:val="009B73CF"/>
    <w:rsid w:val="009C1119"/>
    <w:rsid w:val="009D1C9F"/>
    <w:rsid w:val="009F1917"/>
    <w:rsid w:val="00A163BA"/>
    <w:rsid w:val="00A22248"/>
    <w:rsid w:val="00A24EB1"/>
    <w:rsid w:val="00A42148"/>
    <w:rsid w:val="00A75493"/>
    <w:rsid w:val="00A80F42"/>
    <w:rsid w:val="00A84DF2"/>
    <w:rsid w:val="00A868C9"/>
    <w:rsid w:val="00A86DC6"/>
    <w:rsid w:val="00A9010C"/>
    <w:rsid w:val="00A92E2F"/>
    <w:rsid w:val="00AC6685"/>
    <w:rsid w:val="00AE5407"/>
    <w:rsid w:val="00AF36BF"/>
    <w:rsid w:val="00AF63AF"/>
    <w:rsid w:val="00B04AF7"/>
    <w:rsid w:val="00B37917"/>
    <w:rsid w:val="00B45399"/>
    <w:rsid w:val="00B45E74"/>
    <w:rsid w:val="00B47E81"/>
    <w:rsid w:val="00B504D0"/>
    <w:rsid w:val="00B5061D"/>
    <w:rsid w:val="00B50A07"/>
    <w:rsid w:val="00B52A4D"/>
    <w:rsid w:val="00B872D8"/>
    <w:rsid w:val="00BB3867"/>
    <w:rsid w:val="00BC02BF"/>
    <w:rsid w:val="00BD4548"/>
    <w:rsid w:val="00BE7C9C"/>
    <w:rsid w:val="00BF0CD4"/>
    <w:rsid w:val="00BF6744"/>
    <w:rsid w:val="00BF6F61"/>
    <w:rsid w:val="00C03B81"/>
    <w:rsid w:val="00C17090"/>
    <w:rsid w:val="00C241AD"/>
    <w:rsid w:val="00C2672B"/>
    <w:rsid w:val="00C500DF"/>
    <w:rsid w:val="00C75C5A"/>
    <w:rsid w:val="00C75DB0"/>
    <w:rsid w:val="00C83F42"/>
    <w:rsid w:val="00C87937"/>
    <w:rsid w:val="00C90D7A"/>
    <w:rsid w:val="00CB2696"/>
    <w:rsid w:val="00CC5478"/>
    <w:rsid w:val="00CD0739"/>
    <w:rsid w:val="00CD2160"/>
    <w:rsid w:val="00CD3F94"/>
    <w:rsid w:val="00CD76EA"/>
    <w:rsid w:val="00CE48C3"/>
    <w:rsid w:val="00D04D98"/>
    <w:rsid w:val="00D14C60"/>
    <w:rsid w:val="00D14DBE"/>
    <w:rsid w:val="00D152BC"/>
    <w:rsid w:val="00D35EBC"/>
    <w:rsid w:val="00D36049"/>
    <w:rsid w:val="00D6401C"/>
    <w:rsid w:val="00D64A3A"/>
    <w:rsid w:val="00D66DBE"/>
    <w:rsid w:val="00D8363C"/>
    <w:rsid w:val="00D851BD"/>
    <w:rsid w:val="00D8636B"/>
    <w:rsid w:val="00D941B5"/>
    <w:rsid w:val="00D95D84"/>
    <w:rsid w:val="00DA116B"/>
    <w:rsid w:val="00DB711F"/>
    <w:rsid w:val="00DD1207"/>
    <w:rsid w:val="00DD3B04"/>
    <w:rsid w:val="00DD4BC3"/>
    <w:rsid w:val="00DE042E"/>
    <w:rsid w:val="00DE104F"/>
    <w:rsid w:val="00DE1DD7"/>
    <w:rsid w:val="00DE35F8"/>
    <w:rsid w:val="00DE38AA"/>
    <w:rsid w:val="00DE747E"/>
    <w:rsid w:val="00E03B48"/>
    <w:rsid w:val="00E07A94"/>
    <w:rsid w:val="00E13436"/>
    <w:rsid w:val="00E2500C"/>
    <w:rsid w:val="00E541DC"/>
    <w:rsid w:val="00E636F5"/>
    <w:rsid w:val="00E7080A"/>
    <w:rsid w:val="00E80EBB"/>
    <w:rsid w:val="00E84E7F"/>
    <w:rsid w:val="00E902AB"/>
    <w:rsid w:val="00E91C03"/>
    <w:rsid w:val="00E94354"/>
    <w:rsid w:val="00EB0AFD"/>
    <w:rsid w:val="00EB3604"/>
    <w:rsid w:val="00EC13CD"/>
    <w:rsid w:val="00ED473D"/>
    <w:rsid w:val="00ED6F30"/>
    <w:rsid w:val="00F133FE"/>
    <w:rsid w:val="00F13FAA"/>
    <w:rsid w:val="00F372CF"/>
    <w:rsid w:val="00F412E4"/>
    <w:rsid w:val="00F53464"/>
    <w:rsid w:val="00F538CC"/>
    <w:rsid w:val="00F55513"/>
    <w:rsid w:val="00F60713"/>
    <w:rsid w:val="00F6584E"/>
    <w:rsid w:val="00F71EF5"/>
    <w:rsid w:val="00F753B1"/>
    <w:rsid w:val="00F91A7B"/>
    <w:rsid w:val="00F9777F"/>
    <w:rsid w:val="00FA55CF"/>
    <w:rsid w:val="00FB0893"/>
    <w:rsid w:val="00FB14BC"/>
    <w:rsid w:val="00FB542C"/>
    <w:rsid w:val="00FB61A5"/>
    <w:rsid w:val="00FC023A"/>
    <w:rsid w:val="00FC0394"/>
    <w:rsid w:val="00FC0B51"/>
    <w:rsid w:val="00FC2F61"/>
    <w:rsid w:val="00FC371F"/>
    <w:rsid w:val="00FD37A8"/>
    <w:rsid w:val="00FF0F4A"/>
    <w:rsid w:val="00FF3858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5481D"/>
  <w15:chartTrackingRefBased/>
  <w15:docId w15:val="{A3EC736B-C72D-4C80-A678-DE41727A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F8"/>
  </w:style>
  <w:style w:type="paragraph" w:styleId="1">
    <w:name w:val="heading 1"/>
    <w:basedOn w:val="a"/>
    <w:next w:val="a"/>
    <w:link w:val="10"/>
    <w:uiPriority w:val="99"/>
    <w:qFormat/>
    <w:rsid w:val="00C90D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C90D7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90D7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90D7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DB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029"/>
  </w:style>
  <w:style w:type="paragraph" w:styleId="a8">
    <w:name w:val="footer"/>
    <w:basedOn w:val="a"/>
    <w:link w:val="a9"/>
    <w:uiPriority w:val="99"/>
    <w:unhideWhenUsed/>
    <w:rsid w:val="006F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2029"/>
  </w:style>
  <w:style w:type="character" w:styleId="aa">
    <w:name w:val="Hyperlink"/>
    <w:basedOn w:val="a0"/>
    <w:uiPriority w:val="99"/>
    <w:unhideWhenUsed/>
    <w:rsid w:val="00E07A94"/>
    <w:rPr>
      <w:color w:val="0563C1" w:themeColor="hyperlink"/>
      <w:u w:val="single"/>
    </w:rPr>
  </w:style>
  <w:style w:type="character" w:customStyle="1" w:styleId="CharStyle7">
    <w:name w:val="Char Style 7"/>
    <w:link w:val="Style6"/>
    <w:uiPriority w:val="99"/>
    <w:locked/>
    <w:rsid w:val="000811D0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0811D0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customStyle="1" w:styleId="bookmark">
    <w:name w:val="bookmark"/>
    <w:basedOn w:val="a0"/>
    <w:rsid w:val="00677CE3"/>
  </w:style>
  <w:style w:type="paragraph" w:customStyle="1" w:styleId="s">
    <w:name w:val="s"/>
    <w:basedOn w:val="a"/>
    <w:rsid w:val="0005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5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05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851B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851B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851B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851B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851B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851BD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90D7A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0D7A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90D7A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0D7A"/>
    <w:rPr>
      <w:rFonts w:ascii="Arial" w:eastAsiaTheme="minorEastAsia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0D7A"/>
  </w:style>
  <w:style w:type="table" w:styleId="af2">
    <w:name w:val="Table Grid"/>
    <w:basedOn w:val="a1"/>
    <w:uiPriority w:val="39"/>
    <w:rsid w:val="00C90D7A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Рисунок"/>
    <w:basedOn w:val="a"/>
    <w:link w:val="af4"/>
    <w:qFormat/>
    <w:rsid w:val="00C90D7A"/>
    <w:pPr>
      <w:spacing w:after="0" w:line="240" w:lineRule="auto"/>
      <w:contextualSpacing/>
    </w:pPr>
    <w:rPr>
      <w:rFonts w:ascii="Times New Roman" w:hAnsi="Times New Roman" w:cs="Times New Roman"/>
      <w:noProof/>
      <w:sz w:val="24"/>
      <w:szCs w:val="28"/>
    </w:rPr>
  </w:style>
  <w:style w:type="character" w:customStyle="1" w:styleId="af4">
    <w:name w:val="Рисунок Знак"/>
    <w:basedOn w:val="a0"/>
    <w:link w:val="af3"/>
    <w:rsid w:val="00C90D7A"/>
    <w:rPr>
      <w:rFonts w:ascii="Times New Roman" w:hAnsi="Times New Roman" w:cs="Times New Roman"/>
      <w:noProof/>
      <w:sz w:val="24"/>
      <w:szCs w:val="28"/>
    </w:rPr>
  </w:style>
  <w:style w:type="paragraph" w:customStyle="1" w:styleId="af5">
    <w:name w:val="Нормальный (таблица)"/>
    <w:basedOn w:val="a"/>
    <w:next w:val="a"/>
    <w:uiPriority w:val="99"/>
    <w:rsid w:val="00C90D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C90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basedOn w:val="a0"/>
    <w:uiPriority w:val="99"/>
    <w:rsid w:val="00C90D7A"/>
    <w:rPr>
      <w:rFonts w:cs="Times New Roman"/>
      <w:b w:val="0"/>
      <w:color w:val="008000"/>
    </w:rPr>
  </w:style>
  <w:style w:type="paragraph" w:customStyle="1" w:styleId="af8">
    <w:name w:val="Таблицы (моноширинный)"/>
    <w:basedOn w:val="a"/>
    <w:next w:val="a"/>
    <w:uiPriority w:val="99"/>
    <w:rsid w:val="00C90D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9">
    <w:name w:val="Цветовое выделение"/>
    <w:uiPriority w:val="99"/>
    <w:rsid w:val="00C90D7A"/>
    <w:rPr>
      <w:b/>
      <w:color w:val="000080"/>
    </w:rPr>
  </w:style>
  <w:style w:type="character" w:customStyle="1" w:styleId="afa">
    <w:name w:val="Активная гипертекстовая ссылка"/>
    <w:basedOn w:val="af7"/>
    <w:uiPriority w:val="99"/>
    <w:rsid w:val="00C90D7A"/>
    <w:rPr>
      <w:rFonts w:cs="Times New Roman"/>
      <w:b w:val="0"/>
      <w:color w:val="008000"/>
      <w:u w:val="single"/>
    </w:rPr>
  </w:style>
  <w:style w:type="paragraph" w:customStyle="1" w:styleId="afb">
    <w:name w:val="Внимание: Криминал!!"/>
    <w:basedOn w:val="a"/>
    <w:next w:val="a"/>
    <w:uiPriority w:val="99"/>
    <w:rsid w:val="00C90D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Внимание: недобросовестность!"/>
    <w:basedOn w:val="a"/>
    <w:next w:val="a"/>
    <w:uiPriority w:val="99"/>
    <w:rsid w:val="00C90D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Основное меню (преемственное)"/>
    <w:basedOn w:val="a"/>
    <w:next w:val="a"/>
    <w:uiPriority w:val="99"/>
    <w:rsid w:val="00C90D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12">
    <w:name w:val="Заголовок1"/>
    <w:basedOn w:val="afd"/>
    <w:next w:val="a"/>
    <w:uiPriority w:val="99"/>
    <w:rsid w:val="00C90D7A"/>
    <w:rPr>
      <w:rFonts w:ascii="Arial" w:hAnsi="Arial" w:cs="Arial"/>
      <w:b/>
      <w:bCs/>
      <w:color w:val="C0C0C0"/>
    </w:rPr>
  </w:style>
  <w:style w:type="character" w:customStyle="1" w:styleId="afe">
    <w:name w:val="Заголовок своего сообщения"/>
    <w:basedOn w:val="af9"/>
    <w:uiPriority w:val="99"/>
    <w:rsid w:val="00C90D7A"/>
    <w:rPr>
      <w:rFonts w:cs="Times New Roman"/>
      <w:b w:val="0"/>
      <w:color w:val="000080"/>
    </w:rPr>
  </w:style>
  <w:style w:type="paragraph" w:customStyle="1" w:styleId="aff">
    <w:name w:val="Заголовок статьи"/>
    <w:basedOn w:val="a"/>
    <w:next w:val="a"/>
    <w:uiPriority w:val="99"/>
    <w:rsid w:val="00C90D7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0">
    <w:name w:val="Заголовок чужого сообщения"/>
    <w:basedOn w:val="af9"/>
    <w:uiPriority w:val="99"/>
    <w:rsid w:val="00C90D7A"/>
    <w:rPr>
      <w:rFonts w:cs="Times New Roman"/>
      <w:b w:val="0"/>
      <w:color w:val="FF0000"/>
    </w:rPr>
  </w:style>
  <w:style w:type="paragraph" w:customStyle="1" w:styleId="aff1">
    <w:name w:val="Интерактивный заголовок"/>
    <w:basedOn w:val="12"/>
    <w:next w:val="a"/>
    <w:uiPriority w:val="99"/>
    <w:rsid w:val="00C90D7A"/>
    <w:rPr>
      <w:b w:val="0"/>
      <w:bCs w:val="0"/>
      <w:color w:val="auto"/>
      <w:u w:val="single"/>
    </w:rPr>
  </w:style>
  <w:style w:type="paragraph" w:customStyle="1" w:styleId="aff2">
    <w:name w:val="Интерфейс"/>
    <w:basedOn w:val="a"/>
    <w:next w:val="a"/>
    <w:uiPriority w:val="99"/>
    <w:rsid w:val="00C90D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F0F0F0"/>
      <w:lang w:eastAsia="ru-RU"/>
    </w:rPr>
  </w:style>
  <w:style w:type="paragraph" w:customStyle="1" w:styleId="aff3">
    <w:name w:val="Комментарий"/>
    <w:basedOn w:val="a"/>
    <w:next w:val="a"/>
    <w:uiPriority w:val="99"/>
    <w:rsid w:val="00C90D7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90D7A"/>
    <w:pPr>
      <w:ind w:left="0"/>
    </w:pPr>
  </w:style>
  <w:style w:type="paragraph" w:customStyle="1" w:styleId="aff5">
    <w:name w:val="Текст (лев. подпись)"/>
    <w:basedOn w:val="a"/>
    <w:next w:val="a"/>
    <w:uiPriority w:val="99"/>
    <w:rsid w:val="00C90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6">
    <w:name w:val="Колонтитул (левый)"/>
    <w:basedOn w:val="aff5"/>
    <w:next w:val="a"/>
    <w:uiPriority w:val="99"/>
    <w:rsid w:val="00C90D7A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C90D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8">
    <w:name w:val="Колонтитул (правый)"/>
    <w:basedOn w:val="aff7"/>
    <w:next w:val="a"/>
    <w:uiPriority w:val="99"/>
    <w:rsid w:val="00C90D7A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C90D7A"/>
    <w:pPr>
      <w:ind w:left="0"/>
      <w:jc w:val="left"/>
    </w:pPr>
    <w:rPr>
      <w:i w:val="0"/>
      <w:iCs w:val="0"/>
      <w:color w:val="000080"/>
    </w:rPr>
  </w:style>
  <w:style w:type="paragraph" w:customStyle="1" w:styleId="affa">
    <w:name w:val="Куда обратиться?"/>
    <w:basedOn w:val="a"/>
    <w:next w:val="a"/>
    <w:uiPriority w:val="99"/>
    <w:rsid w:val="00C90D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b">
    <w:name w:val="Моноширинный"/>
    <w:basedOn w:val="a"/>
    <w:next w:val="a"/>
    <w:uiPriority w:val="99"/>
    <w:rsid w:val="00C90D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c">
    <w:name w:val="Найденные слова"/>
    <w:basedOn w:val="af9"/>
    <w:uiPriority w:val="99"/>
    <w:rsid w:val="00C90D7A"/>
    <w:rPr>
      <w:rFonts w:cs="Times New Roman"/>
      <w:b w:val="0"/>
      <w:color w:val="000080"/>
    </w:rPr>
  </w:style>
  <w:style w:type="character" w:customStyle="1" w:styleId="affd">
    <w:name w:val="Не вступил в силу"/>
    <w:basedOn w:val="af9"/>
    <w:uiPriority w:val="99"/>
    <w:rsid w:val="00C90D7A"/>
    <w:rPr>
      <w:rFonts w:cs="Times New Roman"/>
      <w:b w:val="0"/>
      <w:color w:val="008080"/>
    </w:rPr>
  </w:style>
  <w:style w:type="paragraph" w:customStyle="1" w:styleId="affe">
    <w:name w:val="Необходимые документы"/>
    <w:basedOn w:val="a"/>
    <w:next w:val="a"/>
    <w:uiPriority w:val="99"/>
    <w:rsid w:val="00C90D7A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Объект"/>
    <w:basedOn w:val="a"/>
    <w:next w:val="a"/>
    <w:uiPriority w:val="99"/>
    <w:rsid w:val="00C90D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0">
    <w:name w:val="Оглавление"/>
    <w:basedOn w:val="af8"/>
    <w:next w:val="a"/>
    <w:uiPriority w:val="99"/>
    <w:rsid w:val="00C90D7A"/>
    <w:pPr>
      <w:ind w:left="140"/>
    </w:pPr>
    <w:rPr>
      <w:rFonts w:ascii="Arial" w:hAnsi="Arial" w:cs="Arial"/>
    </w:rPr>
  </w:style>
  <w:style w:type="character" w:customStyle="1" w:styleId="afff1">
    <w:name w:val="Опечатки"/>
    <w:uiPriority w:val="99"/>
    <w:rsid w:val="00C90D7A"/>
    <w:rPr>
      <w:color w:val="FF0000"/>
    </w:rPr>
  </w:style>
  <w:style w:type="paragraph" w:customStyle="1" w:styleId="afff2">
    <w:name w:val="Переменная часть"/>
    <w:basedOn w:val="afd"/>
    <w:next w:val="a"/>
    <w:uiPriority w:val="99"/>
    <w:rsid w:val="00C90D7A"/>
    <w:rPr>
      <w:rFonts w:ascii="Arial" w:hAnsi="Arial" w:cs="Arial"/>
      <w:sz w:val="20"/>
      <w:szCs w:val="20"/>
    </w:rPr>
  </w:style>
  <w:style w:type="paragraph" w:customStyle="1" w:styleId="afff3">
    <w:name w:val="Постоянная часть"/>
    <w:basedOn w:val="afd"/>
    <w:next w:val="a"/>
    <w:uiPriority w:val="99"/>
    <w:rsid w:val="00C90D7A"/>
    <w:rPr>
      <w:rFonts w:ascii="Arial" w:hAnsi="Arial" w:cs="Arial"/>
      <w:sz w:val="22"/>
      <w:szCs w:val="22"/>
    </w:rPr>
  </w:style>
  <w:style w:type="paragraph" w:customStyle="1" w:styleId="afff4">
    <w:name w:val="Пример."/>
    <w:basedOn w:val="a"/>
    <w:next w:val="a"/>
    <w:uiPriority w:val="99"/>
    <w:rsid w:val="00C90D7A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римечание."/>
    <w:basedOn w:val="aff3"/>
    <w:next w:val="a"/>
    <w:uiPriority w:val="99"/>
    <w:rsid w:val="00C90D7A"/>
    <w:pPr>
      <w:ind w:left="0"/>
    </w:pPr>
    <w:rPr>
      <w:i w:val="0"/>
      <w:iCs w:val="0"/>
      <w:color w:val="auto"/>
    </w:rPr>
  </w:style>
  <w:style w:type="character" w:customStyle="1" w:styleId="afff6">
    <w:name w:val="Продолжение ссылки"/>
    <w:basedOn w:val="af7"/>
    <w:uiPriority w:val="99"/>
    <w:rsid w:val="00C90D7A"/>
    <w:rPr>
      <w:rFonts w:cs="Times New Roman"/>
      <w:b w:val="0"/>
      <w:color w:val="008000"/>
    </w:rPr>
  </w:style>
  <w:style w:type="paragraph" w:customStyle="1" w:styleId="afff7">
    <w:name w:val="Словарная статья"/>
    <w:basedOn w:val="a"/>
    <w:next w:val="a"/>
    <w:uiPriority w:val="99"/>
    <w:rsid w:val="00C90D7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8">
    <w:name w:val="Сравнение редакций"/>
    <w:basedOn w:val="af9"/>
    <w:uiPriority w:val="99"/>
    <w:rsid w:val="00C90D7A"/>
    <w:rPr>
      <w:rFonts w:cs="Times New Roman"/>
      <w:b w:val="0"/>
      <w:color w:val="000080"/>
    </w:rPr>
  </w:style>
  <w:style w:type="character" w:customStyle="1" w:styleId="afff9">
    <w:name w:val="Сравнение редакций. Добавленный фрагмент"/>
    <w:uiPriority w:val="99"/>
    <w:rsid w:val="00C90D7A"/>
    <w:rPr>
      <w:color w:val="0000FF"/>
    </w:rPr>
  </w:style>
  <w:style w:type="character" w:customStyle="1" w:styleId="afffa">
    <w:name w:val="Сравнение редакций. Удаленный фрагмент"/>
    <w:uiPriority w:val="99"/>
    <w:rsid w:val="00C90D7A"/>
    <w:rPr>
      <w:strike/>
      <w:color w:val="808000"/>
    </w:rPr>
  </w:style>
  <w:style w:type="paragraph" w:customStyle="1" w:styleId="afffb">
    <w:name w:val="Текст (справка)"/>
    <w:basedOn w:val="a"/>
    <w:next w:val="a"/>
    <w:uiPriority w:val="99"/>
    <w:rsid w:val="00C90D7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5"/>
    <w:next w:val="a"/>
    <w:uiPriority w:val="99"/>
    <w:rsid w:val="00C90D7A"/>
    <w:pPr>
      <w:ind w:firstLine="500"/>
    </w:pPr>
  </w:style>
  <w:style w:type="paragraph" w:customStyle="1" w:styleId="afffd">
    <w:name w:val="Технический комментарий"/>
    <w:basedOn w:val="a"/>
    <w:next w:val="a"/>
    <w:uiPriority w:val="99"/>
    <w:rsid w:val="00C90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e">
    <w:name w:val="Утратил силу"/>
    <w:basedOn w:val="af9"/>
    <w:uiPriority w:val="99"/>
    <w:rsid w:val="00C90D7A"/>
    <w:rPr>
      <w:rFonts w:cs="Times New Roman"/>
      <w:b w:val="0"/>
      <w:strike/>
      <w:color w:val="808000"/>
    </w:rPr>
  </w:style>
  <w:style w:type="paragraph" w:customStyle="1" w:styleId="affff">
    <w:name w:val="Центрированный (таблица)"/>
    <w:basedOn w:val="af5"/>
    <w:next w:val="a"/>
    <w:uiPriority w:val="99"/>
    <w:rsid w:val="00C90D7A"/>
    <w:pPr>
      <w:jc w:val="center"/>
    </w:pPr>
  </w:style>
  <w:style w:type="paragraph" w:customStyle="1" w:styleId="ConsPlusCell">
    <w:name w:val="ConsPlusCell"/>
    <w:uiPriority w:val="99"/>
    <w:rsid w:val="00C90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fff0">
    <w:name w:val="Текст примечания Знак"/>
    <w:basedOn w:val="a0"/>
    <w:link w:val="affff1"/>
    <w:uiPriority w:val="99"/>
    <w:semiHidden/>
    <w:rsid w:val="00C90D7A"/>
    <w:rPr>
      <w:rFonts w:ascii="Arial" w:eastAsiaTheme="minorEastAsia" w:hAnsi="Arial" w:cs="Arial"/>
      <w:sz w:val="20"/>
      <w:szCs w:val="20"/>
      <w:lang w:eastAsia="ru-RU"/>
    </w:rPr>
  </w:style>
  <w:style w:type="paragraph" w:styleId="affff1">
    <w:name w:val="annotation text"/>
    <w:basedOn w:val="a"/>
    <w:link w:val="affff0"/>
    <w:uiPriority w:val="99"/>
    <w:semiHidden/>
    <w:unhideWhenUsed/>
    <w:rsid w:val="00C90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C90D7A"/>
    <w:rPr>
      <w:sz w:val="20"/>
      <w:szCs w:val="20"/>
    </w:rPr>
  </w:style>
  <w:style w:type="character" w:customStyle="1" w:styleId="affff2">
    <w:name w:val="Тема примечания Знак"/>
    <w:basedOn w:val="affff0"/>
    <w:link w:val="affff3"/>
    <w:uiPriority w:val="99"/>
    <w:semiHidden/>
    <w:rsid w:val="00C90D7A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ff3">
    <w:name w:val="annotation subject"/>
    <w:basedOn w:val="affff1"/>
    <w:next w:val="affff1"/>
    <w:link w:val="affff2"/>
    <w:uiPriority w:val="99"/>
    <w:semiHidden/>
    <w:unhideWhenUsed/>
    <w:rsid w:val="00C90D7A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C90D7A"/>
    <w:rPr>
      <w:b/>
      <w:bCs/>
      <w:sz w:val="20"/>
      <w:szCs w:val="20"/>
    </w:rPr>
  </w:style>
  <w:style w:type="character" w:styleId="affff4">
    <w:name w:val="Placeholder Text"/>
    <w:basedOn w:val="a0"/>
    <w:uiPriority w:val="99"/>
    <w:semiHidden/>
    <w:rsid w:val="00C90D7A"/>
    <w:rPr>
      <w:color w:val="808080"/>
    </w:rPr>
  </w:style>
  <w:style w:type="character" w:styleId="affff5">
    <w:name w:val="annotation reference"/>
    <w:basedOn w:val="a0"/>
    <w:uiPriority w:val="99"/>
    <w:semiHidden/>
    <w:unhideWhenUsed/>
    <w:rsid w:val="00C90D7A"/>
    <w:rPr>
      <w:sz w:val="16"/>
      <w:szCs w:val="16"/>
    </w:rPr>
  </w:style>
  <w:style w:type="paragraph" w:styleId="affff6">
    <w:name w:val="Revision"/>
    <w:hidden/>
    <w:uiPriority w:val="99"/>
    <w:semiHidden/>
    <w:rsid w:val="00C90D7A"/>
    <w:pPr>
      <w:spacing w:after="0" w:line="240" w:lineRule="auto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D201F-D2EA-4534-B5B6-999D2ED7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40</Pages>
  <Words>13698</Words>
  <Characters>78083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СЕРГЕЙ ПАВЛОВИЧ</dc:creator>
  <cp:keywords/>
  <dc:description/>
  <cp:lastModifiedBy>НАВОЛОЦКАЯ КСЕНИЯ АЛЕКСАНДРОВНА</cp:lastModifiedBy>
  <cp:revision>19</cp:revision>
  <cp:lastPrinted>2021-03-01T08:39:00Z</cp:lastPrinted>
  <dcterms:created xsi:type="dcterms:W3CDTF">2021-02-02T09:11:00Z</dcterms:created>
  <dcterms:modified xsi:type="dcterms:W3CDTF">2021-03-31T14:46:00Z</dcterms:modified>
</cp:coreProperties>
</file>