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A8" w:rsidRDefault="009429C8" w:rsidP="00942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4C43" w:rsidRDefault="009429C8" w:rsidP="00E2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приказа </w:t>
      </w:r>
      <w:r w:rsidR="00EA4C43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Российской Федерации </w:t>
      </w:r>
      <w:r w:rsidR="007512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2464">
        <w:rPr>
          <w:rFonts w:ascii="Times New Roman" w:hAnsi="Times New Roman" w:cs="Times New Roman"/>
          <w:b/>
          <w:sz w:val="28"/>
          <w:szCs w:val="28"/>
        </w:rPr>
        <w:t>О внесении изменения в приказ Министерства финансов Российской Федерации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</w:t>
      </w:r>
    </w:p>
    <w:p w:rsidR="00E24461" w:rsidRDefault="00E24461" w:rsidP="00E24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7A0" w:rsidRDefault="00EA4C43" w:rsidP="00C64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43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</w:t>
      </w:r>
      <w:r w:rsidR="00751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4C43">
        <w:rPr>
          <w:rFonts w:ascii="Times New Roman" w:hAnsi="Times New Roman" w:cs="Times New Roman"/>
          <w:sz w:val="28"/>
          <w:szCs w:val="28"/>
        </w:rPr>
        <w:t xml:space="preserve">«О внесении изменения в приказ Министерства финансов Российской Федерации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 (далее – проект приказа) подготовлен в </w:t>
      </w:r>
      <w:r w:rsidR="00C647A0">
        <w:rPr>
          <w:rFonts w:ascii="Times New Roman" w:hAnsi="Times New Roman" w:cs="Times New Roman"/>
          <w:sz w:val="28"/>
          <w:szCs w:val="28"/>
        </w:rPr>
        <w:t>целях совершенствования порядка ведения Единого государственного реестра юридических лиц (далее – ЕГРЮЛ).</w:t>
      </w:r>
    </w:p>
    <w:p w:rsidR="009F7C86" w:rsidRDefault="00E747BE" w:rsidP="00E7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C86">
        <w:rPr>
          <w:rFonts w:ascii="Times New Roman" w:hAnsi="Times New Roman" w:cs="Times New Roman"/>
          <w:sz w:val="28"/>
          <w:szCs w:val="28"/>
        </w:rPr>
        <w:t>роектом приказа предлагает</w:t>
      </w:r>
      <w:r w:rsidR="007512C0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  <w:r w:rsidR="009F7C86">
        <w:rPr>
          <w:rFonts w:ascii="Times New Roman" w:hAnsi="Times New Roman" w:cs="Times New Roman"/>
          <w:sz w:val="28"/>
          <w:szCs w:val="28"/>
        </w:rPr>
        <w:t xml:space="preserve"> установить, что первой внесенной в ЕГРЮЛ записи о юридическом лице, зарегистрированном на территории </w:t>
      </w:r>
      <w:r w:rsidRPr="002264EC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Республики, Луганской Народной Республики, Запорожской области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22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Херсонской области </w:t>
      </w:r>
      <w:r w:rsidR="009F7C86" w:rsidRPr="0022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принятия в Российскую Федерацию,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86">
        <w:rPr>
          <w:rFonts w:ascii="Times New Roman" w:hAnsi="Times New Roman" w:cs="Times New Roman"/>
          <w:sz w:val="28"/>
          <w:szCs w:val="28"/>
        </w:rPr>
        <w:t xml:space="preserve">присваивается основной государственный регистрационный номер (далее - ОГРН), который указывается во всех последующих записях, вносимых в ЕГРЮЛ в отношении </w:t>
      </w:r>
      <w:r w:rsidR="00B838B6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86"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EA4C43" w:rsidRPr="00E747BE" w:rsidRDefault="00E747BE" w:rsidP="00E7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проектом приказа определяется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E940FB" w:rsidRPr="00E940FB">
        <w:rPr>
          <w:rFonts w:ascii="Times New Roman" w:hAnsi="Times New Roman" w:cs="Times New Roman"/>
          <w:sz w:val="28"/>
          <w:szCs w:val="28"/>
        </w:rPr>
        <w:t xml:space="preserve"> </w:t>
      </w:r>
      <w:r w:rsidR="00E940FB">
        <w:rPr>
          <w:rFonts w:ascii="Times New Roman" w:hAnsi="Times New Roman" w:cs="Times New Roman"/>
          <w:sz w:val="28"/>
          <w:szCs w:val="28"/>
        </w:rPr>
        <w:t xml:space="preserve">присвоения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E9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записям, вносимым</w:t>
      </w:r>
      <w:r w:rsidR="00E940FB">
        <w:rPr>
          <w:rFonts w:ascii="Times New Roman" w:hAnsi="Times New Roman" w:cs="Times New Roman"/>
          <w:sz w:val="28"/>
          <w:szCs w:val="28"/>
        </w:rPr>
        <w:t xml:space="preserve"> в </w:t>
      </w:r>
      <w:r w:rsidR="00C647A0">
        <w:rPr>
          <w:rFonts w:ascii="Times New Roman" w:hAnsi="Times New Roman" w:cs="Times New Roman"/>
          <w:sz w:val="28"/>
          <w:szCs w:val="28"/>
        </w:rPr>
        <w:t xml:space="preserve">ЕГРЮЛ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40FB">
        <w:rPr>
          <w:rFonts w:ascii="Times New Roman" w:hAnsi="Times New Roman" w:cs="Times New Roman"/>
          <w:sz w:val="28"/>
          <w:szCs w:val="28"/>
        </w:rPr>
        <w:t>отношении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</w:t>
      </w:r>
      <w:r w:rsidRPr="002264EC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Республики, Луганской Народной Республики, Запорожской области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22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Херсонской области на день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принятия в Российскую Федерацию.</w:t>
      </w:r>
    </w:p>
    <w:sectPr w:rsidR="00EA4C43" w:rsidRPr="00E7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C8"/>
    <w:rsid w:val="007512C0"/>
    <w:rsid w:val="009429C8"/>
    <w:rsid w:val="009F7C86"/>
    <w:rsid w:val="00AD05A8"/>
    <w:rsid w:val="00B4444A"/>
    <w:rsid w:val="00B838B6"/>
    <w:rsid w:val="00C647A0"/>
    <w:rsid w:val="00E24461"/>
    <w:rsid w:val="00E747BE"/>
    <w:rsid w:val="00E940FB"/>
    <w:rsid w:val="00EA4C43"/>
    <w:rsid w:val="00EB0B0B"/>
    <w:rsid w:val="00F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761C"/>
  <w15:chartTrackingRefBased/>
  <w15:docId w15:val="{E2B90DD4-29D8-4233-A9BD-ED5FCC89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ТАТЬЯНА ВИКТОРОВНА</dc:creator>
  <cp:keywords/>
  <dc:description/>
  <cp:lastModifiedBy>БАЛЕЕВСКИХ МАРИНА МИХАЙЛОВНА</cp:lastModifiedBy>
  <cp:revision>3</cp:revision>
  <dcterms:created xsi:type="dcterms:W3CDTF">2022-10-11T11:25:00Z</dcterms:created>
  <dcterms:modified xsi:type="dcterms:W3CDTF">2022-10-11T12:17:00Z</dcterms:modified>
</cp:coreProperties>
</file>