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F908F1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таможенная служба (ФТС России)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«</w:t>
            </w:r>
            <w:r w:rsidR="00F908F1">
              <w:rPr>
                <w:rFonts w:ascii="Times New Roman" w:hAnsi="Times New Roman" w:cs="Times New Roman"/>
                <w:sz w:val="28"/>
                <w:szCs w:val="28"/>
              </w:rPr>
              <w:t>О проведении эксперимента по совершению таможенных операций с применением таможенной процедуры таможенного склада в отношении товаров, ввозимых в Российскую Федерацию в целях последующего приобретения физическими лицами в рамках трансграничной (внешней) электронной торговли, и о внесении изменений в отдельные законодательные акты Российской Федерации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F908F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D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правом Евразийского экономического союза и законодательством Российской Федерации не предусмотрена возможность реализации товаров физическому лицу, приобретающему товары на зарубежной интернет-площадке, со склада, находящегося на территории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E53" w:rsidRDefault="005A6E53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A6E53">
              <w:rPr>
                <w:rFonts w:ascii="Times New Roman" w:hAnsi="Times New Roman" w:cs="Times New Roman"/>
                <w:sz w:val="28"/>
                <w:szCs w:val="28"/>
              </w:rPr>
              <w:t>поручени</w:t>
            </w:r>
            <w:r w:rsidR="00F90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E5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  <w:r w:rsidR="00F908F1" w:rsidRPr="002319E7">
              <w:rPr>
                <w:rFonts w:ascii="Times New Roman" w:hAnsi="Times New Roman" w:cs="Times New Roman"/>
                <w:sz w:val="28"/>
                <w:szCs w:val="28"/>
              </w:rPr>
              <w:t xml:space="preserve">от 20 февраля 2020 г. </w:t>
            </w:r>
            <w:r w:rsidR="00F908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08F1" w:rsidRPr="002319E7">
              <w:rPr>
                <w:rFonts w:ascii="Times New Roman" w:hAnsi="Times New Roman" w:cs="Times New Roman"/>
                <w:sz w:val="28"/>
                <w:szCs w:val="28"/>
              </w:rPr>
              <w:t>№ ММ-П4-2067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F908F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разработан в целях проведения эксперимента по </w:t>
            </w:r>
            <w:r w:rsidRPr="002319E7"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319E7">
              <w:rPr>
                <w:rFonts w:ascii="Times New Roman" w:hAnsi="Times New Roman" w:cs="Times New Roman"/>
                <w:sz w:val="28"/>
                <w:szCs w:val="28"/>
              </w:rPr>
              <w:t>таможенной процедуры таможенного склада в отношении товаров, ввозимых в целях последующего приобретения физическими лицами в рамках трансграничной (внешней) электронной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(концепция «бондового склада»)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F908F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Законодательное определение условий проведения эксперимента и наделение Правительства</w:t>
            </w:r>
            <w:r w:rsidR="00C3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полномочиями по определению участников его проведения.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6F062A" w:rsidP="006F06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6F062A" w:rsidRDefault="00B2699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6F062A" w:rsidRDefault="00D445A1" w:rsidP="006F0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(495) </w:t>
            </w:r>
            <w:r w:rsidR="006F062A">
              <w:rPr>
                <w:rFonts w:ascii="Times New Roman" w:hAnsi="Times New Roman" w:cs="Times New Roman"/>
                <w:sz w:val="28"/>
                <w:szCs w:val="28"/>
              </w:rPr>
              <w:t>983-3888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F908F1" w:rsidP="006F06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06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  <w:proofErr w:type="spellEnd"/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а)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17.12.12 № 1318.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F908F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D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правом Евразийского экономического союза и законодательством Российской Федерации не предусмотрена возможность реализации товаров физическому лицу, приобретающему товары на зарубежной интернет-площадке, со склада, находящегося на территории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F908F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реализации концепции «бондового склада», в соответствии с которой товары помещаются на склад и в дальнейшем реализуются физическим лицам при приобретении товаров на зарубежных интернет-площадках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E023BB" w:rsidRDefault="00F908F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эксперимента по </w:t>
            </w:r>
            <w:r w:rsidRPr="002319E7"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319E7">
              <w:rPr>
                <w:rFonts w:ascii="Times New Roman" w:hAnsi="Times New Roman" w:cs="Times New Roman"/>
                <w:sz w:val="28"/>
                <w:szCs w:val="28"/>
              </w:rPr>
              <w:t>таможенной процедуры таможенного склада в отношении товаров, ввозимых в целях последующего приобретения физическими лицами в рамках трансграничной (внешней) электронной торговли</w:t>
            </w:r>
          </w:p>
        </w:tc>
        <w:tc>
          <w:tcPr>
            <w:tcW w:w="2630" w:type="pct"/>
            <w:gridSpan w:val="2"/>
          </w:tcPr>
          <w:p w:rsidR="00D445A1" w:rsidRPr="001D3F35" w:rsidRDefault="006F062A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D445A1" w:rsidRPr="00E023BB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 в силу данного проекта Федерального закона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предлагается на законодательном уровне закрепить </w:t>
            </w:r>
            <w:r w:rsidR="00F908F1">
              <w:rPr>
                <w:rFonts w:ascii="Times New Roman" w:hAnsi="Times New Roman" w:cs="Times New Roman"/>
                <w:sz w:val="28"/>
                <w:szCs w:val="28"/>
              </w:rPr>
              <w:t>возможность проведения эксперимента в части, не урегулированной законодательством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B">
              <w:rPr>
                <w:rFonts w:ascii="Times New Roman" w:hAnsi="Times New Roman" w:cs="Times New Roman"/>
                <w:sz w:val="28"/>
                <w:szCs w:val="28"/>
              </w:rPr>
              <w:t>государственные контрольные органы, участники внешнеэкономической деятельности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1039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B">
              <w:rPr>
                <w:rFonts w:ascii="Times New Roman" w:hAnsi="Times New Roman" w:cs="Times New Roman"/>
                <w:sz w:val="28"/>
                <w:szCs w:val="28"/>
              </w:rPr>
              <w:t xml:space="preserve">ФТС России,  </w:t>
            </w:r>
            <w:r w:rsidR="001039C4">
              <w:rPr>
                <w:rFonts w:ascii="Times New Roman" w:hAnsi="Times New Roman" w:cs="Times New Roman"/>
                <w:sz w:val="28"/>
                <w:szCs w:val="28"/>
              </w:rPr>
              <w:t>АО «Почта России»,</w:t>
            </w:r>
            <w:r w:rsidRPr="00E02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9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023BB">
              <w:rPr>
                <w:rFonts w:ascii="Times New Roman" w:hAnsi="Times New Roman" w:cs="Times New Roman"/>
                <w:sz w:val="28"/>
                <w:szCs w:val="28"/>
              </w:rPr>
              <w:t>изические лица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нет данных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Виды издержек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Виды издержек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Преимущество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Преимущество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нет данных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нет данных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нет данных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нет данных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E023BB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осуществление иных видов государственного контроля таможенными органами в полном объеме в определенных Правительством РФ пунктах пропуска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данных</w:t>
                  </w:r>
                  <w:proofErr w:type="spellEnd"/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данных</w:t>
                  </w:r>
                  <w:proofErr w:type="spellEnd"/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данных</w:t>
                  </w:r>
                  <w:proofErr w:type="spellEnd"/>
                </w:p>
              </w:tc>
            </w:tr>
          </w:tbl>
          <w:p w:rsidR="00A463B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1039C4" w:rsidRDefault="001039C4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деятельности, физические лица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1039C4" w:rsidRDefault="001039C4" w:rsidP="001039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Ускорение процессов внешней электронной торговли, создание новой среды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взаимодействия потребителей и производителей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данных</w:t>
                  </w:r>
                  <w:proofErr w:type="spellEnd"/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1039C4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9C4"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</w:t>
            </w:r>
            <w:r w:rsidR="001039C4">
              <w:rPr>
                <w:rFonts w:ascii="Times New Roman" w:hAnsi="Times New Roman" w:cs="Times New Roman"/>
                <w:sz w:val="28"/>
                <w:szCs w:val="28"/>
              </w:rPr>
              <w:t>, физические лица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данных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данных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данных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103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F0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F830E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размещается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F830E3" w:rsidRDefault="00F830E3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F830E3" w:rsidRDefault="00F830E3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F830E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F830E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6F062A" w:rsidRDefault="006F062A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6F062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ФТС России, Минэкономразвития России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6F062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6F062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Золкин</w:t>
            </w:r>
            <w:proofErr w:type="spellEnd"/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6F062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CD" w:rsidRDefault="00A855CD" w:rsidP="00EA7CC1">
      <w:pPr>
        <w:spacing w:after="0" w:line="240" w:lineRule="auto"/>
      </w:pPr>
      <w:r>
        <w:separator/>
      </w:r>
    </w:p>
  </w:endnote>
  <w:endnote w:type="continuationSeparator" w:id="0">
    <w:p w:rsidR="00A855CD" w:rsidRDefault="00A855C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CD" w:rsidRDefault="00A855CD" w:rsidP="00EA7CC1">
      <w:pPr>
        <w:spacing w:after="0" w:line="240" w:lineRule="auto"/>
      </w:pPr>
      <w:r>
        <w:separator/>
      </w:r>
    </w:p>
  </w:footnote>
  <w:footnote w:type="continuationSeparator" w:id="0">
    <w:p w:rsidR="00A855CD" w:rsidRDefault="00A855CD" w:rsidP="00EA7CC1">
      <w:pPr>
        <w:spacing w:after="0" w:line="240" w:lineRule="auto"/>
      </w:pPr>
      <w:r>
        <w:continuationSeparator/>
      </w:r>
    </w:p>
  </w:footnote>
  <w:footnote w:id="1">
    <w:p w:rsidR="00F908F1" w:rsidRPr="00903A82" w:rsidRDefault="00F908F1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F908F1" w:rsidRDefault="00F908F1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F908F1" w:rsidRDefault="00F908F1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F908F1" w:rsidRDefault="00F908F1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F908F1" w:rsidRDefault="00F908F1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F908F1" w:rsidRPr="00F837C7" w:rsidRDefault="00F908F1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F908F1" w:rsidRPr="00F776B0" w:rsidRDefault="00F908F1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F908F1" w:rsidRPr="00F95A61" w:rsidRDefault="00F908F1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F908F1" w:rsidRPr="006007BA" w:rsidRDefault="00F908F1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F908F1" w:rsidRPr="001A71E6" w:rsidRDefault="00F908F1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F908F1" w:rsidRDefault="00F908F1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F908F1" w:rsidRPr="009578D4" w:rsidRDefault="00F908F1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F908F1" w:rsidRPr="000F64B5" w:rsidRDefault="00F908F1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F908F1" w:rsidRPr="00970A33" w:rsidRDefault="00F908F1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:rsidR="00F908F1" w:rsidRDefault="00F90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C4">
          <w:rPr>
            <w:noProof/>
          </w:rPr>
          <w:t>12</w:t>
        </w:r>
        <w:r>
          <w:fldChar w:fldCharType="end"/>
        </w:r>
      </w:p>
    </w:sdtContent>
  </w:sdt>
  <w:p w:rsidR="00F908F1" w:rsidRDefault="00F908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39C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A6E53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062A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644C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855CD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2699E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1B0A"/>
    <w:rsid w:val="00C13576"/>
    <w:rsid w:val="00C23AF8"/>
    <w:rsid w:val="00C23E8D"/>
    <w:rsid w:val="00C34013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23BB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85CE8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0E3"/>
    <w:rsid w:val="00F837C7"/>
    <w:rsid w:val="00F85764"/>
    <w:rsid w:val="00F908F1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E7CE6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162"/>
  <w15:docId w15:val="{7ECD3A3B-BA40-4DE9-B6A7-7202CAF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401A-3C89-4895-861E-1825D3F2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МЕРЗЛЯКОВ ЮРИЙ СЕРГЕЕВИЧ</cp:lastModifiedBy>
  <cp:revision>3</cp:revision>
  <dcterms:created xsi:type="dcterms:W3CDTF">2021-03-19T08:26:00Z</dcterms:created>
  <dcterms:modified xsi:type="dcterms:W3CDTF">2021-03-19T08:40:00Z</dcterms:modified>
</cp:coreProperties>
</file>