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/>
      </w:tblPr>
      <w:tblGrid>
        <w:gridCol w:w="3615"/>
        <w:gridCol w:w="1594"/>
        <w:gridCol w:w="5473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3"/>
              <w:gridCol w:w="307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/>
      </w:tblPr>
      <w:tblGrid>
        <w:gridCol w:w="865"/>
        <w:gridCol w:w="3619"/>
        <w:gridCol w:w="6198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902E00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</w:t>
            </w:r>
            <w:r w:rsidR="00902E00">
              <w:rPr>
                <w:rFonts w:ascii="Times New Roman" w:hAnsi="Times New Roman" w:cs="Times New Roman"/>
                <w:sz w:val="28"/>
                <w:szCs w:val="28"/>
              </w:rPr>
              <w:t>йской Федерации (Минфин России)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13BB1" w:rsidRDefault="00213BB1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эконо</w:t>
            </w:r>
            <w:r w:rsidR="00393247">
              <w:rPr>
                <w:rFonts w:ascii="Times New Roman" w:hAnsi="Times New Roman" w:cs="Times New Roman"/>
                <w:sz w:val="28"/>
                <w:szCs w:val="28"/>
              </w:rPr>
              <w:t>мического развития Российской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3932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(Минэкономразвития России)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73379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20562" w:rsidRPr="00253EAD">
              <w:rPr>
                <w:rFonts w:ascii="Times New Roman" w:hAnsi="Times New Roman" w:cs="Times New Roman"/>
                <w:sz w:val="28"/>
                <w:szCs w:val="28"/>
              </w:rPr>
              <w:t>роект постановления Правительства Российской Федерации «</w:t>
            </w:r>
            <w:r w:rsidR="0040313E" w:rsidRPr="0040313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Пра</w:t>
            </w:r>
            <w:r w:rsidR="00393247"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3932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0313E" w:rsidRPr="0040313E">
              <w:rPr>
                <w:rFonts w:ascii="Times New Roman" w:hAnsi="Times New Roman" w:cs="Times New Roman"/>
                <w:sz w:val="28"/>
                <w:szCs w:val="28"/>
              </w:rPr>
              <w:t>от 10 июля 2018 г. № 806</w:t>
            </w:r>
            <w:r w:rsidR="00E20562" w:rsidRPr="00253EAD">
              <w:rPr>
                <w:rFonts w:ascii="Times New Roman" w:hAnsi="Times New Roman" w:cs="Times New Roman"/>
                <w:sz w:val="28"/>
                <w:szCs w:val="28"/>
              </w:rPr>
              <w:t>» (далее - проект</w:t>
            </w:r>
            <w:r w:rsidR="00D23405" w:rsidRPr="00CB6B08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</w:t>
            </w:r>
            <w:r w:rsidR="00E20562" w:rsidRPr="00253E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CB6B08" w:rsidRDefault="00E20562" w:rsidP="00CB6B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5157" w:rsidRDefault="00CB6B08" w:rsidP="008051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  <w:r w:rsidRPr="00CB6B08">
              <w:rPr>
                <w:rFonts w:ascii="Times New Roman" w:hAnsi="Times New Roman" w:cs="Times New Roman"/>
                <w:sz w:val="28"/>
                <w:szCs w:val="28"/>
              </w:rPr>
              <w:t xml:space="preserve"> на финансовом рынке </w:t>
            </w:r>
            <w:r w:rsidR="00805157">
              <w:rPr>
                <w:rFonts w:ascii="Times New Roman" w:hAnsi="Times New Roman" w:cs="Times New Roman"/>
                <w:sz w:val="28"/>
                <w:szCs w:val="28"/>
              </w:rPr>
              <w:t>кредитных организа</w:t>
            </w:r>
            <w:r w:rsidR="004D616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80515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9E1AA1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Банком России мер</w:t>
            </w:r>
            <w:r w:rsidR="009E1AA1">
              <w:t xml:space="preserve"> </w:t>
            </w:r>
            <w:r w:rsidR="009E1AA1" w:rsidRPr="009E1AA1">
              <w:rPr>
                <w:rFonts w:ascii="Times New Roman" w:hAnsi="Times New Roman" w:cs="Times New Roman"/>
                <w:sz w:val="28"/>
                <w:szCs w:val="28"/>
              </w:rPr>
              <w:t>по предупреждению банкротства</w:t>
            </w:r>
          </w:p>
          <w:p w:rsidR="00E20562" w:rsidRDefault="00E20562" w:rsidP="008051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313E" w:rsidRPr="0040313E" w:rsidRDefault="0040313E" w:rsidP="0040313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13E">
              <w:rPr>
                <w:rFonts w:ascii="Times New Roman" w:hAnsi="Times New Roman" w:cs="Times New Roman"/>
                <w:sz w:val="28"/>
                <w:szCs w:val="28"/>
              </w:rPr>
              <w:t>во исполнение поручения Первого заместителя Председателя Правительства Российской Федерации А.Р. Белоусова от 21.02.2020 № АБ-П13-1169</w:t>
            </w:r>
            <w:r w:rsidR="00E20562" w:rsidRPr="00403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3216" w:rsidRPr="00A73216" w:rsidRDefault="00A73216" w:rsidP="00A7321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73216">
              <w:rPr>
                <w:rFonts w:ascii="Times New Roman" w:hAnsi="Times New Roman" w:cs="Times New Roman"/>
                <w:sz w:val="28"/>
                <w:szCs w:val="28"/>
              </w:rPr>
              <w:t xml:space="preserve"> в кредитных организациях счетов и депозитов</w:t>
            </w:r>
            <w:r w:rsidR="006A46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464F" w:rsidRPr="00A7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64F">
              <w:rPr>
                <w:rFonts w:ascii="Times New Roman" w:hAnsi="Times New Roman" w:cs="Times New Roman"/>
                <w:sz w:val="28"/>
                <w:szCs w:val="28"/>
              </w:rPr>
              <w:t>выдачи гарантий</w:t>
            </w:r>
            <w:r w:rsidR="006A46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A464F" w:rsidRPr="00A73216">
              <w:rPr>
                <w:rFonts w:ascii="Times New Roman" w:hAnsi="Times New Roman" w:cs="Times New Roman"/>
                <w:sz w:val="28"/>
                <w:szCs w:val="28"/>
              </w:rPr>
              <w:t>и поручительств</w:t>
            </w:r>
            <w:r w:rsidR="006A464F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 видам юридических лиц</w:t>
            </w:r>
            <w:r w:rsidRPr="00A73216">
              <w:rPr>
                <w:rFonts w:ascii="Times New Roman" w:hAnsi="Times New Roman" w:cs="Times New Roman"/>
                <w:sz w:val="28"/>
                <w:szCs w:val="28"/>
              </w:rPr>
              <w:t xml:space="preserve"> до завершения реализации Банком России мер по предупреждению банкротства</w:t>
            </w:r>
          </w:p>
          <w:p w:rsidR="00E20562" w:rsidRDefault="00E20562" w:rsidP="00A7321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CB6B08" w:rsidRPr="00CB6B08" w:rsidRDefault="00571FAE" w:rsidP="00CB6B0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20562" w:rsidRPr="00CB6B08">
              <w:rPr>
                <w:rFonts w:ascii="Times New Roman" w:hAnsi="Times New Roman" w:cs="Times New Roman"/>
                <w:sz w:val="28"/>
                <w:szCs w:val="28"/>
              </w:rPr>
              <w:t xml:space="preserve">роектом постановления </w:t>
            </w:r>
            <w:r w:rsidRPr="00CB6B0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предлагается </w:t>
            </w:r>
            <w:r w:rsidR="00CB6B08" w:rsidRPr="00CB6B08">
              <w:rPr>
                <w:rFonts w:ascii="Times New Roman" w:hAnsi="Times New Roman" w:cs="Times New Roman"/>
                <w:sz w:val="28"/>
                <w:szCs w:val="28"/>
              </w:rPr>
              <w:t>предусмотреть возможность</w:t>
            </w:r>
            <w:r w:rsidR="00CB6B08" w:rsidRPr="00CB6B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прекращать право кредитной организации предоставлять соответствующие банковские услуги в случае реализации Банком России в отношении таких кредитных организаций мер, направленных на повышение их финансовой устойчивости </w:t>
            </w:r>
          </w:p>
          <w:p w:rsidR="00E20562" w:rsidRPr="00016EE4" w:rsidRDefault="00E20562" w:rsidP="00CB6B0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571FAE" w:rsidRDefault="00571FA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Анна Александровна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571FAE" w:rsidRDefault="00571FA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советник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571FAE" w:rsidRDefault="00E20562" w:rsidP="00571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(495) 64</w:t>
            </w:r>
            <w:r w:rsidR="00571F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  <w:r w:rsidR="00571F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571FAE">
              <w:rPr>
                <w:rFonts w:ascii="Times New Roman" w:hAnsi="Times New Roman" w:cs="Times New Roman"/>
                <w:sz w:val="28"/>
                <w:szCs w:val="28"/>
              </w:rPr>
              <w:t>13 (доб. 0533)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AE" w:rsidRPr="00571FAE" w:rsidRDefault="00571FA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0800</w:t>
            </w:r>
            <w:r w:rsidR="00E205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@minfin.ru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/>
      </w:tblPr>
      <w:tblGrid>
        <w:gridCol w:w="866"/>
        <w:gridCol w:w="4907"/>
        <w:gridCol w:w="49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C205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 w:rsidR="00E205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редняя</w:t>
            </w:r>
            <w:proofErr w:type="spellEnd"/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9464A0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20562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роект содержит положения, изменяющие ранее предусмотренные </w:t>
            </w:r>
            <w:r w:rsidR="004D616E">
              <w:rPr>
                <w:rFonts w:ascii="Times New Roman" w:hAnsi="Times New Roman" w:cs="Times New Roman"/>
                <w:sz w:val="28"/>
                <w:szCs w:val="28"/>
              </w:rPr>
              <w:t>нормативным правовым актом</w:t>
            </w:r>
            <w:r w:rsidR="00E20562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/>
      </w:tblPr>
      <w:tblGrid>
        <w:gridCol w:w="865"/>
        <w:gridCol w:w="981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9E1AA1" w:rsidRDefault="009E1AA1" w:rsidP="009E1AA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  <w:r w:rsidRPr="00CB6B08">
              <w:rPr>
                <w:rFonts w:ascii="Times New Roman" w:hAnsi="Times New Roman" w:cs="Times New Roman"/>
                <w:sz w:val="28"/>
                <w:szCs w:val="28"/>
              </w:rPr>
              <w:t xml:space="preserve"> на финансовом рынке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кредитных организаций в рамках реализации Банком России мер</w:t>
            </w:r>
            <w:r>
              <w:t xml:space="preserve"> </w:t>
            </w:r>
            <w:r w:rsidRPr="009E1AA1">
              <w:rPr>
                <w:rFonts w:ascii="Times New Roman" w:hAnsi="Times New Roman" w:cs="Times New Roman"/>
                <w:sz w:val="28"/>
                <w:szCs w:val="28"/>
              </w:rPr>
              <w:t>по предупреждению банкротства</w:t>
            </w:r>
          </w:p>
          <w:p w:rsidR="00E20562" w:rsidRPr="00016EE4" w:rsidRDefault="00F45BE8" w:rsidP="00F45BE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20562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20562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E20562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1616" w:rsidRDefault="00DB1616" w:rsidP="00DB161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1616">
              <w:rPr>
                <w:rFonts w:ascii="Times New Roman" w:hAnsi="Times New Roman" w:cs="Times New Roman"/>
                <w:sz w:val="28"/>
                <w:szCs w:val="28"/>
              </w:rPr>
              <w:t>сключение санируемых кредитных организаций из числа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кредитных организаций </w:t>
            </w:r>
            <w:r w:rsidRPr="00DB1616">
              <w:rPr>
                <w:rFonts w:ascii="Times New Roman" w:hAnsi="Times New Roman" w:cs="Times New Roman"/>
                <w:sz w:val="28"/>
                <w:szCs w:val="28"/>
              </w:rPr>
              <w:t>имеющих, в частности, право обслуживать стратегические предприятия и организации</w:t>
            </w:r>
            <w:r w:rsidR="004D61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DB1616"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r w:rsidR="004D6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616">
              <w:rPr>
                <w:rFonts w:ascii="Times New Roman" w:hAnsi="Times New Roman" w:cs="Times New Roman"/>
                <w:sz w:val="28"/>
                <w:szCs w:val="28"/>
              </w:rPr>
              <w:t xml:space="preserve">привести к снижению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DB1616">
              <w:rPr>
                <w:rFonts w:ascii="Times New Roman" w:hAnsi="Times New Roman" w:cs="Times New Roman"/>
                <w:sz w:val="28"/>
                <w:szCs w:val="28"/>
              </w:rPr>
              <w:t xml:space="preserve">ликвидности и ухудшению финансового состояния </w:t>
            </w:r>
          </w:p>
          <w:p w:rsidR="00E20562" w:rsidRDefault="00E20562" w:rsidP="00DB161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AD2C70" w:rsidRPr="00AD2C70" w:rsidRDefault="00AD2C70" w:rsidP="00F042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C70">
              <w:rPr>
                <w:rFonts w:ascii="Times New Roman" w:hAnsi="Times New Roman" w:cs="Times New Roman"/>
                <w:sz w:val="28"/>
                <w:szCs w:val="28"/>
              </w:rPr>
              <w:t xml:space="preserve">Банком России </w:t>
            </w:r>
            <w:r w:rsidR="006D4DED" w:rsidRPr="006D4DED">
              <w:rPr>
                <w:rFonts w:ascii="Times New Roman" w:hAnsi="Times New Roman" w:cs="Times New Roman"/>
                <w:sz w:val="28"/>
                <w:szCs w:val="28"/>
              </w:rPr>
              <w:t xml:space="preserve">до завершения реализации мер по предупреждению банкротства </w:t>
            </w:r>
            <w:r w:rsidR="006D4DED">
              <w:rPr>
                <w:rFonts w:ascii="Times New Roman" w:hAnsi="Times New Roman" w:cs="Times New Roman"/>
                <w:sz w:val="28"/>
                <w:szCs w:val="28"/>
              </w:rPr>
              <w:t>кредитные организации</w:t>
            </w:r>
            <w:r w:rsidR="006D4DED" w:rsidRPr="006D4DED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определенного периода времени могут не соответствовать требованиям отдельных нормативных правовых актов Российской Федерации для целей открытия в них счетов и депозитов отдельными видами юридических лиц, выдачи гарантий и поручительств</w:t>
            </w:r>
          </w:p>
          <w:p w:rsidR="00E20562" w:rsidRDefault="00E20562" w:rsidP="00F042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B44AE1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Минфин России, Банк России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/>
      </w:tblPr>
      <w:tblGrid>
        <w:gridCol w:w="865"/>
        <w:gridCol w:w="9817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B44AE1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/>
      </w:tblPr>
      <w:tblGrid>
        <w:gridCol w:w="865"/>
        <w:gridCol w:w="4198"/>
        <w:gridCol w:w="870"/>
        <w:gridCol w:w="47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5F7B98" w:rsidRDefault="00BE3356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73216">
              <w:rPr>
                <w:rFonts w:ascii="Times New Roman" w:hAnsi="Times New Roman" w:cs="Times New Roman"/>
                <w:sz w:val="28"/>
                <w:szCs w:val="28"/>
              </w:rPr>
              <w:t xml:space="preserve"> в кредитных организациях счетов и депозитов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7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выдачи гарантий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73216">
              <w:rPr>
                <w:rFonts w:ascii="Times New Roman" w:hAnsi="Times New Roman" w:cs="Times New Roman"/>
                <w:sz w:val="28"/>
                <w:szCs w:val="28"/>
              </w:rPr>
              <w:t>и поручительств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 видам юридических лиц</w:t>
            </w:r>
            <w:r w:rsidRPr="00A73216">
              <w:rPr>
                <w:rFonts w:ascii="Times New Roman" w:hAnsi="Times New Roman" w:cs="Times New Roman"/>
                <w:sz w:val="28"/>
                <w:szCs w:val="28"/>
              </w:rPr>
              <w:t xml:space="preserve"> до завершения реализации Банком России мер по предупреждению банкротства</w:t>
            </w:r>
          </w:p>
        </w:tc>
        <w:tc>
          <w:tcPr>
            <w:tcW w:w="2630" w:type="pct"/>
            <w:gridSpan w:val="2"/>
          </w:tcPr>
          <w:p w:rsidR="00253EAD" w:rsidRPr="001D3F35" w:rsidRDefault="00B44AE1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71D4A" w:rsidRPr="00213BB1">
              <w:rPr>
                <w:rFonts w:ascii="Times New Roman" w:hAnsi="Times New Roman" w:cs="Times New Roman"/>
                <w:sz w:val="28"/>
                <w:szCs w:val="28"/>
              </w:rPr>
              <w:t>роект вступает в силу со дня его официального опубликования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C174A" w:rsidRDefault="00D21326" w:rsidP="00CC174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208D"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роект подготовлен в рамках </w:t>
            </w:r>
            <w:proofErr w:type="spellStart"/>
            <w:r w:rsidR="0089208D" w:rsidRPr="0089208D">
              <w:rPr>
                <w:rFonts w:ascii="Times New Roman" w:hAnsi="Times New Roman" w:cs="Times New Roman"/>
                <w:sz w:val="28"/>
                <w:szCs w:val="28"/>
              </w:rPr>
              <w:t>исолнения</w:t>
            </w:r>
            <w:proofErr w:type="spellEnd"/>
            <w:r w:rsidR="0089208D"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74A" w:rsidRPr="0040313E">
              <w:rPr>
                <w:rFonts w:ascii="Times New Roman" w:hAnsi="Times New Roman" w:cs="Times New Roman"/>
                <w:sz w:val="28"/>
                <w:szCs w:val="28"/>
              </w:rPr>
              <w:t xml:space="preserve">поручения Первого заместителя Председателя Правительства Российской Федерации </w:t>
            </w:r>
            <w:r w:rsidR="00CC174A">
              <w:rPr>
                <w:rFonts w:ascii="Times New Roman" w:hAnsi="Times New Roman" w:cs="Times New Roman"/>
                <w:sz w:val="28"/>
                <w:szCs w:val="28"/>
              </w:rPr>
              <w:t>А.Р. Белоусова</w:t>
            </w:r>
            <w:r w:rsidR="00CC17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</w:t>
            </w:r>
            <w:r w:rsidR="00CC174A" w:rsidRPr="0040313E">
              <w:rPr>
                <w:rFonts w:ascii="Times New Roman" w:hAnsi="Times New Roman" w:cs="Times New Roman"/>
                <w:sz w:val="28"/>
                <w:szCs w:val="28"/>
              </w:rPr>
              <w:t>21.02.2020 № АБ-П13-1169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5161E0" w:rsidRDefault="00902E00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/>
      </w:tblPr>
      <w:tblGrid>
        <w:gridCol w:w="865"/>
        <w:gridCol w:w="9817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F1557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6B27">
              <w:rPr>
                <w:rFonts w:ascii="Times New Roman" w:hAnsi="Times New Roman" w:cs="Times New Roman"/>
                <w:sz w:val="28"/>
                <w:szCs w:val="28"/>
              </w:rPr>
              <w:t>налогично пунктам 3.1. и 3.2.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5161E0" w:rsidRDefault="00902E00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706EA5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0F03" w:rsidRPr="00253EAD">
              <w:rPr>
                <w:rFonts w:ascii="Times New Roman" w:hAnsi="Times New Roman" w:cs="Times New Roman"/>
                <w:sz w:val="28"/>
                <w:szCs w:val="28"/>
              </w:rPr>
              <w:t>налогично пункту 5.3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5161E0" w:rsidRDefault="00902E00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/>
      </w:tblPr>
      <w:tblGrid>
        <w:gridCol w:w="865"/>
        <w:gridCol w:w="4198"/>
        <w:gridCol w:w="870"/>
        <w:gridCol w:w="47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40727E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27E">
              <w:rPr>
                <w:rFonts w:ascii="Times New Roman" w:hAnsi="Times New Roman" w:cs="Times New Roman"/>
                <w:sz w:val="28"/>
                <w:szCs w:val="28"/>
              </w:rPr>
              <w:t>кредитные организации, зарегистрированные на территории Российской</w:t>
            </w:r>
            <w:r w:rsidR="00CC174A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по состоянию на </w:t>
            </w:r>
            <w:r w:rsidR="00E6051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C174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Pr="0040727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C17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30" w:type="pct"/>
            <w:gridSpan w:val="2"/>
          </w:tcPr>
          <w:p w:rsidR="00906A0A" w:rsidRPr="00906A0A" w:rsidRDefault="0040727E" w:rsidP="00706E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2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6051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www.cbr.ru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/>
      </w:tblPr>
      <w:tblGrid>
        <w:gridCol w:w="3562"/>
        <w:gridCol w:w="3561"/>
        <w:gridCol w:w="3559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3562"/>
        <w:gridCol w:w="3561"/>
        <w:gridCol w:w="3559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467996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/>
      </w:tblPr>
      <w:tblGrid>
        <w:gridCol w:w="3658"/>
        <w:gridCol w:w="3514"/>
        <w:gridCol w:w="3510"/>
      </w:tblGrid>
      <w:tr w:rsidR="00B94357" w:rsidTr="00B94357">
        <w:tc>
          <w:tcPr>
            <w:tcW w:w="1712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B94357" w:rsidRPr="007E6894" w:rsidRDefault="00B94357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/>
      </w:tblPr>
      <w:tblGrid>
        <w:gridCol w:w="1102"/>
        <w:gridCol w:w="2510"/>
        <w:gridCol w:w="6864"/>
      </w:tblGrid>
      <w:tr w:rsidR="00B94357" w:rsidTr="007046F4">
        <w:tc>
          <w:tcPr>
            <w:tcW w:w="526" w:type="pct"/>
          </w:tcPr>
          <w:p w:rsidR="00B94357" w:rsidRPr="00FB5B21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98" w:type="pct"/>
          </w:tcPr>
          <w:p w:rsidR="00B94357" w:rsidRPr="001C482E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5" w:type="pct"/>
          </w:tcPr>
          <w:p w:rsidR="00B94357" w:rsidRPr="00D93D37" w:rsidRDefault="00AB0395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93D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</w:p>
        </w:tc>
      </w:tr>
      <w:tr w:rsidR="001F4DB9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97"/>
              <w:gridCol w:w="2489"/>
              <w:gridCol w:w="864"/>
              <w:gridCol w:w="2581"/>
              <w:gridCol w:w="3425"/>
            </w:tblGrid>
            <w:tr w:rsidR="001F4DB9" w:rsidTr="007046F4">
              <w:tc>
                <w:tcPr>
                  <w:tcW w:w="525" w:type="pct"/>
                  <w:vMerge w:val="restart"/>
                </w:tcPr>
                <w:p w:rsidR="001F4DB9" w:rsidRPr="00C767C8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:rsidR="001F4DB9" w:rsidRPr="003764D7" w:rsidRDefault="00AB0395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="001F4DB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е </w:t>
                  </w:r>
                  <w:proofErr w:type="spellStart"/>
                  <w:r w:rsidR="001F4DB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предусматривается</w:t>
                  </w:r>
                  <w:proofErr w:type="spellEnd"/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Pr="00D93D37" w:rsidRDefault="00D93D37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Pr="00D93D37" w:rsidRDefault="00D93D37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Pr="00D93D37" w:rsidRDefault="00D93D37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</w:p>
              </w:tc>
            </w:tr>
          </w:tbl>
          <w:p w:rsidR="001F4DB9" w:rsidRDefault="001F4DB9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00CF2" w:rsidRPr="00C00CF2" w:rsidRDefault="00C00CF2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865"/>
        <w:gridCol w:w="6307"/>
        <w:gridCol w:w="3510"/>
      </w:tblGrid>
      <w:tr w:rsidR="00C00CF2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Pr="00D93D37" w:rsidRDefault="00D93D3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D93D37" w:rsidRDefault="00D93D3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D93D37" w:rsidRDefault="00D93D3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D93D3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D93D3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/>
      </w:tblPr>
      <w:tblGrid>
        <w:gridCol w:w="3470"/>
        <w:gridCol w:w="3653"/>
        <w:gridCol w:w="3559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/>
      </w:tblPr>
      <w:tblGrid>
        <w:gridCol w:w="3403"/>
        <w:gridCol w:w="7073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5270F6" w:rsidRDefault="005270F6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0F6">
              <w:rPr>
                <w:rFonts w:ascii="Times New Roman" w:hAnsi="Times New Roman" w:cs="Times New Roman"/>
                <w:sz w:val="28"/>
                <w:szCs w:val="28"/>
              </w:rPr>
              <w:t>кредитные организации, зарегистрированные на территории Российской</w:t>
            </w:r>
            <w:r w:rsidR="007C2956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по состоянию на 26.03</w:t>
            </w:r>
            <w:r w:rsidRPr="005270F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C29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565"/>
              <w:gridCol w:w="3488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Pr="00E06EC1" w:rsidRDefault="00E06EC1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</w:p>
              </w:tc>
              <w:tc>
                <w:tcPr>
                  <w:tcW w:w="2473" w:type="pct"/>
                </w:tcPr>
                <w:p w:rsidR="00C2554E" w:rsidRPr="00213BB1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3B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появление новых полномочий по урегулированию проблемы</w:t>
                  </w:r>
                </w:p>
              </w:tc>
            </w:tr>
          </w:tbl>
          <w:p w:rsidR="00C2554E" w:rsidRPr="00213BB1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/>
      </w:tblPr>
      <w:tblGrid>
        <w:gridCol w:w="3470"/>
        <w:gridCol w:w="3653"/>
        <w:gridCol w:w="3559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/>
      </w:tblPr>
      <w:tblGrid>
        <w:gridCol w:w="857"/>
        <w:gridCol w:w="2571"/>
        <w:gridCol w:w="7151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D77CD7" w:rsidRDefault="00D77CD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CD7">
              <w:rPr>
                <w:rFonts w:ascii="Times New Roman" w:hAnsi="Times New Roman" w:cs="Times New Roman"/>
                <w:sz w:val="28"/>
                <w:szCs w:val="28"/>
              </w:rPr>
              <w:t xml:space="preserve">кредитные организации, зарегистрированные на территории Российской Федерации </w:t>
            </w:r>
            <w:r w:rsidR="007C2956">
              <w:rPr>
                <w:rFonts w:ascii="Times New Roman" w:hAnsi="Times New Roman" w:cs="Times New Roman"/>
                <w:sz w:val="28"/>
                <w:szCs w:val="28"/>
              </w:rPr>
              <w:t>по состоянию на 26.03</w:t>
            </w:r>
            <w:r w:rsidRPr="00D77CD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C29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33"/>
              <w:gridCol w:w="3498"/>
            </w:tblGrid>
            <w:tr w:rsidR="00C2554E" w:rsidTr="00E57FEF">
              <w:tc>
                <w:tcPr>
                  <w:tcW w:w="2547" w:type="pct"/>
                </w:tcPr>
                <w:p w:rsidR="00C2554E" w:rsidRPr="00D77CD7" w:rsidRDefault="00D77CD7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/>
      </w:tblPr>
      <w:tblGrid>
        <w:gridCol w:w="794"/>
        <w:gridCol w:w="1875"/>
        <w:gridCol w:w="2671"/>
        <w:gridCol w:w="2671"/>
        <w:gridCol w:w="2671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низкая</w:t>
            </w:r>
            <w:proofErr w:type="spellEnd"/>
          </w:p>
        </w:tc>
        <w:tc>
          <w:tcPr>
            <w:tcW w:w="1250" w:type="pct"/>
          </w:tcPr>
          <w:p w:rsidR="00091128" w:rsidRPr="00213BB1" w:rsidRDefault="00DA7EA7" w:rsidP="0049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91128" w:rsidRPr="00213BB1">
              <w:rPr>
                <w:rFonts w:ascii="Times New Roman" w:hAnsi="Times New Roman" w:cs="Times New Roman"/>
                <w:sz w:val="28"/>
                <w:szCs w:val="28"/>
              </w:rPr>
              <w:t xml:space="preserve">ониторинг вероятности </w:t>
            </w:r>
            <w:proofErr w:type="spellStart"/>
            <w:r w:rsidR="00091128" w:rsidRPr="00213BB1">
              <w:rPr>
                <w:rFonts w:ascii="Times New Roman" w:hAnsi="Times New Roman" w:cs="Times New Roman"/>
                <w:sz w:val="28"/>
                <w:szCs w:val="28"/>
              </w:rPr>
              <w:t>возникновления</w:t>
            </w:r>
            <w:proofErr w:type="spellEnd"/>
            <w:r w:rsidR="00091128" w:rsidRPr="00213BB1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финансовых рисков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кредитных организаций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контроль</w:t>
            </w:r>
            <w:proofErr w:type="spellEnd"/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Банк России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/>
      </w:tblPr>
      <w:tblGrid>
        <w:gridCol w:w="795"/>
        <w:gridCol w:w="1312"/>
        <w:gridCol w:w="2047"/>
        <w:gridCol w:w="2010"/>
        <w:gridCol w:w="2258"/>
        <w:gridCol w:w="2260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/>
      </w:tblPr>
      <w:tblGrid>
        <w:gridCol w:w="2478"/>
        <w:gridCol w:w="2504"/>
        <w:gridCol w:w="2985"/>
        <w:gridCol w:w="2715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/>
      </w:tblPr>
      <w:tblGrid>
        <w:gridCol w:w="2443"/>
        <w:gridCol w:w="8033"/>
      </w:tblGrid>
      <w:tr w:rsidR="005704E5" w:rsidRPr="00091128" w:rsidTr="00A06364">
        <w:tc>
          <w:tcPr>
            <w:tcW w:w="1150" w:type="pct"/>
          </w:tcPr>
          <w:p w:rsidR="005704E5" w:rsidRPr="0009112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429"/>
              <w:gridCol w:w="2912"/>
              <w:gridCol w:w="2672"/>
            </w:tblGrid>
            <w:tr w:rsidR="00160332" w:rsidTr="00E57FEF">
              <w:tc>
                <w:tcPr>
                  <w:tcW w:w="1516" w:type="pct"/>
                </w:tcPr>
                <w:p w:rsidR="00160332" w:rsidRDefault="00DA7EA7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кредитные организации</w:t>
                  </w:r>
                </w:p>
              </w:tc>
              <w:tc>
                <w:tcPr>
                  <w:tcW w:w="1817" w:type="pct"/>
                </w:tcPr>
                <w:p w:rsidR="00160332" w:rsidRDefault="00DA7EA7" w:rsidP="00DA7EA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16033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оличество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кредитных организаций</w:t>
                  </w:r>
                </w:p>
              </w:tc>
              <w:tc>
                <w:tcPr>
                  <w:tcW w:w="1667" w:type="pct"/>
                </w:tcPr>
                <w:p w:rsidR="00160332" w:rsidRPr="00213BB1" w:rsidRDefault="00DA7EA7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="0016033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основе официальных данных Банка России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/>
      </w:tblPr>
      <w:tblGrid>
        <w:gridCol w:w="794"/>
        <w:gridCol w:w="6008"/>
        <w:gridCol w:w="3880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68456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требуется</w:t>
            </w:r>
            <w:proofErr w:type="spellEnd"/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DA7EA7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  <w:r w:rsidR="005704E5"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(www.cbr.ru)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/>
      </w:tblPr>
      <w:tblGrid>
        <w:gridCol w:w="792"/>
        <w:gridCol w:w="4405"/>
        <w:gridCol w:w="793"/>
        <w:gridCol w:w="579"/>
        <w:gridCol w:w="4113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26438D" w:rsidRDefault="0026438D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7C2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C2956">
              <w:rPr>
                <w:rFonts w:ascii="Times New Roman" w:hAnsi="Times New Roman" w:cs="Times New Roman"/>
                <w:sz w:val="28"/>
                <w:szCs w:val="28"/>
              </w:rPr>
              <w:t>квартал 20</w:t>
            </w:r>
            <w:proofErr w:type="spellStart"/>
            <w:r w:rsidR="007C2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59695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F90D77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59695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/>
      </w:tblPr>
      <w:tblGrid>
        <w:gridCol w:w="792"/>
        <w:gridCol w:w="1810"/>
        <w:gridCol w:w="8080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E271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2E2714" w:rsidRDefault="002E2714" w:rsidP="002E2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2E2714" w:rsidRDefault="002E2714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2E2714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E271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2E2714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/>
      </w:tblPr>
      <w:tblGrid>
        <w:gridCol w:w="792"/>
        <w:gridCol w:w="7747"/>
        <w:gridCol w:w="2143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3F05E6" w:rsidRDefault="0039529B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39529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/>
      </w:tblPr>
      <w:tblGrid>
        <w:gridCol w:w="793"/>
        <w:gridCol w:w="9889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3E5FF4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3E5FF4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/>
      </w:tblPr>
      <w:tblGrid>
        <w:gridCol w:w="792"/>
        <w:gridCol w:w="1810"/>
        <w:gridCol w:w="8080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2BC7" w:rsidRDefault="00352BC7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C7">
              <w:rPr>
                <w:rFonts w:ascii="Times New Roman" w:hAnsi="Times New Roman" w:cs="Times New Roman"/>
                <w:sz w:val="28"/>
                <w:szCs w:val="28"/>
              </w:rPr>
              <w:t>https://regulation.gov.ru/projects#npa=100814</w:t>
            </w:r>
            <w:r w:rsidR="00C74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52BC7" w:rsidRDefault="00352BC7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 2020 г.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52BC7" w:rsidRDefault="00352BC7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 2020 г.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4A11" w:rsidRDefault="00352BC7" w:rsidP="00352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CA6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60CA6">
              <w:rPr>
                <w:rFonts w:ascii="Times New Roman" w:hAnsi="Times New Roman" w:cs="Times New Roman"/>
                <w:sz w:val="28"/>
                <w:szCs w:val="28"/>
              </w:rPr>
              <w:t>Банк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60CA6">
              <w:rPr>
                <w:rFonts w:ascii="Times New Roman" w:hAnsi="Times New Roman" w:cs="Times New Roman"/>
                <w:sz w:val="28"/>
                <w:szCs w:val="28"/>
              </w:rPr>
              <w:t>Ассоциация российских банков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60CA6">
              <w:rPr>
                <w:rFonts w:ascii="Times New Roman" w:hAnsi="Times New Roman" w:cs="Times New Roman"/>
                <w:sz w:val="28"/>
                <w:szCs w:val="28"/>
              </w:rPr>
              <w:t>Ассоциация региональных банков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60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2BC7" w:rsidRDefault="00352BC7" w:rsidP="00352B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0CA6">
              <w:rPr>
                <w:rFonts w:ascii="Times New Roman" w:hAnsi="Times New Roman" w:cs="Times New Roman"/>
                <w:sz w:val="28"/>
                <w:szCs w:val="28"/>
              </w:rPr>
              <w:t>Национальный совет финансового рынка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2BC7" w:rsidRDefault="00352BC7" w:rsidP="00352B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0CA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7D2B5C" w:rsidRDefault="00352BC7" w:rsidP="007D2B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0CA6">
              <w:rPr>
                <w:rFonts w:ascii="Times New Roman" w:hAnsi="Times New Roman" w:cs="Times New Roman"/>
                <w:sz w:val="28"/>
                <w:szCs w:val="28"/>
              </w:rPr>
              <w:t>отдел мониторинга финансового сектора, организационного обеспечения и сводной работы Департамента финансовой политики</w:t>
            </w: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2BC7" w:rsidRDefault="00352BC7" w:rsidP="007B407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0CA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="006264E3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7C2956" w:rsidRDefault="007C2956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Чебесков</w:t>
            </w:r>
            <w:proofErr w:type="spellEnd"/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213BB1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C70" w:rsidRDefault="00AD2C70" w:rsidP="00EA7CC1">
      <w:pPr>
        <w:spacing w:after="0" w:line="240" w:lineRule="auto"/>
      </w:pPr>
      <w:r>
        <w:separator/>
      </w:r>
    </w:p>
  </w:endnote>
  <w:endnote w:type="continuationSeparator" w:id="0">
    <w:p w:rsidR="00AD2C70" w:rsidRDefault="00AD2C70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C70" w:rsidRDefault="00AD2C70" w:rsidP="00EA7CC1">
      <w:pPr>
        <w:spacing w:after="0" w:line="240" w:lineRule="auto"/>
      </w:pPr>
      <w:r>
        <w:separator/>
      </w:r>
    </w:p>
  </w:footnote>
  <w:footnote w:type="continuationSeparator" w:id="0">
    <w:p w:rsidR="00AD2C70" w:rsidRDefault="00AD2C70" w:rsidP="00EA7CC1">
      <w:pPr>
        <w:spacing w:after="0" w:line="240" w:lineRule="auto"/>
      </w:pPr>
      <w:r>
        <w:continuationSeparator/>
      </w:r>
    </w:p>
  </w:footnote>
  <w:footnote w:id="1">
    <w:p w:rsidR="00AD2C70" w:rsidRPr="006E16A0" w:rsidRDefault="00AD2C70" w:rsidP="006E16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E16A0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6E16A0">
        <w:rPr>
          <w:rFonts w:ascii="Times New Roman" w:hAnsi="Times New Roman" w:cs="Times New Roman"/>
          <w:sz w:val="20"/>
          <w:szCs w:val="20"/>
        </w:rPr>
        <w:t xml:space="preserve"> В соответствии с пунктом 6 Правил проведения федеральными органами исполнительной власти оценки регулирующего воздействия </w:t>
      </w:r>
      <w:r w:rsidRPr="006E16A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проектов нормативных пра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вовых актов и проектов решений Е</w:t>
      </w:r>
      <w:r w:rsidRPr="006E16A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вразийской экономической</w:t>
      </w:r>
    </w:p>
    <w:p w:rsidR="00AD2C70" w:rsidRPr="006E16A0" w:rsidRDefault="00AD2C70" w:rsidP="006E16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E16A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комиссии, а также о внесении изменений в некоторые акты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</w:t>
      </w:r>
      <w:r w:rsidRPr="006E16A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равительства Российской Федерации</w:t>
      </w:r>
      <w:r w:rsidRPr="006E16A0">
        <w:rPr>
          <w:rFonts w:ascii="Times New Roman" w:hAnsi="Times New Roman" w:cs="Times New Roman"/>
          <w:sz w:val="20"/>
          <w:szCs w:val="20"/>
        </w:rPr>
        <w:t>, утвержденных постановлением Правительства Российской Федерации от 17.12.2012 № 1318 (далее</w:t>
      </w:r>
      <w:r>
        <w:rPr>
          <w:rFonts w:ascii="Times New Roman" w:hAnsi="Times New Roman" w:cs="Times New Roman"/>
          <w:sz w:val="20"/>
          <w:szCs w:val="20"/>
        </w:rPr>
        <w:t xml:space="preserve"> – Правила).</w:t>
      </w:r>
    </w:p>
  </w:footnote>
  <w:footnote w:id="2">
    <w:p w:rsidR="00AD2C70" w:rsidRPr="00AB0395" w:rsidRDefault="00AD2C70" w:rsidP="00B94357">
      <w:pPr>
        <w:pStyle w:val="a9"/>
        <w:rPr>
          <w:rFonts w:ascii="Times New Roman" w:hAnsi="Times New Roman" w:cs="Times New Roman"/>
        </w:rPr>
      </w:pPr>
      <w:r w:rsidRPr="00AB0395">
        <w:rPr>
          <w:rStyle w:val="ab"/>
          <w:rFonts w:ascii="Times New Roman" w:hAnsi="Times New Roman" w:cs="Times New Roman"/>
        </w:rPr>
        <w:footnoteRef/>
      </w:r>
      <w:r w:rsidRPr="00AB0395">
        <w:rPr>
          <w:rFonts w:ascii="Times New Roman" w:hAnsi="Times New Roman" w:cs="Times New Roman"/>
        </w:rPr>
        <w:t xml:space="preserve"> Указываются данные из раздела 8 сводного отчета.</w:t>
      </w:r>
    </w:p>
  </w:footnote>
  <w:footnote w:id="3">
    <w:p w:rsidR="00AD2C70" w:rsidRPr="00F776B0" w:rsidRDefault="00AD2C70" w:rsidP="00B94357">
      <w:pPr>
        <w:pStyle w:val="a9"/>
      </w:pPr>
      <w:r w:rsidRPr="00AB0395">
        <w:rPr>
          <w:rStyle w:val="ab"/>
          <w:rFonts w:ascii="Times New Roman" w:hAnsi="Times New Roman" w:cs="Times New Roman"/>
        </w:rPr>
        <w:footnoteRef/>
      </w:r>
      <w:r w:rsidRPr="00AB0395">
        <w:rPr>
          <w:rFonts w:ascii="Times New Roman" w:hAnsi="Times New Roman" w:cs="Times New Roman"/>
        </w:rPr>
        <w:t xml:space="preserve"> Указываются данные из раздела 8 сводного отчета.</w:t>
      </w:r>
    </w:p>
  </w:footnote>
  <w:footnote w:id="4">
    <w:p w:rsidR="00AD2C70" w:rsidRPr="00882DE4" w:rsidRDefault="00AD2C70" w:rsidP="005545B8">
      <w:pPr>
        <w:pStyle w:val="a9"/>
        <w:rPr>
          <w:rFonts w:ascii="Times New Roman" w:hAnsi="Times New Roman" w:cs="Times New Roman"/>
        </w:rPr>
      </w:pPr>
      <w:r w:rsidRPr="00882DE4">
        <w:rPr>
          <w:rStyle w:val="ab"/>
          <w:rFonts w:ascii="Times New Roman" w:hAnsi="Times New Roman" w:cs="Times New Roman"/>
        </w:rPr>
        <w:footnoteRef/>
      </w:r>
      <w:r w:rsidRPr="00882DE4">
        <w:rPr>
          <w:rFonts w:ascii="Times New Roman" w:hAnsi="Times New Roman" w:cs="Times New Roman"/>
        </w:rPr>
        <w:t xml:space="preserve"> Указываются данные из раздела 7 сводного отчета.</w:t>
      </w:r>
    </w:p>
  </w:footnote>
  <w:footnote w:id="5">
    <w:p w:rsidR="00AD2C70" w:rsidRPr="00882DE4" w:rsidRDefault="00AD2C70" w:rsidP="002A016C">
      <w:pPr>
        <w:pStyle w:val="a9"/>
        <w:rPr>
          <w:rFonts w:ascii="Times New Roman" w:hAnsi="Times New Roman" w:cs="Times New Roman"/>
        </w:rPr>
      </w:pPr>
      <w:r w:rsidRPr="00882DE4">
        <w:rPr>
          <w:rStyle w:val="ab"/>
          <w:rFonts w:ascii="Times New Roman" w:hAnsi="Times New Roman" w:cs="Times New Roman"/>
        </w:rPr>
        <w:footnoteRef/>
      </w:r>
      <w:r w:rsidRPr="00882DE4">
        <w:rPr>
          <w:rFonts w:ascii="Times New Roman" w:hAnsi="Times New Roman" w:cs="Times New Roman"/>
        </w:rPr>
        <w:t xml:space="preserve"> Указываются данные из раздела 7 сводного отчета.</w:t>
      </w:r>
    </w:p>
  </w:footnote>
  <w:footnote w:id="6">
    <w:p w:rsidR="00AD2C70" w:rsidRPr="001A71E6" w:rsidRDefault="00AD2C70" w:rsidP="002A016C">
      <w:pPr>
        <w:pStyle w:val="a9"/>
      </w:pPr>
      <w:r w:rsidRPr="00882DE4">
        <w:rPr>
          <w:rStyle w:val="ab"/>
          <w:rFonts w:ascii="Times New Roman" w:hAnsi="Times New Roman" w:cs="Times New Roman"/>
        </w:rPr>
        <w:footnoteRef/>
      </w:r>
      <w:r w:rsidRPr="00882DE4">
        <w:rPr>
          <w:rFonts w:ascii="Times New Roman" w:hAnsi="Times New Roman" w:cs="Times New Roman"/>
        </w:rPr>
        <w:t xml:space="preserve"> Указываются данные из раздела 10 сводного отчета.</w:t>
      </w:r>
    </w:p>
  </w:footnote>
  <w:footnote w:id="7">
    <w:p w:rsidR="00AD2C70" w:rsidRPr="009366D1" w:rsidRDefault="00AD2C70" w:rsidP="005704E5">
      <w:pPr>
        <w:pStyle w:val="a9"/>
        <w:rPr>
          <w:rFonts w:ascii="Times New Roman" w:hAnsi="Times New Roman" w:cs="Times New Roman"/>
        </w:rPr>
      </w:pPr>
      <w:r w:rsidRPr="009366D1">
        <w:rPr>
          <w:rStyle w:val="ab"/>
          <w:rFonts w:ascii="Times New Roman" w:hAnsi="Times New Roman" w:cs="Times New Roman"/>
        </w:rPr>
        <w:footnoteRef/>
      </w:r>
      <w:r w:rsidRPr="009366D1">
        <w:rPr>
          <w:rFonts w:ascii="Times New Roman" w:hAnsi="Times New Roman" w:cs="Times New Roman"/>
        </w:rPr>
        <w:t xml:space="preserve"> Указываются данные из раздела 5 сводного отчета.</w:t>
      </w:r>
    </w:p>
  </w:footnote>
  <w:footnote w:id="8">
    <w:p w:rsidR="00AD2C70" w:rsidRPr="00FD5F6A" w:rsidRDefault="00AD2C70">
      <w:pPr>
        <w:pStyle w:val="a9"/>
        <w:rPr>
          <w:rFonts w:ascii="Times New Roman" w:hAnsi="Times New Roman" w:cs="Times New Roman"/>
          <w:lang w:val="en-US"/>
        </w:rPr>
      </w:pPr>
      <w:r w:rsidRPr="00FD5F6A">
        <w:rPr>
          <w:rStyle w:val="ab"/>
          <w:rFonts w:ascii="Times New Roman" w:hAnsi="Times New Roman" w:cs="Times New Roman"/>
        </w:rPr>
        <w:footnoteRef/>
      </w:r>
      <w:r w:rsidRPr="00FD5F6A">
        <w:rPr>
          <w:rFonts w:ascii="Times New Roman" w:hAnsi="Times New Roman" w:cs="Times New Roman"/>
        </w:rPr>
        <w:t xml:space="preserve"> Согласно пункту 21 Правил.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8930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D2C70" w:rsidRDefault="006E3FE5">
        <w:pPr>
          <w:pStyle w:val="a5"/>
          <w:jc w:val="center"/>
        </w:pPr>
        <w:r w:rsidRPr="00213BB1">
          <w:rPr>
            <w:rFonts w:ascii="Times New Roman" w:hAnsi="Times New Roman" w:cs="Times New Roman"/>
          </w:rPr>
          <w:fldChar w:fldCharType="begin"/>
        </w:r>
        <w:r w:rsidR="00AD2C70" w:rsidRPr="00213BB1">
          <w:rPr>
            <w:rFonts w:ascii="Times New Roman" w:hAnsi="Times New Roman" w:cs="Times New Roman"/>
          </w:rPr>
          <w:instrText>PAGE   \* MERGEFORMAT</w:instrText>
        </w:r>
        <w:r w:rsidRPr="00213BB1">
          <w:rPr>
            <w:rFonts w:ascii="Times New Roman" w:hAnsi="Times New Roman" w:cs="Times New Roman"/>
          </w:rPr>
          <w:fldChar w:fldCharType="separate"/>
        </w:r>
        <w:r w:rsidR="007D2B5C">
          <w:rPr>
            <w:rFonts w:ascii="Times New Roman" w:hAnsi="Times New Roman" w:cs="Times New Roman"/>
            <w:noProof/>
          </w:rPr>
          <w:t>2</w:t>
        </w:r>
        <w:r w:rsidRPr="00213BB1">
          <w:rPr>
            <w:rFonts w:ascii="Times New Roman" w:hAnsi="Times New Roman" w:cs="Times New Roman"/>
          </w:rPr>
          <w:fldChar w:fldCharType="end"/>
        </w:r>
      </w:p>
    </w:sdtContent>
  </w:sdt>
  <w:p w:rsidR="00AD2C70" w:rsidRDefault="00AD2C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hideSpellingErrors/>
  <w:hideGrammaticalError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2F5"/>
    <w:rsid w:val="00001BF0"/>
    <w:rsid w:val="00016EE4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9324B"/>
    <w:rsid w:val="000A0996"/>
    <w:rsid w:val="000A5E0C"/>
    <w:rsid w:val="000B0F0B"/>
    <w:rsid w:val="000B49CC"/>
    <w:rsid w:val="000C2263"/>
    <w:rsid w:val="000C7360"/>
    <w:rsid w:val="000C7C96"/>
    <w:rsid w:val="000D322F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5D57"/>
    <w:rsid w:val="0014490D"/>
    <w:rsid w:val="00147D03"/>
    <w:rsid w:val="00154E9A"/>
    <w:rsid w:val="00160332"/>
    <w:rsid w:val="001603A4"/>
    <w:rsid w:val="001701AA"/>
    <w:rsid w:val="00177425"/>
    <w:rsid w:val="0018389F"/>
    <w:rsid w:val="001901A2"/>
    <w:rsid w:val="001909E3"/>
    <w:rsid w:val="00193A7B"/>
    <w:rsid w:val="00196461"/>
    <w:rsid w:val="00197FA0"/>
    <w:rsid w:val="001A47DC"/>
    <w:rsid w:val="001A71E6"/>
    <w:rsid w:val="001B27D8"/>
    <w:rsid w:val="001B2EBA"/>
    <w:rsid w:val="001C1530"/>
    <w:rsid w:val="001C23F5"/>
    <w:rsid w:val="001C482E"/>
    <w:rsid w:val="001C4F41"/>
    <w:rsid w:val="001D1C57"/>
    <w:rsid w:val="001D2467"/>
    <w:rsid w:val="001D3F35"/>
    <w:rsid w:val="001D55E4"/>
    <w:rsid w:val="001F33D6"/>
    <w:rsid w:val="001F4DB9"/>
    <w:rsid w:val="00200339"/>
    <w:rsid w:val="00211C8A"/>
    <w:rsid w:val="00213BB1"/>
    <w:rsid w:val="00215EFE"/>
    <w:rsid w:val="00224583"/>
    <w:rsid w:val="00242AB0"/>
    <w:rsid w:val="00253EAD"/>
    <w:rsid w:val="00260889"/>
    <w:rsid w:val="0026108B"/>
    <w:rsid w:val="0026438D"/>
    <w:rsid w:val="002664FB"/>
    <w:rsid w:val="0027040D"/>
    <w:rsid w:val="00273DEB"/>
    <w:rsid w:val="00284FDB"/>
    <w:rsid w:val="00286D2B"/>
    <w:rsid w:val="002909FB"/>
    <w:rsid w:val="002A016C"/>
    <w:rsid w:val="002A198E"/>
    <w:rsid w:val="002C0999"/>
    <w:rsid w:val="002C6947"/>
    <w:rsid w:val="002D38F5"/>
    <w:rsid w:val="002E2714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52BC7"/>
    <w:rsid w:val="00360BE6"/>
    <w:rsid w:val="00366A67"/>
    <w:rsid w:val="00370316"/>
    <w:rsid w:val="003764D7"/>
    <w:rsid w:val="00384CAC"/>
    <w:rsid w:val="00385B74"/>
    <w:rsid w:val="0039010E"/>
    <w:rsid w:val="00391A8F"/>
    <w:rsid w:val="00393247"/>
    <w:rsid w:val="0039529B"/>
    <w:rsid w:val="003A11BE"/>
    <w:rsid w:val="003B53E6"/>
    <w:rsid w:val="003C5193"/>
    <w:rsid w:val="003D7356"/>
    <w:rsid w:val="003E5FF4"/>
    <w:rsid w:val="003F05E6"/>
    <w:rsid w:val="003F1285"/>
    <w:rsid w:val="0040069A"/>
    <w:rsid w:val="0040313E"/>
    <w:rsid w:val="00405D3E"/>
    <w:rsid w:val="0040727E"/>
    <w:rsid w:val="004120A3"/>
    <w:rsid w:val="004129F9"/>
    <w:rsid w:val="00420825"/>
    <w:rsid w:val="00430317"/>
    <w:rsid w:val="00431DC4"/>
    <w:rsid w:val="00432398"/>
    <w:rsid w:val="0043497F"/>
    <w:rsid w:val="00434F24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00C2"/>
    <w:rsid w:val="00493696"/>
    <w:rsid w:val="00497163"/>
    <w:rsid w:val="004B0752"/>
    <w:rsid w:val="004B1E9F"/>
    <w:rsid w:val="004C6292"/>
    <w:rsid w:val="004D369A"/>
    <w:rsid w:val="004D616E"/>
    <w:rsid w:val="00500365"/>
    <w:rsid w:val="00501565"/>
    <w:rsid w:val="005021DD"/>
    <w:rsid w:val="00503DBC"/>
    <w:rsid w:val="00512D10"/>
    <w:rsid w:val="005161E0"/>
    <w:rsid w:val="005270F6"/>
    <w:rsid w:val="0055456B"/>
    <w:rsid w:val="005545B8"/>
    <w:rsid w:val="00556780"/>
    <w:rsid w:val="005704E5"/>
    <w:rsid w:val="005704E6"/>
    <w:rsid w:val="00571FAE"/>
    <w:rsid w:val="0057574B"/>
    <w:rsid w:val="00583BE6"/>
    <w:rsid w:val="0059058F"/>
    <w:rsid w:val="00595ADE"/>
    <w:rsid w:val="00596959"/>
    <w:rsid w:val="005B6FF3"/>
    <w:rsid w:val="005B7270"/>
    <w:rsid w:val="005C4985"/>
    <w:rsid w:val="005C7E9A"/>
    <w:rsid w:val="005E18FA"/>
    <w:rsid w:val="005F7B98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7A82"/>
    <w:rsid w:val="00684565"/>
    <w:rsid w:val="00685C78"/>
    <w:rsid w:val="006862D4"/>
    <w:rsid w:val="00695DAA"/>
    <w:rsid w:val="006A464F"/>
    <w:rsid w:val="006B211D"/>
    <w:rsid w:val="006B2A6F"/>
    <w:rsid w:val="006B7124"/>
    <w:rsid w:val="006C5A81"/>
    <w:rsid w:val="006D4DED"/>
    <w:rsid w:val="006E16A0"/>
    <w:rsid w:val="006E3FE5"/>
    <w:rsid w:val="006E6500"/>
    <w:rsid w:val="006E75DE"/>
    <w:rsid w:val="006F4E71"/>
    <w:rsid w:val="006F5DC5"/>
    <w:rsid w:val="007004B7"/>
    <w:rsid w:val="00700A1D"/>
    <w:rsid w:val="007046F4"/>
    <w:rsid w:val="00706EA5"/>
    <w:rsid w:val="007109BD"/>
    <w:rsid w:val="00714902"/>
    <w:rsid w:val="0072179A"/>
    <w:rsid w:val="007227A9"/>
    <w:rsid w:val="00727857"/>
    <w:rsid w:val="00733792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A0D77"/>
    <w:rsid w:val="007B4074"/>
    <w:rsid w:val="007B64FD"/>
    <w:rsid w:val="007C2956"/>
    <w:rsid w:val="007C4424"/>
    <w:rsid w:val="007D0451"/>
    <w:rsid w:val="007D2B5C"/>
    <w:rsid w:val="007E19D3"/>
    <w:rsid w:val="007E1F9A"/>
    <w:rsid w:val="007E3921"/>
    <w:rsid w:val="007E67F8"/>
    <w:rsid w:val="007E6894"/>
    <w:rsid w:val="007F20FC"/>
    <w:rsid w:val="00805157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7393E"/>
    <w:rsid w:val="00882DE4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2E00"/>
    <w:rsid w:val="00903A82"/>
    <w:rsid w:val="00906A0A"/>
    <w:rsid w:val="00917BF3"/>
    <w:rsid w:val="00931C2D"/>
    <w:rsid w:val="009366D1"/>
    <w:rsid w:val="009371CD"/>
    <w:rsid w:val="00942D15"/>
    <w:rsid w:val="009464A0"/>
    <w:rsid w:val="009578AC"/>
    <w:rsid w:val="009578D4"/>
    <w:rsid w:val="00960706"/>
    <w:rsid w:val="00970A33"/>
    <w:rsid w:val="00970C1F"/>
    <w:rsid w:val="00975D5C"/>
    <w:rsid w:val="00976C6C"/>
    <w:rsid w:val="009820F4"/>
    <w:rsid w:val="009A3357"/>
    <w:rsid w:val="009A5759"/>
    <w:rsid w:val="009A7730"/>
    <w:rsid w:val="009B2259"/>
    <w:rsid w:val="009C3E48"/>
    <w:rsid w:val="009C68E0"/>
    <w:rsid w:val="009D179C"/>
    <w:rsid w:val="009D19DD"/>
    <w:rsid w:val="009D556B"/>
    <w:rsid w:val="009E1AA1"/>
    <w:rsid w:val="009F6320"/>
    <w:rsid w:val="00A039A7"/>
    <w:rsid w:val="00A03ACD"/>
    <w:rsid w:val="00A06364"/>
    <w:rsid w:val="00A07E45"/>
    <w:rsid w:val="00A15AB1"/>
    <w:rsid w:val="00A20660"/>
    <w:rsid w:val="00A335AF"/>
    <w:rsid w:val="00A37A7C"/>
    <w:rsid w:val="00A37BEF"/>
    <w:rsid w:val="00A419BD"/>
    <w:rsid w:val="00A53B45"/>
    <w:rsid w:val="00A53E48"/>
    <w:rsid w:val="00A56405"/>
    <w:rsid w:val="00A66FE7"/>
    <w:rsid w:val="00A722BE"/>
    <w:rsid w:val="00A73216"/>
    <w:rsid w:val="00A822C2"/>
    <w:rsid w:val="00A832EA"/>
    <w:rsid w:val="00A8482F"/>
    <w:rsid w:val="00A97661"/>
    <w:rsid w:val="00AA462F"/>
    <w:rsid w:val="00AB0395"/>
    <w:rsid w:val="00AB1503"/>
    <w:rsid w:val="00AB4BF0"/>
    <w:rsid w:val="00AB4CD7"/>
    <w:rsid w:val="00AC38D6"/>
    <w:rsid w:val="00AD2C70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37A99"/>
    <w:rsid w:val="00B44AE1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4DF1"/>
    <w:rsid w:val="00BA5675"/>
    <w:rsid w:val="00BB1753"/>
    <w:rsid w:val="00BB2E8D"/>
    <w:rsid w:val="00BB5B8F"/>
    <w:rsid w:val="00BB7BA0"/>
    <w:rsid w:val="00BB7ED5"/>
    <w:rsid w:val="00BC255B"/>
    <w:rsid w:val="00BC7984"/>
    <w:rsid w:val="00BD36FB"/>
    <w:rsid w:val="00BD5C91"/>
    <w:rsid w:val="00BE3356"/>
    <w:rsid w:val="00C00CF2"/>
    <w:rsid w:val="00C17857"/>
    <w:rsid w:val="00C17E57"/>
    <w:rsid w:val="00C205F2"/>
    <w:rsid w:val="00C20B21"/>
    <w:rsid w:val="00C23AF8"/>
    <w:rsid w:val="00C23E8D"/>
    <w:rsid w:val="00C2554E"/>
    <w:rsid w:val="00C32DDE"/>
    <w:rsid w:val="00C37871"/>
    <w:rsid w:val="00C41346"/>
    <w:rsid w:val="00C47EB9"/>
    <w:rsid w:val="00C5033F"/>
    <w:rsid w:val="00C61463"/>
    <w:rsid w:val="00C626FD"/>
    <w:rsid w:val="00C72559"/>
    <w:rsid w:val="00C74A11"/>
    <w:rsid w:val="00C767C8"/>
    <w:rsid w:val="00C77C42"/>
    <w:rsid w:val="00C80154"/>
    <w:rsid w:val="00C905D6"/>
    <w:rsid w:val="00C91399"/>
    <w:rsid w:val="00C97D92"/>
    <w:rsid w:val="00CA5215"/>
    <w:rsid w:val="00CB1AE3"/>
    <w:rsid w:val="00CB25B4"/>
    <w:rsid w:val="00CB2CD6"/>
    <w:rsid w:val="00CB3165"/>
    <w:rsid w:val="00CB4454"/>
    <w:rsid w:val="00CB6B08"/>
    <w:rsid w:val="00CC0977"/>
    <w:rsid w:val="00CC174A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326"/>
    <w:rsid w:val="00D21DBD"/>
    <w:rsid w:val="00D23405"/>
    <w:rsid w:val="00D241D6"/>
    <w:rsid w:val="00D26176"/>
    <w:rsid w:val="00D4186E"/>
    <w:rsid w:val="00D47DBC"/>
    <w:rsid w:val="00D5110E"/>
    <w:rsid w:val="00D52256"/>
    <w:rsid w:val="00D64297"/>
    <w:rsid w:val="00D73CEA"/>
    <w:rsid w:val="00D77CD7"/>
    <w:rsid w:val="00D85106"/>
    <w:rsid w:val="00D87D08"/>
    <w:rsid w:val="00D93D37"/>
    <w:rsid w:val="00DA0635"/>
    <w:rsid w:val="00DA41DE"/>
    <w:rsid w:val="00DA7EA7"/>
    <w:rsid w:val="00DB1616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65A"/>
    <w:rsid w:val="00E03717"/>
    <w:rsid w:val="00E06EC1"/>
    <w:rsid w:val="00E20562"/>
    <w:rsid w:val="00E23A11"/>
    <w:rsid w:val="00E23E1D"/>
    <w:rsid w:val="00E2558A"/>
    <w:rsid w:val="00E316A9"/>
    <w:rsid w:val="00E31B2D"/>
    <w:rsid w:val="00E327F0"/>
    <w:rsid w:val="00E35100"/>
    <w:rsid w:val="00E37259"/>
    <w:rsid w:val="00E43D67"/>
    <w:rsid w:val="00E50774"/>
    <w:rsid w:val="00E5161A"/>
    <w:rsid w:val="00E53F95"/>
    <w:rsid w:val="00E57FA6"/>
    <w:rsid w:val="00E57FEF"/>
    <w:rsid w:val="00E6051C"/>
    <w:rsid w:val="00E60E58"/>
    <w:rsid w:val="00E74ADB"/>
    <w:rsid w:val="00E77370"/>
    <w:rsid w:val="00E915C2"/>
    <w:rsid w:val="00E91E46"/>
    <w:rsid w:val="00EA3BEA"/>
    <w:rsid w:val="00EA7CC1"/>
    <w:rsid w:val="00EB09E1"/>
    <w:rsid w:val="00EB6B27"/>
    <w:rsid w:val="00EB6BE3"/>
    <w:rsid w:val="00EB7FFC"/>
    <w:rsid w:val="00EC0090"/>
    <w:rsid w:val="00EC68C1"/>
    <w:rsid w:val="00EC6B41"/>
    <w:rsid w:val="00EE7507"/>
    <w:rsid w:val="00EF1EE9"/>
    <w:rsid w:val="00EF46E3"/>
    <w:rsid w:val="00EF70F0"/>
    <w:rsid w:val="00F00351"/>
    <w:rsid w:val="00F04200"/>
    <w:rsid w:val="00F04F64"/>
    <w:rsid w:val="00F06370"/>
    <w:rsid w:val="00F1288D"/>
    <w:rsid w:val="00F13C2C"/>
    <w:rsid w:val="00F15572"/>
    <w:rsid w:val="00F16E8E"/>
    <w:rsid w:val="00F177DB"/>
    <w:rsid w:val="00F17B33"/>
    <w:rsid w:val="00F27C60"/>
    <w:rsid w:val="00F319E5"/>
    <w:rsid w:val="00F36D25"/>
    <w:rsid w:val="00F4073B"/>
    <w:rsid w:val="00F45BE8"/>
    <w:rsid w:val="00F5109F"/>
    <w:rsid w:val="00F53F88"/>
    <w:rsid w:val="00F61839"/>
    <w:rsid w:val="00F65D11"/>
    <w:rsid w:val="00F70CBD"/>
    <w:rsid w:val="00F74B48"/>
    <w:rsid w:val="00F776B0"/>
    <w:rsid w:val="00F837C7"/>
    <w:rsid w:val="00F85764"/>
    <w:rsid w:val="00F903F0"/>
    <w:rsid w:val="00F90D77"/>
    <w:rsid w:val="00F95A61"/>
    <w:rsid w:val="00FA12F5"/>
    <w:rsid w:val="00FB3203"/>
    <w:rsid w:val="00FB5B21"/>
    <w:rsid w:val="00FC5866"/>
    <w:rsid w:val="00FD3A27"/>
    <w:rsid w:val="00FD5F6A"/>
    <w:rsid w:val="00FF38CB"/>
    <w:rsid w:val="00FF4D10"/>
    <w:rsid w:val="00FF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50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156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6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D6F73-07BD-44FB-879F-24A4F7F4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10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Анна</cp:lastModifiedBy>
  <cp:revision>70</cp:revision>
  <cp:lastPrinted>2020-03-31T07:55:00Z</cp:lastPrinted>
  <dcterms:created xsi:type="dcterms:W3CDTF">2019-03-25T13:16:00Z</dcterms:created>
  <dcterms:modified xsi:type="dcterms:W3CDTF">2020-04-23T11:32:00Z</dcterms:modified>
</cp:coreProperties>
</file>