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4A0F0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DB56AF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DB56AF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службы (ФТС России)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4E6E83">
        <w:trPr>
          <w:trHeight w:val="2304"/>
        </w:trPr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E6E83" w:rsidRDefault="00A24E56" w:rsidP="00A24E56">
            <w:pPr>
              <w:tabs>
                <w:tab w:val="left" w:pos="0"/>
                <w:tab w:val="center" w:pos="4697"/>
              </w:tabs>
              <w:spacing w:before="260"/>
              <w:ind w:right="-568" w:hanging="567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574A4"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="00B574A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4A0F0B" w:rsidRPr="00D6069B" w:rsidRDefault="00A24E56" w:rsidP="0046519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5199">
              <w:rPr>
                <w:rFonts w:ascii="Times New Roman" w:hAnsi="Times New Roman" w:cs="Times New Roman"/>
                <w:sz w:val="28"/>
              </w:rPr>
              <w:t xml:space="preserve"> «О внесении изменений в приказ Министерства финансов Российской Федерации от 11 декабря 2019 г. № 223н «Об установлении компетенции таможенных органов по совершению таможенных операций с товарами, перемещаемыми с применением карнетов АТА, в том числе полномочий таможенных органов по регистрации таможенных деклараций»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E6E83" w:rsidRDefault="00B574A4" w:rsidP="004E6E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E83">
              <w:rPr>
                <w:rFonts w:ascii="Times New Roman" w:hAnsi="Times New Roman" w:cs="Times New Roman"/>
                <w:sz w:val="28"/>
                <w:szCs w:val="28"/>
              </w:rPr>
              <w:t>конкретное определение таможенныхорганов по совершению таможенных операций с применением карнетов АТА</w:t>
            </w:r>
          </w:p>
          <w:p w:rsidR="00B574A4" w:rsidRDefault="00B574A4" w:rsidP="004E6E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E6E83" w:rsidRDefault="00B574A4" w:rsidP="00961B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465199">
              <w:rPr>
                <w:rFonts w:ascii="Times New Roman" w:hAnsi="Times New Roman" w:cs="Times New Roman"/>
                <w:sz w:val="28"/>
              </w:rPr>
              <w:t xml:space="preserve"> проект приказа разработан в связи с реорганизацией таможенных органов, совершающих таможенные операции с товарами, перемещаемыми с применением карнетов АТА, и переименованием одного таможенного поста, проект приказа подготовлен в соответствии с  частью 2 статьи 98 и частью 4 статьи 253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Pr="00253EAD" w:rsidRDefault="00B574A4" w:rsidP="004E6E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E83">
              <w:rPr>
                <w:rFonts w:ascii="Times New Roman" w:hAnsi="Times New Roman" w:cs="Times New Roman"/>
                <w:sz w:val="28"/>
                <w:szCs w:val="28"/>
              </w:rPr>
              <w:t>конкретное определение таможенныхорганов по совершению таможенных операций с применением карнетов АТА</w:t>
            </w:r>
          </w:p>
          <w:p w:rsidR="00B574A4" w:rsidRDefault="00B574A4" w:rsidP="004651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акта Минфина России</w:t>
            </w:r>
          </w:p>
          <w:p w:rsidR="00B574A4" w:rsidRPr="00016EE4" w:rsidRDefault="00B574A4" w:rsidP="0046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61B25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Ирина Семеновна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DB56AF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таможенного администрирования</w:t>
            </w:r>
            <w:r w:rsidR="00A24E5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таможенной политики и регулирования алкогольного рынка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C4D7A" w:rsidRDefault="00BC4D7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E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E56">
              <w:rPr>
                <w:rFonts w:ascii="Times New Roman" w:hAnsi="Times New Roman" w:cs="Times New Roman"/>
                <w:sz w:val="28"/>
                <w:szCs w:val="28"/>
              </w:rPr>
              <w:t>-495-645-13-13 доб.27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A24E56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  <w:r w:rsidR="00B574A4" w:rsidRPr="00A24E5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B574A4" w:rsidRPr="00A24E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DB56AF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574A4"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FF558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преду</w:t>
            </w:r>
            <w:r w:rsidR="00A25372">
              <w:rPr>
                <w:rFonts w:ascii="Times New Roman" w:hAnsi="Times New Roman" w:cs="Times New Roman"/>
                <w:sz w:val="28"/>
                <w:szCs w:val="28"/>
              </w:rPr>
              <w:t>смотренных подпунктом</w:t>
            </w:r>
            <w:bookmarkStart w:id="0" w:name="_GoBack"/>
            <w:bookmarkEnd w:id="0"/>
            <w:r w:rsidR="00A24E56">
              <w:rPr>
                <w:rFonts w:ascii="Times New Roman" w:hAnsi="Times New Roman" w:cs="Times New Roman"/>
                <w:sz w:val="28"/>
                <w:szCs w:val="28"/>
              </w:rPr>
              <w:t xml:space="preserve"> "а"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от 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C4D7A" w:rsidRDefault="00BC4D7A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части 3 статьи 10 Закона компетенция конкретных таможенных органов, по осуществлению конкретных функций, совершению определенных таможенных операций, а также регион деятельности этих таможенных органов определяются федеральным органов исполнительной власти, уполномоченным в области таможененого дела. Проектом приказа Минфина России определены таможенные органы, наделенные компетенцией по совершению таможенных операций с товыарами, перемещаемыми с применением карнетов АТА</w:t>
            </w:r>
          </w:p>
          <w:p w:rsidR="00BC4D7A" w:rsidRDefault="00BC4D7A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Pr="00F0320D" w:rsidRDefault="00B574A4" w:rsidP="00CB686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4D7A">
              <w:rPr>
                <w:rFonts w:ascii="Times New Roman" w:hAnsi="Times New Roman" w:cs="Times New Roman"/>
                <w:sz w:val="28"/>
                <w:szCs w:val="28"/>
              </w:rPr>
              <w:t xml:space="preserve"> Невозножность реализации органами, наделенными компетенцией по совершению таможенных операций с товарами, перемещаемыми с прменением корнетов АТА, своими полномочиями, или осуществление указанных таможенных операций неуполномоченным органом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B574A4" w:rsidRPr="00253EAD" w:rsidRDefault="00B574A4" w:rsidP="00BC4D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BC4D7A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организационно-штатных мероприятий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Pr="00253EAD" w:rsidRDefault="00B574A4" w:rsidP="007605D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7605D7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государства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7605D7" w:rsidRDefault="00B574A4" w:rsidP="007605D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05D7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в области таможенного дела, Конвенция о временном ввозе от 26.06.1990</w:t>
            </w:r>
          </w:p>
          <w:p w:rsidR="00B574A4" w:rsidRDefault="00B574A4" w:rsidP="0046519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  <w:r w:rsidR="0046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B56AF" w:rsidRDefault="007605D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реализации положений статьи 10 Закона, возможности разграничения компетенции таможенныз органов, полномочных совершать операции с применением корнетов АТА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AF">
              <w:rPr>
                <w:rFonts w:ascii="Times New Roman" w:hAnsi="Times New Roman" w:cs="Times New Roman"/>
                <w:sz w:val="28"/>
                <w:szCs w:val="28"/>
              </w:rPr>
              <w:t>приказ вступает в т.30 дней с его опубликования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9208D" w:rsidRDefault="0089208D" w:rsidP="004651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4651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253EAD" w:rsidRDefault="00860F03" w:rsidP="005C4A0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четкое определение таможенных органов, полномочных совершать таможенные операции с применением корнетов АТА</w:t>
            </w:r>
          </w:p>
          <w:p w:rsidR="00860F03" w:rsidRPr="00016EE4" w:rsidRDefault="00860F03" w:rsidP="004651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Pr="00253EAD" w:rsidRDefault="00860F03" w:rsidP="005C4A0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 четкое определение таможенных органов, полномочных совершать таможенные операции с применением корнетов АТА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4651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5C4A07" w:rsidRPr="00906A0A" w:rsidRDefault="005C4A07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деятельности, физические лица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5C4A0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РФ, субъекты РФ, участники ВЭД, физические лица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необходимые 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B56AF" w:rsidRDefault="00465199" w:rsidP="00441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46519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46519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FE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FE316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FE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FE3164" w:rsidRPr="00FE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gjv</w:t>
            </w:r>
            <w:r w:rsidR="00FE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FE31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D556B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E3164" w:rsidRDefault="00677A8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441A9A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677A82" w:rsidRPr="00441A9A" w:rsidRDefault="00677A8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44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0167FF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167FF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167FF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7F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7F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A2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0167FF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A2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60889" w:rsidRDefault="00441A9A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0889" w:rsidRPr="00260889">
        <w:rPr>
          <w:rFonts w:ascii="Times New Roman" w:hAnsi="Times New Roman" w:cs="Times New Roman"/>
          <w:sz w:val="28"/>
          <w:szCs w:val="28"/>
        </w:rPr>
        <w:t>казание (при наличии) на приложения.</w:t>
      </w:r>
    </w:p>
    <w:p w:rsidR="00A57184" w:rsidRPr="00260889" w:rsidRDefault="00A57184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A24E5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Земеститель директора Департамента</w:t>
            </w:r>
          </w:p>
          <w:p w:rsidR="00A24E56" w:rsidRDefault="00A24E5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таможенной политики и регулирования</w:t>
            </w:r>
          </w:p>
          <w:p w:rsidR="00A24E56" w:rsidRDefault="00A24E5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алкогольного рынка</w:t>
            </w:r>
          </w:p>
          <w:p w:rsidR="002D38F5" w:rsidRPr="0089208D" w:rsidRDefault="00CB686C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4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А.М.Волков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C6690C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76" w:rsidRDefault="00053876" w:rsidP="00EA7CC1">
      <w:pPr>
        <w:spacing w:after="0" w:line="240" w:lineRule="auto"/>
      </w:pPr>
      <w:r>
        <w:separator/>
      </w:r>
    </w:p>
  </w:endnote>
  <w:endnote w:type="continuationSeparator" w:id="0">
    <w:p w:rsidR="00053876" w:rsidRDefault="0005387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76" w:rsidRDefault="00053876" w:rsidP="00EA7CC1">
      <w:pPr>
        <w:spacing w:after="0" w:line="240" w:lineRule="auto"/>
      </w:pPr>
      <w:r>
        <w:separator/>
      </w:r>
    </w:p>
  </w:footnote>
  <w:footnote w:type="continuationSeparator" w:id="0">
    <w:p w:rsidR="00053876" w:rsidRDefault="00053876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372">
          <w:rPr>
            <w:noProof/>
          </w:rPr>
          <w:t>4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7FF"/>
    <w:rsid w:val="00016EE4"/>
    <w:rsid w:val="00026EAA"/>
    <w:rsid w:val="00045147"/>
    <w:rsid w:val="0004601C"/>
    <w:rsid w:val="000517A0"/>
    <w:rsid w:val="00052468"/>
    <w:rsid w:val="00053876"/>
    <w:rsid w:val="00067531"/>
    <w:rsid w:val="000748DB"/>
    <w:rsid w:val="00077A8C"/>
    <w:rsid w:val="00083079"/>
    <w:rsid w:val="00086B68"/>
    <w:rsid w:val="00091128"/>
    <w:rsid w:val="000A0996"/>
    <w:rsid w:val="000A17B1"/>
    <w:rsid w:val="000A5E0C"/>
    <w:rsid w:val="000B0F0B"/>
    <w:rsid w:val="000B2B12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94B36"/>
    <w:rsid w:val="001A47DC"/>
    <w:rsid w:val="001A5D79"/>
    <w:rsid w:val="001A71E6"/>
    <w:rsid w:val="001B27D8"/>
    <w:rsid w:val="001B2EBA"/>
    <w:rsid w:val="001B57E0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1ACB"/>
    <w:rsid w:val="00253EAD"/>
    <w:rsid w:val="00260889"/>
    <w:rsid w:val="0027040D"/>
    <w:rsid w:val="002909FB"/>
    <w:rsid w:val="00292D56"/>
    <w:rsid w:val="002B79AA"/>
    <w:rsid w:val="002C35BA"/>
    <w:rsid w:val="002D268A"/>
    <w:rsid w:val="002D38F5"/>
    <w:rsid w:val="002E36DB"/>
    <w:rsid w:val="002F2EC6"/>
    <w:rsid w:val="002F7EEC"/>
    <w:rsid w:val="0030395C"/>
    <w:rsid w:val="003048A6"/>
    <w:rsid w:val="00312C9E"/>
    <w:rsid w:val="00317FD7"/>
    <w:rsid w:val="0032181E"/>
    <w:rsid w:val="003319D0"/>
    <w:rsid w:val="003404B7"/>
    <w:rsid w:val="00344A57"/>
    <w:rsid w:val="003467FE"/>
    <w:rsid w:val="00360BE6"/>
    <w:rsid w:val="003611F1"/>
    <w:rsid w:val="00366A67"/>
    <w:rsid w:val="00375696"/>
    <w:rsid w:val="003764D7"/>
    <w:rsid w:val="0038051D"/>
    <w:rsid w:val="00380F6B"/>
    <w:rsid w:val="00384CAC"/>
    <w:rsid w:val="00385B74"/>
    <w:rsid w:val="0039010E"/>
    <w:rsid w:val="0039529B"/>
    <w:rsid w:val="00396442"/>
    <w:rsid w:val="003A0C4C"/>
    <w:rsid w:val="003A11BE"/>
    <w:rsid w:val="003A41E1"/>
    <w:rsid w:val="003D7356"/>
    <w:rsid w:val="003E3BE6"/>
    <w:rsid w:val="003F05E6"/>
    <w:rsid w:val="003F1285"/>
    <w:rsid w:val="003F2D20"/>
    <w:rsid w:val="0040069A"/>
    <w:rsid w:val="00405D3E"/>
    <w:rsid w:val="004129F9"/>
    <w:rsid w:val="00420825"/>
    <w:rsid w:val="0043016E"/>
    <w:rsid w:val="00432398"/>
    <w:rsid w:val="0043497F"/>
    <w:rsid w:val="00441A9A"/>
    <w:rsid w:val="004523AA"/>
    <w:rsid w:val="00454001"/>
    <w:rsid w:val="00460F7A"/>
    <w:rsid w:val="0046436F"/>
    <w:rsid w:val="00464DC7"/>
    <w:rsid w:val="00465199"/>
    <w:rsid w:val="00466BB9"/>
    <w:rsid w:val="00467996"/>
    <w:rsid w:val="00471D4A"/>
    <w:rsid w:val="00473026"/>
    <w:rsid w:val="00485249"/>
    <w:rsid w:val="00493696"/>
    <w:rsid w:val="00497163"/>
    <w:rsid w:val="004A0F0B"/>
    <w:rsid w:val="004A57E0"/>
    <w:rsid w:val="004B0752"/>
    <w:rsid w:val="004B1E9F"/>
    <w:rsid w:val="004B600A"/>
    <w:rsid w:val="004C6292"/>
    <w:rsid w:val="004D369A"/>
    <w:rsid w:val="004E6E83"/>
    <w:rsid w:val="004E7B5C"/>
    <w:rsid w:val="00500365"/>
    <w:rsid w:val="00500BD3"/>
    <w:rsid w:val="00503DBC"/>
    <w:rsid w:val="00550339"/>
    <w:rsid w:val="0055456B"/>
    <w:rsid w:val="00556780"/>
    <w:rsid w:val="005704E6"/>
    <w:rsid w:val="0057574B"/>
    <w:rsid w:val="00581A67"/>
    <w:rsid w:val="00583BE6"/>
    <w:rsid w:val="005860C4"/>
    <w:rsid w:val="0059058F"/>
    <w:rsid w:val="005B6FF3"/>
    <w:rsid w:val="005B7270"/>
    <w:rsid w:val="005C4985"/>
    <w:rsid w:val="005C4A07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A025E"/>
    <w:rsid w:val="006B0FE0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31A80"/>
    <w:rsid w:val="007605D7"/>
    <w:rsid w:val="007652BA"/>
    <w:rsid w:val="00767B87"/>
    <w:rsid w:val="00770DF5"/>
    <w:rsid w:val="0077190A"/>
    <w:rsid w:val="00781C2C"/>
    <w:rsid w:val="007848DD"/>
    <w:rsid w:val="00791508"/>
    <w:rsid w:val="007A0D77"/>
    <w:rsid w:val="007B5B5B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25B1A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0D7"/>
    <w:rsid w:val="0085648D"/>
    <w:rsid w:val="00860F03"/>
    <w:rsid w:val="00864312"/>
    <w:rsid w:val="00891221"/>
    <w:rsid w:val="0089208D"/>
    <w:rsid w:val="008932A7"/>
    <w:rsid w:val="0089337B"/>
    <w:rsid w:val="008A1083"/>
    <w:rsid w:val="008B2D99"/>
    <w:rsid w:val="008B3017"/>
    <w:rsid w:val="008D0773"/>
    <w:rsid w:val="008D6E4E"/>
    <w:rsid w:val="009000E9"/>
    <w:rsid w:val="00903A82"/>
    <w:rsid w:val="00906A0A"/>
    <w:rsid w:val="00942D15"/>
    <w:rsid w:val="00943FE9"/>
    <w:rsid w:val="00945F45"/>
    <w:rsid w:val="009578D4"/>
    <w:rsid w:val="00960706"/>
    <w:rsid w:val="00961B25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1AAA"/>
    <w:rsid w:val="00A15AB1"/>
    <w:rsid w:val="00A24E56"/>
    <w:rsid w:val="00A25372"/>
    <w:rsid w:val="00A335AF"/>
    <w:rsid w:val="00A37A7C"/>
    <w:rsid w:val="00A37BEF"/>
    <w:rsid w:val="00A419BD"/>
    <w:rsid w:val="00A56405"/>
    <w:rsid w:val="00A57184"/>
    <w:rsid w:val="00A822C2"/>
    <w:rsid w:val="00A832EA"/>
    <w:rsid w:val="00A8482F"/>
    <w:rsid w:val="00A95A06"/>
    <w:rsid w:val="00A95BCD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22D61"/>
    <w:rsid w:val="00B50ADC"/>
    <w:rsid w:val="00B51034"/>
    <w:rsid w:val="00B55808"/>
    <w:rsid w:val="00B574A4"/>
    <w:rsid w:val="00B606EC"/>
    <w:rsid w:val="00B66DC4"/>
    <w:rsid w:val="00B67B84"/>
    <w:rsid w:val="00B83F21"/>
    <w:rsid w:val="00B8497B"/>
    <w:rsid w:val="00B97069"/>
    <w:rsid w:val="00B979E9"/>
    <w:rsid w:val="00BB1753"/>
    <w:rsid w:val="00BB2E8D"/>
    <w:rsid w:val="00BC4D7A"/>
    <w:rsid w:val="00BC63C9"/>
    <w:rsid w:val="00BD36FB"/>
    <w:rsid w:val="00BD5C91"/>
    <w:rsid w:val="00BF6009"/>
    <w:rsid w:val="00C01DD4"/>
    <w:rsid w:val="00C06203"/>
    <w:rsid w:val="00C23AF8"/>
    <w:rsid w:val="00C23E8D"/>
    <w:rsid w:val="00C25323"/>
    <w:rsid w:val="00C37871"/>
    <w:rsid w:val="00C47EB9"/>
    <w:rsid w:val="00C5033F"/>
    <w:rsid w:val="00C61463"/>
    <w:rsid w:val="00C61B8F"/>
    <w:rsid w:val="00C64E0C"/>
    <w:rsid w:val="00C669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B686C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17F85"/>
    <w:rsid w:val="00D21DBD"/>
    <w:rsid w:val="00D241D6"/>
    <w:rsid w:val="00D26176"/>
    <w:rsid w:val="00D3252E"/>
    <w:rsid w:val="00D4186E"/>
    <w:rsid w:val="00D5110E"/>
    <w:rsid w:val="00D6069B"/>
    <w:rsid w:val="00D64297"/>
    <w:rsid w:val="00D85106"/>
    <w:rsid w:val="00D87D08"/>
    <w:rsid w:val="00D94B78"/>
    <w:rsid w:val="00DA0635"/>
    <w:rsid w:val="00DA07D8"/>
    <w:rsid w:val="00DA2182"/>
    <w:rsid w:val="00DA28FC"/>
    <w:rsid w:val="00DA41DE"/>
    <w:rsid w:val="00DB4A0A"/>
    <w:rsid w:val="00DB56AF"/>
    <w:rsid w:val="00DB620F"/>
    <w:rsid w:val="00DC1DC5"/>
    <w:rsid w:val="00DC5DF8"/>
    <w:rsid w:val="00DC7C4D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403B9"/>
    <w:rsid w:val="00E50774"/>
    <w:rsid w:val="00E53F95"/>
    <w:rsid w:val="00E57FA6"/>
    <w:rsid w:val="00E60E58"/>
    <w:rsid w:val="00E619DF"/>
    <w:rsid w:val="00E64960"/>
    <w:rsid w:val="00E73748"/>
    <w:rsid w:val="00E738F0"/>
    <w:rsid w:val="00E74ADB"/>
    <w:rsid w:val="00E77370"/>
    <w:rsid w:val="00E90935"/>
    <w:rsid w:val="00E915C2"/>
    <w:rsid w:val="00E91E46"/>
    <w:rsid w:val="00EA18DE"/>
    <w:rsid w:val="00EA3BEA"/>
    <w:rsid w:val="00EA7CC1"/>
    <w:rsid w:val="00EB09E1"/>
    <w:rsid w:val="00EB1393"/>
    <w:rsid w:val="00EB7FFC"/>
    <w:rsid w:val="00EC5FA9"/>
    <w:rsid w:val="00EC6B41"/>
    <w:rsid w:val="00ED7DEB"/>
    <w:rsid w:val="00EE7507"/>
    <w:rsid w:val="00EF1EE9"/>
    <w:rsid w:val="00EF46E3"/>
    <w:rsid w:val="00EF70F0"/>
    <w:rsid w:val="00F00351"/>
    <w:rsid w:val="00F0320D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4276"/>
    <w:rsid w:val="00FC5866"/>
    <w:rsid w:val="00FD3A27"/>
    <w:rsid w:val="00FE3164"/>
    <w:rsid w:val="00FF38CB"/>
    <w:rsid w:val="00FF558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97A"/>
  <w15:docId w15:val="{52EC4D6E-BD87-4A50-B92A-2D703B58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57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4E13-DEA9-40A7-8AA2-129E97F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ЕГОРОВА ИРИНА СЕМЕНОВНА</cp:lastModifiedBy>
  <cp:revision>11</cp:revision>
  <cp:lastPrinted>2018-01-09T12:48:00Z</cp:lastPrinted>
  <dcterms:created xsi:type="dcterms:W3CDTF">2021-03-12T08:11:00Z</dcterms:created>
  <dcterms:modified xsi:type="dcterms:W3CDTF">2021-03-16T11:00:00Z</dcterms:modified>
</cp:coreProperties>
</file>