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03" w:rsidRDefault="006858ED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2F2EC6" w:rsidRDefault="002F2EC6" w:rsidP="00DC0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FF4792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6858ED" w:rsidRDefault="004D7441" w:rsidP="0068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6858ED" w:rsidRDefault="004D7441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016EE4" w:rsidRDefault="00B574A4" w:rsidP="00C136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  <w:r w:rsidR="006858ED">
              <w:rPr>
                <w:rFonts w:ascii="Times New Roman" w:hAnsi="Times New Roman" w:cs="Times New Roman"/>
                <w:sz w:val="28"/>
                <w:szCs w:val="28"/>
              </w:rPr>
              <w:t xml:space="preserve"> (Минфин России)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Default="00FF4792" w:rsidP="00C136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4960EF" w:rsidP="00C136E9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C136E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«О внесении изменений в отдельные законодательные акты Российской Федерации» 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C136E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6E9">
              <w:rPr>
                <w:rFonts w:ascii="Times New Roman" w:hAnsi="Times New Roman" w:cs="Times New Roman"/>
                <w:sz w:val="28"/>
                <w:szCs w:val="28"/>
              </w:rPr>
              <w:t>отсутствие у Банка России получать сведения, составляющие налоговую тайну.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C136E9" w:rsidP="00C136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Законопроект – спутник к проекту федерального закона «О внесении изменений в статьи 86 и 102 части первой Налогового кодекса Российской Федерации», О</w:t>
            </w:r>
            <w:r w:rsidRPr="00A3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сновные направления бюджетной, налоговой и таможенно-тарифной политики на 2021 год и на пл</w:t>
            </w:r>
            <w:r w:rsidRPr="0001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ановый период 2022 и 2023 годов, утвержденные </w:t>
            </w:r>
            <w:r w:rsidRPr="00A3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Минфином России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C136E9" w:rsidP="004960E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1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аконодательное урегулирование возможности налоговых органов получать от Банка России необходимые документы и сведения, составляющие банковскую тайну, а также возможности Банка России получать отдельные сведения, составляющие налоговую тайну, необходимые для исполнения возложенных на него функций.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016EE4" w:rsidRDefault="00C136E9" w:rsidP="004960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отдельные законодательные акты Российской Федерации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7B1666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Турпакова Ксения Игоревна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FF4792" w:rsidRDefault="007B1666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="00B574A4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администрирования </w:t>
            </w:r>
            <w:r w:rsidR="00B574A4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налоговой 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7B1666" w:rsidRDefault="00B574A4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8(495)-983-38-88 доб. 03</w:t>
            </w:r>
            <w:r w:rsidR="007B16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56372F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4960EF" w:rsidRPr="00FF62FA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0760</w:t>
              </w:r>
              <w:r w:rsidR="004960EF" w:rsidRPr="00FF62FA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@minfin.ru</w:t>
              </w:r>
            </w:hyperlink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C136E9" w:rsidP="00C136E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8A6B56" w:rsidP="00C136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«б»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пункта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равил проведения федеральными органами исполнительной власти оценки регулирующего воздействия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 проектов решений Евразийской экономической комиссии, утвержденных постановлением Правительства Российской Федерации от 17 декабря 2012 г. № 1318.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574A4" w:rsidRPr="00016EE4" w:rsidRDefault="00DC0294" w:rsidP="00AB16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 налоговых органов возможности получать от Банка России документы и сведения, составляющие банковскую тайну, а также у Банка России получать сведения, составляющие налоговую тайну.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DC0294" w:rsidP="00AB16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Недостаточность полномочий налоговых органов, определенных действующим законодательством о налогах и сборах, по получению от Банка России документов и сведений, составляющих банковскую тайну.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574A4" w:rsidRDefault="00B574A4" w:rsidP="00C136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решение проблемы</w:t>
            </w:r>
            <w:r w:rsidR="00AB16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136E9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C136E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C136E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AB16AE" w:rsidP="00AB16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AB16AE" w:rsidP="00AB16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FF4792" w:rsidRDefault="00471D4A" w:rsidP="007B16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Цель № 1.  </w:t>
            </w:r>
            <w:r w:rsidR="007B1666">
              <w:rPr>
                <w:rFonts w:ascii="Times New Roman" w:hAnsi="Times New Roman" w:cs="Times New Roman"/>
                <w:sz w:val="28"/>
                <w:szCs w:val="28"/>
              </w:rPr>
              <w:t>Принятие акта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C136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C13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Default="0089208D" w:rsidP="00C136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C136E9">
              <w:rPr>
                <w:rFonts w:ascii="Times New Roman" w:hAnsi="Times New Roman" w:cs="Times New Roman"/>
                <w:sz w:val="28"/>
                <w:szCs w:val="28"/>
              </w:rPr>
              <w:t xml:space="preserve">проекта федерального закона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соответствуют принципам правового регулирования, программным документам Президента Российской Федекрации и Правительства Российской Федерации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AB16A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B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EAD"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Pr="00016EE4" w:rsidRDefault="00860F03" w:rsidP="00C136E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6E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федерального закона 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7B1666" w:rsidP="00C136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органы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92">
              <w:rPr>
                <w:rFonts w:ascii="Times New Roman" w:hAnsi="Times New Roman" w:cs="Times New Roman"/>
                <w:sz w:val="28"/>
                <w:szCs w:val="28"/>
              </w:rPr>
              <w:t>Достоверно оценить количество указанных субъектов не представляется возможным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41126F" w:rsidP="004112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группы о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тсутствуют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5341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FF4792" w:rsidRDefault="0041126F" w:rsidP="00411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0BE6" w:rsidRPr="00FF4792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60BE6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 не требу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60BE6" w:rsidRPr="00FF4792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649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C13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год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864312" w:rsidRDefault="00D241D6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B4E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64312" w:rsidRDefault="00842B4E" w:rsidP="0041126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9D556B" w:rsidRDefault="00677A82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20E72">
              <w:rPr>
                <w:rFonts w:ascii="Times New Roman" w:hAnsi="Times New Roman" w:cs="Times New Roman"/>
                <w:sz w:val="28"/>
                <w:szCs w:val="28"/>
              </w:rPr>
              <w:t>е размещалось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7601"/>
        <w:gridCol w:w="2288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6858ED" w:rsidRDefault="004D7441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529B" w:rsidTr="00320E72">
        <w:tc>
          <w:tcPr>
            <w:tcW w:w="371" w:type="pct"/>
            <w:shd w:val="clear" w:color="auto" w:fill="auto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shd w:val="clear" w:color="auto" w:fill="auto"/>
          </w:tcPr>
          <w:p w:rsidR="0039529B" w:rsidRDefault="00466BB9" w:rsidP="00E322A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Выявленные коррупциогенные факторы и их способы устранения (при наличии):</w:t>
            </w:r>
            <w:r w:rsidR="00C13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810"/>
        <w:gridCol w:w="3042"/>
        <w:gridCol w:w="2606"/>
        <w:gridCol w:w="2431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</w:tcPr>
          <w:p w:rsidR="0041126F" w:rsidRDefault="00A335AF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4D744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D7441">
              <w:rPr>
                <w:rFonts w:ascii="Times New Roman" w:hAnsi="Times New Roman" w:cs="Times New Roman"/>
                <w:sz w:val="28"/>
                <w:szCs w:val="28"/>
              </w:rPr>
              <w:t>https://regulation.gov.ru/projects#search=02/04/12-20/00111643&amp;npa=111643</w:t>
            </w:r>
            <w:r w:rsidR="0041126F" w:rsidRPr="004D7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6858ED" w:rsidRDefault="004D7441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6858ED" w:rsidRDefault="004D7441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</w:tcPr>
          <w:p w:rsidR="00200339" w:rsidRDefault="00F70CBD" w:rsidP="00E322A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22A1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Экспертный совет при Правительстве Российской Федерации, Общественный совет при Минфине России.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200339" w:rsidRDefault="006B2A6F" w:rsidP="00E322A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744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не поступали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200339" w:rsidRDefault="006B2A6F" w:rsidP="00C136E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4"/>
          </w:tcPr>
          <w:p w:rsidR="006264E3" w:rsidRDefault="006B2A6F" w:rsidP="00C136E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D38F5" w:rsidTr="00320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налоговой политпки 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  <w:vAlign w:val="bottom"/>
          </w:tcPr>
          <w:p w:rsidR="002D38F5" w:rsidRPr="002D38F5" w:rsidRDefault="00320E7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Сашичев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2F" w:rsidRDefault="0056372F" w:rsidP="00EA7CC1">
      <w:pPr>
        <w:spacing w:after="0" w:line="240" w:lineRule="auto"/>
      </w:pPr>
      <w:r>
        <w:separator/>
      </w:r>
    </w:p>
  </w:endnote>
  <w:endnote w:type="continuationSeparator" w:id="0">
    <w:p w:rsidR="0056372F" w:rsidRDefault="0056372F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2F" w:rsidRDefault="0056372F" w:rsidP="00EA7CC1">
      <w:pPr>
        <w:spacing w:after="0" w:line="240" w:lineRule="auto"/>
      </w:pPr>
      <w:r>
        <w:separator/>
      </w:r>
    </w:p>
  </w:footnote>
  <w:footnote w:type="continuationSeparator" w:id="0">
    <w:p w:rsidR="0056372F" w:rsidRDefault="0056372F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320E72" w:rsidRDefault="00970A33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72F">
          <w:rPr>
            <w:noProof/>
          </w:rPr>
          <w:t>1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2467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04C7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EAD"/>
    <w:rsid w:val="00260889"/>
    <w:rsid w:val="0027040D"/>
    <w:rsid w:val="002909FB"/>
    <w:rsid w:val="00292D56"/>
    <w:rsid w:val="002B79AA"/>
    <w:rsid w:val="002C35BA"/>
    <w:rsid w:val="002D38F5"/>
    <w:rsid w:val="002E36DB"/>
    <w:rsid w:val="002F2EC6"/>
    <w:rsid w:val="002F7EEC"/>
    <w:rsid w:val="0030395C"/>
    <w:rsid w:val="00312C9E"/>
    <w:rsid w:val="00317FD7"/>
    <w:rsid w:val="00320E72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8654B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126F"/>
    <w:rsid w:val="004129F9"/>
    <w:rsid w:val="00420825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60EF"/>
    <w:rsid w:val="00497163"/>
    <w:rsid w:val="004A57E0"/>
    <w:rsid w:val="004B0752"/>
    <w:rsid w:val="004B1E9F"/>
    <w:rsid w:val="004B600A"/>
    <w:rsid w:val="004C6292"/>
    <w:rsid w:val="004D369A"/>
    <w:rsid w:val="004D7441"/>
    <w:rsid w:val="004E7B5C"/>
    <w:rsid w:val="00500365"/>
    <w:rsid w:val="00502C58"/>
    <w:rsid w:val="00503DBC"/>
    <w:rsid w:val="00531ED9"/>
    <w:rsid w:val="0055456B"/>
    <w:rsid w:val="00556780"/>
    <w:rsid w:val="0056372F"/>
    <w:rsid w:val="005704E6"/>
    <w:rsid w:val="0057574B"/>
    <w:rsid w:val="00581A67"/>
    <w:rsid w:val="00583BE6"/>
    <w:rsid w:val="0059058F"/>
    <w:rsid w:val="005B6FF3"/>
    <w:rsid w:val="005B7270"/>
    <w:rsid w:val="005C4985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1B05"/>
    <w:rsid w:val="006440C0"/>
    <w:rsid w:val="00645871"/>
    <w:rsid w:val="006535E0"/>
    <w:rsid w:val="00664D22"/>
    <w:rsid w:val="00677A82"/>
    <w:rsid w:val="00677F72"/>
    <w:rsid w:val="006858ED"/>
    <w:rsid w:val="006862D4"/>
    <w:rsid w:val="006952B0"/>
    <w:rsid w:val="00695DAA"/>
    <w:rsid w:val="006B2A6F"/>
    <w:rsid w:val="006B7124"/>
    <w:rsid w:val="006B77CF"/>
    <w:rsid w:val="006C5A81"/>
    <w:rsid w:val="006D48EC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B1666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0EBB"/>
    <w:rsid w:val="008415D6"/>
    <w:rsid w:val="00842B4E"/>
    <w:rsid w:val="0084552A"/>
    <w:rsid w:val="00850D6B"/>
    <w:rsid w:val="00851F26"/>
    <w:rsid w:val="0085648D"/>
    <w:rsid w:val="00860F03"/>
    <w:rsid w:val="00864312"/>
    <w:rsid w:val="00886352"/>
    <w:rsid w:val="00891221"/>
    <w:rsid w:val="0089208D"/>
    <w:rsid w:val="008932A7"/>
    <w:rsid w:val="0089337B"/>
    <w:rsid w:val="008A1083"/>
    <w:rsid w:val="008A6B56"/>
    <w:rsid w:val="008B3017"/>
    <w:rsid w:val="008B4AAB"/>
    <w:rsid w:val="008D0773"/>
    <w:rsid w:val="008D6E4E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16AE"/>
    <w:rsid w:val="00AB4CD7"/>
    <w:rsid w:val="00AC38D6"/>
    <w:rsid w:val="00AD70E7"/>
    <w:rsid w:val="00AE578C"/>
    <w:rsid w:val="00AE750E"/>
    <w:rsid w:val="00AF0889"/>
    <w:rsid w:val="00B06E11"/>
    <w:rsid w:val="00B078A8"/>
    <w:rsid w:val="00B20323"/>
    <w:rsid w:val="00B2089D"/>
    <w:rsid w:val="00B5092F"/>
    <w:rsid w:val="00B50ADC"/>
    <w:rsid w:val="00B51034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136E9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620F"/>
    <w:rsid w:val="00DC0294"/>
    <w:rsid w:val="00DC1DC5"/>
    <w:rsid w:val="00DC54FC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2A1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80B9A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4792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character" w:styleId="ad">
    <w:name w:val="Hyperlink"/>
    <w:basedOn w:val="a0"/>
    <w:uiPriority w:val="99"/>
    <w:unhideWhenUsed/>
    <w:rsid w:val="006858ED"/>
    <w:rPr>
      <w:color w:val="0000FF"/>
      <w:u w:val="single"/>
    </w:rPr>
  </w:style>
  <w:style w:type="paragraph" w:customStyle="1" w:styleId="ConsPlusNormal">
    <w:name w:val="ConsPlusNormal"/>
    <w:rsid w:val="001C04C7"/>
    <w:pPr>
      <w:widowControl w:val="0"/>
      <w:autoSpaceDE w:val="0"/>
      <w:autoSpaceDN w:val="0"/>
      <w:spacing w:after="0" w:line="240" w:lineRule="auto"/>
      <w:ind w:left="1066"/>
    </w:pPr>
    <w:rPr>
      <w:rFonts w:ascii="Times New Roman CYR" w:eastAsia="Times New Roman" w:hAnsi="Times New Roman CYR" w:cs="Times New Roman CYR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character" w:styleId="ad">
    <w:name w:val="Hyperlink"/>
    <w:basedOn w:val="a0"/>
    <w:uiPriority w:val="99"/>
    <w:unhideWhenUsed/>
    <w:rsid w:val="006858ED"/>
    <w:rPr>
      <w:color w:val="0000FF"/>
      <w:u w:val="single"/>
    </w:rPr>
  </w:style>
  <w:style w:type="paragraph" w:customStyle="1" w:styleId="ConsPlusNormal">
    <w:name w:val="ConsPlusNormal"/>
    <w:rsid w:val="001C04C7"/>
    <w:pPr>
      <w:widowControl w:val="0"/>
      <w:autoSpaceDE w:val="0"/>
      <w:autoSpaceDN w:val="0"/>
      <w:spacing w:after="0" w:line="240" w:lineRule="auto"/>
      <w:ind w:left="1066"/>
    </w:pPr>
    <w:rPr>
      <w:rFonts w:ascii="Times New Roman CYR" w:eastAsia="Times New Roman" w:hAnsi="Times New Roman CYR" w:cs="Times New Roman CYR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0760@min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F356-68D0-4F12-8D22-7B862152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ТУРПАКОВА КСЕНИЯ ИГОРЕВНА</cp:lastModifiedBy>
  <cp:revision>2</cp:revision>
  <dcterms:created xsi:type="dcterms:W3CDTF">2021-02-11T14:14:00Z</dcterms:created>
  <dcterms:modified xsi:type="dcterms:W3CDTF">2021-02-11T14:14:00Z</dcterms:modified>
</cp:coreProperties>
</file>