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1D" w:rsidRPr="006B211D" w:rsidRDefault="000B1A4B" w:rsidP="006B2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</w:p>
    <w:p w:rsidR="006B211D" w:rsidRDefault="006B211D" w:rsidP="006B211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ED1316" w:rsidP="006B211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высокой</w:t>
      </w:r>
      <w:r w:rsidR="006B211D"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:rsidTr="008E43E7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975D5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5C" w:rsidTr="00975D5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9D0" w:rsidRPr="00463304" w:rsidRDefault="003319D0" w:rsidP="0046330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0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32181E" w:rsidP="0032181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558A" w:rsidRPr="00253EAD" w:rsidRDefault="00E66C9C" w:rsidP="00E2558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</w:t>
            </w:r>
            <w:r w:rsidR="00215092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16A9" w:rsidRPr="00016EE4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32181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016EE4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C47EB9" w:rsidRDefault="00E66C9C" w:rsidP="00C47EB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таможенная служб</w:t>
            </w:r>
            <w:r w:rsidR="008E3F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15092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016EE4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215092" w:rsidP="00D1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Минфина России </w:t>
            </w:r>
            <w:r w:rsidR="00C4201C" w:rsidRPr="00C420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6281" w:rsidRPr="00D1628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проведения идентификации иностранных товаров, помещаемых (помещенных) под таможенную процедуру свободного склада, в товарах, изготовленных (полученных) из иностранных товаров, помещенных под таможенную процедуру свободного склада</w:t>
            </w:r>
            <w:r w:rsidR="00C4201C" w:rsidRPr="00C420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4C2C2E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837" w:rsidRPr="00D16281" w:rsidRDefault="00464837" w:rsidP="004648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281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Установление порядка </w:t>
            </w:r>
            <w:r w:rsidR="00D16281" w:rsidRPr="00D16281">
              <w:rPr>
                <w:rFonts w:ascii="Times New Roman" w:hAnsi="Times New Roman" w:cs="Times New Roman"/>
                <w:sz w:val="26"/>
                <w:szCs w:val="26"/>
              </w:rPr>
              <w:t>проведения идентификации иностранных товаров, помещаемых (помещенных) под таможенную процедуру свободного склада, в товарах, изготовленных (полученных) из иностранных товаров, помещенных под таможенную процедуру свободного склада</w:t>
            </w:r>
            <w:r w:rsidRPr="00D162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190A" w:rsidRDefault="00464837" w:rsidP="00D1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81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Установление такого порядка </w:t>
            </w:r>
            <w:r w:rsidR="00D16281" w:rsidRPr="00D16281">
              <w:rPr>
                <w:rFonts w:ascii="Times New Roman" w:hAnsi="Times New Roman" w:cs="Times New Roman"/>
                <w:sz w:val="26"/>
                <w:szCs w:val="26"/>
              </w:rPr>
              <w:t>идентификации</w:t>
            </w:r>
            <w:r w:rsidRPr="00D16281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</w:t>
            </w:r>
            <w:r w:rsidR="00D16281" w:rsidRPr="00D16281">
              <w:rPr>
                <w:rFonts w:ascii="Times New Roman" w:hAnsi="Times New Roman" w:cs="Times New Roman"/>
                <w:sz w:val="26"/>
                <w:szCs w:val="26"/>
              </w:rPr>
              <w:t xml:space="preserve"> для реализации права лица помещать продукцию, изготовленную с использованием </w:t>
            </w:r>
            <w:proofErr w:type="spellStart"/>
            <w:r w:rsidR="00D16281" w:rsidRPr="00D16281">
              <w:rPr>
                <w:rFonts w:ascii="Times New Roman" w:hAnsi="Times New Roman" w:cs="Times New Roman"/>
                <w:sz w:val="26"/>
                <w:szCs w:val="26"/>
              </w:rPr>
              <w:t>иностарнных</w:t>
            </w:r>
            <w:proofErr w:type="spellEnd"/>
            <w:r w:rsidR="00D16281" w:rsidRPr="00D16281">
              <w:rPr>
                <w:rFonts w:ascii="Times New Roman" w:hAnsi="Times New Roman" w:cs="Times New Roman"/>
                <w:sz w:val="26"/>
                <w:szCs w:val="26"/>
              </w:rPr>
              <w:t xml:space="preserve"> товаров, помещенных под таможенную процедуру свободного склада, под таможенную процедуру выпуска для внутреннего потребления с исчислением ввозных таможенных пошлин, налогов в отношении использованных иностранных товаров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837" w:rsidRPr="00050454" w:rsidRDefault="00464837" w:rsidP="004C2C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="00D16281" w:rsidRPr="00D16281">
              <w:rPr>
                <w:rFonts w:ascii="Times New Roman" w:hAnsi="Times New Roman" w:cs="Times New Roman"/>
                <w:sz w:val="28"/>
                <w:szCs w:val="28"/>
              </w:rPr>
              <w:t>2 статьи 159 Федерального закона от 3 августа 2018 г. №  289-ФЗ «О таможенном регулировании в Российской Федерации и о внесении изменений в отдельные законодательные акты Российской Федерации»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797" w:rsidRPr="00464837" w:rsidRDefault="00D16281" w:rsidP="00B95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порядка </w:t>
            </w:r>
            <w:r w:rsidRPr="00D16281">
              <w:rPr>
                <w:rFonts w:ascii="Times New Roman" w:hAnsi="Times New Roman" w:cs="Times New Roman"/>
                <w:sz w:val="28"/>
                <w:szCs w:val="28"/>
              </w:rPr>
              <w:t>проведения идентификации иностранных товаров, помещаемых (помещенных) под таможенную процедуру свободного склада, в товарах, изготовленных (полученных) из иностранных товаров, помещенных под таможенную процедуру свободного склада</w:t>
            </w:r>
            <w:r w:rsidR="00C95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6A9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95797" w:rsidRPr="00B95797" w:rsidRDefault="00C9568D" w:rsidP="00C9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</w:t>
            </w:r>
            <w:r w:rsidR="00B95797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Минфина России </w:t>
            </w:r>
          </w:p>
          <w:p w:rsidR="00E316A9" w:rsidRPr="00016EE4" w:rsidRDefault="00016EE4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612BC" w:rsidRDefault="002612BC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 Алексей Александрович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F80494" w:rsidRDefault="002612BC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133F1A" w:rsidRDefault="002612BC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495-645-13-13, доб. 27-87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612BC" w:rsidRDefault="002612BC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Aleksei.Artemev@minfin.ru</w:t>
            </w:r>
          </w:p>
        </w:tc>
      </w:tr>
    </w:tbl>
    <w:p w:rsidR="00E77370" w:rsidRPr="00E77370" w:rsidRDefault="00E77370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312C9E" w:rsidTr="00E57FA6">
        <w:tc>
          <w:tcPr>
            <w:tcW w:w="405" w:type="pct"/>
          </w:tcPr>
          <w:p w:rsidR="00312C9E" w:rsidRDefault="00312C9E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312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5D74F7" w:rsidRDefault="002F3111" w:rsidP="00F74B4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4D369A" w:rsidRPr="004D369A" w:rsidRDefault="004D369A" w:rsidP="004D369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F5F46"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="00903A8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2F3111" w:rsidP="004D369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ункт 6 </w:t>
            </w:r>
            <w:r w:rsidR="00025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</w:t>
            </w:r>
            <w:r w:rsidR="000254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>вразийской экономической комиссии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>, утвержденных постановлением Правительства Российской Федерации от 17.12.12 № 1318</w:t>
            </w:r>
          </w:p>
          <w:p w:rsidR="00E77370" w:rsidRDefault="00E77370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21DBD"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61463" w:rsidRPr="00473026" w:rsidRDefault="00CB4454" w:rsidP="004730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16281" w:rsidRPr="00D16281" w:rsidRDefault="00D16281" w:rsidP="00D16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281">
              <w:rPr>
                <w:rFonts w:ascii="Times New Roman" w:hAnsi="Times New Roman" w:cs="Times New Roman"/>
                <w:sz w:val="26"/>
                <w:szCs w:val="26"/>
              </w:rPr>
              <w:t>Установление порядка проведения идентификации иностранных товаров, помещаемых (помещенных) под таможенную процедуру свободного склада, в товарах, изготовленных (полученных) из иностранных товаров, помещенных под таможенную процедуру свободного склада.</w:t>
            </w:r>
          </w:p>
          <w:p w:rsidR="007219D1" w:rsidRPr="00D16281" w:rsidRDefault="00D16281" w:rsidP="00D1628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D16281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Установление такого порядка идентификации необходимо для реализации права лица помещать продукцию, изготовленную с использованием </w:t>
            </w:r>
            <w:proofErr w:type="spellStart"/>
            <w:r w:rsidRPr="00D16281">
              <w:rPr>
                <w:rFonts w:ascii="Times New Roman" w:hAnsi="Times New Roman" w:cs="Times New Roman"/>
                <w:sz w:val="26"/>
                <w:szCs w:val="26"/>
              </w:rPr>
              <w:t>иностарнных</w:t>
            </w:r>
            <w:proofErr w:type="spellEnd"/>
            <w:r w:rsidRPr="00D16281">
              <w:rPr>
                <w:rFonts w:ascii="Times New Roman" w:hAnsi="Times New Roman" w:cs="Times New Roman"/>
                <w:sz w:val="26"/>
                <w:szCs w:val="26"/>
              </w:rPr>
              <w:t xml:space="preserve"> товаров, помещенных под таможенную процедуру свободного склада, под таможенную процедуру выпуска для внутреннего потребления с исчислением ввозных таможенных пошлин, налогов в отношении использованных иностранных товаров</w:t>
            </w:r>
          </w:p>
          <w:p w:rsidR="00C61463" w:rsidRPr="00016EE4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750E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4865" w:rsidRDefault="007219D1" w:rsidP="0059486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Негативных эффектов не выявлено</w:t>
            </w:r>
          </w:p>
          <w:p w:rsidR="00C61463" w:rsidRDefault="00594865" w:rsidP="0059486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6146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750E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C6146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322EFF" w:rsidRDefault="00322EFF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3 августа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г. № 289-ФЗ «О таможенном регулировании в Российской Федерации и о внесении изменений в отдельные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законодательные акты Российской Федерации»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C61463" w:rsidRPr="00253EAD" w:rsidRDefault="00833E89" w:rsidP="003F128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не может быть решена без вмешательства со стороны государства. 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Pr="00253EAD" w:rsidRDefault="00833E89" w:rsidP="00F65D1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Pr="006A243A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A243A" w:rsidRPr="006A243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473026" w:rsidRPr="00016EE4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89208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7219D1" w:rsidRPr="00D16281" w:rsidRDefault="00D16281" w:rsidP="005867B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6281">
              <w:rPr>
                <w:rFonts w:ascii="Times New Roman" w:hAnsi="Times New Roman" w:cs="Times New Roman"/>
                <w:sz w:val="26"/>
                <w:szCs w:val="26"/>
              </w:rPr>
              <w:t>Установление порядка проведения идентификации иностранных товаров, помещаемых (помещенных) под таможенную процедуру свободного склада, в товарах, изготовленных (полученных) из иностранных товаров, помещенных под таможенную процедуру свободного склада</w:t>
            </w: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208D" w:rsidRDefault="0089208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Default="00253EA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</w:t>
            </w:r>
            <w:r w:rsidRPr="00860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4CC2" w:rsidRDefault="007A4CC2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норм в </w:t>
            </w:r>
            <w:r w:rsidR="004435DE">
              <w:rPr>
                <w:rFonts w:ascii="Times New Roman" w:hAnsi="Times New Roman" w:cs="Times New Roman"/>
                <w:sz w:val="28"/>
                <w:szCs w:val="28"/>
              </w:rPr>
              <w:t>нормативном правовом 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 </w:t>
            </w:r>
          </w:p>
          <w:p w:rsidR="00860F03" w:rsidRPr="00016EE4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Default="007A4CC2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60F0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60F03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860F0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67B7" w:rsidRPr="00050454" w:rsidRDefault="005867B7" w:rsidP="005867B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="00D16281" w:rsidRPr="00D16281">
              <w:rPr>
                <w:rFonts w:ascii="Times New Roman" w:hAnsi="Times New Roman" w:cs="Times New Roman"/>
                <w:sz w:val="28"/>
                <w:szCs w:val="28"/>
              </w:rPr>
              <w:t>2 статьи 159 Федерального закона от 3 августа 2018 г. №  289-ФЗ «О таможенном регулировании в Российской Федерации и о внесении изменений в отдельные законодательные акты Российской Федерации»</w:t>
            </w:r>
          </w:p>
          <w:p w:rsidR="00693334" w:rsidRDefault="00693334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792A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 w:rsidR="00792AC6">
              <w:rPr>
                <w:rFonts w:ascii="Times New Roman" w:hAnsi="Times New Roman" w:cs="Times New Roman"/>
                <w:sz w:val="28"/>
                <w:szCs w:val="28"/>
              </w:rPr>
              <w:t>владельцы свободных складов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ограничено</w:t>
            </w:r>
            <w:proofErr w:type="spellEnd"/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Pr="00473026" w:rsidRDefault="00556780" w:rsidP="0055678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  <w:p w:rsidR="00E460D1" w:rsidRDefault="00E460D1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 </w:t>
            </w:r>
          </w:p>
        </w:tc>
        <w:tc>
          <w:tcPr>
            <w:tcW w:w="3333" w:type="pct"/>
            <w:gridSpan w:val="2"/>
          </w:tcPr>
          <w:p w:rsidR="00EF1EE9" w:rsidRP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F1EE9" w:rsidTr="00E57FA6">
        <w:tc>
          <w:tcPr>
            <w:tcW w:w="1667" w:type="pct"/>
          </w:tcPr>
          <w:p w:rsidR="00EF1EE9" w:rsidRPr="00D16281" w:rsidRDefault="00D16281" w:rsidP="00D1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28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идентификации иностранных товаров, помещаемых (помещенных) </w:t>
            </w:r>
            <w:r w:rsidRPr="00D162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 таможенную процедуру свободного склада, в товарах, изготовленных (полученных) из иностранных товаров, помещенных под таможенную процедуру свободного склада</w:t>
            </w:r>
          </w:p>
        </w:tc>
        <w:tc>
          <w:tcPr>
            <w:tcW w:w="1667" w:type="pct"/>
          </w:tcPr>
          <w:p w:rsidR="00EF1EE9" w:rsidRPr="00E460D1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  <w:r w:rsidR="00E460D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требований приказа </w:t>
            </w:r>
          </w:p>
        </w:tc>
        <w:tc>
          <w:tcPr>
            <w:tcW w:w="1666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467996" w:rsidRPr="00473026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2792"/>
        <w:gridCol w:w="865"/>
        <w:gridCol w:w="2649"/>
        <w:gridCol w:w="3510"/>
      </w:tblGrid>
      <w:tr w:rsidR="00614BC2" w:rsidTr="00E57FA6">
        <w:tc>
          <w:tcPr>
            <w:tcW w:w="1712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="00F837C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E57FA6">
        <w:tc>
          <w:tcPr>
            <w:tcW w:w="405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07" w:type="pct"/>
          </w:tcPr>
          <w:p w:rsidR="00FB5B21" w:rsidRPr="001C482E" w:rsidRDefault="00001BF0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F776B0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FB5B21" w:rsidRPr="001C1530" w:rsidRDefault="001C1530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714902" w:rsidRPr="003764D7" w:rsidRDefault="003764D7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3" w:type="pct"/>
          </w:tcPr>
          <w:p w:rsidR="00714902" w:rsidRDefault="009C68E0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4C629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8932A7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53F95" w:rsidTr="00E57FA6">
        <w:tc>
          <w:tcPr>
            <w:tcW w:w="405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E53F95" w:rsidRDefault="00E53F95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95" w:rsidTr="00E57FA6">
        <w:tc>
          <w:tcPr>
            <w:tcW w:w="405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gridSpan w:val="3"/>
          </w:tcPr>
          <w:p w:rsidR="00A822C2" w:rsidRPr="00714902" w:rsidRDefault="00F4073B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A822C2" w:rsidRDefault="00F4073B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gridSpan w:val="3"/>
          </w:tcPr>
          <w:p w:rsidR="00A822C2" w:rsidRPr="00714902" w:rsidRDefault="00F4073B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A822C2" w:rsidRPr="00F4073B" w:rsidRDefault="00F4073B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gridSpan w:val="3"/>
          </w:tcPr>
          <w:p w:rsidR="00A822C2" w:rsidRPr="00714902" w:rsidRDefault="00F4073B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A822C2" w:rsidRPr="00F4073B" w:rsidRDefault="00F4073B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39A7" w:rsidRPr="0089208D" w:rsidRDefault="00A039A7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22C2" w:rsidRPr="00A039A7" w:rsidRDefault="00A039A7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39A7" w:rsidRPr="0089208D" w:rsidRDefault="00A039A7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22C2" w:rsidRPr="00A039A7" w:rsidRDefault="00A039A7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Pr="00473026" w:rsidRDefault="00224583" w:rsidP="0022458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4484"/>
        <w:gridCol w:w="2636"/>
      </w:tblGrid>
      <w:tr w:rsidR="00224583" w:rsidTr="00F22196">
        <w:tc>
          <w:tcPr>
            <w:tcW w:w="1667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F95A6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2099" w:type="pct"/>
          </w:tcPr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234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862D4" w:rsidTr="006862D4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6862D4" w:rsidTr="00F22196">
        <w:trPr>
          <w:trHeight w:val="192"/>
        </w:trPr>
        <w:tc>
          <w:tcPr>
            <w:tcW w:w="1667" w:type="pct"/>
            <w:vMerge w:val="restart"/>
          </w:tcPr>
          <w:p w:rsidR="006862D4" w:rsidRPr="005F0820" w:rsidRDefault="007A4CC2" w:rsidP="00E4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 w:rsidR="00E460D1">
              <w:rPr>
                <w:rFonts w:ascii="Times New Roman" w:hAnsi="Times New Roman" w:cs="Times New Roman"/>
                <w:sz w:val="28"/>
                <w:szCs w:val="28"/>
              </w:rPr>
              <w:t>владельцы свободных складов</w:t>
            </w:r>
          </w:p>
        </w:tc>
        <w:tc>
          <w:tcPr>
            <w:tcW w:w="2099" w:type="pct"/>
          </w:tcPr>
          <w:p w:rsidR="006862D4" w:rsidRPr="005F0820" w:rsidRDefault="006862D4" w:rsidP="0079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473026" w:rsidRDefault="009D19DD" w:rsidP="00B06E1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06E11" w:rsidTr="00E57FA6">
        <w:tc>
          <w:tcPr>
            <w:tcW w:w="1667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6007B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667" w:type="pct"/>
          </w:tcPr>
          <w:p w:rsidR="00B06E11" w:rsidRPr="006C5A81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="001A71E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Default="00512D10" w:rsidP="0089122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риски негативных последствий, а также описание </w:t>
      </w:r>
      <w:proofErr w:type="gramStart"/>
      <w:r w:rsidR="00891221" w:rsidRPr="00891221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75"/>
        <w:gridCol w:w="2671"/>
        <w:gridCol w:w="2671"/>
        <w:gridCol w:w="2673"/>
      </w:tblGrid>
      <w:tr w:rsidR="0085648D" w:rsidTr="008E3FD5">
        <w:tc>
          <w:tcPr>
            <w:tcW w:w="1249" w:type="pct"/>
            <w:gridSpan w:val="2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50" w:type="pct"/>
          </w:tcPr>
          <w:p w:rsidR="00A419B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8E3FD5">
        <w:tc>
          <w:tcPr>
            <w:tcW w:w="1249" w:type="pct"/>
            <w:gridSpan w:val="2"/>
          </w:tcPr>
          <w:p w:rsidR="00091128" w:rsidRP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выявлены</w:t>
            </w:r>
            <w:proofErr w:type="spellEnd"/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91128" w:rsidTr="008E3FD5">
        <w:tc>
          <w:tcPr>
            <w:tcW w:w="1249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E57FA6">
        <w:tc>
          <w:tcPr>
            <w:tcW w:w="371" w:type="pct"/>
          </w:tcPr>
          <w:p w:rsidR="00FF38CB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FF38CB" w:rsidRDefault="0030395C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A564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D77" w:rsidRDefault="00512D10" w:rsidP="007A0D7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54"/>
        <w:gridCol w:w="2482"/>
        <w:gridCol w:w="1771"/>
        <w:gridCol w:w="1188"/>
        <w:gridCol w:w="2692"/>
      </w:tblGrid>
      <w:tr w:rsidR="007A0D77" w:rsidTr="00A56405">
        <w:tc>
          <w:tcPr>
            <w:tcW w:w="1193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="000F64B5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 w:val="restart"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5"/>
          </w:tcPr>
          <w:p w:rsidR="00CB1AE3" w:rsidRDefault="00CB25B4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программах мониторинга и иных способах (методах) оценки </w:t>
            </w:r>
            <w:r w:rsidRPr="00CB2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517A0" w:rsidTr="00A56405">
        <w:tc>
          <w:tcPr>
            <w:tcW w:w="372" w:type="pct"/>
          </w:tcPr>
          <w:p w:rsidR="000517A0" w:rsidRPr="00F53F88" w:rsidRDefault="00512D1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  <w:r w:rsidR="0005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gridSpan w:val="2"/>
          </w:tcPr>
          <w:p w:rsidR="000517A0" w:rsidRPr="00432398" w:rsidRDefault="00432398" w:rsidP="004323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8" w:type="pct"/>
            <w:gridSpan w:val="5"/>
          </w:tcPr>
          <w:p w:rsidR="00CB1AE3" w:rsidRDefault="008A108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F8576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6A243A" w:rsidRDefault="006A243A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3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октября 2020 г. 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 w:rsidRPr="006A243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</w:t>
            </w:r>
            <w:proofErr w:type="gramEnd"/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6A243A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 w:rsidRPr="006A243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B9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6281" w:rsidRDefault="00B95797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материальн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организационно-технически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84552A" w:rsidRPr="0089208D" w:rsidRDefault="00B95797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9D556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2C7B15" w:rsidRDefault="009D556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6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677A82" w:rsidP="0014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677A82" w:rsidP="003F0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Default="002C7B15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Pr="0089208D" w:rsidRDefault="002C7B15" w:rsidP="00D70B9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39529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2C7B15" w:rsidRDefault="002C7B15" w:rsidP="00AD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9529B" w:rsidRPr="00F80494" w:rsidRDefault="002C7B15" w:rsidP="002C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EB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  <w:p w:rsidR="0039529B" w:rsidRDefault="0039529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273DEB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317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разработчиком принимались предложения в связи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80494" w:rsidRDefault="00200339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80494" w:rsidRDefault="00200339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F80494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Default="00CD3FF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- 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3F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</w:t>
            </w:r>
          </w:p>
          <w:p w:rsidR="00D70B9E" w:rsidRDefault="00D70B9E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CD3FFF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60889" w:rsidRPr="00260889" w:rsidRDefault="00260889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02545D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FE373F">
              <w:rPr>
                <w:rFonts w:ascii="Times New Roman" w:hAnsi="Times New Roman" w:cs="Times New Roman"/>
                <w:sz w:val="28"/>
                <w:szCs w:val="28"/>
              </w:rPr>
              <w:t>М.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r w:rsidR="00FE373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bookmarkStart w:id="0" w:name="_GoBack"/>
            <w:bookmarkEnd w:id="0"/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4C" w:rsidRDefault="0060054C" w:rsidP="00EA7CC1">
      <w:pPr>
        <w:spacing w:after="0" w:line="240" w:lineRule="auto"/>
      </w:pPr>
      <w:r>
        <w:separator/>
      </w:r>
    </w:p>
  </w:endnote>
  <w:endnote w:type="continuationSeparator" w:id="0">
    <w:p w:rsidR="0060054C" w:rsidRDefault="0060054C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4C" w:rsidRDefault="0060054C" w:rsidP="00EA7CC1">
      <w:pPr>
        <w:spacing w:after="0" w:line="240" w:lineRule="auto"/>
      </w:pPr>
      <w:r>
        <w:separator/>
      </w:r>
    </w:p>
  </w:footnote>
  <w:footnote w:type="continuationSeparator" w:id="0">
    <w:p w:rsidR="0060054C" w:rsidRDefault="0060054C" w:rsidP="00EA7CC1">
      <w:pPr>
        <w:spacing w:after="0" w:line="240" w:lineRule="auto"/>
      </w:pPr>
      <w:r>
        <w:continuationSeparator/>
      </w:r>
    </w:p>
  </w:footnote>
  <w:footnote w:id="1">
    <w:p w:rsidR="00D16281" w:rsidRPr="00903A82" w:rsidRDefault="00D1628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D16281" w:rsidRPr="00F837C7" w:rsidRDefault="00D1628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D16281" w:rsidRPr="00F776B0" w:rsidRDefault="00D16281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D16281" w:rsidRPr="00F95A61" w:rsidRDefault="00D1628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D16281" w:rsidRPr="006007BA" w:rsidRDefault="00D1628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D16281" w:rsidRPr="001A71E6" w:rsidRDefault="00D1628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D16281" w:rsidRPr="000F64B5" w:rsidRDefault="00D16281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D16281" w:rsidRPr="00970A33" w:rsidRDefault="00D16281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16281" w:rsidRDefault="00D162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73F">
          <w:rPr>
            <w:noProof/>
          </w:rPr>
          <w:t>9</w:t>
        </w:r>
        <w:r>
          <w:fldChar w:fldCharType="end"/>
        </w:r>
      </w:p>
    </w:sdtContent>
  </w:sdt>
  <w:p w:rsidR="00D16281" w:rsidRDefault="00D162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545D"/>
    <w:rsid w:val="00026B72"/>
    <w:rsid w:val="00026EAA"/>
    <w:rsid w:val="0004601C"/>
    <w:rsid w:val="000517A0"/>
    <w:rsid w:val="00052468"/>
    <w:rsid w:val="00067531"/>
    <w:rsid w:val="00083079"/>
    <w:rsid w:val="00086B68"/>
    <w:rsid w:val="00090AF8"/>
    <w:rsid w:val="00091128"/>
    <w:rsid w:val="000A0996"/>
    <w:rsid w:val="000A5E0C"/>
    <w:rsid w:val="000B0F0B"/>
    <w:rsid w:val="000B1A4B"/>
    <w:rsid w:val="000B49CC"/>
    <w:rsid w:val="000C7360"/>
    <w:rsid w:val="000C7C96"/>
    <w:rsid w:val="000D322F"/>
    <w:rsid w:val="000D6942"/>
    <w:rsid w:val="000E6F71"/>
    <w:rsid w:val="000F11DA"/>
    <w:rsid w:val="000F5F46"/>
    <w:rsid w:val="000F64B5"/>
    <w:rsid w:val="000F7794"/>
    <w:rsid w:val="00104329"/>
    <w:rsid w:val="00112232"/>
    <w:rsid w:val="00121E0B"/>
    <w:rsid w:val="00122E8B"/>
    <w:rsid w:val="0012369C"/>
    <w:rsid w:val="00133F1A"/>
    <w:rsid w:val="00135D57"/>
    <w:rsid w:val="0014439F"/>
    <w:rsid w:val="001443A2"/>
    <w:rsid w:val="0014490D"/>
    <w:rsid w:val="00147D03"/>
    <w:rsid w:val="001701AA"/>
    <w:rsid w:val="00177425"/>
    <w:rsid w:val="001901A2"/>
    <w:rsid w:val="00193A7B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200339"/>
    <w:rsid w:val="00215092"/>
    <w:rsid w:val="00215EFE"/>
    <w:rsid w:val="00224583"/>
    <w:rsid w:val="00233FD8"/>
    <w:rsid w:val="00242AB0"/>
    <w:rsid w:val="00253EAD"/>
    <w:rsid w:val="00260889"/>
    <w:rsid w:val="002612BC"/>
    <w:rsid w:val="0027040D"/>
    <w:rsid w:val="00273DEB"/>
    <w:rsid w:val="002909FB"/>
    <w:rsid w:val="002917B7"/>
    <w:rsid w:val="002C7B15"/>
    <w:rsid w:val="002D38F5"/>
    <w:rsid w:val="002E36DB"/>
    <w:rsid w:val="002F2EC6"/>
    <w:rsid w:val="002F3111"/>
    <w:rsid w:val="002F7EEC"/>
    <w:rsid w:val="0030395C"/>
    <w:rsid w:val="00312C9E"/>
    <w:rsid w:val="003178C9"/>
    <w:rsid w:val="00317FD7"/>
    <w:rsid w:val="0032181E"/>
    <w:rsid w:val="00322EFF"/>
    <w:rsid w:val="00331272"/>
    <w:rsid w:val="003319D0"/>
    <w:rsid w:val="00335C9D"/>
    <w:rsid w:val="0034187C"/>
    <w:rsid w:val="00344A57"/>
    <w:rsid w:val="003467FE"/>
    <w:rsid w:val="00360BE6"/>
    <w:rsid w:val="00366A67"/>
    <w:rsid w:val="003764D7"/>
    <w:rsid w:val="00384CAC"/>
    <w:rsid w:val="00385B74"/>
    <w:rsid w:val="0039010E"/>
    <w:rsid w:val="0039529B"/>
    <w:rsid w:val="003A0D03"/>
    <w:rsid w:val="003A11BE"/>
    <w:rsid w:val="003D7356"/>
    <w:rsid w:val="003F05E6"/>
    <w:rsid w:val="003F1285"/>
    <w:rsid w:val="0040069A"/>
    <w:rsid w:val="00405D3E"/>
    <w:rsid w:val="004129F9"/>
    <w:rsid w:val="00420825"/>
    <w:rsid w:val="00432398"/>
    <w:rsid w:val="0043497F"/>
    <w:rsid w:val="004435DE"/>
    <w:rsid w:val="004523AA"/>
    <w:rsid w:val="00454001"/>
    <w:rsid w:val="00460F7A"/>
    <w:rsid w:val="00463304"/>
    <w:rsid w:val="00464837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2C2E"/>
    <w:rsid w:val="004C6292"/>
    <w:rsid w:val="004D369A"/>
    <w:rsid w:val="004E7351"/>
    <w:rsid w:val="00500365"/>
    <w:rsid w:val="00503DBC"/>
    <w:rsid w:val="005043C8"/>
    <w:rsid w:val="00512D10"/>
    <w:rsid w:val="0055456B"/>
    <w:rsid w:val="00556780"/>
    <w:rsid w:val="005704E6"/>
    <w:rsid w:val="0057574B"/>
    <w:rsid w:val="00583BE6"/>
    <w:rsid w:val="005867B7"/>
    <w:rsid w:val="0059058F"/>
    <w:rsid w:val="00594865"/>
    <w:rsid w:val="005B6FF3"/>
    <w:rsid w:val="005B7270"/>
    <w:rsid w:val="005C17C7"/>
    <w:rsid w:val="005C4985"/>
    <w:rsid w:val="005D74F7"/>
    <w:rsid w:val="005F0820"/>
    <w:rsid w:val="005F2CD0"/>
    <w:rsid w:val="0060054C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36A9C"/>
    <w:rsid w:val="0064173B"/>
    <w:rsid w:val="00645871"/>
    <w:rsid w:val="006535E0"/>
    <w:rsid w:val="00664D22"/>
    <w:rsid w:val="00677A82"/>
    <w:rsid w:val="006862D4"/>
    <w:rsid w:val="00693334"/>
    <w:rsid w:val="00695DAA"/>
    <w:rsid w:val="006A0BB1"/>
    <w:rsid w:val="006A243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109BD"/>
    <w:rsid w:val="00714902"/>
    <w:rsid w:val="0072179A"/>
    <w:rsid w:val="007219D1"/>
    <w:rsid w:val="007227A9"/>
    <w:rsid w:val="00727857"/>
    <w:rsid w:val="00732347"/>
    <w:rsid w:val="00744713"/>
    <w:rsid w:val="007652BA"/>
    <w:rsid w:val="00765B98"/>
    <w:rsid w:val="00767B87"/>
    <w:rsid w:val="00770DF5"/>
    <w:rsid w:val="0077190A"/>
    <w:rsid w:val="00781C2C"/>
    <w:rsid w:val="007848DD"/>
    <w:rsid w:val="00792AC6"/>
    <w:rsid w:val="007A0D77"/>
    <w:rsid w:val="007A4CC2"/>
    <w:rsid w:val="007C4424"/>
    <w:rsid w:val="007D0451"/>
    <w:rsid w:val="007E19D3"/>
    <w:rsid w:val="007E1F9A"/>
    <w:rsid w:val="007E3921"/>
    <w:rsid w:val="007E67F8"/>
    <w:rsid w:val="007F20FC"/>
    <w:rsid w:val="0080608F"/>
    <w:rsid w:val="00810F20"/>
    <w:rsid w:val="00811DBC"/>
    <w:rsid w:val="00823A56"/>
    <w:rsid w:val="00823CCB"/>
    <w:rsid w:val="008325D9"/>
    <w:rsid w:val="0083358C"/>
    <w:rsid w:val="00833E89"/>
    <w:rsid w:val="00842B4E"/>
    <w:rsid w:val="0084552A"/>
    <w:rsid w:val="00850D6B"/>
    <w:rsid w:val="00850F46"/>
    <w:rsid w:val="00851F26"/>
    <w:rsid w:val="0085648D"/>
    <w:rsid w:val="00860F03"/>
    <w:rsid w:val="00864312"/>
    <w:rsid w:val="00864BDA"/>
    <w:rsid w:val="00872823"/>
    <w:rsid w:val="00891221"/>
    <w:rsid w:val="0089208D"/>
    <w:rsid w:val="008932A7"/>
    <w:rsid w:val="0089337B"/>
    <w:rsid w:val="008A1083"/>
    <w:rsid w:val="008B3017"/>
    <w:rsid w:val="008D0773"/>
    <w:rsid w:val="008D3059"/>
    <w:rsid w:val="008D6E4E"/>
    <w:rsid w:val="008E3FD5"/>
    <w:rsid w:val="008E43E7"/>
    <w:rsid w:val="009000E9"/>
    <w:rsid w:val="00903A82"/>
    <w:rsid w:val="00906A0A"/>
    <w:rsid w:val="00942D15"/>
    <w:rsid w:val="009578D4"/>
    <w:rsid w:val="00960706"/>
    <w:rsid w:val="00970A33"/>
    <w:rsid w:val="00970C1F"/>
    <w:rsid w:val="00975D5C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7E45"/>
    <w:rsid w:val="00A15AB1"/>
    <w:rsid w:val="00A22C84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E11"/>
    <w:rsid w:val="00B078A8"/>
    <w:rsid w:val="00B2089D"/>
    <w:rsid w:val="00B20ED1"/>
    <w:rsid w:val="00B37A99"/>
    <w:rsid w:val="00B50ADC"/>
    <w:rsid w:val="00B50BCE"/>
    <w:rsid w:val="00B64E5E"/>
    <w:rsid w:val="00B66DC4"/>
    <w:rsid w:val="00B778B0"/>
    <w:rsid w:val="00B83F21"/>
    <w:rsid w:val="00B8497B"/>
    <w:rsid w:val="00B95797"/>
    <w:rsid w:val="00B97069"/>
    <w:rsid w:val="00BB1753"/>
    <w:rsid w:val="00BB2E8D"/>
    <w:rsid w:val="00BB7BA0"/>
    <w:rsid w:val="00BC255B"/>
    <w:rsid w:val="00BD36FB"/>
    <w:rsid w:val="00BD5C91"/>
    <w:rsid w:val="00BF2C42"/>
    <w:rsid w:val="00BF6986"/>
    <w:rsid w:val="00C23AF8"/>
    <w:rsid w:val="00C23E8D"/>
    <w:rsid w:val="00C37871"/>
    <w:rsid w:val="00C4201C"/>
    <w:rsid w:val="00C4567B"/>
    <w:rsid w:val="00C47EB9"/>
    <w:rsid w:val="00C5033F"/>
    <w:rsid w:val="00C61463"/>
    <w:rsid w:val="00C72559"/>
    <w:rsid w:val="00C767C8"/>
    <w:rsid w:val="00C77C42"/>
    <w:rsid w:val="00C80154"/>
    <w:rsid w:val="00C80B95"/>
    <w:rsid w:val="00C905D6"/>
    <w:rsid w:val="00C91399"/>
    <w:rsid w:val="00C9568D"/>
    <w:rsid w:val="00C97D92"/>
    <w:rsid w:val="00CB1AE3"/>
    <w:rsid w:val="00CB25B4"/>
    <w:rsid w:val="00CB2CD6"/>
    <w:rsid w:val="00CB3165"/>
    <w:rsid w:val="00CB4454"/>
    <w:rsid w:val="00CC0977"/>
    <w:rsid w:val="00CD2F17"/>
    <w:rsid w:val="00CD3FFF"/>
    <w:rsid w:val="00CE6930"/>
    <w:rsid w:val="00CF08EE"/>
    <w:rsid w:val="00CF19AA"/>
    <w:rsid w:val="00CF3BAE"/>
    <w:rsid w:val="00D0015A"/>
    <w:rsid w:val="00D02AB9"/>
    <w:rsid w:val="00D10F63"/>
    <w:rsid w:val="00D111E9"/>
    <w:rsid w:val="00D11D17"/>
    <w:rsid w:val="00D13298"/>
    <w:rsid w:val="00D16281"/>
    <w:rsid w:val="00D21DBD"/>
    <w:rsid w:val="00D241D6"/>
    <w:rsid w:val="00D26176"/>
    <w:rsid w:val="00D31030"/>
    <w:rsid w:val="00D4186E"/>
    <w:rsid w:val="00D44070"/>
    <w:rsid w:val="00D5110E"/>
    <w:rsid w:val="00D64297"/>
    <w:rsid w:val="00D70B9E"/>
    <w:rsid w:val="00D74399"/>
    <w:rsid w:val="00D75952"/>
    <w:rsid w:val="00D85106"/>
    <w:rsid w:val="00D87D08"/>
    <w:rsid w:val="00DA0635"/>
    <w:rsid w:val="00DA41DE"/>
    <w:rsid w:val="00DB620F"/>
    <w:rsid w:val="00DC1DC5"/>
    <w:rsid w:val="00DD2469"/>
    <w:rsid w:val="00DD7554"/>
    <w:rsid w:val="00DE15A4"/>
    <w:rsid w:val="00DE312E"/>
    <w:rsid w:val="00E23A11"/>
    <w:rsid w:val="00E2558A"/>
    <w:rsid w:val="00E316A9"/>
    <w:rsid w:val="00E31B2D"/>
    <w:rsid w:val="00E327F0"/>
    <w:rsid w:val="00E37259"/>
    <w:rsid w:val="00E460D1"/>
    <w:rsid w:val="00E50774"/>
    <w:rsid w:val="00E5161A"/>
    <w:rsid w:val="00E53F95"/>
    <w:rsid w:val="00E57FA6"/>
    <w:rsid w:val="00E60E58"/>
    <w:rsid w:val="00E66C9C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D1316"/>
    <w:rsid w:val="00EE7507"/>
    <w:rsid w:val="00EF1EE9"/>
    <w:rsid w:val="00EF46E3"/>
    <w:rsid w:val="00EF70F0"/>
    <w:rsid w:val="00F00351"/>
    <w:rsid w:val="00F04F64"/>
    <w:rsid w:val="00F050DC"/>
    <w:rsid w:val="00F06370"/>
    <w:rsid w:val="00F1288D"/>
    <w:rsid w:val="00F13C2C"/>
    <w:rsid w:val="00F177DB"/>
    <w:rsid w:val="00F17B33"/>
    <w:rsid w:val="00F22196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0494"/>
    <w:rsid w:val="00F82159"/>
    <w:rsid w:val="00F837C7"/>
    <w:rsid w:val="00F85764"/>
    <w:rsid w:val="00F95A61"/>
    <w:rsid w:val="00FA12F5"/>
    <w:rsid w:val="00FB3203"/>
    <w:rsid w:val="00FB5B21"/>
    <w:rsid w:val="00FC5866"/>
    <w:rsid w:val="00FD3A27"/>
    <w:rsid w:val="00FE373F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63"/>
  </w:style>
  <w:style w:type="paragraph" w:styleId="2">
    <w:name w:val="heading 2"/>
    <w:basedOn w:val="a"/>
    <w:next w:val="a"/>
    <w:link w:val="20"/>
    <w:unhideWhenUsed/>
    <w:qFormat/>
    <w:rsid w:val="001236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123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236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63"/>
  </w:style>
  <w:style w:type="paragraph" w:styleId="2">
    <w:name w:val="heading 2"/>
    <w:basedOn w:val="a"/>
    <w:next w:val="a"/>
    <w:link w:val="20"/>
    <w:unhideWhenUsed/>
    <w:qFormat/>
    <w:rsid w:val="001236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123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236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D635-4CB8-461A-A769-3BEAF7BE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HP</cp:lastModifiedBy>
  <cp:revision>6</cp:revision>
  <cp:lastPrinted>2018-10-18T09:57:00Z</cp:lastPrinted>
  <dcterms:created xsi:type="dcterms:W3CDTF">2019-06-13T13:38:00Z</dcterms:created>
  <dcterms:modified xsi:type="dcterms:W3CDTF">2020-05-20T15:22:00Z</dcterms:modified>
</cp:coreProperties>
</file>