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E9" w:rsidRDefault="00A275E9" w:rsidP="00A275E9">
      <w:pPr>
        <w:jc w:val="center"/>
        <w:rPr>
          <w:rFonts w:eastAsia="Times New Roman"/>
          <w:sz w:val="28"/>
          <w:szCs w:val="28"/>
        </w:rPr>
      </w:pPr>
      <w:r>
        <w:rPr>
          <w:b/>
          <w:bCs/>
          <w:sz w:val="26"/>
          <w:szCs w:val="26"/>
        </w:rPr>
        <w:t>СВОДКА ПРЕДЛОЖЕНИЙ,</w:t>
      </w:r>
      <w:r>
        <w:rPr>
          <w:b/>
          <w:bCs/>
          <w:sz w:val="26"/>
          <w:szCs w:val="26"/>
        </w:rPr>
        <w:br/>
      </w:r>
      <w:r>
        <w:rPr>
          <w:sz w:val="28"/>
          <w:szCs w:val="28"/>
        </w:rPr>
        <w:t>поступивших в рамках общественного обсуждения уведомления                                  о подготовке проекта нормативного правового акта</w:t>
      </w:r>
      <w:r w:rsidRPr="00A275E9">
        <w:rPr>
          <w:rFonts w:eastAsia="Times New Roman"/>
          <w:sz w:val="28"/>
          <w:szCs w:val="28"/>
        </w:rPr>
        <w:t xml:space="preserve"> </w:t>
      </w:r>
    </w:p>
    <w:p w:rsidR="00A275E9" w:rsidRDefault="00A275E9" w:rsidP="00A275E9">
      <w:pPr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882E57">
        <w:rPr>
          <w:rFonts w:eastAsia="Times New Roman"/>
          <w:sz w:val="28"/>
          <w:szCs w:val="28"/>
        </w:rPr>
        <w:t xml:space="preserve">в </w:t>
      </w:r>
      <w:r w:rsidRPr="0044427B">
        <w:rPr>
          <w:rFonts w:eastAsia="Times New Roman"/>
          <w:sz w:val="28"/>
          <w:szCs w:val="28"/>
        </w:rPr>
        <w:t>соответствии с Правилами</w:t>
      </w:r>
      <w:r w:rsidRPr="000D2ED0">
        <w:rPr>
          <w:rFonts w:eastAsia="Times New Roman"/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</w:t>
      </w:r>
    </w:p>
    <w:p w:rsidR="00A275E9" w:rsidRPr="00A57AFB" w:rsidRDefault="00A275E9" w:rsidP="00A275E9">
      <w:pPr>
        <w:jc w:val="center"/>
        <w:rPr>
          <w:rFonts w:eastAsia="Times New Roman"/>
          <w:b/>
          <w:sz w:val="28"/>
          <w:szCs w:val="28"/>
        </w:rPr>
      </w:pPr>
      <w:r w:rsidRPr="000D2ED0">
        <w:rPr>
          <w:rFonts w:eastAsia="Times New Roman"/>
          <w:sz w:val="28"/>
          <w:szCs w:val="28"/>
        </w:rPr>
        <w:t>от 25 августа 2012 г. № 851</w:t>
      </w:r>
    </w:p>
    <w:p w:rsidR="00A275E9" w:rsidRDefault="00A275E9" w:rsidP="00A275E9">
      <w:pPr>
        <w:spacing w:after="360"/>
        <w:jc w:val="center"/>
        <w:rPr>
          <w:sz w:val="28"/>
          <w:szCs w:val="28"/>
        </w:rPr>
      </w:pPr>
    </w:p>
    <w:p w:rsidR="00A275E9" w:rsidRDefault="00A275E9" w:rsidP="00A275E9">
      <w:pPr>
        <w:autoSpaceDE/>
        <w:spacing w:line="276" w:lineRule="auto"/>
        <w:ind w:firstLine="708"/>
        <w:jc w:val="both"/>
        <w:rPr>
          <w:rFonts w:eastAsia="Times New Roman"/>
          <w:sz w:val="28"/>
          <w:szCs w:val="28"/>
          <w:u w:val="single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Наименование проекта нормативного правового акта: </w:t>
      </w:r>
      <w:r>
        <w:rPr>
          <w:rFonts w:eastAsia="Times New Roman"/>
          <w:sz w:val="28"/>
          <w:szCs w:val="28"/>
          <w:u w:val="single"/>
          <w:lang w:eastAsia="en-US"/>
        </w:rPr>
        <w:t xml:space="preserve">проект постановления Правительства Российской Федерации </w:t>
      </w:r>
      <w:r w:rsidRPr="00A275E9">
        <w:rPr>
          <w:rFonts w:eastAsia="Times New Roman"/>
          <w:sz w:val="28"/>
          <w:szCs w:val="28"/>
          <w:u w:val="single"/>
          <w:lang w:eastAsia="en-US"/>
        </w:rPr>
        <w:t>«О внесении изменений в Положение о Федеральной налоговой службе»</w:t>
      </w:r>
      <w:r>
        <w:rPr>
          <w:rFonts w:eastAsia="Times New Roman"/>
          <w:sz w:val="28"/>
          <w:szCs w:val="28"/>
          <w:u w:val="single"/>
          <w:lang w:eastAsia="en-US"/>
        </w:rPr>
        <w:t>.</w:t>
      </w:r>
    </w:p>
    <w:p w:rsidR="00A275E9" w:rsidRPr="00A275E9" w:rsidRDefault="00A275E9" w:rsidP="00A275E9">
      <w:pPr>
        <w:shd w:val="clear" w:color="auto" w:fill="FFFFFF" w:themeFill="background1"/>
        <w:autoSpaceDE/>
        <w:spacing w:line="276" w:lineRule="auto"/>
        <w:jc w:val="both"/>
        <w:rPr>
          <w:bCs/>
          <w:sz w:val="28"/>
          <w:szCs w:val="28"/>
          <w:u w:val="single"/>
          <w:shd w:val="clear" w:color="auto" w:fill="FFFFFF"/>
        </w:rPr>
      </w:pP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val="en-US" w:eastAsia="en-US"/>
        </w:rPr>
        <w:t>ID</w:t>
      </w:r>
      <w:r>
        <w:rPr>
          <w:rFonts w:eastAsia="Times New Roman"/>
          <w:sz w:val="28"/>
          <w:szCs w:val="28"/>
          <w:lang w:eastAsia="en-US"/>
        </w:rPr>
        <w:t xml:space="preserve"> проекта: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A275E9">
        <w:rPr>
          <w:color w:val="333333"/>
          <w:sz w:val="28"/>
          <w:szCs w:val="28"/>
          <w:u w:val="single"/>
          <w:shd w:val="clear" w:color="auto" w:fill="F8F1DC"/>
        </w:rPr>
        <w:t>01/01/01-21/00112371</w:t>
      </w:r>
      <w:r w:rsidRPr="00A275E9">
        <w:rPr>
          <w:bCs/>
          <w:sz w:val="28"/>
          <w:szCs w:val="28"/>
          <w:u w:val="single"/>
          <w:shd w:val="clear" w:color="auto" w:fill="FFFFFF"/>
        </w:rPr>
        <w:t>.</w:t>
      </w:r>
    </w:p>
    <w:p w:rsidR="00A275E9" w:rsidRDefault="00A275E9" w:rsidP="00A275E9">
      <w:pPr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4678"/>
        <w:gridCol w:w="4111"/>
      </w:tblGrid>
      <w:tr w:rsidR="00A275E9" w:rsidTr="00A275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Default="00A275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Default="00A275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Предложения, поступившие в рамках общественного обсуждения уведомления о подготовке проекта нормативного правового акта </w:t>
            </w:r>
          </w:p>
          <w:p w:rsidR="00A275E9" w:rsidRDefault="00A275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Default="00A275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Позиция Министерства финансов Российской Федерации</w:t>
            </w:r>
          </w:p>
        </w:tc>
      </w:tr>
      <w:tr w:rsidR="00A275E9" w:rsidTr="00A275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Default="00A275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Default="00A275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отсутствуют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Default="00A275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275E9" w:rsidRDefault="00A275E9" w:rsidP="00A275E9">
      <w:pPr>
        <w:rPr>
          <w:sz w:val="24"/>
          <w:szCs w:val="24"/>
        </w:rPr>
      </w:pPr>
    </w:p>
    <w:p w:rsidR="00A275E9" w:rsidRDefault="00A275E9" w:rsidP="00A275E9"/>
    <w:p w:rsidR="00A275E9" w:rsidRDefault="00A275E9" w:rsidP="00A275E9"/>
    <w:p w:rsidR="00A275E9" w:rsidRDefault="00A275E9" w:rsidP="00A275E9"/>
    <w:p w:rsidR="00A275E9" w:rsidRDefault="00A275E9" w:rsidP="00A275E9"/>
    <w:p w:rsidR="00A275E9" w:rsidRDefault="00A275E9" w:rsidP="00A275E9"/>
    <w:p w:rsidR="000108BB" w:rsidRDefault="00A275E9" w:rsidP="00A275E9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</w:p>
    <w:p w:rsidR="00A275E9" w:rsidRPr="00A275E9" w:rsidRDefault="00A275E9" w:rsidP="00A27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финансовой политики                                                                       И.А. </w:t>
      </w:r>
      <w:proofErr w:type="spellStart"/>
      <w:r>
        <w:rPr>
          <w:sz w:val="28"/>
          <w:szCs w:val="28"/>
        </w:rPr>
        <w:t>Чебесков</w:t>
      </w:r>
      <w:proofErr w:type="spellEnd"/>
    </w:p>
    <w:sectPr w:rsidR="00A275E9" w:rsidRPr="00A2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C8"/>
    <w:rsid w:val="000108BB"/>
    <w:rsid w:val="00A275E9"/>
    <w:rsid w:val="00A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165"/>
  <w15:chartTrackingRefBased/>
  <w15:docId w15:val="{96B65E40-6ECA-4822-B040-FD9C3B08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E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АНЖЕЛЛА ОЛЕГОВНА</dc:creator>
  <cp:keywords/>
  <dc:description/>
  <cp:lastModifiedBy>КАЛУГИНА АНЖЕЛЛА ОЛЕГОВНА</cp:lastModifiedBy>
  <cp:revision>3</cp:revision>
  <dcterms:created xsi:type="dcterms:W3CDTF">2021-02-02T10:50:00Z</dcterms:created>
  <dcterms:modified xsi:type="dcterms:W3CDTF">2021-02-02T10:53:00Z</dcterms:modified>
</cp:coreProperties>
</file>