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4F8E" w14:textId="77777777" w:rsidR="00565214" w:rsidRPr="00C9533F" w:rsidRDefault="00C9533F" w:rsidP="00C9533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C9533F">
        <w:rPr>
          <w:rFonts w:ascii="Times New Roman" w:hAnsi="Times New Roman" w:cs="Times New Roman"/>
          <w:sz w:val="28"/>
          <w:szCs w:val="28"/>
        </w:rPr>
        <w:t>ПРОЕКТ</w:t>
      </w:r>
    </w:p>
    <w:p w14:paraId="0B02EDFB" w14:textId="77777777" w:rsidR="00C9533F" w:rsidRPr="00B771A1" w:rsidRDefault="00C9533F">
      <w:pPr>
        <w:pStyle w:val="ConsPlusTitle"/>
        <w:jc w:val="center"/>
      </w:pPr>
    </w:p>
    <w:p w14:paraId="0A705F2C" w14:textId="77777777" w:rsidR="00565214" w:rsidRPr="00C9533F" w:rsidRDefault="00565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33F">
        <w:rPr>
          <w:rFonts w:ascii="Times New Roman" w:hAnsi="Times New Roman" w:cs="Times New Roman"/>
          <w:sz w:val="28"/>
          <w:szCs w:val="28"/>
        </w:rPr>
        <w:t>О ПОРЯДКЕ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>ВЕДЕНИЯ РАЗДЕЛЬНОГО УЧЕТА РЕЗУЛЬТАТОВ</w:t>
      </w:r>
    </w:p>
    <w:p w14:paraId="13FFDC2D" w14:textId="77777777" w:rsidR="00565214" w:rsidRPr="00C9533F" w:rsidRDefault="00565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33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</w:t>
      </w:r>
      <w:r w:rsidR="00C9533F">
        <w:rPr>
          <w:rFonts w:ascii="Times New Roman" w:hAnsi="Times New Roman" w:cs="Times New Roman"/>
          <w:sz w:val="28"/>
          <w:szCs w:val="28"/>
        </w:rPr>
        <w:t>Р</w:t>
      </w:r>
      <w:r w:rsidRPr="00C9533F">
        <w:rPr>
          <w:rFonts w:ascii="Times New Roman" w:hAnsi="Times New Roman" w:cs="Times New Roman"/>
          <w:sz w:val="28"/>
          <w:szCs w:val="28"/>
        </w:rPr>
        <w:t>АСПРЕДЕЛЕНИЯ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>НАКЛАДНЫХ РАСХОДОВ, РАСКРЫТИЯ ИНФОРМАЦИИ О СТРУКТУРЕ ЦЕНЫ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>ГОСУДАРСТВЕННОГО КОНТРАКТА, ДОГОВОРА О КАПИТАЛЬНЫХ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>ВЛОЖЕНИЯХ, КОНТРАКТА УЧРЕЖДЕНИЯ, ДОГОВОРА О ПРОВЕДЕНИИ</w:t>
      </w:r>
    </w:p>
    <w:p w14:paraId="59AE5EDF" w14:textId="3EC7A5A5" w:rsidR="00565214" w:rsidRPr="00C9533F" w:rsidRDefault="00565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33F">
        <w:rPr>
          <w:rFonts w:ascii="Times New Roman" w:hAnsi="Times New Roman" w:cs="Times New Roman"/>
          <w:sz w:val="28"/>
          <w:szCs w:val="28"/>
        </w:rPr>
        <w:t>КАПИТАЛЬНОГО РЕМОНТА, ДОГОВОРА (КОНТРАКТА), СУММЫ СРЕДСТВ,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>ПРЕДУСМОТРЕННЫХ СОГЛАШЕНИЕМ, ПРИ ОСУЩЕСТВЛЕНИИ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>КАЗНАЧЕЙСКОГО СОПРОВОЖДЕНИЯ СРЕДСТВ В СООТВЕТСТВИИ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E9545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9533F">
        <w:rPr>
          <w:rFonts w:ascii="Times New Roman" w:hAnsi="Times New Roman" w:cs="Times New Roman"/>
          <w:sz w:val="28"/>
          <w:szCs w:val="28"/>
        </w:rPr>
        <w:t>«</w:t>
      </w:r>
      <w:r w:rsidRPr="00C9533F">
        <w:rPr>
          <w:rFonts w:ascii="Times New Roman" w:hAnsi="Times New Roman" w:cs="Times New Roman"/>
          <w:sz w:val="28"/>
          <w:szCs w:val="28"/>
        </w:rPr>
        <w:t>О ФЕДЕРАЛЬНОМ БЮДЖЕТЕ НА 202</w:t>
      </w:r>
      <w:r w:rsidR="00C9533F">
        <w:rPr>
          <w:rFonts w:ascii="Times New Roman" w:hAnsi="Times New Roman" w:cs="Times New Roman"/>
          <w:sz w:val="28"/>
          <w:szCs w:val="28"/>
        </w:rPr>
        <w:t>1</w:t>
      </w:r>
      <w:r w:rsidRPr="00C9533F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C9533F">
        <w:rPr>
          <w:rFonts w:ascii="Times New Roman" w:hAnsi="Times New Roman" w:cs="Times New Roman"/>
          <w:sz w:val="28"/>
          <w:szCs w:val="28"/>
        </w:rPr>
        <w:t xml:space="preserve"> </w:t>
      </w:r>
      <w:r w:rsidRPr="00C9533F">
        <w:rPr>
          <w:rFonts w:ascii="Times New Roman" w:hAnsi="Times New Roman" w:cs="Times New Roman"/>
          <w:sz w:val="28"/>
          <w:szCs w:val="28"/>
        </w:rPr>
        <w:t>ПЕРИОД 202</w:t>
      </w:r>
      <w:r w:rsidR="00C9533F">
        <w:rPr>
          <w:rFonts w:ascii="Times New Roman" w:hAnsi="Times New Roman" w:cs="Times New Roman"/>
          <w:sz w:val="28"/>
          <w:szCs w:val="28"/>
        </w:rPr>
        <w:t>2</w:t>
      </w:r>
      <w:r w:rsidRPr="00C9533F">
        <w:rPr>
          <w:rFonts w:ascii="Times New Roman" w:hAnsi="Times New Roman" w:cs="Times New Roman"/>
          <w:sz w:val="28"/>
          <w:szCs w:val="28"/>
        </w:rPr>
        <w:t xml:space="preserve"> И 202</w:t>
      </w:r>
      <w:r w:rsidR="00C9533F">
        <w:rPr>
          <w:rFonts w:ascii="Times New Roman" w:hAnsi="Times New Roman" w:cs="Times New Roman"/>
          <w:sz w:val="28"/>
          <w:szCs w:val="28"/>
        </w:rPr>
        <w:t>3 ГОДОВ»</w:t>
      </w:r>
    </w:p>
    <w:p w14:paraId="117A7784" w14:textId="77777777" w:rsidR="00565214" w:rsidRDefault="00565214">
      <w:pPr>
        <w:pStyle w:val="ConsPlusNormal"/>
        <w:jc w:val="both"/>
      </w:pPr>
    </w:p>
    <w:p w14:paraId="2247C903" w14:textId="15AE2BB8" w:rsidR="00565214" w:rsidRPr="00C9533F" w:rsidRDefault="0056521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4" w:history="1"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</w:t>
        </w:r>
        <w:r w:rsidR="00E952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__</w:t>
        </w:r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" пункта </w:t>
        </w:r>
        <w:r w:rsidR="00E952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__</w:t>
        </w:r>
      </w:hyperlink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5" w:history="1"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</w:t>
        </w:r>
        <w:r w:rsidR="00E952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___</w:t>
        </w:r>
      </w:hyperlink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>Правил казначейского сопровождения средств в случаях, преду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смотренных Федеральным законом «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>О федеральном бюджете на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ановый период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утвержденных постановлением Правительства Российской Федерации от 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 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г.), </w:t>
      </w:r>
      <w:hyperlink r:id="rId6" w:history="1"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"</w:t>
        </w:r>
        <w:r w:rsidR="00E952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__</w:t>
        </w:r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"</w:t>
        </w:r>
      </w:hyperlink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7" w:history="1"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"</w:t>
        </w:r>
        <w:r w:rsidR="00E952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__</w:t>
        </w:r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" пункта </w:t>
        </w:r>
        <w:r w:rsidR="00E952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__</w:t>
        </w:r>
      </w:hyperlink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 казначейского сопровождения средств государственного оборонного заказа в валюте Российской Федерации в случаях, преду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смотренных Федеральным законом «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>О федеральном бюджете на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ановый период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утвержденных постановлением Правительства Российской Федерации от 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(официальный интернет-портал правовой информации http://www.pravo.gov.ru, 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 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г.), приказываю:</w:t>
      </w:r>
    </w:p>
    <w:p w14:paraId="36F74B90" w14:textId="5AB8C708" w:rsidR="00565214" w:rsidRPr="00C9533F" w:rsidRDefault="00565214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Порядок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договора (контракта), суммы средств, предусмотренных соглашением, при осуществлении казначейского сопровождения средств в соответствии с Федеральным законом от 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C9533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_____-ФЗ «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>О федеральном бюджете на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="00AD0B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</w:t>
      </w:r>
      <w:hyperlink w:anchor="P41" w:history="1">
        <w:r w:rsidRPr="00C9533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приложению</w:t>
        </w:r>
      </w:hyperlink>
      <w:r w:rsidRPr="00C95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приказу.</w:t>
      </w:r>
    </w:p>
    <w:p w14:paraId="481A9420" w14:textId="77777777" w:rsidR="00565214" w:rsidRDefault="00565214">
      <w:pPr>
        <w:pStyle w:val="ConsPlusNormal"/>
        <w:jc w:val="both"/>
      </w:pPr>
    </w:p>
    <w:p w14:paraId="3EB16E09" w14:textId="77777777" w:rsidR="00A421A4" w:rsidRDefault="00A421A4" w:rsidP="00C95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DA3B9F" w14:textId="77777777" w:rsidR="002E3D5E" w:rsidRDefault="00C953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  <w:r w:rsidR="00AD0B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D5F4A" w14:textId="1517110D" w:rsidR="00565214" w:rsidRDefault="00C9533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</w:t>
      </w:r>
      <w:r w:rsidR="00AD0B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3D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565214" w:rsidSect="00AD0B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14"/>
    <w:rsid w:val="000574BD"/>
    <w:rsid w:val="001C5CAD"/>
    <w:rsid w:val="001E17DB"/>
    <w:rsid w:val="001E3D73"/>
    <w:rsid w:val="001E74B3"/>
    <w:rsid w:val="002C52CC"/>
    <w:rsid w:val="002E3D5E"/>
    <w:rsid w:val="00453969"/>
    <w:rsid w:val="00544C76"/>
    <w:rsid w:val="0055533F"/>
    <w:rsid w:val="00565214"/>
    <w:rsid w:val="00667986"/>
    <w:rsid w:val="006B577A"/>
    <w:rsid w:val="006B7808"/>
    <w:rsid w:val="00723A72"/>
    <w:rsid w:val="00791789"/>
    <w:rsid w:val="00792686"/>
    <w:rsid w:val="00837D2C"/>
    <w:rsid w:val="008775CC"/>
    <w:rsid w:val="008870A4"/>
    <w:rsid w:val="00931BCF"/>
    <w:rsid w:val="00946167"/>
    <w:rsid w:val="009700C8"/>
    <w:rsid w:val="00A421A4"/>
    <w:rsid w:val="00AD0B3D"/>
    <w:rsid w:val="00AD5712"/>
    <w:rsid w:val="00B771A1"/>
    <w:rsid w:val="00B963E8"/>
    <w:rsid w:val="00C43B8B"/>
    <w:rsid w:val="00C9533F"/>
    <w:rsid w:val="00D22202"/>
    <w:rsid w:val="00D96B61"/>
    <w:rsid w:val="00E95265"/>
    <w:rsid w:val="00E9545A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81A6"/>
  <w15:docId w15:val="{9AC401C2-294C-45F6-ABAF-1F42609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2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7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5950394BA8F39F0212E06C81F6423DC73184A23BE7B56A455FBA7EE13079A9611E4CC6A17BDF3A1C8E9735489B9C272D13FA00B86B465wBY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5950394BA8F39F0212E06C81F6423DC73184A23BE7B56A455FBA7EE13079A9611E4CC6A17BDF3A6C8E9735489B9C272D13FA00B86B465wBY1J" TargetMode="External"/><Relationship Id="rId5" Type="http://schemas.openxmlformats.org/officeDocument/2006/relationships/hyperlink" Target="consultantplus://offline/ref=C715950394BA8F39F0212E06C81F6423DC73184B28BE7B56A455FBA7EE13079A9611E4CC6A17BCF7A1C8E9735489B9C272D13FA00B86B465wBY1J" TargetMode="External"/><Relationship Id="rId4" Type="http://schemas.openxmlformats.org/officeDocument/2006/relationships/hyperlink" Target="consultantplus://offline/ref=C715950394BA8F39F0212E06C81F6423DC73184B28BE7B56A455FBA7EE13079A9611E4CC6A17BCF3A3C8E9735489B9C272D13FA00B86B465wBY1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Юлия Геннадиевна</dc:creator>
  <cp:lastModifiedBy>МИЩЕНКО АЛЕКСАНДР ВИТАЛЬЕВИЧ</cp:lastModifiedBy>
  <cp:revision>6</cp:revision>
  <cp:lastPrinted>2020-07-21T07:36:00Z</cp:lastPrinted>
  <dcterms:created xsi:type="dcterms:W3CDTF">2020-07-20T13:51:00Z</dcterms:created>
  <dcterms:modified xsi:type="dcterms:W3CDTF">2020-11-03T16:19:00Z</dcterms:modified>
</cp:coreProperties>
</file>