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D410A" w:rsidRPr="004F23A7" w:rsidTr="00FD410A">
        <w:tblPrEx>
          <w:tblCellMar>
            <w:top w:w="0" w:type="dxa"/>
            <w:bottom w:w="0" w:type="dxa"/>
          </w:tblCellMar>
        </w:tblPrEx>
        <w:trPr>
          <w:trHeight w:val="1424"/>
        </w:trPr>
        <w:tc>
          <w:tcPr>
            <w:tcW w:w="10065" w:type="dxa"/>
          </w:tcPr>
          <w:tbl>
            <w:tblPr>
              <w:tblpPr w:leftFromText="180" w:rightFromText="180" w:horzAnchor="margin" w:tblpY="-690"/>
              <w:tblW w:w="100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FD410A" w:rsidRPr="004F23A7" w:rsidTr="00B06036">
              <w:trPr>
                <w:trHeight w:val="1424"/>
              </w:trPr>
              <w:tc>
                <w:tcPr>
                  <w:tcW w:w="10065" w:type="dxa"/>
                </w:tcPr>
                <w:p w:rsidR="00FD410A" w:rsidRPr="004F23A7" w:rsidRDefault="00937D70" w:rsidP="00BF7307">
                  <w:pPr>
                    <w:pStyle w:val="2"/>
                    <w:tabs>
                      <w:tab w:val="center" w:pos="4962"/>
                      <w:tab w:val="left" w:pos="7580"/>
                    </w:tabs>
                    <w:rPr>
                      <w:noProof/>
                      <w:spacing w:val="-9"/>
                      <w:szCs w:val="28"/>
                    </w:rPr>
                  </w:pPr>
                  <w:bookmarkStart w:id="0" w:name="_GoBack"/>
                  <w:bookmarkEnd w:id="0"/>
                  <w:r w:rsidRPr="004F23A7">
                    <w:rPr>
                      <w:noProof/>
                      <w:spacing w:val="-9"/>
                      <w:szCs w:val="28"/>
                    </w:rPr>
                    <w:drawing>
                      <wp:inline distT="0" distB="0" distL="0" distR="0">
                        <wp:extent cx="499745" cy="542290"/>
                        <wp:effectExtent l="0" t="0" r="0" b="0"/>
                        <wp:docPr id="1" name="Рисунок 1" descr="Описание: Гер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Гер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745" cy="542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410A" w:rsidRPr="003D6A26" w:rsidRDefault="00FD410A" w:rsidP="00BF7307">
                  <w:pPr>
                    <w:pStyle w:val="2"/>
                    <w:tabs>
                      <w:tab w:val="center" w:pos="4962"/>
                      <w:tab w:val="left" w:pos="7580"/>
                    </w:tabs>
                    <w:rPr>
                      <w:noProof/>
                      <w:spacing w:val="-9"/>
                      <w:sz w:val="12"/>
                      <w:szCs w:val="12"/>
                    </w:rPr>
                  </w:pPr>
                </w:p>
                <w:p w:rsidR="00FD410A" w:rsidRPr="003D6A26" w:rsidRDefault="00FD410A" w:rsidP="00BF7307">
                  <w:pPr>
                    <w:pStyle w:val="2"/>
                    <w:tabs>
                      <w:tab w:val="center" w:pos="4962"/>
                      <w:tab w:val="left" w:pos="7580"/>
                    </w:tabs>
                    <w:rPr>
                      <w:noProof/>
                      <w:spacing w:val="-9"/>
                      <w:sz w:val="12"/>
                      <w:szCs w:val="12"/>
                    </w:rPr>
                  </w:pPr>
                </w:p>
                <w:p w:rsidR="00A05A57" w:rsidRPr="00C34611" w:rsidRDefault="00A05A57" w:rsidP="00BF7307">
                  <w:pPr>
                    <w:pStyle w:val="2"/>
                    <w:rPr>
                      <w:sz w:val="26"/>
                      <w:szCs w:val="26"/>
                    </w:rPr>
                  </w:pPr>
                  <w:r w:rsidRPr="002070FF">
                    <w:rPr>
                      <w:bCs/>
                      <w:sz w:val="30"/>
                      <w:szCs w:val="30"/>
                    </w:rPr>
                    <w:t>МИНИСТЕРСТВО ФИНАНСОВ РОССИЙСКОЙ ФЕДЕРАЦИИ</w:t>
                  </w:r>
                </w:p>
                <w:p w:rsidR="00FD410A" w:rsidRPr="004F23A7" w:rsidRDefault="00A05A57" w:rsidP="00BF7307">
                  <w:pPr>
                    <w:pStyle w:val="2"/>
                    <w:tabs>
                      <w:tab w:val="center" w:pos="4962"/>
                      <w:tab w:val="left" w:pos="7580"/>
                    </w:tabs>
                    <w:rPr>
                      <w:noProof/>
                      <w:spacing w:val="-9"/>
                      <w:szCs w:val="28"/>
                    </w:rPr>
                  </w:pPr>
                  <w:r w:rsidRPr="004F23A7">
                    <w:rPr>
                      <w:noProof/>
                      <w:spacing w:val="-9"/>
                      <w:szCs w:val="28"/>
                    </w:rPr>
                    <w:t xml:space="preserve"> </w:t>
                  </w:r>
                  <w:r w:rsidRPr="002070FF">
                    <w:rPr>
                      <w:bCs/>
                      <w:sz w:val="30"/>
                      <w:szCs w:val="30"/>
                    </w:rPr>
                    <w:t>(МИНФИН РОССИИ)</w:t>
                  </w:r>
                </w:p>
                <w:p w:rsidR="00FD410A" w:rsidRPr="004F23A7" w:rsidRDefault="00FD410A" w:rsidP="00BF7307">
                  <w:pPr>
                    <w:pStyle w:val="2"/>
                    <w:tabs>
                      <w:tab w:val="center" w:pos="4962"/>
                      <w:tab w:val="left" w:pos="7580"/>
                    </w:tabs>
                    <w:rPr>
                      <w:noProof/>
                      <w:spacing w:val="-9"/>
                      <w:sz w:val="16"/>
                      <w:szCs w:val="16"/>
                    </w:rPr>
                  </w:pPr>
                </w:p>
              </w:tc>
            </w:tr>
          </w:tbl>
          <w:p w:rsidR="00FD410A" w:rsidRPr="004F23A7" w:rsidRDefault="00FD410A" w:rsidP="00BF7307">
            <w:pPr>
              <w:pStyle w:val="2"/>
              <w:tabs>
                <w:tab w:val="center" w:pos="4962"/>
                <w:tab w:val="left" w:pos="7580"/>
              </w:tabs>
              <w:rPr>
                <w:noProof/>
                <w:spacing w:val="-9"/>
                <w:szCs w:val="28"/>
              </w:rPr>
            </w:pPr>
          </w:p>
        </w:tc>
      </w:tr>
    </w:tbl>
    <w:p w:rsidR="00A05A57" w:rsidRDefault="00A05A57" w:rsidP="00BF7307">
      <w:pPr>
        <w:shd w:val="clear" w:color="auto" w:fill="FFFFFF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ПРИКАЗ</w:t>
      </w:r>
    </w:p>
    <w:tbl>
      <w:tblPr>
        <w:tblW w:w="5000" w:type="pct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4311"/>
        <w:gridCol w:w="342"/>
        <w:gridCol w:w="2432"/>
      </w:tblGrid>
      <w:tr w:rsidR="00DD3EDB" w:rsidRPr="00FD410A"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:rsidR="00DD3EDB" w:rsidRPr="00FD410A" w:rsidRDefault="00DD3EDB" w:rsidP="00BF7307">
            <w:pPr>
              <w:pStyle w:val="2"/>
              <w:tabs>
                <w:tab w:val="center" w:pos="4962"/>
                <w:tab w:val="left" w:pos="7580"/>
              </w:tabs>
              <w:rPr>
                <w:b w:val="0"/>
                <w:noProof/>
                <w:spacing w:val="-9"/>
                <w:szCs w:val="28"/>
              </w:rPr>
            </w:pPr>
          </w:p>
        </w:tc>
        <w:tc>
          <w:tcPr>
            <w:tcW w:w="4309" w:type="dxa"/>
            <w:vAlign w:val="bottom"/>
          </w:tcPr>
          <w:p w:rsidR="00DD3EDB" w:rsidRPr="00FD410A" w:rsidRDefault="00DD3EDB" w:rsidP="00BF7307">
            <w:pPr>
              <w:pStyle w:val="2"/>
              <w:tabs>
                <w:tab w:val="center" w:pos="4962"/>
                <w:tab w:val="left" w:pos="7580"/>
              </w:tabs>
              <w:rPr>
                <w:b w:val="0"/>
                <w:noProof/>
                <w:spacing w:val="-9"/>
                <w:szCs w:val="28"/>
              </w:rPr>
            </w:pPr>
            <w:r w:rsidRPr="00FD410A">
              <w:rPr>
                <w:b w:val="0"/>
                <w:noProof/>
                <w:spacing w:val="-9"/>
                <w:szCs w:val="28"/>
              </w:rPr>
              <w:t xml:space="preserve"> </w:t>
            </w:r>
          </w:p>
        </w:tc>
        <w:tc>
          <w:tcPr>
            <w:tcW w:w="342" w:type="dxa"/>
            <w:vAlign w:val="bottom"/>
          </w:tcPr>
          <w:p w:rsidR="00DD3EDB" w:rsidRPr="00FD410A" w:rsidRDefault="00DD3EDB" w:rsidP="00BF7307">
            <w:pPr>
              <w:pStyle w:val="2"/>
              <w:tabs>
                <w:tab w:val="center" w:pos="4962"/>
                <w:tab w:val="left" w:pos="7580"/>
              </w:tabs>
              <w:rPr>
                <w:b w:val="0"/>
                <w:noProof/>
                <w:spacing w:val="-9"/>
                <w:szCs w:val="28"/>
              </w:rPr>
            </w:pPr>
            <w:r w:rsidRPr="00FD410A">
              <w:rPr>
                <w:b w:val="0"/>
                <w:noProof/>
                <w:spacing w:val="-9"/>
                <w:szCs w:val="28"/>
              </w:rPr>
              <w:t>№</w:t>
            </w:r>
          </w:p>
        </w:tc>
        <w:tc>
          <w:tcPr>
            <w:tcW w:w="2431" w:type="dxa"/>
            <w:tcBorders>
              <w:top w:val="nil"/>
              <w:bottom w:val="single" w:sz="6" w:space="0" w:color="auto"/>
            </w:tcBorders>
            <w:vAlign w:val="bottom"/>
          </w:tcPr>
          <w:p w:rsidR="00DD3EDB" w:rsidRPr="00FD410A" w:rsidRDefault="00DD3EDB" w:rsidP="00BF7307">
            <w:pPr>
              <w:pStyle w:val="2"/>
              <w:tabs>
                <w:tab w:val="center" w:pos="4962"/>
                <w:tab w:val="left" w:pos="7580"/>
              </w:tabs>
              <w:rPr>
                <w:b w:val="0"/>
                <w:noProof/>
                <w:spacing w:val="-9"/>
                <w:szCs w:val="28"/>
              </w:rPr>
            </w:pPr>
          </w:p>
        </w:tc>
      </w:tr>
    </w:tbl>
    <w:p w:rsidR="001168BA" w:rsidRPr="00FD410A" w:rsidRDefault="001168BA" w:rsidP="00BF7307">
      <w:pPr>
        <w:pStyle w:val="2"/>
        <w:tabs>
          <w:tab w:val="center" w:pos="4962"/>
          <w:tab w:val="left" w:pos="7580"/>
        </w:tabs>
        <w:rPr>
          <w:b w:val="0"/>
          <w:noProof/>
          <w:spacing w:val="-9"/>
          <w:szCs w:val="28"/>
        </w:rPr>
      </w:pPr>
      <w:r w:rsidRPr="00FD410A">
        <w:rPr>
          <w:b w:val="0"/>
          <w:noProof/>
          <w:spacing w:val="-9"/>
          <w:szCs w:val="28"/>
        </w:rPr>
        <w:t>Москва</w:t>
      </w:r>
    </w:p>
    <w:p w:rsidR="001168BA" w:rsidRPr="00FD410A" w:rsidRDefault="001168BA" w:rsidP="00BF7307">
      <w:pPr>
        <w:pStyle w:val="2"/>
        <w:tabs>
          <w:tab w:val="center" w:pos="4962"/>
          <w:tab w:val="left" w:pos="7580"/>
        </w:tabs>
        <w:rPr>
          <w:b w:val="0"/>
          <w:noProof/>
          <w:spacing w:val="-9"/>
          <w:szCs w:val="28"/>
        </w:rPr>
      </w:pPr>
    </w:p>
    <w:p w:rsidR="001168BA" w:rsidRPr="002C2D2C" w:rsidRDefault="001168BA" w:rsidP="00BF7307">
      <w:pPr>
        <w:rPr>
          <w:sz w:val="22"/>
          <w:szCs w:val="22"/>
        </w:rPr>
      </w:pPr>
    </w:p>
    <w:p w:rsidR="001168BA" w:rsidRPr="002C2D2C" w:rsidRDefault="00785787" w:rsidP="00BF7307">
      <w:pPr>
        <w:jc w:val="center"/>
        <w:rPr>
          <w:b/>
          <w:sz w:val="28"/>
        </w:rPr>
      </w:pPr>
      <w:r w:rsidRPr="002C2D2C">
        <w:rPr>
          <w:b/>
          <w:sz w:val="28"/>
        </w:rPr>
        <w:t>О</w:t>
      </w:r>
      <w:r w:rsidR="001F78B0" w:rsidRPr="002C2D2C">
        <w:rPr>
          <w:b/>
          <w:sz w:val="28"/>
        </w:rPr>
        <w:t xml:space="preserve"> </w:t>
      </w:r>
      <w:r w:rsidRPr="002C2D2C">
        <w:rPr>
          <w:b/>
          <w:sz w:val="28"/>
        </w:rPr>
        <w:t xml:space="preserve"> </w:t>
      </w:r>
      <w:r w:rsidR="0016524E">
        <w:rPr>
          <w:b/>
          <w:sz w:val="28"/>
        </w:rPr>
        <w:t>полномочиях</w:t>
      </w:r>
      <w:r w:rsidR="001F78B0" w:rsidRPr="002C2D2C">
        <w:rPr>
          <w:b/>
          <w:sz w:val="28"/>
        </w:rPr>
        <w:t xml:space="preserve"> </w:t>
      </w:r>
      <w:r w:rsidRPr="002C2D2C">
        <w:rPr>
          <w:b/>
          <w:sz w:val="28"/>
        </w:rPr>
        <w:t xml:space="preserve"> таможенных </w:t>
      </w:r>
      <w:r w:rsidR="001F78B0" w:rsidRPr="002C2D2C">
        <w:rPr>
          <w:b/>
          <w:sz w:val="28"/>
        </w:rPr>
        <w:t xml:space="preserve"> </w:t>
      </w:r>
      <w:r w:rsidRPr="002C2D2C">
        <w:rPr>
          <w:b/>
          <w:sz w:val="28"/>
        </w:rPr>
        <w:t xml:space="preserve">органов </w:t>
      </w:r>
      <w:r w:rsidRPr="002C2D2C">
        <w:rPr>
          <w:b/>
          <w:sz w:val="28"/>
        </w:rPr>
        <w:br/>
        <w:t>по регистрации таможенных деклараций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4"/>
        <w:gridCol w:w="5521"/>
      </w:tblGrid>
      <w:tr w:rsidR="001168BA" w:rsidRPr="002C2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065" w:type="dxa"/>
            <w:gridSpan w:val="2"/>
          </w:tcPr>
          <w:p w:rsidR="00F349B0" w:rsidRPr="002C2D2C" w:rsidRDefault="00F349B0" w:rsidP="00BF7307">
            <w:pPr>
              <w:jc w:val="center"/>
              <w:rPr>
                <w:b/>
                <w:sz w:val="28"/>
              </w:rPr>
            </w:pPr>
          </w:p>
        </w:tc>
      </w:tr>
      <w:tr w:rsidR="001168BA" w:rsidRPr="002C2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21" w:type="dxa"/>
          <w:cantSplit/>
          <w:trHeight w:val="278"/>
        </w:trPr>
        <w:tc>
          <w:tcPr>
            <w:tcW w:w="4544" w:type="dxa"/>
          </w:tcPr>
          <w:p w:rsidR="001168BA" w:rsidRPr="002C2D2C" w:rsidRDefault="001168BA" w:rsidP="00BF7307">
            <w:pPr>
              <w:pStyle w:val="4"/>
              <w:rPr>
                <w:color w:val="auto"/>
                <w:sz w:val="16"/>
                <w:lang w:val="ru-RU"/>
              </w:rPr>
            </w:pPr>
            <w:r w:rsidRPr="002C2D2C">
              <w:rPr>
                <w:color w:val="auto"/>
                <w:lang w:val="ru-RU"/>
              </w:rPr>
              <w:t>Разрыв раздела. Удалять не рекомендуется</w:t>
            </w:r>
          </w:p>
        </w:tc>
      </w:tr>
    </w:tbl>
    <w:p w:rsidR="001168BA" w:rsidRPr="002C2D2C" w:rsidRDefault="001168BA" w:rsidP="00BF7307">
      <w:pPr>
        <w:jc w:val="both"/>
        <w:rPr>
          <w:sz w:val="28"/>
        </w:rPr>
        <w:sectPr w:rsidR="001168BA" w:rsidRPr="002C2D2C" w:rsidSect="00357F70">
          <w:headerReference w:type="even" r:id="rId9"/>
          <w:headerReference w:type="default" r:id="rId10"/>
          <w:type w:val="continuous"/>
          <w:pgSz w:w="11906" w:h="16838"/>
          <w:pgMar w:top="397" w:right="851" w:bottom="1134" w:left="1134" w:header="284" w:footer="907" w:gutter="0"/>
          <w:pgNumType w:start="1"/>
          <w:cols w:space="720"/>
          <w:titlePg/>
          <w:docGrid w:linePitch="272"/>
        </w:sectPr>
      </w:pPr>
    </w:p>
    <w:p w:rsidR="000A41CE" w:rsidRPr="009020E2" w:rsidRDefault="000A41CE" w:rsidP="004E3691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2">
        <w:rPr>
          <w:rFonts w:ascii="Times New Roman" w:hAnsi="Times New Roman" w:cs="Times New Roman"/>
          <w:sz w:val="28"/>
          <w:szCs w:val="28"/>
        </w:rPr>
        <w:lastRenderedPageBreak/>
        <w:t>В соответствии с</w:t>
      </w:r>
      <w:r w:rsidR="00A83159" w:rsidRPr="009020E2">
        <w:rPr>
          <w:rFonts w:ascii="Times New Roman" w:hAnsi="Times New Roman" w:cs="Times New Roman"/>
          <w:sz w:val="28"/>
          <w:szCs w:val="28"/>
        </w:rPr>
        <w:t xml:space="preserve"> </w:t>
      </w:r>
      <w:r w:rsidR="003758CF" w:rsidRPr="009020E2">
        <w:rPr>
          <w:rFonts w:ascii="Times New Roman" w:hAnsi="Times New Roman" w:cs="Times New Roman"/>
          <w:sz w:val="28"/>
          <w:szCs w:val="28"/>
        </w:rPr>
        <w:t>частью 2 статьи 98</w:t>
      </w:r>
      <w:r w:rsidR="00626D59" w:rsidRPr="009020E2">
        <w:rPr>
          <w:rFonts w:ascii="Times New Roman" w:hAnsi="Times New Roman" w:cs="Times New Roman"/>
          <w:sz w:val="28"/>
          <w:szCs w:val="28"/>
        </w:rPr>
        <w:t xml:space="preserve"> и</w:t>
      </w:r>
      <w:r w:rsidR="003758CF" w:rsidRPr="009020E2">
        <w:rPr>
          <w:rFonts w:ascii="Times New Roman" w:hAnsi="Times New Roman" w:cs="Times New Roman"/>
          <w:sz w:val="28"/>
          <w:szCs w:val="28"/>
        </w:rPr>
        <w:t xml:space="preserve"> </w:t>
      </w:r>
      <w:r w:rsidR="00A83159" w:rsidRPr="009020E2">
        <w:rPr>
          <w:rFonts w:ascii="Times New Roman" w:hAnsi="Times New Roman" w:cs="Times New Roman"/>
          <w:sz w:val="28"/>
          <w:szCs w:val="28"/>
        </w:rPr>
        <w:t>частью 4</w:t>
      </w:r>
      <w:r w:rsidRPr="009020E2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83159" w:rsidRPr="009020E2">
        <w:rPr>
          <w:rFonts w:ascii="Times New Roman" w:hAnsi="Times New Roman" w:cs="Times New Roman"/>
          <w:sz w:val="28"/>
          <w:szCs w:val="28"/>
        </w:rPr>
        <w:t>и</w:t>
      </w:r>
      <w:r w:rsidRPr="009020E2">
        <w:rPr>
          <w:rFonts w:ascii="Times New Roman" w:hAnsi="Times New Roman" w:cs="Times New Roman"/>
          <w:sz w:val="28"/>
          <w:szCs w:val="28"/>
        </w:rPr>
        <w:t xml:space="preserve"> 253 Федерального закона от 3 августа 2018 г. № 289-ФЗ «О таможенном регулировании </w:t>
      </w:r>
      <w:r w:rsidR="00A55EAC" w:rsidRPr="009020E2">
        <w:rPr>
          <w:rFonts w:ascii="Times New Roman" w:hAnsi="Times New Roman" w:cs="Times New Roman"/>
          <w:sz w:val="28"/>
          <w:szCs w:val="28"/>
        </w:rPr>
        <w:br/>
      </w:r>
      <w:r w:rsidRPr="009020E2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A55EAC" w:rsidRPr="009020E2">
        <w:rPr>
          <w:rFonts w:ascii="Times New Roman" w:hAnsi="Times New Roman" w:cs="Times New Roman"/>
          <w:sz w:val="28"/>
          <w:szCs w:val="28"/>
        </w:rPr>
        <w:t xml:space="preserve"> </w:t>
      </w:r>
      <w:r w:rsidRPr="009020E2">
        <w:rPr>
          <w:rFonts w:ascii="Times New Roman" w:hAnsi="Times New Roman" w:cs="Times New Roman"/>
          <w:sz w:val="28"/>
          <w:szCs w:val="28"/>
        </w:rPr>
        <w:t xml:space="preserve">и о внесении изменений в отдельные законодательные акты Российской Федерации» </w:t>
      </w:r>
      <w:r w:rsidR="00D16CD7" w:rsidRPr="009020E2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 2018, № 32, ст. 5082</w:t>
      </w:r>
      <w:r w:rsidRPr="009020E2">
        <w:rPr>
          <w:rFonts w:ascii="Times New Roman" w:hAnsi="Times New Roman" w:cs="Times New Roman"/>
          <w:sz w:val="28"/>
          <w:szCs w:val="28"/>
        </w:rPr>
        <w:t>)</w:t>
      </w:r>
      <w:r w:rsidR="001F5A28" w:rsidRPr="009020E2">
        <w:rPr>
          <w:rFonts w:ascii="Times New Roman" w:hAnsi="Times New Roman" w:cs="Times New Roman"/>
          <w:sz w:val="28"/>
          <w:szCs w:val="28"/>
        </w:rPr>
        <w:t>,</w:t>
      </w:r>
      <w:r w:rsidR="007924CA" w:rsidRPr="009020E2">
        <w:rPr>
          <w:rFonts w:ascii="Times New Roman" w:hAnsi="Times New Roman" w:cs="Times New Roman"/>
          <w:sz w:val="28"/>
          <w:szCs w:val="28"/>
        </w:rPr>
        <w:t xml:space="preserve"> пунктом 1 Положения</w:t>
      </w:r>
      <w:r w:rsidR="00626D59" w:rsidRPr="009020E2">
        <w:rPr>
          <w:rFonts w:ascii="Times New Roman" w:hAnsi="Times New Roman" w:cs="Times New Roman"/>
          <w:sz w:val="28"/>
          <w:szCs w:val="28"/>
        </w:rPr>
        <w:t xml:space="preserve"> </w:t>
      </w:r>
      <w:r w:rsidR="007924CA" w:rsidRPr="009020E2">
        <w:rPr>
          <w:rFonts w:ascii="Times New Roman" w:hAnsi="Times New Roman" w:cs="Times New Roman"/>
          <w:sz w:val="28"/>
          <w:szCs w:val="28"/>
        </w:rPr>
        <w:t>о Министерстве финансов Российской Федерации, утвержденного постановлением Правительства Российской Федерации от 30 июня 2004 г. № 329 (Собрание законодательства Российской Федерации, 2004, №</w:t>
      </w:r>
      <w:r w:rsidR="00F3586F">
        <w:rPr>
          <w:rFonts w:ascii="Times New Roman" w:hAnsi="Times New Roman" w:cs="Times New Roman"/>
          <w:sz w:val="28"/>
          <w:szCs w:val="28"/>
        </w:rPr>
        <w:t> </w:t>
      </w:r>
      <w:r w:rsidR="007924CA" w:rsidRPr="009020E2">
        <w:rPr>
          <w:rFonts w:ascii="Times New Roman" w:hAnsi="Times New Roman" w:cs="Times New Roman"/>
          <w:sz w:val="28"/>
          <w:szCs w:val="28"/>
        </w:rPr>
        <w:t>31, ст. 3258;</w:t>
      </w:r>
      <w:r w:rsidR="00B615D8" w:rsidRPr="009020E2">
        <w:rPr>
          <w:rFonts w:ascii="Times New Roman" w:hAnsi="Times New Roman" w:cs="Times New Roman"/>
          <w:sz w:val="28"/>
          <w:szCs w:val="28"/>
        </w:rPr>
        <w:t xml:space="preserve"> </w:t>
      </w:r>
      <w:r w:rsidR="00B615D8" w:rsidRPr="009020E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F80D0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B615D8" w:rsidRPr="009020E2">
        <w:rPr>
          <w:rFonts w:ascii="Times New Roman" w:hAnsi="Times New Roman" w:cs="Times New Roman"/>
          <w:color w:val="000000"/>
          <w:sz w:val="28"/>
          <w:szCs w:val="28"/>
        </w:rPr>
        <w:t>, №</w:t>
      </w:r>
      <w:r w:rsidR="00F3586F">
        <w:rPr>
          <w:rFonts w:ascii="Times New Roman" w:hAnsi="Times New Roman" w:cs="Times New Roman"/>
          <w:color w:val="000000"/>
          <w:sz w:val="28"/>
          <w:szCs w:val="28"/>
        </w:rPr>
        <w:t> 1</w:t>
      </w:r>
      <w:r w:rsidR="00F80D0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615D8" w:rsidRPr="009020E2">
        <w:rPr>
          <w:rFonts w:ascii="Times New Roman" w:hAnsi="Times New Roman" w:cs="Times New Roman"/>
          <w:color w:val="000000"/>
          <w:sz w:val="28"/>
          <w:szCs w:val="28"/>
        </w:rPr>
        <w:t xml:space="preserve">, ст. </w:t>
      </w:r>
      <w:r w:rsidR="00F80D05">
        <w:rPr>
          <w:rFonts w:ascii="Times New Roman" w:hAnsi="Times New Roman" w:cs="Times New Roman"/>
          <w:color w:val="000000"/>
          <w:sz w:val="28"/>
          <w:szCs w:val="28"/>
        </w:rPr>
        <w:t>2602</w:t>
      </w:r>
      <w:r w:rsidR="007924CA" w:rsidRPr="009020E2">
        <w:rPr>
          <w:rFonts w:ascii="Times New Roman" w:hAnsi="Times New Roman" w:cs="Times New Roman"/>
          <w:sz w:val="28"/>
          <w:szCs w:val="28"/>
        </w:rPr>
        <w:t>)</w:t>
      </w:r>
      <w:r w:rsidR="00B615D8" w:rsidRPr="009020E2">
        <w:rPr>
          <w:rFonts w:ascii="Times New Roman" w:hAnsi="Times New Roman" w:cs="Times New Roman"/>
          <w:sz w:val="28"/>
          <w:szCs w:val="28"/>
        </w:rPr>
        <w:t>,</w:t>
      </w:r>
      <w:r w:rsidR="007924CA" w:rsidRPr="009020E2">
        <w:rPr>
          <w:rFonts w:ascii="Times New Roman" w:hAnsi="Times New Roman" w:cs="Times New Roman"/>
          <w:sz w:val="28"/>
          <w:szCs w:val="28"/>
        </w:rPr>
        <w:t xml:space="preserve"> </w:t>
      </w:r>
      <w:r w:rsidRPr="009020E2">
        <w:rPr>
          <w:rFonts w:ascii="Times New Roman" w:hAnsi="Times New Roman" w:cs="Times New Roman"/>
          <w:sz w:val="28"/>
          <w:szCs w:val="28"/>
        </w:rPr>
        <w:t xml:space="preserve"> </w:t>
      </w:r>
      <w:r w:rsidRPr="009020E2">
        <w:rPr>
          <w:rFonts w:ascii="Times New Roman" w:hAnsi="Times New Roman" w:cs="Times New Roman"/>
          <w:spacing w:val="40"/>
          <w:sz w:val="28"/>
          <w:szCs w:val="28"/>
        </w:rPr>
        <w:t>приказываю:</w:t>
      </w:r>
    </w:p>
    <w:p w:rsidR="00874760" w:rsidRPr="009020E2" w:rsidRDefault="00455C04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>1.</w:t>
      </w:r>
      <w:r w:rsidR="003B3746">
        <w:rPr>
          <w:sz w:val="28"/>
          <w:szCs w:val="28"/>
        </w:rPr>
        <w:t> </w:t>
      </w:r>
      <w:r w:rsidR="00874760" w:rsidRPr="009020E2">
        <w:rPr>
          <w:sz w:val="28"/>
          <w:szCs w:val="28"/>
        </w:rPr>
        <w:t>Установить, что</w:t>
      </w:r>
      <w:r w:rsidR="0096495D">
        <w:rPr>
          <w:sz w:val="28"/>
          <w:szCs w:val="28"/>
        </w:rPr>
        <w:t>,</w:t>
      </w:r>
      <w:r w:rsidR="00874760" w:rsidRPr="009020E2">
        <w:rPr>
          <w:sz w:val="28"/>
          <w:szCs w:val="28"/>
        </w:rPr>
        <w:t xml:space="preserve"> </w:t>
      </w:r>
      <w:r w:rsidR="00B359B9" w:rsidRPr="009020E2">
        <w:rPr>
          <w:sz w:val="28"/>
          <w:szCs w:val="28"/>
        </w:rPr>
        <w:t>за исключением случаев, указанных в</w:t>
      </w:r>
      <w:r w:rsidR="00DB074C" w:rsidRPr="009020E2">
        <w:rPr>
          <w:sz w:val="28"/>
          <w:szCs w:val="28"/>
        </w:rPr>
        <w:t xml:space="preserve"> </w:t>
      </w:r>
      <w:r w:rsidR="00A94E55" w:rsidRPr="009020E2">
        <w:rPr>
          <w:sz w:val="28"/>
          <w:szCs w:val="28"/>
        </w:rPr>
        <w:t>пункт</w:t>
      </w:r>
      <w:r w:rsidR="00A52C62" w:rsidRPr="009020E2">
        <w:rPr>
          <w:sz w:val="28"/>
          <w:szCs w:val="28"/>
        </w:rPr>
        <w:t>е</w:t>
      </w:r>
      <w:r w:rsidR="0088719E" w:rsidRPr="009020E2">
        <w:rPr>
          <w:rStyle w:val="CharStyle12"/>
          <w:color w:val="000000"/>
          <w:sz w:val="28"/>
          <w:szCs w:val="28"/>
        </w:rPr>
        <w:t xml:space="preserve"> </w:t>
      </w:r>
      <w:r w:rsidR="0088719E" w:rsidRPr="009020E2">
        <w:rPr>
          <w:sz w:val="28"/>
          <w:szCs w:val="28"/>
        </w:rPr>
        <w:t>4</w:t>
      </w:r>
      <w:r w:rsidR="00A94E55" w:rsidRPr="009020E2">
        <w:rPr>
          <w:sz w:val="28"/>
          <w:szCs w:val="28"/>
        </w:rPr>
        <w:t xml:space="preserve"> настоящего приказа</w:t>
      </w:r>
      <w:r w:rsidR="00467DBF" w:rsidRPr="009020E2">
        <w:rPr>
          <w:sz w:val="28"/>
          <w:szCs w:val="28"/>
        </w:rPr>
        <w:t>,</w:t>
      </w:r>
      <w:r w:rsidR="00A94E55" w:rsidRPr="009020E2">
        <w:rPr>
          <w:sz w:val="28"/>
          <w:szCs w:val="28"/>
        </w:rPr>
        <w:t xml:space="preserve"> </w:t>
      </w:r>
      <w:r w:rsidR="00436B5A">
        <w:rPr>
          <w:spacing w:val="-1"/>
          <w:sz w:val="28"/>
          <w:szCs w:val="28"/>
        </w:rPr>
        <w:t>полномочиями по</w:t>
      </w:r>
      <w:r w:rsidR="00436B5A" w:rsidRPr="000619EF">
        <w:rPr>
          <w:spacing w:val="-1"/>
          <w:sz w:val="28"/>
          <w:szCs w:val="28"/>
        </w:rPr>
        <w:t xml:space="preserve"> регистр</w:t>
      </w:r>
      <w:r w:rsidR="00436B5A">
        <w:rPr>
          <w:spacing w:val="-1"/>
          <w:sz w:val="28"/>
          <w:szCs w:val="28"/>
        </w:rPr>
        <w:t>ации</w:t>
      </w:r>
      <w:r w:rsidR="00436B5A" w:rsidRPr="000619EF">
        <w:rPr>
          <w:spacing w:val="-1"/>
          <w:sz w:val="28"/>
          <w:szCs w:val="28"/>
        </w:rPr>
        <w:t xml:space="preserve"> таможенны</w:t>
      </w:r>
      <w:r w:rsidR="00436B5A">
        <w:rPr>
          <w:spacing w:val="-1"/>
          <w:sz w:val="28"/>
          <w:szCs w:val="28"/>
        </w:rPr>
        <w:t>х</w:t>
      </w:r>
      <w:r w:rsidR="00436B5A" w:rsidRPr="000619EF">
        <w:rPr>
          <w:spacing w:val="-1"/>
          <w:sz w:val="28"/>
          <w:szCs w:val="28"/>
        </w:rPr>
        <w:t xml:space="preserve"> деклараци</w:t>
      </w:r>
      <w:r w:rsidR="00436B5A">
        <w:rPr>
          <w:spacing w:val="-1"/>
          <w:sz w:val="28"/>
          <w:szCs w:val="28"/>
        </w:rPr>
        <w:t>й</w:t>
      </w:r>
      <w:r w:rsidR="00874760" w:rsidRPr="009020E2">
        <w:rPr>
          <w:sz w:val="28"/>
          <w:szCs w:val="28"/>
        </w:rPr>
        <w:t>, поданны</w:t>
      </w:r>
      <w:r w:rsidR="00436B5A">
        <w:rPr>
          <w:sz w:val="28"/>
          <w:szCs w:val="28"/>
        </w:rPr>
        <w:t>х</w:t>
      </w:r>
      <w:r w:rsidR="00874760" w:rsidRPr="009020E2">
        <w:rPr>
          <w:sz w:val="28"/>
          <w:szCs w:val="28"/>
        </w:rPr>
        <w:t xml:space="preserve"> в форме электронного документа:</w:t>
      </w:r>
      <w:r w:rsidR="000509C7" w:rsidRPr="009020E2">
        <w:rPr>
          <w:sz w:val="28"/>
          <w:szCs w:val="28"/>
        </w:rPr>
        <w:t xml:space="preserve"> </w:t>
      </w:r>
    </w:p>
    <w:p w:rsidR="00C0768F" w:rsidRPr="009020E2" w:rsidRDefault="00874760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>1)</w:t>
      </w:r>
      <w:r w:rsidR="003B3746">
        <w:rPr>
          <w:sz w:val="28"/>
          <w:szCs w:val="28"/>
        </w:rPr>
        <w:t> </w:t>
      </w:r>
      <w:r w:rsidR="00E44FE8" w:rsidRPr="009020E2">
        <w:rPr>
          <w:sz w:val="28"/>
          <w:szCs w:val="28"/>
        </w:rPr>
        <w:t>в отношении товаров</w:t>
      </w:r>
      <w:r w:rsidR="00E90726" w:rsidRPr="009020E2">
        <w:rPr>
          <w:sz w:val="28"/>
          <w:szCs w:val="28"/>
        </w:rPr>
        <w:t xml:space="preserve">, декларантом которых выступает лицо, </w:t>
      </w:r>
      <w:r w:rsidR="00E368BF">
        <w:rPr>
          <w:sz w:val="28"/>
          <w:szCs w:val="28"/>
        </w:rPr>
        <w:t xml:space="preserve">состоящее на учете </w:t>
      </w:r>
      <w:r w:rsidR="00476D2E">
        <w:rPr>
          <w:sz w:val="28"/>
          <w:szCs w:val="28"/>
        </w:rPr>
        <w:t xml:space="preserve">в налоговом органе </w:t>
      </w:r>
      <w:r w:rsidR="007E78FD">
        <w:rPr>
          <w:sz w:val="28"/>
          <w:szCs w:val="28"/>
        </w:rPr>
        <w:t>в качестве налогоплательщика</w:t>
      </w:r>
      <w:r w:rsidR="00476D2E">
        <w:rPr>
          <w:sz w:val="28"/>
          <w:szCs w:val="28"/>
        </w:rPr>
        <w:t xml:space="preserve"> в соответствии с законодательством Российской Федерации о налогах и сборах</w:t>
      </w:r>
      <w:r w:rsidR="00E90726" w:rsidRPr="009020E2">
        <w:rPr>
          <w:sz w:val="28"/>
          <w:szCs w:val="28"/>
        </w:rPr>
        <w:t>, или филиал</w:t>
      </w:r>
      <w:r w:rsidR="00DE56BF">
        <w:rPr>
          <w:sz w:val="28"/>
          <w:szCs w:val="28"/>
        </w:rPr>
        <w:t xml:space="preserve"> такого лица</w:t>
      </w:r>
      <w:r w:rsidR="00E90726" w:rsidRPr="009020E2">
        <w:rPr>
          <w:sz w:val="28"/>
          <w:szCs w:val="28"/>
        </w:rPr>
        <w:t xml:space="preserve">, </w:t>
      </w:r>
      <w:r w:rsidR="009735E8" w:rsidRPr="009020E2">
        <w:rPr>
          <w:sz w:val="28"/>
          <w:szCs w:val="28"/>
        </w:rPr>
        <w:t>за исключением случаев, предусмотренных подпунктами 3</w:t>
      </w:r>
      <w:r w:rsidR="0096495D">
        <w:rPr>
          <w:sz w:val="28"/>
          <w:szCs w:val="28"/>
        </w:rPr>
        <w:t xml:space="preserve"> </w:t>
      </w:r>
      <w:r w:rsidR="0096495D" w:rsidRPr="009020E2">
        <w:rPr>
          <w:sz w:val="28"/>
          <w:szCs w:val="28"/>
        </w:rPr>
        <w:t>–</w:t>
      </w:r>
      <w:r w:rsidR="0096495D">
        <w:rPr>
          <w:sz w:val="28"/>
          <w:szCs w:val="28"/>
        </w:rPr>
        <w:t xml:space="preserve"> </w:t>
      </w:r>
      <w:r w:rsidR="009735E8" w:rsidRPr="009020E2">
        <w:rPr>
          <w:sz w:val="28"/>
          <w:szCs w:val="28"/>
        </w:rPr>
        <w:t>6 настоящего</w:t>
      </w:r>
      <w:r w:rsidR="007E78FD">
        <w:rPr>
          <w:sz w:val="28"/>
          <w:szCs w:val="28"/>
        </w:rPr>
        <w:t xml:space="preserve"> </w:t>
      </w:r>
      <w:r w:rsidR="009735E8" w:rsidRPr="009020E2">
        <w:rPr>
          <w:sz w:val="28"/>
          <w:szCs w:val="28"/>
        </w:rPr>
        <w:t xml:space="preserve">пункта, </w:t>
      </w:r>
      <w:r w:rsidR="007E78FD">
        <w:rPr>
          <w:sz w:val="28"/>
          <w:szCs w:val="28"/>
        </w:rPr>
        <w:t xml:space="preserve">обладает </w:t>
      </w:r>
      <w:r w:rsidR="00417830" w:rsidRPr="009020E2">
        <w:rPr>
          <w:sz w:val="28"/>
          <w:szCs w:val="28"/>
        </w:rPr>
        <w:t>в</w:t>
      </w:r>
      <w:r w:rsidR="00C0768F" w:rsidRPr="009020E2">
        <w:rPr>
          <w:sz w:val="28"/>
          <w:szCs w:val="28"/>
        </w:rPr>
        <w:t>:</w:t>
      </w:r>
    </w:p>
    <w:p w:rsidR="00053F41" w:rsidRPr="009020E2" w:rsidRDefault="00E90726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Приволжском федеральном округе </w:t>
      </w:r>
      <w:r w:rsidR="00C0768F" w:rsidRPr="009020E2">
        <w:rPr>
          <w:sz w:val="28"/>
          <w:szCs w:val="28"/>
        </w:rPr>
        <w:t>Приволжский таможенный пост (центр электронного декларирования)</w:t>
      </w:r>
      <w:r w:rsidR="00EC7538">
        <w:rPr>
          <w:sz w:val="28"/>
          <w:szCs w:val="28"/>
        </w:rPr>
        <w:t xml:space="preserve"> Приволжской электронной таможни</w:t>
      </w:r>
      <w:r w:rsidR="00874760" w:rsidRPr="009020E2">
        <w:rPr>
          <w:sz w:val="28"/>
          <w:szCs w:val="28"/>
        </w:rPr>
        <w:t>;</w:t>
      </w:r>
    </w:p>
    <w:p w:rsidR="007E0598" w:rsidRPr="009020E2" w:rsidRDefault="00417830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Сибирском федеральном округе </w:t>
      </w:r>
      <w:r w:rsidR="007E0598" w:rsidRPr="009020E2">
        <w:rPr>
          <w:sz w:val="28"/>
          <w:szCs w:val="28"/>
        </w:rPr>
        <w:t>Сибирский таможенный пост (центр электронного декларирования)</w:t>
      </w:r>
      <w:r w:rsidR="00EC7538">
        <w:rPr>
          <w:sz w:val="28"/>
          <w:szCs w:val="28"/>
        </w:rPr>
        <w:t xml:space="preserve"> Сибирской электронной таможни</w:t>
      </w:r>
      <w:r w:rsidR="007E0598" w:rsidRPr="009020E2">
        <w:rPr>
          <w:sz w:val="28"/>
          <w:szCs w:val="28"/>
        </w:rPr>
        <w:t>;</w:t>
      </w:r>
    </w:p>
    <w:p w:rsidR="007E0598" w:rsidRPr="009020E2" w:rsidRDefault="00417830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Северо-Кавказском федеральном округе </w:t>
      </w:r>
      <w:r w:rsidR="007E0598" w:rsidRPr="009020E2">
        <w:rPr>
          <w:sz w:val="28"/>
          <w:szCs w:val="28"/>
        </w:rPr>
        <w:t>Северо-Кавказский таможенный пост (центр электронного декларирования)</w:t>
      </w:r>
      <w:r w:rsidR="00EC7538">
        <w:rPr>
          <w:sz w:val="28"/>
          <w:szCs w:val="28"/>
        </w:rPr>
        <w:t xml:space="preserve"> Северо-Кавказской электронной таможни</w:t>
      </w:r>
      <w:r w:rsidR="007E0598" w:rsidRPr="009020E2">
        <w:rPr>
          <w:sz w:val="28"/>
          <w:szCs w:val="28"/>
        </w:rPr>
        <w:t>;</w:t>
      </w:r>
    </w:p>
    <w:p w:rsidR="007E0598" w:rsidRPr="009020E2" w:rsidRDefault="00417830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Южном федеральном округе </w:t>
      </w:r>
      <w:r w:rsidR="007E0598" w:rsidRPr="009020E2">
        <w:rPr>
          <w:sz w:val="28"/>
          <w:szCs w:val="28"/>
        </w:rPr>
        <w:t>Южный таможенный пост (центр электронного декларирования)</w:t>
      </w:r>
      <w:r w:rsidR="000963E1">
        <w:rPr>
          <w:sz w:val="28"/>
          <w:szCs w:val="28"/>
        </w:rPr>
        <w:t xml:space="preserve"> Южной электронной таможни</w:t>
      </w:r>
      <w:r w:rsidR="007E0598" w:rsidRPr="009020E2">
        <w:rPr>
          <w:sz w:val="28"/>
          <w:szCs w:val="28"/>
        </w:rPr>
        <w:t>;</w:t>
      </w:r>
    </w:p>
    <w:p w:rsidR="007E0598" w:rsidRPr="009020E2" w:rsidRDefault="00417830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>Северо-Западном федеральном округе, за исключением Калининградской области</w:t>
      </w:r>
      <w:r w:rsidR="00BE7E3A">
        <w:rPr>
          <w:sz w:val="28"/>
          <w:szCs w:val="28"/>
        </w:rPr>
        <w:t>,</w:t>
      </w:r>
      <w:r w:rsidRPr="009020E2">
        <w:rPr>
          <w:sz w:val="28"/>
          <w:szCs w:val="28"/>
        </w:rPr>
        <w:t xml:space="preserve"> </w:t>
      </w:r>
      <w:r w:rsidR="007E0598" w:rsidRPr="009020E2">
        <w:rPr>
          <w:sz w:val="28"/>
          <w:szCs w:val="28"/>
        </w:rPr>
        <w:t>Северо-Западный таможенный пост (центр электронного декларирования)</w:t>
      </w:r>
      <w:r w:rsidR="00E97779">
        <w:rPr>
          <w:sz w:val="28"/>
          <w:szCs w:val="28"/>
        </w:rPr>
        <w:t xml:space="preserve"> Северо-</w:t>
      </w:r>
      <w:r w:rsidR="00BE7E3A">
        <w:rPr>
          <w:sz w:val="28"/>
          <w:szCs w:val="28"/>
        </w:rPr>
        <w:t>З</w:t>
      </w:r>
      <w:r w:rsidR="00E97779">
        <w:rPr>
          <w:sz w:val="28"/>
          <w:szCs w:val="28"/>
        </w:rPr>
        <w:t>ападной электронной таможни</w:t>
      </w:r>
      <w:r w:rsidR="007E0598" w:rsidRPr="009020E2">
        <w:rPr>
          <w:sz w:val="28"/>
          <w:szCs w:val="28"/>
        </w:rPr>
        <w:t>;</w:t>
      </w:r>
    </w:p>
    <w:p w:rsidR="007E0598" w:rsidRPr="009020E2" w:rsidRDefault="00417830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Дальневосточном федеральном округе </w:t>
      </w:r>
      <w:r w:rsidR="007E0598" w:rsidRPr="009020E2">
        <w:rPr>
          <w:sz w:val="28"/>
          <w:szCs w:val="28"/>
        </w:rPr>
        <w:t>Дальневосточный таможенный пост (центр электронного декларирования)</w:t>
      </w:r>
      <w:r w:rsidR="00DA6F47">
        <w:rPr>
          <w:sz w:val="28"/>
          <w:szCs w:val="28"/>
        </w:rPr>
        <w:t xml:space="preserve"> Дальневосточной электронной таможни</w:t>
      </w:r>
      <w:r w:rsidR="007E0598" w:rsidRPr="009020E2">
        <w:rPr>
          <w:sz w:val="28"/>
          <w:szCs w:val="28"/>
        </w:rPr>
        <w:t>;</w:t>
      </w:r>
    </w:p>
    <w:p w:rsidR="007E0598" w:rsidRPr="009020E2" w:rsidRDefault="00417830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lastRenderedPageBreak/>
        <w:t xml:space="preserve">Уральском федеральном округе </w:t>
      </w:r>
      <w:r w:rsidR="007E0598" w:rsidRPr="009020E2">
        <w:rPr>
          <w:sz w:val="28"/>
          <w:szCs w:val="28"/>
        </w:rPr>
        <w:t>Уральский таможенный пост (центр электронного декларирования)</w:t>
      </w:r>
      <w:r w:rsidR="00DA6F47">
        <w:rPr>
          <w:sz w:val="28"/>
          <w:szCs w:val="28"/>
        </w:rPr>
        <w:t xml:space="preserve"> Уральской электронной таможни</w:t>
      </w:r>
      <w:r w:rsidR="007E0598" w:rsidRPr="009020E2">
        <w:rPr>
          <w:sz w:val="28"/>
          <w:szCs w:val="28"/>
        </w:rPr>
        <w:t>;</w:t>
      </w:r>
    </w:p>
    <w:p w:rsidR="007E0598" w:rsidRPr="009020E2" w:rsidRDefault="00417830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>Центральном федеральном округе, за исключением Московской области</w:t>
      </w:r>
      <w:r w:rsidR="00BA748E" w:rsidRPr="009020E2">
        <w:rPr>
          <w:sz w:val="28"/>
          <w:szCs w:val="28"/>
        </w:rPr>
        <w:t xml:space="preserve">, </w:t>
      </w:r>
      <w:r w:rsidR="0009401B" w:rsidRPr="009020E2">
        <w:rPr>
          <w:sz w:val="28"/>
          <w:szCs w:val="28"/>
        </w:rPr>
        <w:br/>
      </w:r>
      <w:r w:rsidR="00BA748E" w:rsidRPr="009020E2">
        <w:rPr>
          <w:sz w:val="28"/>
          <w:szCs w:val="28"/>
        </w:rPr>
        <w:t>и г.</w:t>
      </w:r>
      <w:r w:rsidR="0009401B" w:rsidRPr="009020E2">
        <w:rPr>
          <w:sz w:val="28"/>
          <w:szCs w:val="28"/>
        </w:rPr>
        <w:t> </w:t>
      </w:r>
      <w:r w:rsidR="00BA748E" w:rsidRPr="009020E2">
        <w:rPr>
          <w:sz w:val="28"/>
          <w:szCs w:val="28"/>
        </w:rPr>
        <w:t>Байконур</w:t>
      </w:r>
      <w:r w:rsidR="00CB450C">
        <w:rPr>
          <w:sz w:val="28"/>
          <w:szCs w:val="28"/>
        </w:rPr>
        <w:t>е</w:t>
      </w:r>
      <w:r w:rsidR="00BA748E" w:rsidRPr="009020E2">
        <w:rPr>
          <w:sz w:val="28"/>
          <w:szCs w:val="28"/>
        </w:rPr>
        <w:t xml:space="preserve"> </w:t>
      </w:r>
      <w:r w:rsidR="007E0598" w:rsidRPr="009020E2">
        <w:rPr>
          <w:sz w:val="28"/>
          <w:szCs w:val="28"/>
        </w:rPr>
        <w:t>Центральный таможенный пост (центр электронного декларирования)</w:t>
      </w:r>
      <w:r w:rsidR="00DA6F47">
        <w:rPr>
          <w:sz w:val="28"/>
          <w:szCs w:val="28"/>
        </w:rPr>
        <w:t xml:space="preserve"> Центральной электронной таможни</w:t>
      </w:r>
      <w:r w:rsidR="007E0598" w:rsidRPr="009020E2">
        <w:rPr>
          <w:sz w:val="28"/>
          <w:szCs w:val="28"/>
        </w:rPr>
        <w:t>;</w:t>
      </w:r>
    </w:p>
    <w:p w:rsidR="007E0598" w:rsidRDefault="00417830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6529">
        <w:rPr>
          <w:sz w:val="28"/>
          <w:szCs w:val="28"/>
        </w:rPr>
        <w:t>городе федерального значения Москв</w:t>
      </w:r>
      <w:r w:rsidR="00CB450C" w:rsidRPr="00DE6529">
        <w:rPr>
          <w:sz w:val="28"/>
          <w:szCs w:val="28"/>
        </w:rPr>
        <w:t>е</w:t>
      </w:r>
      <w:r w:rsidRPr="009020E2">
        <w:rPr>
          <w:sz w:val="28"/>
          <w:szCs w:val="28"/>
        </w:rPr>
        <w:t xml:space="preserve"> при условии нахождения товара в регионе деятельности Московской областной таможни</w:t>
      </w:r>
      <w:r w:rsidR="0042104C" w:rsidRPr="009020E2">
        <w:rPr>
          <w:sz w:val="28"/>
          <w:szCs w:val="28"/>
        </w:rPr>
        <w:t xml:space="preserve"> или</w:t>
      </w:r>
      <w:r w:rsidRPr="009020E2">
        <w:rPr>
          <w:sz w:val="28"/>
          <w:szCs w:val="28"/>
        </w:rPr>
        <w:t xml:space="preserve"> </w:t>
      </w:r>
      <w:r w:rsidR="00975AE1">
        <w:rPr>
          <w:sz w:val="28"/>
          <w:szCs w:val="28"/>
        </w:rPr>
        <w:t xml:space="preserve">в </w:t>
      </w:r>
      <w:r w:rsidR="0042104C" w:rsidRPr="009020E2">
        <w:rPr>
          <w:sz w:val="28"/>
          <w:szCs w:val="28"/>
        </w:rPr>
        <w:t xml:space="preserve">Московской </w:t>
      </w:r>
      <w:r w:rsidR="003D6402">
        <w:rPr>
          <w:sz w:val="28"/>
          <w:szCs w:val="28"/>
        </w:rPr>
        <w:br/>
      </w:r>
      <w:r w:rsidR="0042104C" w:rsidRPr="009020E2">
        <w:rPr>
          <w:sz w:val="28"/>
          <w:szCs w:val="28"/>
        </w:rPr>
        <w:t xml:space="preserve">области </w:t>
      </w:r>
      <w:r w:rsidR="007E0598" w:rsidRPr="009020E2">
        <w:rPr>
          <w:sz w:val="28"/>
          <w:szCs w:val="28"/>
        </w:rPr>
        <w:t>Московский областной таможенный пост (центр электронного декларирования)</w:t>
      </w:r>
      <w:r w:rsidR="00CE1000">
        <w:rPr>
          <w:sz w:val="28"/>
          <w:szCs w:val="28"/>
        </w:rPr>
        <w:t xml:space="preserve"> Московской областной таможни</w:t>
      </w:r>
      <w:r w:rsidR="007E0598" w:rsidRPr="009020E2">
        <w:rPr>
          <w:sz w:val="28"/>
          <w:szCs w:val="28"/>
        </w:rPr>
        <w:t>;</w:t>
      </w:r>
    </w:p>
    <w:p w:rsidR="007E0598" w:rsidRPr="009020E2" w:rsidRDefault="00417830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Калининградской области </w:t>
      </w:r>
      <w:r w:rsidR="007E0598" w:rsidRPr="009020E2">
        <w:rPr>
          <w:sz w:val="28"/>
          <w:szCs w:val="28"/>
        </w:rPr>
        <w:t>Калининградский таможенный пост (центр электронного декларирования)</w:t>
      </w:r>
      <w:r w:rsidR="00CE1000">
        <w:rPr>
          <w:sz w:val="28"/>
          <w:szCs w:val="28"/>
        </w:rPr>
        <w:t xml:space="preserve"> Калининградской областной таможни</w:t>
      </w:r>
      <w:r w:rsidR="007E0598" w:rsidRPr="009020E2">
        <w:rPr>
          <w:sz w:val="28"/>
          <w:szCs w:val="28"/>
        </w:rPr>
        <w:t>;</w:t>
      </w:r>
    </w:p>
    <w:p w:rsidR="00417830" w:rsidRPr="009020E2" w:rsidRDefault="00417830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>2)</w:t>
      </w:r>
      <w:r w:rsidR="003B3746">
        <w:rPr>
          <w:sz w:val="28"/>
          <w:szCs w:val="28"/>
        </w:rPr>
        <w:t> </w:t>
      </w:r>
      <w:r w:rsidRPr="009020E2">
        <w:rPr>
          <w:sz w:val="28"/>
          <w:szCs w:val="28"/>
        </w:rPr>
        <w:t xml:space="preserve">в отношении товаров, декларантом которых выступает лицо, </w:t>
      </w:r>
      <w:r w:rsidR="004E1FE3">
        <w:rPr>
          <w:sz w:val="28"/>
          <w:szCs w:val="28"/>
        </w:rPr>
        <w:br/>
      </w:r>
      <w:r w:rsidRPr="009020E2">
        <w:rPr>
          <w:sz w:val="28"/>
          <w:szCs w:val="28"/>
        </w:rPr>
        <w:t xml:space="preserve">не </w:t>
      </w:r>
      <w:r w:rsidR="00476D2E">
        <w:rPr>
          <w:sz w:val="28"/>
          <w:szCs w:val="28"/>
        </w:rPr>
        <w:t>состоящее на учете в налоговом органе в качестве налогоплательщика</w:t>
      </w:r>
      <w:r w:rsidRPr="009020E2">
        <w:rPr>
          <w:sz w:val="28"/>
          <w:szCs w:val="28"/>
        </w:rPr>
        <w:t xml:space="preserve"> </w:t>
      </w:r>
      <w:r w:rsidR="00476D2E">
        <w:rPr>
          <w:sz w:val="28"/>
          <w:szCs w:val="28"/>
        </w:rPr>
        <w:br/>
      </w:r>
      <w:r w:rsidRPr="009020E2">
        <w:rPr>
          <w:sz w:val="28"/>
          <w:szCs w:val="28"/>
        </w:rPr>
        <w:t xml:space="preserve">в соответствии с законодательством Российской Федерации о налогах и сборах, </w:t>
      </w:r>
      <w:r w:rsidR="009735E8" w:rsidRPr="009020E2">
        <w:rPr>
          <w:sz w:val="28"/>
          <w:szCs w:val="28"/>
        </w:rPr>
        <w:t>за исключением случаев, предусмотренных подпунктами 3</w:t>
      </w:r>
      <w:r w:rsidR="00E175DC">
        <w:rPr>
          <w:sz w:val="28"/>
          <w:szCs w:val="28"/>
        </w:rPr>
        <w:t xml:space="preserve"> </w:t>
      </w:r>
      <w:r w:rsidR="00E175DC" w:rsidRPr="009020E2">
        <w:rPr>
          <w:sz w:val="28"/>
          <w:szCs w:val="28"/>
        </w:rPr>
        <w:t>–</w:t>
      </w:r>
      <w:r w:rsidR="00E175DC">
        <w:rPr>
          <w:sz w:val="28"/>
          <w:szCs w:val="28"/>
        </w:rPr>
        <w:t xml:space="preserve"> </w:t>
      </w:r>
      <w:r w:rsidR="009735E8" w:rsidRPr="009020E2">
        <w:rPr>
          <w:sz w:val="28"/>
          <w:szCs w:val="28"/>
        </w:rPr>
        <w:t xml:space="preserve">6 настоящего пункта, </w:t>
      </w:r>
      <w:r w:rsidRPr="009020E2">
        <w:rPr>
          <w:sz w:val="28"/>
          <w:szCs w:val="28"/>
        </w:rPr>
        <w:t>при условии нахождения товаров в регионе деятельности:</w:t>
      </w:r>
    </w:p>
    <w:p w:rsidR="00837549" w:rsidRPr="009020E2" w:rsidRDefault="00837549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Приволжского таможенного управления </w:t>
      </w:r>
      <w:r w:rsidR="0000590D" w:rsidRPr="007E78FD">
        <w:rPr>
          <w:sz w:val="28"/>
          <w:szCs w:val="28"/>
        </w:rPr>
        <w:t>обладает</w:t>
      </w:r>
      <w:r w:rsidR="007E78FD">
        <w:rPr>
          <w:sz w:val="28"/>
          <w:szCs w:val="28"/>
        </w:rPr>
        <w:t xml:space="preserve"> </w:t>
      </w:r>
      <w:r w:rsidRPr="009020E2">
        <w:rPr>
          <w:sz w:val="28"/>
          <w:szCs w:val="28"/>
        </w:rPr>
        <w:t>Приволжский таможенный пост (центр электронного декларирования)</w:t>
      </w:r>
      <w:r w:rsidR="00CE1000">
        <w:rPr>
          <w:sz w:val="28"/>
          <w:szCs w:val="28"/>
        </w:rPr>
        <w:t xml:space="preserve"> Приволжской электронной таможни</w:t>
      </w:r>
      <w:r w:rsidRPr="009020E2">
        <w:rPr>
          <w:sz w:val="28"/>
          <w:szCs w:val="28"/>
        </w:rPr>
        <w:t>;</w:t>
      </w:r>
    </w:p>
    <w:p w:rsidR="00837549" w:rsidRPr="009020E2" w:rsidRDefault="00837549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Сибирского таможенного управления </w:t>
      </w:r>
      <w:r w:rsidR="0000590D" w:rsidRPr="007E78FD">
        <w:rPr>
          <w:sz w:val="28"/>
          <w:szCs w:val="28"/>
        </w:rPr>
        <w:t>обладает</w:t>
      </w:r>
      <w:r w:rsidRPr="009020E2">
        <w:rPr>
          <w:sz w:val="28"/>
          <w:szCs w:val="28"/>
        </w:rPr>
        <w:t xml:space="preserve"> Сибирский таможенный пост (центр электронного декларирования)</w:t>
      </w:r>
      <w:r w:rsidR="00CE1000">
        <w:rPr>
          <w:sz w:val="28"/>
          <w:szCs w:val="28"/>
        </w:rPr>
        <w:t xml:space="preserve"> Сибирской электронной таможни</w:t>
      </w:r>
      <w:r w:rsidRPr="009020E2">
        <w:rPr>
          <w:sz w:val="28"/>
          <w:szCs w:val="28"/>
        </w:rPr>
        <w:t>;</w:t>
      </w:r>
    </w:p>
    <w:p w:rsidR="00837549" w:rsidRPr="009020E2" w:rsidRDefault="00837549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Северо-Кавказского таможенного управления </w:t>
      </w:r>
      <w:r w:rsidR="0000590D" w:rsidRPr="007E78FD">
        <w:rPr>
          <w:sz w:val="28"/>
          <w:szCs w:val="28"/>
        </w:rPr>
        <w:t>обладает</w:t>
      </w:r>
      <w:r w:rsidRPr="009020E2">
        <w:rPr>
          <w:sz w:val="28"/>
          <w:szCs w:val="28"/>
        </w:rPr>
        <w:t xml:space="preserve"> Северо-Кавказский таможенный пост (центр электронного декларирования)</w:t>
      </w:r>
      <w:r w:rsidR="00CE1000">
        <w:rPr>
          <w:sz w:val="28"/>
          <w:szCs w:val="28"/>
        </w:rPr>
        <w:t xml:space="preserve"> Северо-Кавказской электронной таможни</w:t>
      </w:r>
      <w:r w:rsidRPr="009020E2">
        <w:rPr>
          <w:sz w:val="28"/>
          <w:szCs w:val="28"/>
        </w:rPr>
        <w:t>;</w:t>
      </w:r>
    </w:p>
    <w:p w:rsidR="00837549" w:rsidRPr="009020E2" w:rsidRDefault="00837549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Южного таможенного управления </w:t>
      </w:r>
      <w:r w:rsidR="0000590D" w:rsidRPr="007E78FD">
        <w:rPr>
          <w:sz w:val="28"/>
          <w:szCs w:val="28"/>
        </w:rPr>
        <w:t>обладает</w:t>
      </w:r>
      <w:r w:rsidRPr="009020E2">
        <w:rPr>
          <w:sz w:val="28"/>
          <w:szCs w:val="28"/>
        </w:rPr>
        <w:t xml:space="preserve"> Южный таможенный пост (центр электронного декларирования)</w:t>
      </w:r>
      <w:r w:rsidR="00CE1000">
        <w:rPr>
          <w:sz w:val="28"/>
          <w:szCs w:val="28"/>
        </w:rPr>
        <w:t xml:space="preserve"> Южной электронной таможни</w:t>
      </w:r>
      <w:r w:rsidRPr="009020E2">
        <w:rPr>
          <w:sz w:val="28"/>
          <w:szCs w:val="28"/>
        </w:rPr>
        <w:t>;</w:t>
      </w:r>
    </w:p>
    <w:p w:rsidR="00837549" w:rsidRPr="009020E2" w:rsidRDefault="00837549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Северо-Западного таможенного управления </w:t>
      </w:r>
      <w:r w:rsidR="0000590D" w:rsidRPr="007E78FD">
        <w:rPr>
          <w:sz w:val="28"/>
          <w:szCs w:val="28"/>
        </w:rPr>
        <w:t>обладает</w:t>
      </w:r>
      <w:r w:rsidRPr="009020E2">
        <w:rPr>
          <w:sz w:val="28"/>
          <w:szCs w:val="28"/>
        </w:rPr>
        <w:t xml:space="preserve"> Северо-Западный таможенный пост (центр электронного декларирования)</w:t>
      </w:r>
      <w:r w:rsidR="00A971CC">
        <w:rPr>
          <w:sz w:val="28"/>
          <w:szCs w:val="28"/>
        </w:rPr>
        <w:t xml:space="preserve"> Северо-Западной электронной таможни</w:t>
      </w:r>
      <w:r w:rsidRPr="009020E2">
        <w:rPr>
          <w:sz w:val="28"/>
          <w:szCs w:val="28"/>
        </w:rPr>
        <w:t>;</w:t>
      </w:r>
    </w:p>
    <w:p w:rsidR="00837549" w:rsidRPr="009020E2" w:rsidRDefault="00837549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Дальневосточного таможенного управления </w:t>
      </w:r>
      <w:r w:rsidR="0000590D" w:rsidRPr="007E78FD">
        <w:rPr>
          <w:sz w:val="28"/>
          <w:szCs w:val="28"/>
        </w:rPr>
        <w:t>обладает</w:t>
      </w:r>
      <w:r w:rsidRPr="009020E2">
        <w:rPr>
          <w:sz w:val="28"/>
          <w:szCs w:val="28"/>
        </w:rPr>
        <w:t xml:space="preserve"> Дальневосточный таможенный пост (центр электронного декларирования)</w:t>
      </w:r>
      <w:r w:rsidR="00A971CC">
        <w:rPr>
          <w:sz w:val="28"/>
          <w:szCs w:val="28"/>
        </w:rPr>
        <w:t xml:space="preserve"> </w:t>
      </w:r>
      <w:r w:rsidR="003B3746">
        <w:rPr>
          <w:sz w:val="28"/>
          <w:szCs w:val="28"/>
        </w:rPr>
        <w:t>Д</w:t>
      </w:r>
      <w:r w:rsidR="00A971CC">
        <w:rPr>
          <w:sz w:val="28"/>
          <w:szCs w:val="28"/>
        </w:rPr>
        <w:t>альневосточной электронной таможни</w:t>
      </w:r>
      <w:r w:rsidRPr="009020E2">
        <w:rPr>
          <w:sz w:val="28"/>
          <w:szCs w:val="28"/>
        </w:rPr>
        <w:t>;</w:t>
      </w:r>
    </w:p>
    <w:p w:rsidR="00837549" w:rsidRPr="009020E2" w:rsidRDefault="00837549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Уральского таможенного управления </w:t>
      </w:r>
      <w:r w:rsidR="0000590D" w:rsidRPr="007E78FD">
        <w:rPr>
          <w:sz w:val="28"/>
          <w:szCs w:val="28"/>
        </w:rPr>
        <w:t>обладает</w:t>
      </w:r>
      <w:r w:rsidRPr="009020E2">
        <w:rPr>
          <w:sz w:val="28"/>
          <w:szCs w:val="28"/>
        </w:rPr>
        <w:t xml:space="preserve"> Уральский таможенный пост (центр электронного декларирования)</w:t>
      </w:r>
      <w:r w:rsidR="00A971CC">
        <w:rPr>
          <w:sz w:val="28"/>
          <w:szCs w:val="28"/>
        </w:rPr>
        <w:t xml:space="preserve"> Уральской электронной таможни</w:t>
      </w:r>
      <w:r w:rsidRPr="009020E2">
        <w:rPr>
          <w:sz w:val="28"/>
          <w:szCs w:val="28"/>
        </w:rPr>
        <w:t>;</w:t>
      </w:r>
    </w:p>
    <w:p w:rsidR="00837549" w:rsidRPr="009020E2" w:rsidRDefault="00837549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Центрального таможенного управления </w:t>
      </w:r>
      <w:r w:rsidR="0000590D" w:rsidRPr="007E78FD">
        <w:rPr>
          <w:sz w:val="28"/>
          <w:szCs w:val="28"/>
        </w:rPr>
        <w:t>обладает</w:t>
      </w:r>
      <w:r w:rsidRPr="009020E2">
        <w:rPr>
          <w:sz w:val="28"/>
          <w:szCs w:val="28"/>
        </w:rPr>
        <w:t xml:space="preserve"> Центральный таможенный пост (центр электронного декларирования)</w:t>
      </w:r>
      <w:r w:rsidR="00A971CC">
        <w:rPr>
          <w:sz w:val="28"/>
          <w:szCs w:val="28"/>
        </w:rPr>
        <w:t xml:space="preserve"> Центральной электронной таможни</w:t>
      </w:r>
      <w:r w:rsidRPr="009020E2">
        <w:rPr>
          <w:sz w:val="28"/>
          <w:szCs w:val="28"/>
        </w:rPr>
        <w:t>;</w:t>
      </w:r>
    </w:p>
    <w:p w:rsidR="00837549" w:rsidRPr="009020E2" w:rsidRDefault="00837549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Московской областной таможни </w:t>
      </w:r>
      <w:r w:rsidR="0000590D" w:rsidRPr="007E78FD">
        <w:rPr>
          <w:sz w:val="28"/>
          <w:szCs w:val="28"/>
        </w:rPr>
        <w:t>обладает</w:t>
      </w:r>
      <w:r w:rsidRPr="009020E2">
        <w:rPr>
          <w:sz w:val="28"/>
          <w:szCs w:val="28"/>
        </w:rPr>
        <w:t xml:space="preserve"> Московский областной таможенный пост (центр электронного декларирования)</w:t>
      </w:r>
      <w:r w:rsidR="00A971CC">
        <w:rPr>
          <w:sz w:val="28"/>
          <w:szCs w:val="28"/>
        </w:rPr>
        <w:t xml:space="preserve"> Московской областной таможни</w:t>
      </w:r>
      <w:r w:rsidRPr="009020E2">
        <w:rPr>
          <w:sz w:val="28"/>
          <w:szCs w:val="28"/>
        </w:rPr>
        <w:t>;</w:t>
      </w:r>
    </w:p>
    <w:p w:rsidR="00BA748E" w:rsidRPr="009020E2" w:rsidRDefault="00837549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0E2">
        <w:rPr>
          <w:sz w:val="28"/>
          <w:szCs w:val="28"/>
        </w:rPr>
        <w:t xml:space="preserve">Калининградской областной таможни </w:t>
      </w:r>
      <w:r w:rsidR="0000590D" w:rsidRPr="007E78FD">
        <w:rPr>
          <w:sz w:val="28"/>
          <w:szCs w:val="28"/>
        </w:rPr>
        <w:t>обладает</w:t>
      </w:r>
      <w:r w:rsidRPr="009020E2">
        <w:rPr>
          <w:sz w:val="28"/>
          <w:szCs w:val="28"/>
        </w:rPr>
        <w:t xml:space="preserve"> Калининградский таможенный пост (центр электронного декларирования)</w:t>
      </w:r>
      <w:r w:rsidR="00A971CC">
        <w:rPr>
          <w:sz w:val="28"/>
          <w:szCs w:val="28"/>
        </w:rPr>
        <w:t xml:space="preserve"> Калининградской областной таможни</w:t>
      </w:r>
      <w:r w:rsidRPr="009020E2">
        <w:rPr>
          <w:sz w:val="28"/>
          <w:szCs w:val="28"/>
        </w:rPr>
        <w:t>;</w:t>
      </w:r>
    </w:p>
    <w:p w:rsidR="00874760" w:rsidRPr="008E4EE0" w:rsidRDefault="00FF2BEF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rStyle w:val="CharStyle12"/>
          <w:color w:val="000000"/>
          <w:sz w:val="28"/>
          <w:szCs w:val="28"/>
        </w:rPr>
      </w:pPr>
      <w:r w:rsidRPr="009020E2">
        <w:rPr>
          <w:sz w:val="28"/>
          <w:szCs w:val="28"/>
        </w:rPr>
        <w:t>3</w:t>
      </w:r>
      <w:r w:rsidR="00874760" w:rsidRPr="009020E2">
        <w:rPr>
          <w:sz w:val="28"/>
          <w:szCs w:val="28"/>
        </w:rPr>
        <w:t>)</w:t>
      </w:r>
      <w:r w:rsidR="003B3746">
        <w:rPr>
          <w:sz w:val="28"/>
          <w:szCs w:val="28"/>
        </w:rPr>
        <w:t> </w:t>
      </w:r>
      <w:r w:rsidR="00CD68D6" w:rsidRPr="009020E2">
        <w:rPr>
          <w:sz w:val="28"/>
          <w:szCs w:val="28"/>
        </w:rPr>
        <w:t xml:space="preserve">в отношении </w:t>
      </w:r>
      <w:r w:rsidR="00874760" w:rsidRPr="009020E2">
        <w:rPr>
          <w:sz w:val="28"/>
          <w:szCs w:val="28"/>
        </w:rPr>
        <w:t xml:space="preserve">товаров, </w:t>
      </w:r>
      <w:r w:rsidR="00C57706" w:rsidRPr="009020E2">
        <w:rPr>
          <w:sz w:val="28"/>
          <w:szCs w:val="28"/>
        </w:rPr>
        <w:t>ввозимых</w:t>
      </w:r>
      <w:r w:rsidR="009020E2" w:rsidRPr="009020E2">
        <w:rPr>
          <w:sz w:val="28"/>
          <w:szCs w:val="28"/>
        </w:rPr>
        <w:t xml:space="preserve"> (ввезенных)</w:t>
      </w:r>
      <w:r w:rsidR="00C57706" w:rsidRPr="006713F9">
        <w:rPr>
          <w:sz w:val="28"/>
          <w:szCs w:val="28"/>
        </w:rPr>
        <w:t xml:space="preserve"> на таможенную территорию Евразийского экономического союза </w:t>
      </w:r>
      <w:r w:rsidR="0000590D">
        <w:rPr>
          <w:sz w:val="28"/>
          <w:szCs w:val="28"/>
        </w:rPr>
        <w:t xml:space="preserve">(далее – ЕАЭС) </w:t>
      </w:r>
      <w:r w:rsidR="00874760" w:rsidRPr="005470B3">
        <w:rPr>
          <w:sz w:val="28"/>
          <w:szCs w:val="28"/>
        </w:rPr>
        <w:t>водным транспорт</w:t>
      </w:r>
      <w:r w:rsidR="00451B41" w:rsidRPr="005470B3">
        <w:rPr>
          <w:sz w:val="28"/>
          <w:szCs w:val="28"/>
        </w:rPr>
        <w:t>ом</w:t>
      </w:r>
      <w:r w:rsidR="00874760" w:rsidRPr="00BA6DC9">
        <w:rPr>
          <w:sz w:val="28"/>
          <w:szCs w:val="28"/>
        </w:rPr>
        <w:t xml:space="preserve"> через морские, речные </w:t>
      </w:r>
      <w:r w:rsidR="00451B41" w:rsidRPr="00F85409">
        <w:rPr>
          <w:sz w:val="28"/>
          <w:szCs w:val="28"/>
        </w:rPr>
        <w:t>(</w:t>
      </w:r>
      <w:r w:rsidR="00874760" w:rsidRPr="00F85409">
        <w:rPr>
          <w:sz w:val="28"/>
          <w:szCs w:val="28"/>
        </w:rPr>
        <w:t>озерные</w:t>
      </w:r>
      <w:r w:rsidR="00451B41" w:rsidRPr="00F85409">
        <w:rPr>
          <w:sz w:val="28"/>
          <w:szCs w:val="28"/>
        </w:rPr>
        <w:t>)</w:t>
      </w:r>
      <w:r w:rsidR="00D9726A" w:rsidRPr="00F85409">
        <w:rPr>
          <w:sz w:val="28"/>
          <w:szCs w:val="28"/>
        </w:rPr>
        <w:t>, смешанные</w:t>
      </w:r>
      <w:r w:rsidR="00874760" w:rsidRPr="00F85409">
        <w:rPr>
          <w:sz w:val="28"/>
          <w:szCs w:val="28"/>
        </w:rPr>
        <w:t xml:space="preserve"> пункты пропуска</w:t>
      </w:r>
      <w:r w:rsidR="00874760" w:rsidRPr="00F85409">
        <w:rPr>
          <w:rStyle w:val="CharStyle12"/>
          <w:color w:val="000000"/>
          <w:sz w:val="28"/>
          <w:szCs w:val="28"/>
        </w:rPr>
        <w:t xml:space="preserve"> через </w:t>
      </w:r>
      <w:r w:rsidR="007E78FD">
        <w:rPr>
          <w:rStyle w:val="CharStyle12"/>
          <w:color w:val="000000"/>
          <w:sz w:val="28"/>
          <w:szCs w:val="28"/>
        </w:rPr>
        <w:t>Г</w:t>
      </w:r>
      <w:r w:rsidR="00874760" w:rsidRPr="00A475C0">
        <w:rPr>
          <w:rStyle w:val="CharStyle12"/>
          <w:color w:val="000000"/>
          <w:sz w:val="28"/>
          <w:szCs w:val="28"/>
        </w:rPr>
        <w:t>осударственную границу Российской Федерации</w:t>
      </w:r>
      <w:r w:rsidR="00D42297" w:rsidRPr="00D609CE">
        <w:rPr>
          <w:rStyle w:val="CharStyle12"/>
          <w:color w:val="000000"/>
          <w:sz w:val="28"/>
          <w:szCs w:val="28"/>
        </w:rPr>
        <w:t xml:space="preserve"> или иные места, являющиеся местами перемещения товаров в соответствии с Таможенным кодексом </w:t>
      </w:r>
      <w:r w:rsidR="0000590D">
        <w:rPr>
          <w:rStyle w:val="CharStyle12"/>
          <w:color w:val="000000"/>
          <w:sz w:val="28"/>
          <w:szCs w:val="28"/>
        </w:rPr>
        <w:t>ЕАЭС</w:t>
      </w:r>
      <w:r w:rsidR="000F2566">
        <w:rPr>
          <w:rStyle w:val="CharStyle12"/>
          <w:color w:val="000000"/>
          <w:sz w:val="28"/>
          <w:szCs w:val="28"/>
        </w:rPr>
        <w:t xml:space="preserve"> </w:t>
      </w:r>
      <w:r w:rsidR="000F2566" w:rsidRPr="006713F9">
        <w:rPr>
          <w:sz w:val="28"/>
          <w:szCs w:val="28"/>
        </w:rPr>
        <w:lastRenderedPageBreak/>
        <w:t xml:space="preserve">(Федеральный закон от 14 ноября 2017 г. № 317-ФЗ «О ратификации Договора о Таможенном кодексе Евразийского экономического союза» </w:t>
      </w:r>
      <w:r w:rsidR="00975AE1">
        <w:rPr>
          <w:sz w:val="28"/>
          <w:szCs w:val="28"/>
        </w:rPr>
        <w:t>(</w:t>
      </w:r>
      <w:r w:rsidR="000F2566" w:rsidRPr="006713F9">
        <w:rPr>
          <w:sz w:val="28"/>
          <w:szCs w:val="28"/>
        </w:rPr>
        <w:t xml:space="preserve">Собрание законодательства Российской Федерации, 2017, № 47, ст. 6843) </w:t>
      </w:r>
      <w:r w:rsidR="0000590D">
        <w:rPr>
          <w:sz w:val="28"/>
          <w:szCs w:val="28"/>
        </w:rPr>
        <w:br/>
      </w:r>
      <w:r w:rsidR="000F2566" w:rsidRPr="006713F9">
        <w:rPr>
          <w:sz w:val="28"/>
          <w:szCs w:val="28"/>
        </w:rPr>
        <w:t>(далее –</w:t>
      </w:r>
      <w:r w:rsidR="0000590D">
        <w:rPr>
          <w:sz w:val="28"/>
          <w:szCs w:val="28"/>
        </w:rPr>
        <w:t xml:space="preserve"> </w:t>
      </w:r>
      <w:r w:rsidR="000F2566" w:rsidRPr="006713F9">
        <w:rPr>
          <w:sz w:val="28"/>
          <w:szCs w:val="28"/>
        </w:rPr>
        <w:t>ТК ЕАЭС)</w:t>
      </w:r>
      <w:r w:rsidR="007E5E46" w:rsidRPr="00190C53">
        <w:rPr>
          <w:rStyle w:val="CharStyle12"/>
          <w:color w:val="000000"/>
          <w:sz w:val="28"/>
          <w:szCs w:val="28"/>
        </w:rPr>
        <w:t xml:space="preserve">, </w:t>
      </w:r>
      <w:r w:rsidR="00EF1FD3" w:rsidRPr="008E4EE0">
        <w:rPr>
          <w:rStyle w:val="CharStyle12"/>
          <w:color w:val="000000"/>
          <w:sz w:val="28"/>
          <w:szCs w:val="28"/>
        </w:rPr>
        <w:t xml:space="preserve">функционирующие </w:t>
      </w:r>
      <w:r w:rsidR="00C5656F" w:rsidRPr="008E4EE0">
        <w:rPr>
          <w:rStyle w:val="CharStyle12"/>
          <w:color w:val="000000"/>
          <w:sz w:val="28"/>
          <w:szCs w:val="28"/>
        </w:rPr>
        <w:t>в регионе</w:t>
      </w:r>
      <w:r w:rsidR="00CD03ED" w:rsidRPr="008E4EE0">
        <w:rPr>
          <w:rStyle w:val="CharStyle12"/>
          <w:color w:val="000000"/>
          <w:sz w:val="28"/>
          <w:szCs w:val="28"/>
        </w:rPr>
        <w:t xml:space="preserve"> деятельности</w:t>
      </w:r>
      <w:r w:rsidR="00874760" w:rsidRPr="008E4EE0">
        <w:rPr>
          <w:rStyle w:val="CharStyle12"/>
          <w:color w:val="000000"/>
          <w:sz w:val="28"/>
          <w:szCs w:val="28"/>
        </w:rPr>
        <w:t>:</w:t>
      </w:r>
    </w:p>
    <w:p w:rsidR="00874760" w:rsidRPr="000F2566" w:rsidRDefault="00874760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rStyle w:val="CharStyle12"/>
          <w:color w:val="000000"/>
          <w:sz w:val="28"/>
          <w:szCs w:val="28"/>
        </w:rPr>
      </w:pPr>
      <w:r w:rsidRPr="00427A85">
        <w:rPr>
          <w:rStyle w:val="CharStyle12"/>
          <w:color w:val="000000"/>
          <w:sz w:val="28"/>
          <w:szCs w:val="28"/>
        </w:rPr>
        <w:t>Северо-Западного таможенного управления</w:t>
      </w:r>
      <w:r w:rsidR="004D1638">
        <w:rPr>
          <w:rStyle w:val="CharStyle12"/>
          <w:color w:val="000000"/>
          <w:sz w:val="28"/>
          <w:szCs w:val="28"/>
        </w:rPr>
        <w:t>,</w:t>
      </w:r>
      <w:r w:rsidR="007E78FD">
        <w:rPr>
          <w:rStyle w:val="CharStyle12"/>
          <w:color w:val="000000"/>
          <w:sz w:val="28"/>
          <w:szCs w:val="28"/>
        </w:rPr>
        <w:t xml:space="preserve"> </w:t>
      </w:r>
      <w:r w:rsidR="0000590D" w:rsidRPr="007E78FD">
        <w:rPr>
          <w:sz w:val="28"/>
          <w:szCs w:val="28"/>
        </w:rPr>
        <w:t>обладает</w:t>
      </w:r>
      <w:r w:rsidR="007E78FD">
        <w:rPr>
          <w:sz w:val="28"/>
          <w:szCs w:val="28"/>
        </w:rPr>
        <w:t xml:space="preserve"> </w:t>
      </w:r>
      <w:r w:rsidRPr="000F2566">
        <w:rPr>
          <w:rStyle w:val="CharStyle12"/>
          <w:color w:val="000000"/>
          <w:sz w:val="28"/>
          <w:szCs w:val="28"/>
        </w:rPr>
        <w:t>Балтийский таможенный пост (центр электронного декларирования)</w:t>
      </w:r>
      <w:r w:rsidR="00D21A57">
        <w:rPr>
          <w:rStyle w:val="CharStyle12"/>
          <w:color w:val="000000"/>
          <w:sz w:val="28"/>
          <w:szCs w:val="28"/>
        </w:rPr>
        <w:t xml:space="preserve"> Балтийской таможни</w:t>
      </w:r>
      <w:r w:rsidRPr="000F2566">
        <w:rPr>
          <w:rStyle w:val="CharStyle12"/>
          <w:color w:val="000000"/>
          <w:sz w:val="28"/>
          <w:szCs w:val="28"/>
        </w:rPr>
        <w:t>;</w:t>
      </w:r>
    </w:p>
    <w:p w:rsidR="00874760" w:rsidRPr="00D21A57" w:rsidRDefault="00874760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rStyle w:val="CharStyle12"/>
          <w:color w:val="000000"/>
          <w:sz w:val="28"/>
          <w:szCs w:val="28"/>
        </w:rPr>
      </w:pPr>
      <w:r w:rsidRPr="00085F72">
        <w:rPr>
          <w:rStyle w:val="CharStyle12"/>
          <w:color w:val="000000"/>
          <w:sz w:val="28"/>
          <w:szCs w:val="28"/>
        </w:rPr>
        <w:t>Южного таможенного управления</w:t>
      </w:r>
      <w:r w:rsidR="00DA042E" w:rsidRPr="00085F72">
        <w:rPr>
          <w:rStyle w:val="CharStyle12"/>
          <w:color w:val="000000"/>
          <w:sz w:val="28"/>
          <w:szCs w:val="28"/>
        </w:rPr>
        <w:t>,</w:t>
      </w:r>
      <w:r w:rsidRPr="00D56FC7">
        <w:rPr>
          <w:rStyle w:val="CharStyle12"/>
          <w:color w:val="000000"/>
          <w:sz w:val="28"/>
          <w:szCs w:val="28"/>
        </w:rPr>
        <w:t xml:space="preserve"> </w:t>
      </w:r>
      <w:r w:rsidR="0000590D" w:rsidRPr="007E78FD">
        <w:rPr>
          <w:sz w:val="28"/>
          <w:szCs w:val="28"/>
        </w:rPr>
        <w:t>обладает</w:t>
      </w:r>
      <w:r w:rsidRPr="00D56FC7">
        <w:rPr>
          <w:rStyle w:val="CharStyle12"/>
          <w:color w:val="000000"/>
          <w:sz w:val="28"/>
          <w:szCs w:val="28"/>
        </w:rPr>
        <w:t xml:space="preserve"> Новороссийский таможенный пост (цен</w:t>
      </w:r>
      <w:r w:rsidRPr="00E549C7">
        <w:rPr>
          <w:rStyle w:val="CharStyle12"/>
          <w:color w:val="000000"/>
          <w:sz w:val="28"/>
          <w:szCs w:val="28"/>
        </w:rPr>
        <w:t>тр электронного декларирования)</w:t>
      </w:r>
      <w:r w:rsidR="00D21A57">
        <w:rPr>
          <w:rStyle w:val="CharStyle12"/>
          <w:color w:val="000000"/>
          <w:sz w:val="28"/>
          <w:szCs w:val="28"/>
        </w:rPr>
        <w:t xml:space="preserve"> Новороссийской таможни</w:t>
      </w:r>
      <w:r w:rsidRPr="00D21A57">
        <w:rPr>
          <w:rStyle w:val="CharStyle12"/>
          <w:color w:val="000000"/>
          <w:sz w:val="28"/>
          <w:szCs w:val="28"/>
        </w:rPr>
        <w:t>;</w:t>
      </w:r>
    </w:p>
    <w:p w:rsidR="00BA748E" w:rsidRPr="00D21A57" w:rsidRDefault="00874760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rStyle w:val="CharStyle12"/>
          <w:color w:val="000000"/>
          <w:sz w:val="28"/>
          <w:szCs w:val="28"/>
        </w:rPr>
      </w:pPr>
      <w:r w:rsidRPr="00085F72">
        <w:rPr>
          <w:rStyle w:val="CharStyle12"/>
          <w:color w:val="000000"/>
          <w:sz w:val="28"/>
          <w:szCs w:val="28"/>
        </w:rPr>
        <w:t>Дальневосточного таможенного управления</w:t>
      </w:r>
      <w:r w:rsidR="00DA042E" w:rsidRPr="00085F72">
        <w:rPr>
          <w:rStyle w:val="CharStyle12"/>
          <w:color w:val="000000"/>
          <w:sz w:val="28"/>
          <w:szCs w:val="28"/>
        </w:rPr>
        <w:t>,</w:t>
      </w:r>
      <w:r w:rsidRPr="00D56FC7">
        <w:rPr>
          <w:rStyle w:val="CharStyle12"/>
          <w:color w:val="000000"/>
          <w:sz w:val="28"/>
          <w:szCs w:val="28"/>
        </w:rPr>
        <w:t xml:space="preserve"> </w:t>
      </w:r>
      <w:r w:rsidR="0000590D" w:rsidRPr="007E78FD">
        <w:rPr>
          <w:sz w:val="28"/>
          <w:szCs w:val="28"/>
        </w:rPr>
        <w:t>обладает</w:t>
      </w:r>
      <w:r w:rsidRPr="00D56FC7">
        <w:rPr>
          <w:rStyle w:val="CharStyle12"/>
          <w:color w:val="000000"/>
          <w:sz w:val="28"/>
          <w:szCs w:val="28"/>
        </w:rPr>
        <w:t xml:space="preserve"> Владивостокский таможенный пост (центр электронного декларирования)</w:t>
      </w:r>
      <w:r w:rsidR="00D21A57">
        <w:rPr>
          <w:rStyle w:val="CharStyle12"/>
          <w:color w:val="000000"/>
          <w:sz w:val="28"/>
          <w:szCs w:val="28"/>
        </w:rPr>
        <w:t xml:space="preserve"> Владивостокской таможни</w:t>
      </w:r>
      <w:r w:rsidR="00D156BF" w:rsidRPr="00D21A57">
        <w:rPr>
          <w:rStyle w:val="CharStyle12"/>
          <w:color w:val="000000"/>
          <w:sz w:val="28"/>
          <w:szCs w:val="28"/>
        </w:rPr>
        <w:t>;</w:t>
      </w:r>
    </w:p>
    <w:p w:rsidR="00FF2BEF" w:rsidRPr="00D14526" w:rsidRDefault="00FF2BEF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rStyle w:val="CharStyle12"/>
          <w:color w:val="000000"/>
          <w:sz w:val="28"/>
          <w:szCs w:val="28"/>
        </w:rPr>
      </w:pPr>
      <w:r w:rsidRPr="00085F72">
        <w:rPr>
          <w:rStyle w:val="CharStyle12"/>
          <w:color w:val="000000"/>
          <w:sz w:val="28"/>
          <w:szCs w:val="28"/>
        </w:rPr>
        <w:t>4)</w:t>
      </w:r>
      <w:r w:rsidR="003B2621">
        <w:rPr>
          <w:rStyle w:val="CharStyle12"/>
          <w:color w:val="000000"/>
          <w:sz w:val="28"/>
          <w:szCs w:val="28"/>
        </w:rPr>
        <w:t> </w:t>
      </w:r>
      <w:r w:rsidRPr="00085F72">
        <w:rPr>
          <w:sz w:val="28"/>
          <w:szCs w:val="28"/>
        </w:rPr>
        <w:t>в отношении товаров, планируемых к вывозу с таможенной террит</w:t>
      </w:r>
      <w:r w:rsidRPr="00D56FC7">
        <w:rPr>
          <w:sz w:val="28"/>
          <w:szCs w:val="28"/>
        </w:rPr>
        <w:t xml:space="preserve">ории </w:t>
      </w:r>
      <w:r w:rsidR="0000590D">
        <w:rPr>
          <w:sz w:val="28"/>
          <w:szCs w:val="28"/>
        </w:rPr>
        <w:t xml:space="preserve">ЕАЭС </w:t>
      </w:r>
      <w:r w:rsidRPr="00D56FC7">
        <w:rPr>
          <w:sz w:val="28"/>
          <w:szCs w:val="28"/>
        </w:rPr>
        <w:t xml:space="preserve">водным транспортом и </w:t>
      </w:r>
      <w:r w:rsidR="009735E8" w:rsidRPr="00E549C7">
        <w:rPr>
          <w:sz w:val="28"/>
          <w:szCs w:val="28"/>
        </w:rPr>
        <w:t xml:space="preserve">размещенных </w:t>
      </w:r>
      <w:r w:rsidR="00F85409" w:rsidRPr="00F85409">
        <w:rPr>
          <w:sz w:val="28"/>
          <w:szCs w:val="28"/>
        </w:rPr>
        <w:t>на территории морских</w:t>
      </w:r>
      <w:r w:rsidR="00F85409">
        <w:rPr>
          <w:sz w:val="28"/>
          <w:szCs w:val="28"/>
        </w:rPr>
        <w:t>, речных</w:t>
      </w:r>
      <w:r w:rsidR="00F85409" w:rsidRPr="00F85409">
        <w:rPr>
          <w:sz w:val="28"/>
          <w:szCs w:val="28"/>
        </w:rPr>
        <w:t xml:space="preserve"> (</w:t>
      </w:r>
      <w:r w:rsidR="00F85409">
        <w:rPr>
          <w:sz w:val="28"/>
          <w:szCs w:val="28"/>
        </w:rPr>
        <w:t>озерных</w:t>
      </w:r>
      <w:r w:rsidR="00F85409" w:rsidRPr="00F85409">
        <w:rPr>
          <w:sz w:val="28"/>
          <w:szCs w:val="28"/>
        </w:rPr>
        <w:t>) портов,</w:t>
      </w:r>
      <w:r w:rsidRPr="00D609CE">
        <w:rPr>
          <w:rStyle w:val="CharStyle12"/>
          <w:color w:val="000000"/>
          <w:sz w:val="28"/>
          <w:szCs w:val="28"/>
        </w:rPr>
        <w:t xml:space="preserve"> </w:t>
      </w:r>
      <w:r w:rsidR="00D14526">
        <w:rPr>
          <w:rStyle w:val="CharStyle12"/>
          <w:color w:val="000000"/>
          <w:sz w:val="28"/>
          <w:szCs w:val="28"/>
        </w:rPr>
        <w:t>расположенных</w:t>
      </w:r>
      <w:r w:rsidR="00D14526" w:rsidRPr="00D14526">
        <w:rPr>
          <w:rStyle w:val="CharStyle12"/>
          <w:color w:val="000000"/>
          <w:sz w:val="28"/>
          <w:szCs w:val="28"/>
        </w:rPr>
        <w:t xml:space="preserve"> </w:t>
      </w:r>
      <w:r w:rsidRPr="00D14526">
        <w:rPr>
          <w:rStyle w:val="CharStyle12"/>
          <w:color w:val="000000"/>
          <w:sz w:val="28"/>
          <w:szCs w:val="28"/>
        </w:rPr>
        <w:t>в регионе деятельности:</w:t>
      </w:r>
    </w:p>
    <w:p w:rsidR="00FF2BEF" w:rsidRPr="009020E2" w:rsidRDefault="00FF2BEF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rStyle w:val="CharStyle12"/>
          <w:color w:val="000000"/>
          <w:sz w:val="28"/>
          <w:szCs w:val="28"/>
        </w:rPr>
      </w:pPr>
      <w:r w:rsidRPr="009020E2">
        <w:rPr>
          <w:rStyle w:val="CharStyle12"/>
          <w:color w:val="000000"/>
          <w:sz w:val="28"/>
          <w:szCs w:val="28"/>
        </w:rPr>
        <w:t xml:space="preserve">Северо-Западного таможенного управления, </w:t>
      </w:r>
      <w:r w:rsidR="0000590D" w:rsidRPr="007E78FD">
        <w:rPr>
          <w:sz w:val="28"/>
          <w:szCs w:val="28"/>
        </w:rPr>
        <w:t>обладает</w:t>
      </w:r>
      <w:r w:rsidR="004D1638">
        <w:rPr>
          <w:sz w:val="28"/>
          <w:szCs w:val="28"/>
        </w:rPr>
        <w:t xml:space="preserve"> </w:t>
      </w:r>
      <w:r w:rsidRPr="009020E2">
        <w:rPr>
          <w:rStyle w:val="CharStyle12"/>
          <w:color w:val="000000"/>
          <w:sz w:val="28"/>
          <w:szCs w:val="28"/>
        </w:rPr>
        <w:t>Балтийский таможенный пост (центр электронного декларирования)</w:t>
      </w:r>
      <w:r w:rsidR="003A5F57">
        <w:rPr>
          <w:rStyle w:val="CharStyle12"/>
          <w:color w:val="000000"/>
          <w:sz w:val="28"/>
          <w:szCs w:val="28"/>
        </w:rPr>
        <w:t xml:space="preserve"> Балтийской</w:t>
      </w:r>
      <w:r w:rsidR="00661E01">
        <w:rPr>
          <w:rStyle w:val="CharStyle12"/>
          <w:color w:val="000000"/>
          <w:sz w:val="28"/>
          <w:szCs w:val="28"/>
        </w:rPr>
        <w:t xml:space="preserve"> таможни</w:t>
      </w:r>
      <w:r w:rsidRPr="009020E2">
        <w:rPr>
          <w:rStyle w:val="CharStyle12"/>
          <w:color w:val="000000"/>
          <w:sz w:val="28"/>
          <w:szCs w:val="28"/>
        </w:rPr>
        <w:t>;</w:t>
      </w:r>
    </w:p>
    <w:p w:rsidR="00FF2BEF" w:rsidRPr="009020E2" w:rsidRDefault="00FF2BEF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rStyle w:val="CharStyle12"/>
          <w:color w:val="000000"/>
          <w:sz w:val="28"/>
          <w:szCs w:val="28"/>
        </w:rPr>
      </w:pPr>
      <w:r w:rsidRPr="009020E2">
        <w:rPr>
          <w:rStyle w:val="CharStyle12"/>
          <w:color w:val="000000"/>
          <w:sz w:val="28"/>
          <w:szCs w:val="28"/>
        </w:rPr>
        <w:t xml:space="preserve">Южного таможенного управления, </w:t>
      </w:r>
      <w:r w:rsidR="0000590D" w:rsidRPr="007E78FD">
        <w:rPr>
          <w:sz w:val="28"/>
          <w:szCs w:val="28"/>
        </w:rPr>
        <w:t>обладает</w:t>
      </w:r>
      <w:r w:rsidRPr="009020E2">
        <w:rPr>
          <w:rStyle w:val="CharStyle12"/>
          <w:color w:val="000000"/>
          <w:sz w:val="28"/>
          <w:szCs w:val="28"/>
        </w:rPr>
        <w:t xml:space="preserve"> Новороссийский таможенный пост (центр электронного декларирования)</w:t>
      </w:r>
      <w:r w:rsidR="00661E01">
        <w:rPr>
          <w:rStyle w:val="CharStyle12"/>
          <w:color w:val="000000"/>
          <w:sz w:val="28"/>
          <w:szCs w:val="28"/>
        </w:rPr>
        <w:t xml:space="preserve"> Новороссийской таможни</w:t>
      </w:r>
      <w:r w:rsidRPr="009020E2">
        <w:rPr>
          <w:rStyle w:val="CharStyle12"/>
          <w:color w:val="000000"/>
          <w:sz w:val="28"/>
          <w:szCs w:val="28"/>
        </w:rPr>
        <w:t>;</w:t>
      </w:r>
    </w:p>
    <w:p w:rsidR="00FF2BEF" w:rsidRPr="009020E2" w:rsidRDefault="00FF2BEF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rStyle w:val="CharStyle12"/>
          <w:color w:val="000000"/>
          <w:sz w:val="28"/>
          <w:szCs w:val="28"/>
        </w:rPr>
      </w:pPr>
      <w:r w:rsidRPr="009020E2">
        <w:rPr>
          <w:rStyle w:val="CharStyle12"/>
          <w:color w:val="000000"/>
          <w:sz w:val="28"/>
          <w:szCs w:val="28"/>
        </w:rPr>
        <w:t xml:space="preserve">Дальневосточного таможенного управления, </w:t>
      </w:r>
      <w:r w:rsidR="0000590D" w:rsidRPr="007E78FD">
        <w:rPr>
          <w:sz w:val="28"/>
          <w:szCs w:val="28"/>
        </w:rPr>
        <w:t>обладает</w:t>
      </w:r>
      <w:r w:rsidRPr="009020E2">
        <w:rPr>
          <w:rStyle w:val="CharStyle12"/>
          <w:color w:val="000000"/>
          <w:sz w:val="28"/>
          <w:szCs w:val="28"/>
        </w:rPr>
        <w:t xml:space="preserve"> Владивостокский таможенный пост (центр электронного декларирования)</w:t>
      </w:r>
      <w:r w:rsidR="00661E01">
        <w:rPr>
          <w:rStyle w:val="CharStyle12"/>
          <w:color w:val="000000"/>
          <w:sz w:val="28"/>
          <w:szCs w:val="28"/>
        </w:rPr>
        <w:t xml:space="preserve"> Владивостокской таможни</w:t>
      </w:r>
      <w:r w:rsidRPr="009020E2">
        <w:rPr>
          <w:rStyle w:val="CharStyle12"/>
          <w:color w:val="000000"/>
          <w:sz w:val="28"/>
          <w:szCs w:val="28"/>
        </w:rPr>
        <w:t>;</w:t>
      </w:r>
    </w:p>
    <w:p w:rsidR="00BA748E" w:rsidRPr="008E4EE0" w:rsidRDefault="009E3264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rStyle w:val="CharStyle12"/>
          <w:color w:val="000000"/>
          <w:sz w:val="28"/>
          <w:szCs w:val="28"/>
        </w:rPr>
      </w:pPr>
      <w:r w:rsidRPr="009020E2">
        <w:rPr>
          <w:sz w:val="28"/>
          <w:szCs w:val="28"/>
        </w:rPr>
        <w:t>5</w:t>
      </w:r>
      <w:r w:rsidR="00874760" w:rsidRPr="009020E2">
        <w:rPr>
          <w:sz w:val="28"/>
          <w:szCs w:val="28"/>
        </w:rPr>
        <w:t>)</w:t>
      </w:r>
      <w:r w:rsidR="003B2621">
        <w:rPr>
          <w:sz w:val="28"/>
          <w:szCs w:val="28"/>
        </w:rPr>
        <w:t> </w:t>
      </w:r>
      <w:r w:rsidR="0031618B" w:rsidRPr="009020E2">
        <w:rPr>
          <w:sz w:val="28"/>
          <w:szCs w:val="28"/>
        </w:rPr>
        <w:t xml:space="preserve">в отношении </w:t>
      </w:r>
      <w:r w:rsidR="00874760" w:rsidRPr="009020E2">
        <w:rPr>
          <w:sz w:val="28"/>
          <w:szCs w:val="28"/>
        </w:rPr>
        <w:t xml:space="preserve">товаров, </w:t>
      </w:r>
      <w:r w:rsidR="005C7DC3" w:rsidRPr="009020E2">
        <w:rPr>
          <w:sz w:val="28"/>
          <w:szCs w:val="28"/>
        </w:rPr>
        <w:t>ввозимых</w:t>
      </w:r>
      <w:r w:rsidR="009020E2" w:rsidRPr="006713F9">
        <w:rPr>
          <w:sz w:val="28"/>
          <w:szCs w:val="28"/>
        </w:rPr>
        <w:t xml:space="preserve"> (ввезенных)</w:t>
      </w:r>
      <w:r w:rsidR="005C7DC3" w:rsidRPr="006713F9">
        <w:rPr>
          <w:sz w:val="28"/>
          <w:szCs w:val="28"/>
        </w:rPr>
        <w:t xml:space="preserve"> на таможенную территорию </w:t>
      </w:r>
      <w:r w:rsidR="0000590D">
        <w:rPr>
          <w:sz w:val="28"/>
          <w:szCs w:val="28"/>
        </w:rPr>
        <w:t>ЕАЭС</w:t>
      </w:r>
      <w:r w:rsidR="005C7DC3" w:rsidRPr="006713F9">
        <w:rPr>
          <w:sz w:val="28"/>
          <w:szCs w:val="28"/>
        </w:rPr>
        <w:t xml:space="preserve"> </w:t>
      </w:r>
      <w:r w:rsidR="00874760" w:rsidRPr="005470B3">
        <w:rPr>
          <w:sz w:val="28"/>
          <w:szCs w:val="28"/>
        </w:rPr>
        <w:t>воздушным транспорт</w:t>
      </w:r>
      <w:r w:rsidR="00451B41" w:rsidRPr="005470B3">
        <w:rPr>
          <w:sz w:val="28"/>
          <w:szCs w:val="28"/>
        </w:rPr>
        <w:t>ом</w:t>
      </w:r>
      <w:r w:rsidR="00874760" w:rsidRPr="005470B3">
        <w:rPr>
          <w:sz w:val="28"/>
          <w:szCs w:val="28"/>
        </w:rPr>
        <w:t xml:space="preserve"> через </w:t>
      </w:r>
      <w:r w:rsidR="00837549" w:rsidRPr="00BA6DC9">
        <w:rPr>
          <w:rStyle w:val="CharStyle12"/>
          <w:color w:val="000000"/>
          <w:sz w:val="28"/>
          <w:szCs w:val="28"/>
        </w:rPr>
        <w:t xml:space="preserve">функционирующие в регионе деятельности Внуковской, Домодедовской и Шереметьевской таможен </w:t>
      </w:r>
      <w:r w:rsidR="00874760" w:rsidRPr="00F85409">
        <w:rPr>
          <w:rStyle w:val="CharStyle12"/>
          <w:color w:val="000000"/>
          <w:sz w:val="28"/>
          <w:szCs w:val="28"/>
        </w:rPr>
        <w:t xml:space="preserve">воздушные </w:t>
      </w:r>
      <w:r w:rsidR="00D42297" w:rsidRPr="00F85409">
        <w:rPr>
          <w:sz w:val="28"/>
          <w:szCs w:val="28"/>
        </w:rPr>
        <w:t>пункты пропуска</w:t>
      </w:r>
      <w:r w:rsidR="00D42297" w:rsidRPr="00F85409">
        <w:rPr>
          <w:rStyle w:val="CharStyle12"/>
          <w:color w:val="000000"/>
          <w:sz w:val="28"/>
          <w:szCs w:val="28"/>
        </w:rPr>
        <w:t xml:space="preserve"> через </w:t>
      </w:r>
      <w:r w:rsidR="004D1638">
        <w:rPr>
          <w:rStyle w:val="CharStyle12"/>
          <w:color w:val="000000"/>
          <w:sz w:val="28"/>
          <w:szCs w:val="28"/>
        </w:rPr>
        <w:t>Г</w:t>
      </w:r>
      <w:r w:rsidR="00D42297" w:rsidRPr="00F85409">
        <w:rPr>
          <w:rStyle w:val="CharStyle12"/>
          <w:color w:val="000000"/>
          <w:sz w:val="28"/>
          <w:szCs w:val="28"/>
        </w:rPr>
        <w:t xml:space="preserve">осударственную границу Российской Федерации или иные места, </w:t>
      </w:r>
      <w:r w:rsidR="00D42297" w:rsidRPr="00A475C0">
        <w:rPr>
          <w:rStyle w:val="CharStyle12"/>
          <w:color w:val="000000"/>
          <w:sz w:val="28"/>
          <w:szCs w:val="28"/>
        </w:rPr>
        <w:t xml:space="preserve">являющиеся местами перемещения товаров в соответствии с </w:t>
      </w:r>
      <w:r w:rsidR="000F2566">
        <w:rPr>
          <w:rStyle w:val="CharStyle12"/>
          <w:color w:val="000000"/>
          <w:sz w:val="28"/>
          <w:szCs w:val="28"/>
        </w:rPr>
        <w:t>ТК ЕАЭС</w:t>
      </w:r>
      <w:r w:rsidR="00BA748E" w:rsidRPr="00D609CE">
        <w:rPr>
          <w:rStyle w:val="CharStyle12"/>
          <w:color w:val="000000"/>
          <w:sz w:val="28"/>
          <w:szCs w:val="28"/>
        </w:rPr>
        <w:t>,</w:t>
      </w:r>
      <w:r w:rsidR="00874760" w:rsidRPr="00D609CE">
        <w:rPr>
          <w:rStyle w:val="CharStyle12"/>
          <w:color w:val="000000"/>
          <w:sz w:val="28"/>
          <w:szCs w:val="28"/>
        </w:rPr>
        <w:t xml:space="preserve"> обладает Авиационный таможенный пост (центр электронного декларирования</w:t>
      </w:r>
      <w:r w:rsidR="00D020E7" w:rsidRPr="00190C53">
        <w:rPr>
          <w:rStyle w:val="CharStyle12"/>
          <w:color w:val="000000"/>
          <w:sz w:val="28"/>
          <w:szCs w:val="28"/>
        </w:rPr>
        <w:t>)</w:t>
      </w:r>
      <w:r w:rsidR="00661E01">
        <w:rPr>
          <w:rStyle w:val="CharStyle12"/>
          <w:color w:val="000000"/>
          <w:sz w:val="28"/>
          <w:szCs w:val="28"/>
        </w:rPr>
        <w:t xml:space="preserve"> Шереметьевской таможни</w:t>
      </w:r>
      <w:r w:rsidR="00D020E7" w:rsidRPr="00190C53">
        <w:rPr>
          <w:rStyle w:val="CharStyle12"/>
          <w:color w:val="000000"/>
          <w:sz w:val="28"/>
          <w:szCs w:val="28"/>
        </w:rPr>
        <w:t>;</w:t>
      </w:r>
    </w:p>
    <w:p w:rsidR="00D020E7" w:rsidRPr="00661E01" w:rsidRDefault="009020E2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rStyle w:val="CharStyle12"/>
          <w:color w:val="000000"/>
          <w:sz w:val="28"/>
          <w:szCs w:val="28"/>
        </w:rPr>
      </w:pPr>
      <w:r w:rsidRPr="00F77EE7">
        <w:rPr>
          <w:rStyle w:val="CharStyle12"/>
          <w:color w:val="000000"/>
          <w:sz w:val="28"/>
          <w:szCs w:val="28"/>
        </w:rPr>
        <w:t>6</w:t>
      </w:r>
      <w:r w:rsidR="00D020E7" w:rsidRPr="000F2566">
        <w:rPr>
          <w:rStyle w:val="CharStyle12"/>
          <w:color w:val="000000"/>
          <w:sz w:val="28"/>
          <w:szCs w:val="28"/>
        </w:rPr>
        <w:t>)</w:t>
      </w:r>
      <w:r w:rsidR="003B2621">
        <w:rPr>
          <w:rStyle w:val="CharStyle12"/>
          <w:color w:val="000000"/>
          <w:sz w:val="28"/>
          <w:szCs w:val="28"/>
        </w:rPr>
        <w:t> </w:t>
      </w:r>
      <w:r w:rsidR="00D020E7" w:rsidRPr="000F2566">
        <w:rPr>
          <w:sz w:val="28"/>
          <w:szCs w:val="28"/>
        </w:rPr>
        <w:t xml:space="preserve">в отношении товаров, планируемых к вывозу с таможенной территории </w:t>
      </w:r>
      <w:r w:rsidR="0000590D">
        <w:rPr>
          <w:sz w:val="28"/>
          <w:szCs w:val="28"/>
        </w:rPr>
        <w:t>ЕАЭС</w:t>
      </w:r>
      <w:r w:rsidR="00D020E7" w:rsidRPr="000F2566">
        <w:rPr>
          <w:sz w:val="28"/>
          <w:szCs w:val="28"/>
        </w:rPr>
        <w:t xml:space="preserve"> авиационным транспортом и расположенных </w:t>
      </w:r>
      <w:r w:rsidR="00BA748E" w:rsidRPr="00085F72">
        <w:rPr>
          <w:rStyle w:val="CharStyle12"/>
          <w:color w:val="000000"/>
          <w:sz w:val="28"/>
          <w:szCs w:val="28"/>
        </w:rPr>
        <w:t>в регионе деятельности Внуковской, Домодедовской и Шереметьевской таможен, обладает Авиационный таможенный пост (центр электронного декларирования)</w:t>
      </w:r>
      <w:r w:rsidR="00661E01">
        <w:rPr>
          <w:rStyle w:val="CharStyle12"/>
          <w:color w:val="000000"/>
          <w:sz w:val="28"/>
          <w:szCs w:val="28"/>
        </w:rPr>
        <w:t xml:space="preserve"> Шереметьевской таможни</w:t>
      </w:r>
      <w:r w:rsidR="00BA748E" w:rsidRPr="00661E01">
        <w:rPr>
          <w:rStyle w:val="CharStyle12"/>
          <w:color w:val="000000"/>
          <w:sz w:val="28"/>
          <w:szCs w:val="28"/>
        </w:rPr>
        <w:t>.</w:t>
      </w:r>
    </w:p>
    <w:p w:rsidR="00496239" w:rsidRPr="00E549C7" w:rsidRDefault="00496239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85F72">
        <w:rPr>
          <w:sz w:val="28"/>
          <w:szCs w:val="28"/>
        </w:rPr>
        <w:t>2.</w:t>
      </w:r>
      <w:r w:rsidR="003B2621">
        <w:rPr>
          <w:sz w:val="28"/>
          <w:szCs w:val="28"/>
        </w:rPr>
        <w:t> </w:t>
      </w:r>
      <w:r w:rsidRPr="00D56FC7">
        <w:rPr>
          <w:sz w:val="28"/>
          <w:szCs w:val="28"/>
        </w:rPr>
        <w:t>Установить, что таможенные</w:t>
      </w:r>
      <w:r w:rsidR="00B808F5" w:rsidRPr="00D56FC7">
        <w:rPr>
          <w:sz w:val="28"/>
          <w:szCs w:val="28"/>
        </w:rPr>
        <w:t xml:space="preserve"> посты</w:t>
      </w:r>
      <w:r w:rsidRPr="00120F62">
        <w:rPr>
          <w:sz w:val="28"/>
          <w:szCs w:val="28"/>
        </w:rPr>
        <w:t>,</w:t>
      </w:r>
      <w:r w:rsidR="001C68D1" w:rsidRPr="00120F62">
        <w:rPr>
          <w:sz w:val="28"/>
          <w:szCs w:val="28"/>
        </w:rPr>
        <w:t xml:space="preserve"> регион деятельности которых </w:t>
      </w:r>
      <w:r w:rsidR="00C61414" w:rsidRPr="002801E4">
        <w:rPr>
          <w:sz w:val="28"/>
          <w:szCs w:val="28"/>
        </w:rPr>
        <w:t>ограничен</w:t>
      </w:r>
      <w:r w:rsidR="00716B10" w:rsidRPr="002801E4">
        <w:rPr>
          <w:sz w:val="28"/>
          <w:szCs w:val="28"/>
        </w:rPr>
        <w:t xml:space="preserve"> исключительно</w:t>
      </w:r>
      <w:r w:rsidR="001C68D1" w:rsidRPr="002801E4">
        <w:rPr>
          <w:sz w:val="28"/>
          <w:szCs w:val="28"/>
        </w:rPr>
        <w:t xml:space="preserve"> пункт</w:t>
      </w:r>
      <w:r w:rsidR="00C61414" w:rsidRPr="002801E4">
        <w:rPr>
          <w:sz w:val="28"/>
          <w:szCs w:val="28"/>
        </w:rPr>
        <w:t>ами</w:t>
      </w:r>
      <w:r w:rsidR="001C68D1" w:rsidRPr="002801E4">
        <w:rPr>
          <w:sz w:val="28"/>
          <w:szCs w:val="28"/>
        </w:rPr>
        <w:t xml:space="preserve"> пропуска через </w:t>
      </w:r>
      <w:r w:rsidR="004D1638">
        <w:rPr>
          <w:sz w:val="28"/>
          <w:szCs w:val="28"/>
        </w:rPr>
        <w:t>Г</w:t>
      </w:r>
      <w:r w:rsidR="001C68D1" w:rsidRPr="002801E4">
        <w:rPr>
          <w:sz w:val="28"/>
          <w:szCs w:val="28"/>
        </w:rPr>
        <w:t>осударственную границу</w:t>
      </w:r>
      <w:r w:rsidR="001C68D1" w:rsidRPr="00E549C7">
        <w:rPr>
          <w:rStyle w:val="CharStyle12"/>
          <w:color w:val="000000"/>
          <w:sz w:val="28"/>
          <w:szCs w:val="28"/>
        </w:rPr>
        <w:t xml:space="preserve"> Российской Федерации</w:t>
      </w:r>
      <w:r w:rsidR="00D42297" w:rsidRPr="00437EEF">
        <w:rPr>
          <w:rStyle w:val="CharStyle12"/>
          <w:color w:val="000000"/>
          <w:sz w:val="28"/>
          <w:szCs w:val="28"/>
        </w:rPr>
        <w:t xml:space="preserve"> или ины</w:t>
      </w:r>
      <w:r w:rsidR="00C61414">
        <w:rPr>
          <w:rStyle w:val="CharStyle12"/>
          <w:color w:val="000000"/>
          <w:sz w:val="28"/>
          <w:szCs w:val="28"/>
        </w:rPr>
        <w:t>ми</w:t>
      </w:r>
      <w:r w:rsidR="00D42297" w:rsidRPr="00437EEF">
        <w:rPr>
          <w:rStyle w:val="CharStyle12"/>
          <w:color w:val="000000"/>
          <w:sz w:val="28"/>
          <w:szCs w:val="28"/>
        </w:rPr>
        <w:t xml:space="preserve"> места</w:t>
      </w:r>
      <w:r w:rsidR="00C61414">
        <w:rPr>
          <w:rStyle w:val="CharStyle12"/>
          <w:color w:val="000000"/>
          <w:sz w:val="28"/>
          <w:szCs w:val="28"/>
        </w:rPr>
        <w:t>ми</w:t>
      </w:r>
      <w:r w:rsidR="00D42297" w:rsidRPr="00437EEF">
        <w:rPr>
          <w:rStyle w:val="CharStyle12"/>
          <w:color w:val="000000"/>
          <w:sz w:val="28"/>
          <w:szCs w:val="28"/>
        </w:rPr>
        <w:t xml:space="preserve">, </w:t>
      </w:r>
      <w:r w:rsidR="00C61414">
        <w:rPr>
          <w:rStyle w:val="CharStyle12"/>
          <w:color w:val="000000"/>
          <w:sz w:val="28"/>
          <w:szCs w:val="28"/>
        </w:rPr>
        <w:t>являющимися</w:t>
      </w:r>
      <w:r w:rsidR="00D42297" w:rsidRPr="00F54CB7">
        <w:rPr>
          <w:rStyle w:val="CharStyle12"/>
          <w:color w:val="000000"/>
          <w:sz w:val="28"/>
          <w:szCs w:val="28"/>
        </w:rPr>
        <w:t xml:space="preserve"> местами перемещения товаров в соответствии с </w:t>
      </w:r>
      <w:r w:rsidR="000F2566">
        <w:rPr>
          <w:rStyle w:val="CharStyle12"/>
          <w:color w:val="000000"/>
          <w:sz w:val="28"/>
          <w:szCs w:val="28"/>
        </w:rPr>
        <w:t>ТК ЕАЭС</w:t>
      </w:r>
      <w:r w:rsidR="001C68D1" w:rsidRPr="000F2566">
        <w:rPr>
          <w:rStyle w:val="CharStyle12"/>
          <w:color w:val="000000"/>
          <w:sz w:val="28"/>
          <w:szCs w:val="28"/>
        </w:rPr>
        <w:t>,</w:t>
      </w:r>
      <w:r w:rsidR="006A3DA7" w:rsidRPr="000F2566">
        <w:rPr>
          <w:sz w:val="28"/>
          <w:szCs w:val="28"/>
        </w:rPr>
        <w:t xml:space="preserve"> </w:t>
      </w:r>
      <w:r w:rsidR="007870D0" w:rsidRPr="00085F72">
        <w:rPr>
          <w:sz w:val="28"/>
          <w:szCs w:val="28"/>
        </w:rPr>
        <w:t>если иное не установлено пункт</w:t>
      </w:r>
      <w:r w:rsidR="00C1063E" w:rsidRPr="00D56FC7">
        <w:rPr>
          <w:sz w:val="28"/>
          <w:szCs w:val="28"/>
        </w:rPr>
        <w:t>ом</w:t>
      </w:r>
      <w:r w:rsidR="007870D0" w:rsidRPr="00D56FC7">
        <w:rPr>
          <w:sz w:val="28"/>
          <w:szCs w:val="28"/>
        </w:rPr>
        <w:t xml:space="preserve"> 4 настоящего приказа, </w:t>
      </w:r>
      <w:r w:rsidR="00EF1FD3" w:rsidRPr="00120F62">
        <w:rPr>
          <w:sz w:val="28"/>
          <w:szCs w:val="28"/>
        </w:rPr>
        <w:t xml:space="preserve">обладают </w:t>
      </w:r>
      <w:r w:rsidR="00436B5A">
        <w:rPr>
          <w:spacing w:val="-1"/>
          <w:sz w:val="28"/>
          <w:szCs w:val="28"/>
        </w:rPr>
        <w:t>полномочиями по</w:t>
      </w:r>
      <w:r w:rsidR="00436B5A" w:rsidRPr="000619EF">
        <w:rPr>
          <w:spacing w:val="-1"/>
          <w:sz w:val="28"/>
          <w:szCs w:val="28"/>
        </w:rPr>
        <w:t xml:space="preserve"> регистр</w:t>
      </w:r>
      <w:r w:rsidR="00436B5A">
        <w:rPr>
          <w:spacing w:val="-1"/>
          <w:sz w:val="28"/>
          <w:szCs w:val="28"/>
        </w:rPr>
        <w:t>ации</w:t>
      </w:r>
      <w:r w:rsidR="00436B5A" w:rsidRPr="000619EF">
        <w:rPr>
          <w:spacing w:val="-1"/>
          <w:sz w:val="28"/>
          <w:szCs w:val="28"/>
        </w:rPr>
        <w:t xml:space="preserve"> таможенны</w:t>
      </w:r>
      <w:r w:rsidR="00436B5A">
        <w:rPr>
          <w:spacing w:val="-1"/>
          <w:sz w:val="28"/>
          <w:szCs w:val="28"/>
        </w:rPr>
        <w:t>х</w:t>
      </w:r>
      <w:r w:rsidR="00436B5A" w:rsidRPr="000619EF">
        <w:rPr>
          <w:spacing w:val="-1"/>
          <w:sz w:val="28"/>
          <w:szCs w:val="28"/>
        </w:rPr>
        <w:t xml:space="preserve"> деклараци</w:t>
      </w:r>
      <w:r w:rsidR="00436B5A">
        <w:rPr>
          <w:spacing w:val="-1"/>
          <w:sz w:val="28"/>
          <w:szCs w:val="28"/>
        </w:rPr>
        <w:t>й</w:t>
      </w:r>
      <w:r w:rsidR="007870D0" w:rsidRPr="00E549C7">
        <w:rPr>
          <w:sz w:val="28"/>
          <w:szCs w:val="28"/>
        </w:rPr>
        <w:t xml:space="preserve"> в отношении:</w:t>
      </w:r>
    </w:p>
    <w:p w:rsidR="004861AB" w:rsidRPr="006713F9" w:rsidRDefault="004861AB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13F9">
        <w:rPr>
          <w:sz w:val="28"/>
          <w:szCs w:val="28"/>
        </w:rPr>
        <w:t>1)</w:t>
      </w:r>
      <w:r w:rsidR="003B2621">
        <w:rPr>
          <w:sz w:val="28"/>
          <w:szCs w:val="28"/>
        </w:rPr>
        <w:t> </w:t>
      </w:r>
      <w:r w:rsidR="009D60B9" w:rsidRPr="006713F9">
        <w:rPr>
          <w:sz w:val="28"/>
          <w:szCs w:val="28"/>
        </w:rPr>
        <w:t xml:space="preserve">товаров, </w:t>
      </w:r>
      <w:r w:rsidRPr="006713F9">
        <w:rPr>
          <w:sz w:val="28"/>
          <w:szCs w:val="28"/>
        </w:rPr>
        <w:t xml:space="preserve">перемещаемых физическими лицами, в том числе представителями юридических лиц, через </w:t>
      </w:r>
      <w:r w:rsidR="00476D2E">
        <w:rPr>
          <w:sz w:val="28"/>
          <w:szCs w:val="28"/>
        </w:rPr>
        <w:t>Г</w:t>
      </w:r>
      <w:r w:rsidRPr="006713F9">
        <w:rPr>
          <w:sz w:val="28"/>
          <w:szCs w:val="28"/>
        </w:rPr>
        <w:t xml:space="preserve">осударственную границу </w:t>
      </w:r>
      <w:r w:rsidR="00AB2082" w:rsidRPr="006713F9">
        <w:rPr>
          <w:sz w:val="28"/>
          <w:szCs w:val="28"/>
        </w:rPr>
        <w:br/>
      </w:r>
      <w:r w:rsidRPr="006713F9">
        <w:rPr>
          <w:sz w:val="28"/>
          <w:szCs w:val="28"/>
        </w:rPr>
        <w:t>Российской Федерации в сопровождаемом и несопровождаемом багаже;</w:t>
      </w:r>
    </w:p>
    <w:p w:rsidR="004861AB" w:rsidRPr="006713F9" w:rsidRDefault="004861AB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13F9">
        <w:rPr>
          <w:sz w:val="28"/>
          <w:szCs w:val="28"/>
        </w:rPr>
        <w:t>2)</w:t>
      </w:r>
      <w:r w:rsidR="003B2621">
        <w:rPr>
          <w:sz w:val="28"/>
          <w:szCs w:val="28"/>
        </w:rPr>
        <w:t> </w:t>
      </w:r>
      <w:r w:rsidR="009D60B9" w:rsidRPr="006713F9">
        <w:rPr>
          <w:sz w:val="28"/>
          <w:szCs w:val="28"/>
        </w:rPr>
        <w:t xml:space="preserve">товаров, </w:t>
      </w:r>
      <w:r w:rsidRPr="006713F9">
        <w:rPr>
          <w:sz w:val="28"/>
          <w:szCs w:val="28"/>
        </w:rPr>
        <w:t xml:space="preserve">таможенное декларирование которых осуществляется </w:t>
      </w:r>
      <w:r w:rsidRPr="006713F9">
        <w:rPr>
          <w:sz w:val="28"/>
          <w:szCs w:val="28"/>
        </w:rPr>
        <w:br/>
        <w:t xml:space="preserve">с использованием транспортных (перевозочных), коммерческих и (или) иных документов в качестве деклараций на товары в соответствии с Решением </w:t>
      </w:r>
      <w:r w:rsidRPr="006713F9">
        <w:rPr>
          <w:sz w:val="28"/>
          <w:szCs w:val="28"/>
        </w:rPr>
        <w:lastRenderedPageBreak/>
        <w:t>К</w:t>
      </w:r>
      <w:r w:rsidR="00244A2B" w:rsidRPr="006713F9">
        <w:rPr>
          <w:sz w:val="28"/>
          <w:szCs w:val="28"/>
        </w:rPr>
        <w:t xml:space="preserve">омиссии </w:t>
      </w:r>
      <w:r w:rsidR="009C0AD2" w:rsidRPr="006713F9">
        <w:rPr>
          <w:sz w:val="28"/>
          <w:szCs w:val="28"/>
        </w:rPr>
        <w:t>Т</w:t>
      </w:r>
      <w:r w:rsidR="00244A2B" w:rsidRPr="006713F9">
        <w:rPr>
          <w:sz w:val="28"/>
          <w:szCs w:val="28"/>
        </w:rPr>
        <w:t>аможенного союза</w:t>
      </w:r>
      <w:r w:rsidR="003E0B85" w:rsidRPr="006713F9">
        <w:rPr>
          <w:sz w:val="28"/>
          <w:szCs w:val="28"/>
        </w:rPr>
        <w:t xml:space="preserve"> (далее – КТС)</w:t>
      </w:r>
      <w:r w:rsidR="00244A2B" w:rsidRPr="006713F9">
        <w:rPr>
          <w:sz w:val="28"/>
          <w:szCs w:val="28"/>
        </w:rPr>
        <w:t xml:space="preserve"> </w:t>
      </w:r>
      <w:r w:rsidRPr="006713F9">
        <w:rPr>
          <w:sz w:val="28"/>
          <w:szCs w:val="28"/>
        </w:rPr>
        <w:t>от 20 мая 2010 г. № 263 «О порядке использования транспортных (перевозочных), коммерческих и (или) иных документов в качестве декларации на товары» (опубликовано на официальном сайте КТС http://www.tsouz.ru 2 июня 2010 г</w:t>
      </w:r>
      <w:r w:rsidR="003D0764" w:rsidRPr="006713F9">
        <w:rPr>
          <w:sz w:val="28"/>
          <w:szCs w:val="28"/>
        </w:rPr>
        <w:t>ода</w:t>
      </w:r>
      <w:r w:rsidRPr="006713F9">
        <w:rPr>
          <w:sz w:val="28"/>
          <w:szCs w:val="28"/>
        </w:rPr>
        <w:t>)</w:t>
      </w:r>
      <w:r w:rsidR="003D0764" w:rsidRPr="006713F9">
        <w:rPr>
          <w:sz w:val="28"/>
          <w:szCs w:val="28"/>
        </w:rPr>
        <w:t>,</w:t>
      </w:r>
      <w:r w:rsidR="002F6E07" w:rsidRPr="006713F9">
        <w:rPr>
          <w:sz w:val="28"/>
          <w:szCs w:val="28"/>
        </w:rPr>
        <w:t xml:space="preserve"> </w:t>
      </w:r>
      <w:r w:rsidR="002F6E07" w:rsidRPr="006713F9">
        <w:rPr>
          <w:color w:val="000000"/>
          <w:sz w:val="28"/>
          <w:szCs w:val="28"/>
        </w:rPr>
        <w:t>с изменениями, внесенными решениями КТС от 17 августа 2010 г. № 359 (опубликовано на официальном сайте КТС http://www.tsouz.ru 23 августа 2010 г</w:t>
      </w:r>
      <w:r w:rsidR="003D0764" w:rsidRPr="006713F9">
        <w:rPr>
          <w:color w:val="000000"/>
          <w:sz w:val="28"/>
          <w:szCs w:val="28"/>
        </w:rPr>
        <w:t>ода</w:t>
      </w:r>
      <w:r w:rsidR="002F6E07" w:rsidRPr="006713F9">
        <w:rPr>
          <w:color w:val="000000"/>
          <w:sz w:val="28"/>
          <w:szCs w:val="28"/>
        </w:rPr>
        <w:t xml:space="preserve">), </w:t>
      </w:r>
      <w:r w:rsidR="00765F7B" w:rsidRPr="006713F9">
        <w:rPr>
          <w:color w:val="000000"/>
          <w:sz w:val="28"/>
          <w:szCs w:val="28"/>
        </w:rPr>
        <w:t xml:space="preserve">от 4 июня 2019 г. № 92 (опубликовано на официальном сайте ЕАЭС http://www.eaeunion.org </w:t>
      </w:r>
      <w:r w:rsidR="00EB1581" w:rsidRPr="006713F9">
        <w:rPr>
          <w:color w:val="000000"/>
          <w:sz w:val="28"/>
          <w:szCs w:val="28"/>
        </w:rPr>
        <w:t>7</w:t>
      </w:r>
      <w:r w:rsidR="00765F7B" w:rsidRPr="006713F9">
        <w:rPr>
          <w:color w:val="000000"/>
          <w:sz w:val="28"/>
          <w:szCs w:val="28"/>
        </w:rPr>
        <w:t xml:space="preserve"> </w:t>
      </w:r>
      <w:r w:rsidR="00EB1581" w:rsidRPr="006713F9">
        <w:rPr>
          <w:color w:val="000000"/>
          <w:sz w:val="28"/>
          <w:szCs w:val="28"/>
        </w:rPr>
        <w:t>июня</w:t>
      </w:r>
      <w:r w:rsidR="00765F7B" w:rsidRPr="006713F9">
        <w:rPr>
          <w:color w:val="000000"/>
          <w:sz w:val="28"/>
          <w:szCs w:val="28"/>
        </w:rPr>
        <w:t xml:space="preserve"> 201</w:t>
      </w:r>
      <w:r w:rsidR="00EB1581" w:rsidRPr="006713F9">
        <w:rPr>
          <w:color w:val="000000"/>
          <w:sz w:val="28"/>
          <w:szCs w:val="28"/>
        </w:rPr>
        <w:t>9</w:t>
      </w:r>
      <w:r w:rsidR="00765F7B" w:rsidRPr="006713F9">
        <w:rPr>
          <w:color w:val="000000"/>
          <w:sz w:val="28"/>
          <w:szCs w:val="28"/>
        </w:rPr>
        <w:t xml:space="preserve"> года</w:t>
      </w:r>
      <w:r w:rsidR="004D1638">
        <w:rPr>
          <w:color w:val="000000"/>
          <w:sz w:val="28"/>
          <w:szCs w:val="28"/>
        </w:rPr>
        <w:t>)</w:t>
      </w:r>
      <w:r w:rsidR="00C57DEB" w:rsidRPr="006713F9">
        <w:rPr>
          <w:color w:val="000000"/>
          <w:sz w:val="28"/>
          <w:szCs w:val="28"/>
        </w:rPr>
        <w:t xml:space="preserve"> (</w:t>
      </w:r>
      <w:r w:rsidR="00207A91" w:rsidRPr="006713F9">
        <w:rPr>
          <w:color w:val="000000"/>
          <w:sz w:val="28"/>
          <w:szCs w:val="28"/>
        </w:rPr>
        <w:t xml:space="preserve">далее </w:t>
      </w:r>
      <w:r w:rsidR="00207A91" w:rsidRPr="006713F9">
        <w:rPr>
          <w:sz w:val="28"/>
          <w:szCs w:val="28"/>
        </w:rPr>
        <w:t>–</w:t>
      </w:r>
      <w:r w:rsidR="00207A91" w:rsidRPr="006713F9">
        <w:rPr>
          <w:color w:val="000000"/>
          <w:sz w:val="28"/>
          <w:szCs w:val="28"/>
        </w:rPr>
        <w:t xml:space="preserve"> </w:t>
      </w:r>
      <w:r w:rsidR="00207A91" w:rsidRPr="006713F9">
        <w:rPr>
          <w:sz w:val="28"/>
          <w:szCs w:val="28"/>
        </w:rPr>
        <w:t>Решение КТС</w:t>
      </w:r>
      <w:r w:rsidR="004D1638">
        <w:rPr>
          <w:sz w:val="28"/>
          <w:szCs w:val="28"/>
        </w:rPr>
        <w:t xml:space="preserve"> </w:t>
      </w:r>
      <w:r w:rsidR="00207A91" w:rsidRPr="006713F9">
        <w:rPr>
          <w:sz w:val="28"/>
          <w:szCs w:val="28"/>
        </w:rPr>
        <w:t>от 20 мая 2010 г. № 263</w:t>
      </w:r>
      <w:r w:rsidR="00C57DEB" w:rsidRPr="006713F9">
        <w:rPr>
          <w:color w:val="000000"/>
          <w:sz w:val="28"/>
          <w:szCs w:val="28"/>
        </w:rPr>
        <w:t>)</w:t>
      </w:r>
      <w:r w:rsidRPr="006713F9">
        <w:rPr>
          <w:sz w:val="28"/>
          <w:szCs w:val="28"/>
        </w:rPr>
        <w:t>;</w:t>
      </w:r>
    </w:p>
    <w:p w:rsidR="00310D23" w:rsidRDefault="00E56BCA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13F9">
        <w:rPr>
          <w:sz w:val="28"/>
          <w:szCs w:val="28"/>
        </w:rPr>
        <w:t>3) товаров, помещаемых под специальную таможенную процедуру</w:t>
      </w:r>
      <w:r w:rsidR="00A8015D" w:rsidRPr="006713F9">
        <w:rPr>
          <w:sz w:val="28"/>
          <w:szCs w:val="28"/>
        </w:rPr>
        <w:t xml:space="preserve"> с пр</w:t>
      </w:r>
      <w:r w:rsidR="004D1638">
        <w:rPr>
          <w:sz w:val="28"/>
          <w:szCs w:val="28"/>
        </w:rPr>
        <w:t>едставлени</w:t>
      </w:r>
      <w:r w:rsidR="00A8015D" w:rsidRPr="006713F9">
        <w:rPr>
          <w:sz w:val="28"/>
          <w:szCs w:val="28"/>
        </w:rPr>
        <w:t>ем таможенной декларации на бумажном носителе или таможенную процедуру таможенного транзита</w:t>
      </w:r>
      <w:r w:rsidR="00DC1A32" w:rsidRPr="006713F9">
        <w:rPr>
          <w:sz w:val="28"/>
          <w:szCs w:val="28"/>
        </w:rPr>
        <w:t xml:space="preserve">, а также товаров, не помещенных под какую-либо таможенную процедуру, помещаемых под таможенную процедуру реэкспорта и убывающих </w:t>
      </w:r>
      <w:r w:rsidR="00476D2E">
        <w:rPr>
          <w:sz w:val="28"/>
          <w:szCs w:val="28"/>
        </w:rPr>
        <w:t>с территории</w:t>
      </w:r>
      <w:r w:rsidR="00DC1A32" w:rsidRPr="006713F9">
        <w:rPr>
          <w:sz w:val="28"/>
          <w:szCs w:val="28"/>
        </w:rPr>
        <w:t xml:space="preserve"> Российской Федерации из указанного пункта пропуска</w:t>
      </w:r>
      <w:r w:rsidRPr="006713F9">
        <w:rPr>
          <w:sz w:val="28"/>
          <w:szCs w:val="28"/>
        </w:rPr>
        <w:t>;</w:t>
      </w:r>
    </w:p>
    <w:p w:rsidR="007C258D" w:rsidRPr="006713F9" w:rsidRDefault="00310D23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258D">
        <w:rPr>
          <w:sz w:val="28"/>
          <w:szCs w:val="28"/>
        </w:rPr>
        <w:t xml:space="preserve">) категорий товаров, предусмотренных </w:t>
      </w:r>
      <w:r w:rsidR="007C258D" w:rsidRPr="006700FD">
        <w:rPr>
          <w:sz w:val="28"/>
          <w:szCs w:val="28"/>
        </w:rPr>
        <w:t>п</w:t>
      </w:r>
      <w:r w:rsidR="00417967" w:rsidRPr="006700FD">
        <w:rPr>
          <w:sz w:val="28"/>
          <w:szCs w:val="28"/>
        </w:rPr>
        <w:t>одп</w:t>
      </w:r>
      <w:r w:rsidR="007C258D" w:rsidRPr="006700FD">
        <w:rPr>
          <w:sz w:val="28"/>
          <w:szCs w:val="28"/>
        </w:rPr>
        <w:t xml:space="preserve">унктом 13 </w:t>
      </w:r>
      <w:r w:rsidR="00417967" w:rsidRPr="006700FD">
        <w:rPr>
          <w:sz w:val="28"/>
          <w:szCs w:val="28"/>
        </w:rPr>
        <w:t>пункта</w:t>
      </w:r>
      <w:r w:rsidR="007C258D" w:rsidRPr="006700FD">
        <w:rPr>
          <w:sz w:val="28"/>
          <w:szCs w:val="28"/>
        </w:rPr>
        <w:t xml:space="preserve"> 2 статьи 25</w:t>
      </w:r>
      <w:r w:rsidR="008959F6" w:rsidRPr="006700FD">
        <w:rPr>
          <w:sz w:val="28"/>
          <w:szCs w:val="28"/>
        </w:rPr>
        <w:t>3</w:t>
      </w:r>
      <w:r w:rsidR="007C258D">
        <w:rPr>
          <w:sz w:val="28"/>
          <w:szCs w:val="28"/>
        </w:rPr>
        <w:t xml:space="preserve"> </w:t>
      </w:r>
      <w:r w:rsidR="00437EEF">
        <w:rPr>
          <w:sz w:val="28"/>
          <w:szCs w:val="28"/>
        </w:rPr>
        <w:br/>
      </w:r>
      <w:r w:rsidR="007C258D">
        <w:rPr>
          <w:sz w:val="28"/>
          <w:szCs w:val="28"/>
        </w:rPr>
        <w:t>ТК ЕАЭС, помещаемых под специальную таможенную процедуру.</w:t>
      </w:r>
    </w:p>
    <w:p w:rsidR="003F62CC" w:rsidRPr="006713F9" w:rsidRDefault="006126E6" w:rsidP="004E36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13F9">
        <w:rPr>
          <w:rFonts w:eastAsia="Calibri"/>
          <w:sz w:val="28"/>
          <w:szCs w:val="28"/>
          <w:lang w:eastAsia="en-US"/>
        </w:rPr>
        <w:t>3.</w:t>
      </w:r>
      <w:r w:rsidR="00F175AF">
        <w:rPr>
          <w:rFonts w:eastAsia="Calibri"/>
          <w:sz w:val="28"/>
          <w:szCs w:val="28"/>
          <w:lang w:eastAsia="en-US"/>
        </w:rPr>
        <w:t> </w:t>
      </w:r>
      <w:r w:rsidR="0080771D" w:rsidRPr="006713F9">
        <w:rPr>
          <w:rFonts w:eastAsia="Calibri"/>
          <w:sz w:val="28"/>
          <w:szCs w:val="28"/>
          <w:lang w:eastAsia="en-US"/>
        </w:rPr>
        <w:t>Установить, что</w:t>
      </w:r>
      <w:r w:rsidR="00A25B6A" w:rsidRPr="006713F9">
        <w:rPr>
          <w:rFonts w:eastAsia="Calibri"/>
          <w:sz w:val="28"/>
          <w:szCs w:val="28"/>
          <w:lang w:eastAsia="en-US"/>
        </w:rPr>
        <w:t xml:space="preserve"> таможенные </w:t>
      </w:r>
      <w:r w:rsidR="00726B41" w:rsidRPr="006713F9">
        <w:rPr>
          <w:rFonts w:eastAsia="Calibri"/>
          <w:sz w:val="28"/>
          <w:szCs w:val="28"/>
          <w:lang w:eastAsia="en-US"/>
        </w:rPr>
        <w:t xml:space="preserve">посты, </w:t>
      </w:r>
      <w:r w:rsidR="00A25B6A" w:rsidRPr="006713F9">
        <w:rPr>
          <w:rFonts w:eastAsia="Calibri"/>
          <w:sz w:val="28"/>
          <w:szCs w:val="28"/>
          <w:lang w:eastAsia="en-US"/>
        </w:rPr>
        <w:t xml:space="preserve">за исключением </w:t>
      </w:r>
      <w:r w:rsidR="000509C7" w:rsidRPr="006713F9">
        <w:rPr>
          <w:rFonts w:eastAsia="Calibri"/>
          <w:sz w:val="28"/>
          <w:szCs w:val="28"/>
          <w:lang w:eastAsia="en-US"/>
        </w:rPr>
        <w:t>тыловых таможенных постов</w:t>
      </w:r>
      <w:r w:rsidR="002E690D" w:rsidRPr="006713F9">
        <w:rPr>
          <w:rFonts w:eastAsia="Calibri"/>
          <w:sz w:val="28"/>
          <w:szCs w:val="28"/>
          <w:lang w:eastAsia="en-US"/>
        </w:rPr>
        <w:t xml:space="preserve"> и таможенных постов, указанных в пункт</w:t>
      </w:r>
      <w:r w:rsidR="00C12137">
        <w:rPr>
          <w:rFonts w:eastAsia="Calibri"/>
          <w:sz w:val="28"/>
          <w:szCs w:val="28"/>
          <w:lang w:eastAsia="en-US"/>
        </w:rPr>
        <w:t>ах</w:t>
      </w:r>
      <w:r w:rsidR="002E690D" w:rsidRPr="006713F9">
        <w:rPr>
          <w:rFonts w:eastAsia="Calibri"/>
          <w:sz w:val="28"/>
          <w:szCs w:val="28"/>
          <w:lang w:eastAsia="en-US"/>
        </w:rPr>
        <w:t xml:space="preserve"> 1</w:t>
      </w:r>
      <w:r w:rsidR="00C12137">
        <w:rPr>
          <w:rFonts w:eastAsia="Calibri"/>
          <w:sz w:val="28"/>
          <w:szCs w:val="28"/>
          <w:lang w:eastAsia="en-US"/>
        </w:rPr>
        <w:t xml:space="preserve"> и 2 </w:t>
      </w:r>
      <w:r w:rsidR="00E121FC" w:rsidRPr="006713F9">
        <w:rPr>
          <w:rFonts w:eastAsia="Calibri"/>
          <w:sz w:val="28"/>
          <w:szCs w:val="28"/>
          <w:lang w:eastAsia="en-US"/>
        </w:rPr>
        <w:t>настоящего приказа</w:t>
      </w:r>
      <w:r w:rsidR="000D52E8" w:rsidRPr="006713F9">
        <w:rPr>
          <w:rFonts w:eastAsia="Calibri"/>
          <w:sz w:val="28"/>
          <w:szCs w:val="28"/>
          <w:lang w:eastAsia="en-US"/>
        </w:rPr>
        <w:t>,</w:t>
      </w:r>
      <w:r w:rsidR="00336842" w:rsidRPr="006713F9">
        <w:rPr>
          <w:rFonts w:eastAsia="Calibri"/>
          <w:sz w:val="28"/>
          <w:szCs w:val="28"/>
          <w:lang w:eastAsia="en-US"/>
        </w:rPr>
        <w:t xml:space="preserve"> </w:t>
      </w:r>
      <w:r w:rsidR="0080771D" w:rsidRPr="006713F9">
        <w:rPr>
          <w:rFonts w:eastAsia="Calibri"/>
          <w:sz w:val="28"/>
          <w:szCs w:val="28"/>
          <w:lang w:eastAsia="en-US"/>
        </w:rPr>
        <w:t>если иное не установлено пункт</w:t>
      </w:r>
      <w:r w:rsidR="00382B8F" w:rsidRPr="006713F9">
        <w:rPr>
          <w:rFonts w:eastAsia="Calibri"/>
          <w:sz w:val="28"/>
          <w:szCs w:val="28"/>
          <w:lang w:eastAsia="en-US"/>
        </w:rPr>
        <w:t>ом</w:t>
      </w:r>
      <w:r w:rsidR="0080771D" w:rsidRPr="006713F9">
        <w:rPr>
          <w:rFonts w:eastAsia="Calibri"/>
          <w:sz w:val="28"/>
          <w:szCs w:val="28"/>
          <w:lang w:eastAsia="en-US"/>
        </w:rPr>
        <w:t xml:space="preserve"> 4 настоящего приказа</w:t>
      </w:r>
      <w:r w:rsidR="00387CE1" w:rsidRPr="006713F9">
        <w:rPr>
          <w:rFonts w:eastAsia="Calibri"/>
          <w:sz w:val="28"/>
          <w:szCs w:val="28"/>
          <w:lang w:eastAsia="en-US"/>
        </w:rPr>
        <w:t>,</w:t>
      </w:r>
      <w:r w:rsidR="00D611BA" w:rsidRPr="006713F9">
        <w:rPr>
          <w:rFonts w:eastAsia="Calibri"/>
          <w:sz w:val="28"/>
          <w:szCs w:val="28"/>
          <w:lang w:eastAsia="en-US"/>
        </w:rPr>
        <w:t xml:space="preserve"> </w:t>
      </w:r>
      <w:r w:rsidR="004D1638">
        <w:rPr>
          <w:rFonts w:eastAsia="Calibri"/>
          <w:sz w:val="28"/>
          <w:szCs w:val="28"/>
          <w:lang w:eastAsia="en-US"/>
        </w:rPr>
        <w:t>обладают полномочиями</w:t>
      </w:r>
      <w:r w:rsidR="00DF641D" w:rsidRPr="006713F9">
        <w:rPr>
          <w:rFonts w:eastAsia="Calibri"/>
          <w:sz w:val="28"/>
          <w:szCs w:val="28"/>
          <w:lang w:eastAsia="en-US"/>
        </w:rPr>
        <w:t xml:space="preserve"> </w:t>
      </w:r>
      <w:r w:rsidR="00476D2E">
        <w:rPr>
          <w:rFonts w:eastAsia="Calibri"/>
          <w:sz w:val="28"/>
          <w:szCs w:val="28"/>
          <w:lang w:eastAsia="en-US"/>
        </w:rPr>
        <w:t xml:space="preserve">по </w:t>
      </w:r>
      <w:r w:rsidR="004C19C2" w:rsidRPr="006713F9">
        <w:rPr>
          <w:rFonts w:eastAsia="Calibri"/>
          <w:sz w:val="28"/>
          <w:szCs w:val="28"/>
          <w:lang w:eastAsia="en-US"/>
        </w:rPr>
        <w:t>регистр</w:t>
      </w:r>
      <w:r w:rsidR="00476D2E">
        <w:rPr>
          <w:rFonts w:eastAsia="Calibri"/>
          <w:sz w:val="28"/>
          <w:szCs w:val="28"/>
          <w:lang w:eastAsia="en-US"/>
        </w:rPr>
        <w:t>ации</w:t>
      </w:r>
      <w:r w:rsidR="004C19C2" w:rsidRPr="006713F9">
        <w:rPr>
          <w:rFonts w:eastAsia="Calibri"/>
          <w:sz w:val="28"/>
          <w:szCs w:val="28"/>
          <w:lang w:eastAsia="en-US"/>
        </w:rPr>
        <w:t xml:space="preserve"> таможенны</w:t>
      </w:r>
      <w:r w:rsidR="00476D2E">
        <w:rPr>
          <w:rFonts w:eastAsia="Calibri"/>
          <w:sz w:val="28"/>
          <w:szCs w:val="28"/>
          <w:lang w:eastAsia="en-US"/>
        </w:rPr>
        <w:t>х</w:t>
      </w:r>
      <w:r w:rsidR="004C19C2" w:rsidRPr="006713F9">
        <w:rPr>
          <w:rFonts w:eastAsia="Calibri"/>
          <w:sz w:val="28"/>
          <w:szCs w:val="28"/>
          <w:lang w:eastAsia="en-US"/>
        </w:rPr>
        <w:t xml:space="preserve"> деклараци</w:t>
      </w:r>
      <w:r w:rsidR="00476D2E">
        <w:rPr>
          <w:rFonts w:eastAsia="Calibri"/>
          <w:sz w:val="28"/>
          <w:szCs w:val="28"/>
          <w:lang w:eastAsia="en-US"/>
        </w:rPr>
        <w:t>й</w:t>
      </w:r>
      <w:r w:rsidR="002E690D" w:rsidRPr="006713F9">
        <w:rPr>
          <w:rFonts w:eastAsia="Calibri"/>
          <w:sz w:val="28"/>
          <w:szCs w:val="28"/>
          <w:lang w:eastAsia="en-US"/>
        </w:rPr>
        <w:t xml:space="preserve"> </w:t>
      </w:r>
      <w:r w:rsidRPr="006713F9">
        <w:rPr>
          <w:rFonts w:eastAsia="Calibri"/>
          <w:sz w:val="28"/>
          <w:szCs w:val="28"/>
          <w:lang w:eastAsia="en-US"/>
        </w:rPr>
        <w:t>в отношении товаров</w:t>
      </w:r>
      <w:r w:rsidR="003F62CC" w:rsidRPr="006713F9">
        <w:rPr>
          <w:rFonts w:eastAsia="Calibri"/>
          <w:sz w:val="28"/>
          <w:szCs w:val="28"/>
          <w:lang w:eastAsia="en-US"/>
        </w:rPr>
        <w:t>:</w:t>
      </w:r>
      <w:r w:rsidR="00CE3C31" w:rsidRPr="006713F9">
        <w:rPr>
          <w:rFonts w:eastAsia="Calibri"/>
          <w:sz w:val="28"/>
          <w:szCs w:val="28"/>
          <w:lang w:eastAsia="en-US"/>
        </w:rPr>
        <w:t xml:space="preserve"> </w:t>
      </w:r>
    </w:p>
    <w:p w:rsidR="008A0FC5" w:rsidRPr="006713F9" w:rsidRDefault="003F62CC" w:rsidP="004E3691">
      <w:pPr>
        <w:ind w:firstLine="709"/>
        <w:jc w:val="both"/>
        <w:rPr>
          <w:sz w:val="28"/>
          <w:szCs w:val="28"/>
        </w:rPr>
      </w:pPr>
      <w:r w:rsidRPr="006713F9">
        <w:rPr>
          <w:rFonts w:eastAsia="Calibri"/>
          <w:sz w:val="28"/>
          <w:szCs w:val="28"/>
          <w:lang w:eastAsia="en-US"/>
        </w:rPr>
        <w:t>1)</w:t>
      </w:r>
      <w:r w:rsidR="00F175AF">
        <w:rPr>
          <w:rFonts w:eastAsia="Calibri"/>
          <w:sz w:val="28"/>
          <w:szCs w:val="28"/>
          <w:lang w:eastAsia="en-US"/>
        </w:rPr>
        <w:t> </w:t>
      </w:r>
      <w:r w:rsidR="00875DE3" w:rsidRPr="006713F9">
        <w:rPr>
          <w:rFonts w:eastAsia="Calibri"/>
          <w:sz w:val="28"/>
          <w:szCs w:val="28"/>
          <w:lang w:eastAsia="en-US"/>
        </w:rPr>
        <w:t xml:space="preserve">помещаемых под </w:t>
      </w:r>
      <w:r w:rsidR="00A8015D" w:rsidRPr="006713F9">
        <w:rPr>
          <w:rFonts w:eastAsia="Calibri"/>
          <w:sz w:val="28"/>
          <w:szCs w:val="28"/>
          <w:lang w:eastAsia="en-US"/>
        </w:rPr>
        <w:t xml:space="preserve">таможенную </w:t>
      </w:r>
      <w:r w:rsidR="00875DE3" w:rsidRPr="006713F9">
        <w:rPr>
          <w:rFonts w:eastAsia="Calibri"/>
          <w:sz w:val="28"/>
          <w:szCs w:val="28"/>
          <w:lang w:eastAsia="en-US"/>
        </w:rPr>
        <w:t>процедур</w:t>
      </w:r>
      <w:r w:rsidR="00A8015D" w:rsidRPr="006713F9">
        <w:rPr>
          <w:rFonts w:eastAsia="Calibri"/>
          <w:sz w:val="28"/>
          <w:szCs w:val="28"/>
          <w:lang w:eastAsia="en-US"/>
        </w:rPr>
        <w:t>у</w:t>
      </w:r>
      <w:r w:rsidR="00875DE3" w:rsidRPr="006713F9">
        <w:rPr>
          <w:rFonts w:eastAsia="Calibri"/>
          <w:sz w:val="28"/>
          <w:szCs w:val="28"/>
          <w:lang w:eastAsia="en-US"/>
        </w:rPr>
        <w:t xml:space="preserve"> </w:t>
      </w:r>
      <w:r w:rsidR="006126E6" w:rsidRPr="006713F9">
        <w:rPr>
          <w:sz w:val="28"/>
          <w:szCs w:val="28"/>
        </w:rPr>
        <w:t>таможенного транзита</w:t>
      </w:r>
      <w:r w:rsidR="008A0FC5" w:rsidRPr="006713F9">
        <w:rPr>
          <w:sz w:val="28"/>
          <w:szCs w:val="28"/>
        </w:rPr>
        <w:t>;</w:t>
      </w:r>
    </w:p>
    <w:p w:rsidR="006126E6" w:rsidRPr="006713F9" w:rsidRDefault="00D217D3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13F9">
        <w:rPr>
          <w:sz w:val="28"/>
          <w:szCs w:val="28"/>
        </w:rPr>
        <w:t>2</w:t>
      </w:r>
      <w:r w:rsidR="006126E6" w:rsidRPr="006713F9">
        <w:rPr>
          <w:sz w:val="28"/>
          <w:szCs w:val="28"/>
        </w:rPr>
        <w:t>)</w:t>
      </w:r>
      <w:r w:rsidR="00F175AF">
        <w:rPr>
          <w:sz w:val="28"/>
          <w:szCs w:val="28"/>
        </w:rPr>
        <w:t> </w:t>
      </w:r>
      <w:r w:rsidR="006126E6" w:rsidRPr="006713F9">
        <w:rPr>
          <w:sz w:val="28"/>
          <w:szCs w:val="28"/>
        </w:rPr>
        <w:t xml:space="preserve">декларируемых с </w:t>
      </w:r>
      <w:r w:rsidR="004D1638">
        <w:rPr>
          <w:sz w:val="28"/>
          <w:szCs w:val="28"/>
        </w:rPr>
        <w:t>представле</w:t>
      </w:r>
      <w:r w:rsidR="006126E6" w:rsidRPr="006713F9">
        <w:rPr>
          <w:sz w:val="28"/>
          <w:szCs w:val="28"/>
        </w:rPr>
        <w:t xml:space="preserve">нием </w:t>
      </w:r>
      <w:r w:rsidR="00F33669" w:rsidRPr="006713F9">
        <w:rPr>
          <w:sz w:val="28"/>
          <w:szCs w:val="28"/>
        </w:rPr>
        <w:t xml:space="preserve">таможенной декларации на </w:t>
      </w:r>
      <w:r w:rsidR="00F53CDA" w:rsidRPr="006713F9">
        <w:rPr>
          <w:sz w:val="28"/>
          <w:szCs w:val="28"/>
        </w:rPr>
        <w:t>бумажно</w:t>
      </w:r>
      <w:r w:rsidR="00F33669" w:rsidRPr="006713F9">
        <w:rPr>
          <w:sz w:val="28"/>
          <w:szCs w:val="28"/>
        </w:rPr>
        <w:t>м</w:t>
      </w:r>
      <w:r w:rsidR="00F53CDA" w:rsidRPr="006713F9">
        <w:rPr>
          <w:sz w:val="28"/>
          <w:szCs w:val="28"/>
        </w:rPr>
        <w:t xml:space="preserve"> </w:t>
      </w:r>
      <w:r w:rsidR="00F33669" w:rsidRPr="006713F9">
        <w:rPr>
          <w:sz w:val="28"/>
          <w:szCs w:val="28"/>
        </w:rPr>
        <w:t>носителе</w:t>
      </w:r>
      <w:r w:rsidR="006126E6" w:rsidRPr="006713F9">
        <w:rPr>
          <w:sz w:val="28"/>
          <w:szCs w:val="28"/>
        </w:rPr>
        <w:t xml:space="preserve">; </w:t>
      </w:r>
    </w:p>
    <w:p w:rsidR="00BC03B3" w:rsidRPr="009020E2" w:rsidRDefault="00D217D3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13F9">
        <w:rPr>
          <w:sz w:val="28"/>
          <w:szCs w:val="28"/>
        </w:rPr>
        <w:t>3</w:t>
      </w:r>
      <w:r w:rsidR="00BC03B3" w:rsidRPr="006713F9">
        <w:rPr>
          <w:sz w:val="28"/>
          <w:szCs w:val="28"/>
        </w:rPr>
        <w:t>)</w:t>
      </w:r>
      <w:r w:rsidR="00F175AF">
        <w:rPr>
          <w:sz w:val="28"/>
          <w:szCs w:val="28"/>
        </w:rPr>
        <w:t> </w:t>
      </w:r>
      <w:r w:rsidR="00F67C62" w:rsidRPr="006713F9">
        <w:rPr>
          <w:sz w:val="28"/>
          <w:szCs w:val="28"/>
        </w:rPr>
        <w:t xml:space="preserve">товаров, таможенное декларирование которых осуществляется </w:t>
      </w:r>
      <w:r w:rsidR="00F67C62" w:rsidRPr="006713F9">
        <w:rPr>
          <w:sz w:val="28"/>
          <w:szCs w:val="28"/>
        </w:rPr>
        <w:br/>
        <w:t xml:space="preserve">в соответствии с Решением </w:t>
      </w:r>
      <w:r w:rsidR="000926C3" w:rsidRPr="006713F9">
        <w:rPr>
          <w:sz w:val="28"/>
          <w:szCs w:val="28"/>
        </w:rPr>
        <w:t xml:space="preserve">КТС </w:t>
      </w:r>
      <w:r w:rsidR="00F67C62" w:rsidRPr="006713F9">
        <w:rPr>
          <w:sz w:val="28"/>
          <w:szCs w:val="28"/>
        </w:rPr>
        <w:t xml:space="preserve">от 20 мая 2010 г. № 263 </w:t>
      </w:r>
      <w:r w:rsidR="000926C3" w:rsidRPr="006713F9">
        <w:rPr>
          <w:sz w:val="28"/>
          <w:szCs w:val="28"/>
        </w:rPr>
        <w:t xml:space="preserve">и </w:t>
      </w:r>
      <w:r w:rsidR="000D34CE" w:rsidRPr="006713F9">
        <w:rPr>
          <w:sz w:val="28"/>
          <w:szCs w:val="28"/>
        </w:rPr>
        <w:t xml:space="preserve">Решением </w:t>
      </w:r>
      <w:r w:rsidR="00C57DEB" w:rsidRPr="006713F9">
        <w:rPr>
          <w:sz w:val="28"/>
          <w:szCs w:val="28"/>
        </w:rPr>
        <w:br/>
      </w:r>
      <w:r w:rsidR="000D34CE" w:rsidRPr="006713F9">
        <w:rPr>
          <w:sz w:val="28"/>
          <w:szCs w:val="28"/>
        </w:rPr>
        <w:t xml:space="preserve">Коллегии </w:t>
      </w:r>
      <w:r w:rsidR="00316583" w:rsidRPr="006713F9">
        <w:rPr>
          <w:sz w:val="28"/>
          <w:szCs w:val="28"/>
        </w:rPr>
        <w:t>ЕЭК</w:t>
      </w:r>
      <w:r w:rsidR="00C57DEB" w:rsidRPr="006713F9">
        <w:rPr>
          <w:sz w:val="28"/>
          <w:szCs w:val="28"/>
        </w:rPr>
        <w:t xml:space="preserve"> </w:t>
      </w:r>
      <w:r w:rsidR="006A5384" w:rsidRPr="006713F9">
        <w:rPr>
          <w:sz w:val="28"/>
          <w:szCs w:val="28"/>
        </w:rPr>
        <w:t>от 28 августа 2018 г. № </w:t>
      </w:r>
      <w:r w:rsidR="00BC3740" w:rsidRPr="006713F9">
        <w:rPr>
          <w:sz w:val="28"/>
          <w:szCs w:val="28"/>
        </w:rPr>
        <w:t>142 «О таможенном декларировании товаров, доставляемых перевозчиком в качестве экспресс-груза,</w:t>
      </w:r>
      <w:r w:rsidR="00B7223E" w:rsidRPr="006713F9">
        <w:rPr>
          <w:sz w:val="28"/>
          <w:szCs w:val="28"/>
        </w:rPr>
        <w:t xml:space="preserve"> </w:t>
      </w:r>
      <w:r w:rsidR="00BC3740" w:rsidRPr="006713F9">
        <w:rPr>
          <w:sz w:val="28"/>
          <w:szCs w:val="28"/>
        </w:rPr>
        <w:t>с использованием декларации</w:t>
      </w:r>
      <w:r w:rsidR="00C76209" w:rsidRPr="006713F9">
        <w:rPr>
          <w:sz w:val="28"/>
          <w:szCs w:val="28"/>
        </w:rPr>
        <w:t xml:space="preserve"> на товары» (опубликовано на официальном сайте </w:t>
      </w:r>
      <w:r w:rsidR="004F4CD0" w:rsidRPr="006713F9">
        <w:rPr>
          <w:sz w:val="28"/>
          <w:szCs w:val="28"/>
        </w:rPr>
        <w:t>ЕАЭС</w:t>
      </w:r>
      <w:r w:rsidR="004F4CD0" w:rsidRPr="006713F9">
        <w:rPr>
          <w:color w:val="000000"/>
          <w:sz w:val="28"/>
          <w:szCs w:val="28"/>
        </w:rPr>
        <w:t xml:space="preserve"> </w:t>
      </w:r>
      <w:r w:rsidR="009020E2" w:rsidRPr="009020E2">
        <w:rPr>
          <w:color w:val="000000"/>
          <w:sz w:val="28"/>
          <w:szCs w:val="28"/>
        </w:rPr>
        <w:t>http://www.eaeunion.org</w:t>
      </w:r>
      <w:r w:rsidR="004F4CD0" w:rsidRPr="009020E2">
        <w:rPr>
          <w:color w:val="000000"/>
          <w:sz w:val="28"/>
          <w:szCs w:val="28"/>
        </w:rPr>
        <w:t xml:space="preserve"> 30 августа 2018 года</w:t>
      </w:r>
      <w:r w:rsidR="00C76209" w:rsidRPr="009020E2">
        <w:rPr>
          <w:sz w:val="28"/>
          <w:szCs w:val="28"/>
        </w:rPr>
        <w:t xml:space="preserve">), </w:t>
      </w:r>
      <w:r w:rsidR="00C76209" w:rsidRPr="009020E2">
        <w:rPr>
          <w:color w:val="000000"/>
          <w:sz w:val="28"/>
          <w:szCs w:val="28"/>
        </w:rPr>
        <w:t xml:space="preserve">с изменениями, внесенными решениями </w:t>
      </w:r>
      <w:r w:rsidR="00CB2168" w:rsidRPr="009020E2">
        <w:rPr>
          <w:color w:val="000000"/>
          <w:sz w:val="28"/>
          <w:szCs w:val="28"/>
        </w:rPr>
        <w:t>Коллегии ЕЭК</w:t>
      </w:r>
      <w:r w:rsidR="00FE2EB1" w:rsidRPr="009020E2">
        <w:rPr>
          <w:color w:val="000000"/>
          <w:sz w:val="28"/>
          <w:szCs w:val="28"/>
        </w:rPr>
        <w:t xml:space="preserve"> </w:t>
      </w:r>
      <w:r w:rsidR="00F70345" w:rsidRPr="009020E2">
        <w:rPr>
          <w:color w:val="000000"/>
          <w:sz w:val="28"/>
          <w:szCs w:val="28"/>
        </w:rPr>
        <w:t xml:space="preserve">от 21 мая 2019 г. № 83 </w:t>
      </w:r>
      <w:r w:rsidR="00F70345" w:rsidRPr="009020E2">
        <w:rPr>
          <w:sz w:val="28"/>
          <w:szCs w:val="28"/>
        </w:rPr>
        <w:t>(опубликовано на официальном сайте ЕАЭС</w:t>
      </w:r>
      <w:r w:rsidR="00F70345" w:rsidRPr="009020E2">
        <w:rPr>
          <w:color w:val="000000"/>
          <w:sz w:val="28"/>
          <w:szCs w:val="28"/>
        </w:rPr>
        <w:t xml:space="preserve"> </w:t>
      </w:r>
      <w:r w:rsidR="009020E2" w:rsidRPr="009020E2">
        <w:rPr>
          <w:color w:val="000000"/>
          <w:sz w:val="28"/>
          <w:szCs w:val="28"/>
        </w:rPr>
        <w:t>http://www.eaeunion.org</w:t>
      </w:r>
      <w:r w:rsidR="00F70345" w:rsidRPr="009020E2">
        <w:rPr>
          <w:color w:val="000000"/>
          <w:sz w:val="28"/>
          <w:szCs w:val="28"/>
        </w:rPr>
        <w:t xml:space="preserve"> </w:t>
      </w:r>
      <w:r w:rsidR="004D16E3" w:rsidRPr="009020E2">
        <w:rPr>
          <w:color w:val="000000"/>
          <w:sz w:val="28"/>
          <w:szCs w:val="28"/>
        </w:rPr>
        <w:t>24 мая</w:t>
      </w:r>
      <w:r w:rsidR="00F70345" w:rsidRPr="009020E2">
        <w:rPr>
          <w:color w:val="000000"/>
          <w:sz w:val="28"/>
          <w:szCs w:val="28"/>
        </w:rPr>
        <w:t xml:space="preserve"> 201</w:t>
      </w:r>
      <w:r w:rsidR="004D16E3" w:rsidRPr="009020E2">
        <w:rPr>
          <w:color w:val="000000"/>
          <w:sz w:val="28"/>
          <w:szCs w:val="28"/>
        </w:rPr>
        <w:t>9</w:t>
      </w:r>
      <w:r w:rsidR="00F70345" w:rsidRPr="009020E2">
        <w:rPr>
          <w:color w:val="000000"/>
          <w:sz w:val="28"/>
          <w:szCs w:val="28"/>
        </w:rPr>
        <w:t xml:space="preserve"> года</w:t>
      </w:r>
      <w:r w:rsidR="00F70345" w:rsidRPr="009020E2">
        <w:rPr>
          <w:sz w:val="28"/>
          <w:szCs w:val="28"/>
        </w:rPr>
        <w:t xml:space="preserve">), </w:t>
      </w:r>
      <w:r w:rsidR="00280DCB" w:rsidRPr="009020E2">
        <w:rPr>
          <w:color w:val="000000"/>
          <w:sz w:val="28"/>
          <w:szCs w:val="28"/>
        </w:rPr>
        <w:t xml:space="preserve">от </w:t>
      </w:r>
      <w:r w:rsidR="00031D11" w:rsidRPr="009020E2">
        <w:rPr>
          <w:color w:val="000000"/>
          <w:sz w:val="28"/>
          <w:szCs w:val="28"/>
        </w:rPr>
        <w:t xml:space="preserve">24 декабря 2019 г. № 225 </w:t>
      </w:r>
      <w:r w:rsidR="00031D11" w:rsidRPr="009020E2">
        <w:rPr>
          <w:sz w:val="28"/>
          <w:szCs w:val="28"/>
        </w:rPr>
        <w:t>(опубликовано на официальном сайте ЕАЭС</w:t>
      </w:r>
      <w:r w:rsidR="00031D11" w:rsidRPr="009020E2">
        <w:rPr>
          <w:color w:val="000000"/>
          <w:sz w:val="28"/>
          <w:szCs w:val="28"/>
        </w:rPr>
        <w:t xml:space="preserve"> </w:t>
      </w:r>
      <w:r w:rsidR="009020E2" w:rsidRPr="009020E2">
        <w:rPr>
          <w:color w:val="000000"/>
          <w:sz w:val="28"/>
          <w:szCs w:val="28"/>
        </w:rPr>
        <w:t>http://www.eaeunion.org</w:t>
      </w:r>
      <w:r w:rsidR="00031D11" w:rsidRPr="009020E2">
        <w:rPr>
          <w:color w:val="000000"/>
          <w:sz w:val="28"/>
          <w:szCs w:val="28"/>
        </w:rPr>
        <w:t xml:space="preserve"> </w:t>
      </w:r>
      <w:r w:rsidR="007F63CB" w:rsidRPr="009020E2">
        <w:rPr>
          <w:color w:val="000000"/>
          <w:sz w:val="28"/>
          <w:szCs w:val="28"/>
        </w:rPr>
        <w:t>27 декабря</w:t>
      </w:r>
      <w:r w:rsidR="00031D11" w:rsidRPr="009020E2">
        <w:rPr>
          <w:color w:val="000000"/>
          <w:sz w:val="28"/>
          <w:szCs w:val="28"/>
        </w:rPr>
        <w:t xml:space="preserve"> 201</w:t>
      </w:r>
      <w:r w:rsidR="007F63CB" w:rsidRPr="009020E2">
        <w:rPr>
          <w:color w:val="000000"/>
          <w:sz w:val="28"/>
          <w:szCs w:val="28"/>
        </w:rPr>
        <w:t>9</w:t>
      </w:r>
      <w:r w:rsidR="00031D11" w:rsidRPr="009020E2">
        <w:rPr>
          <w:color w:val="000000"/>
          <w:sz w:val="28"/>
          <w:szCs w:val="28"/>
        </w:rPr>
        <w:t xml:space="preserve"> года</w:t>
      </w:r>
      <w:r w:rsidR="00031D11" w:rsidRPr="009020E2">
        <w:rPr>
          <w:sz w:val="28"/>
          <w:szCs w:val="28"/>
        </w:rPr>
        <w:t>)</w:t>
      </w:r>
      <w:r w:rsidR="00195FD1">
        <w:rPr>
          <w:sz w:val="28"/>
          <w:szCs w:val="28"/>
        </w:rPr>
        <w:t xml:space="preserve"> (далее – решение </w:t>
      </w:r>
      <w:r w:rsidR="00486F13">
        <w:rPr>
          <w:sz w:val="28"/>
          <w:szCs w:val="28"/>
        </w:rPr>
        <w:t>ЕЭК</w:t>
      </w:r>
      <w:r w:rsidR="004D1638">
        <w:rPr>
          <w:sz w:val="28"/>
          <w:szCs w:val="28"/>
        </w:rPr>
        <w:t xml:space="preserve"> </w:t>
      </w:r>
      <w:r w:rsidR="00486F13">
        <w:rPr>
          <w:sz w:val="28"/>
          <w:szCs w:val="28"/>
        </w:rPr>
        <w:t>от 28 августа 2018 г. № 142)</w:t>
      </w:r>
      <w:r w:rsidR="00316583" w:rsidRPr="009020E2">
        <w:rPr>
          <w:color w:val="000000"/>
          <w:sz w:val="28"/>
          <w:szCs w:val="28"/>
        </w:rPr>
        <w:t>;</w:t>
      </w:r>
    </w:p>
    <w:p w:rsidR="0039388B" w:rsidRPr="006713F9" w:rsidRDefault="00D217D3" w:rsidP="004E3691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F9">
        <w:rPr>
          <w:rFonts w:ascii="Times New Roman" w:hAnsi="Times New Roman" w:cs="Times New Roman"/>
          <w:sz w:val="28"/>
          <w:szCs w:val="28"/>
        </w:rPr>
        <w:t>4</w:t>
      </w:r>
      <w:r w:rsidR="006126E6" w:rsidRPr="006713F9">
        <w:rPr>
          <w:rFonts w:ascii="Times New Roman" w:hAnsi="Times New Roman" w:cs="Times New Roman"/>
          <w:sz w:val="28"/>
          <w:szCs w:val="28"/>
        </w:rPr>
        <w:t>)</w:t>
      </w:r>
      <w:r w:rsidR="00F175AF">
        <w:rPr>
          <w:rFonts w:ascii="Times New Roman" w:hAnsi="Times New Roman" w:cs="Times New Roman"/>
          <w:sz w:val="28"/>
          <w:szCs w:val="28"/>
        </w:rPr>
        <w:t> </w:t>
      </w:r>
      <w:r w:rsidR="0039388B" w:rsidRPr="006713F9">
        <w:rPr>
          <w:rFonts w:ascii="Times New Roman" w:hAnsi="Times New Roman" w:cs="Times New Roman"/>
          <w:sz w:val="28"/>
          <w:szCs w:val="28"/>
        </w:rPr>
        <w:t>декларируемых в соответствии со статьей</w:t>
      </w:r>
      <w:r w:rsidR="00AA2EC9" w:rsidRPr="006713F9">
        <w:rPr>
          <w:rFonts w:ascii="Times New Roman" w:hAnsi="Times New Roman" w:cs="Times New Roman"/>
          <w:sz w:val="28"/>
          <w:szCs w:val="28"/>
        </w:rPr>
        <w:t xml:space="preserve"> </w:t>
      </w:r>
      <w:r w:rsidR="0039388B" w:rsidRPr="006713F9">
        <w:rPr>
          <w:rFonts w:ascii="Times New Roman" w:hAnsi="Times New Roman" w:cs="Times New Roman"/>
          <w:sz w:val="28"/>
          <w:szCs w:val="28"/>
        </w:rPr>
        <w:t xml:space="preserve">192 Федерального закона </w:t>
      </w:r>
      <w:r w:rsidR="00C1063E" w:rsidRPr="006713F9">
        <w:rPr>
          <w:rFonts w:ascii="Times New Roman" w:hAnsi="Times New Roman" w:cs="Times New Roman"/>
          <w:sz w:val="28"/>
          <w:szCs w:val="28"/>
        </w:rPr>
        <w:br/>
      </w:r>
      <w:r w:rsidR="0039388B" w:rsidRPr="006713F9">
        <w:rPr>
          <w:rFonts w:ascii="Times New Roman" w:hAnsi="Times New Roman" w:cs="Times New Roman"/>
          <w:sz w:val="28"/>
          <w:szCs w:val="28"/>
        </w:rPr>
        <w:t>от 3 августа 2018 г. № 289-ФЗ «О таможенном регулировании в Российской Федерации и о внесении изменений в отдельные законодательные акты Российской Федерации»;</w:t>
      </w:r>
    </w:p>
    <w:p w:rsidR="002F31B8" w:rsidRPr="006713F9" w:rsidRDefault="00D217D3" w:rsidP="004E3691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6713F9">
        <w:rPr>
          <w:rFonts w:ascii="Times New Roman" w:hAnsi="Times New Roman"/>
          <w:sz w:val="28"/>
          <w:szCs w:val="28"/>
        </w:rPr>
        <w:t>5</w:t>
      </w:r>
      <w:r w:rsidR="006126E6" w:rsidRPr="006713F9">
        <w:rPr>
          <w:rFonts w:ascii="Times New Roman" w:hAnsi="Times New Roman"/>
          <w:sz w:val="28"/>
          <w:szCs w:val="28"/>
        </w:rPr>
        <w:t>)</w:t>
      </w:r>
      <w:r w:rsidR="00F175AF">
        <w:rPr>
          <w:rFonts w:ascii="Times New Roman" w:hAnsi="Times New Roman"/>
          <w:sz w:val="28"/>
          <w:szCs w:val="28"/>
        </w:rPr>
        <w:t> </w:t>
      </w:r>
      <w:r w:rsidR="006126E6" w:rsidRPr="006713F9">
        <w:rPr>
          <w:rFonts w:ascii="Times New Roman" w:hAnsi="Times New Roman"/>
          <w:sz w:val="28"/>
          <w:szCs w:val="28"/>
        </w:rPr>
        <w:t>декларируемых с представлением лицензий (перечней) ФСВТС России</w:t>
      </w:r>
      <w:r w:rsidR="001078C4" w:rsidRPr="006713F9">
        <w:rPr>
          <w:rFonts w:ascii="Times New Roman" w:hAnsi="Times New Roman"/>
          <w:sz w:val="28"/>
          <w:szCs w:val="28"/>
        </w:rPr>
        <w:t xml:space="preserve">, </w:t>
      </w:r>
      <w:r w:rsidR="00F175AF">
        <w:rPr>
          <w:rFonts w:ascii="Times New Roman" w:hAnsi="Times New Roman"/>
          <w:sz w:val="28"/>
          <w:szCs w:val="28"/>
        </w:rPr>
        <w:br/>
      </w:r>
      <w:r w:rsidR="00D360A0" w:rsidRPr="006713F9">
        <w:rPr>
          <w:rFonts w:ascii="Times New Roman" w:hAnsi="Times New Roman"/>
          <w:sz w:val="28"/>
          <w:szCs w:val="28"/>
        </w:rPr>
        <w:t>а также товаров, перемещаемых в одной то</w:t>
      </w:r>
      <w:r w:rsidR="002F31B8" w:rsidRPr="006713F9">
        <w:rPr>
          <w:rFonts w:ascii="Times New Roman" w:hAnsi="Times New Roman"/>
          <w:sz w:val="28"/>
          <w:szCs w:val="28"/>
        </w:rPr>
        <w:t>варной партии с такими товарами;</w:t>
      </w:r>
    </w:p>
    <w:p w:rsidR="008813F2" w:rsidRPr="006713F9" w:rsidRDefault="00D217D3" w:rsidP="004E3691">
      <w:pPr>
        <w:pStyle w:val="af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6713F9">
        <w:rPr>
          <w:rFonts w:ascii="Times New Roman" w:hAnsi="Times New Roman" w:cs="Times New Roman"/>
          <w:sz w:val="28"/>
          <w:szCs w:val="28"/>
        </w:rPr>
        <w:t>6</w:t>
      </w:r>
      <w:r w:rsidR="00A06128" w:rsidRPr="006713F9">
        <w:rPr>
          <w:rFonts w:ascii="Times New Roman" w:hAnsi="Times New Roman" w:cs="Times New Roman"/>
          <w:sz w:val="28"/>
          <w:szCs w:val="28"/>
        </w:rPr>
        <w:t>)</w:t>
      </w:r>
      <w:r w:rsidR="0092398C" w:rsidRPr="006713F9">
        <w:rPr>
          <w:rFonts w:ascii="Times New Roman" w:hAnsi="Times New Roman" w:cs="Times New Roman"/>
          <w:sz w:val="28"/>
          <w:szCs w:val="28"/>
        </w:rPr>
        <w:t> </w:t>
      </w:r>
      <w:r w:rsidR="00A06128" w:rsidRPr="006713F9">
        <w:rPr>
          <w:rFonts w:ascii="Times New Roman" w:hAnsi="Times New Roman" w:cs="Times New Roman"/>
          <w:sz w:val="28"/>
          <w:szCs w:val="28"/>
        </w:rPr>
        <w:t>незаконно перемещен</w:t>
      </w:r>
      <w:r w:rsidR="00A24D93" w:rsidRPr="006713F9">
        <w:rPr>
          <w:rFonts w:ascii="Times New Roman" w:hAnsi="Times New Roman" w:cs="Times New Roman"/>
          <w:sz w:val="28"/>
          <w:szCs w:val="28"/>
        </w:rPr>
        <w:t>н</w:t>
      </w:r>
      <w:r w:rsidR="00A06128" w:rsidRPr="006713F9">
        <w:rPr>
          <w:rFonts w:ascii="Times New Roman" w:hAnsi="Times New Roman" w:cs="Times New Roman"/>
          <w:sz w:val="28"/>
          <w:szCs w:val="28"/>
        </w:rPr>
        <w:t>ы</w:t>
      </w:r>
      <w:r w:rsidR="00A24D93" w:rsidRPr="006713F9">
        <w:rPr>
          <w:rFonts w:ascii="Times New Roman" w:hAnsi="Times New Roman" w:cs="Times New Roman"/>
          <w:sz w:val="28"/>
          <w:szCs w:val="28"/>
        </w:rPr>
        <w:t>х</w:t>
      </w:r>
      <w:r w:rsidR="00A06128" w:rsidRPr="006713F9">
        <w:rPr>
          <w:rFonts w:ascii="Times New Roman" w:hAnsi="Times New Roman" w:cs="Times New Roman"/>
          <w:sz w:val="28"/>
          <w:szCs w:val="28"/>
        </w:rPr>
        <w:t xml:space="preserve"> через таможенную границу ЕАЭС</w:t>
      </w:r>
      <w:r w:rsidR="00E94919" w:rsidRPr="006713F9">
        <w:rPr>
          <w:rFonts w:ascii="Times New Roman" w:hAnsi="Times New Roman" w:cs="Times New Roman"/>
          <w:sz w:val="28"/>
          <w:szCs w:val="28"/>
        </w:rPr>
        <w:t xml:space="preserve"> либо выпуск которых не произведен таможенными органами в соответствии с</w:t>
      </w:r>
      <w:r w:rsidR="00D735BE" w:rsidRPr="006713F9">
        <w:rPr>
          <w:rFonts w:ascii="Times New Roman" w:hAnsi="Times New Roman" w:cs="Times New Roman"/>
          <w:sz w:val="28"/>
          <w:szCs w:val="28"/>
        </w:rPr>
        <w:t xml:space="preserve"> </w:t>
      </w:r>
      <w:r w:rsidR="00962DBE" w:rsidRPr="006713F9">
        <w:rPr>
          <w:rFonts w:ascii="Times New Roman" w:hAnsi="Times New Roman" w:cs="Times New Roman"/>
          <w:sz w:val="28"/>
          <w:szCs w:val="28"/>
        </w:rPr>
        <w:t>ТК</w:t>
      </w:r>
      <w:r w:rsidR="00D735BE" w:rsidRPr="006713F9">
        <w:rPr>
          <w:rFonts w:ascii="Times New Roman" w:hAnsi="Times New Roman" w:cs="Times New Roman"/>
          <w:sz w:val="28"/>
          <w:szCs w:val="28"/>
        </w:rPr>
        <w:t xml:space="preserve"> ЕАЭС</w:t>
      </w:r>
      <w:r w:rsidR="001D09F4" w:rsidRPr="006713F9">
        <w:rPr>
          <w:rFonts w:ascii="Times New Roman" w:hAnsi="Times New Roman" w:cs="Times New Roman"/>
          <w:sz w:val="28"/>
          <w:szCs w:val="28"/>
        </w:rPr>
        <w:t xml:space="preserve">, </w:t>
      </w:r>
      <w:r w:rsidR="008813F2" w:rsidRPr="006713F9">
        <w:rPr>
          <w:rFonts w:ascii="Times New Roman" w:hAnsi="Times New Roman" w:cs="Times New Roman"/>
          <w:sz w:val="28"/>
          <w:szCs w:val="28"/>
        </w:rPr>
        <w:t>что повлекло за собой неуплату таможенных пошлин, налогов или несоблюдение запретов и ограничений, мер защиты внутреннего рынка</w:t>
      </w:r>
      <w:r w:rsidR="00652082" w:rsidRPr="006713F9">
        <w:rPr>
          <w:rFonts w:ascii="Times New Roman" w:hAnsi="Times New Roman" w:cs="Times New Roman"/>
          <w:sz w:val="28"/>
          <w:szCs w:val="28"/>
        </w:rPr>
        <w:t xml:space="preserve">, и которые обнаружены таможенными органами </w:t>
      </w:r>
      <w:r w:rsidR="00DB5C76" w:rsidRPr="006713F9">
        <w:rPr>
          <w:rFonts w:ascii="Times New Roman" w:hAnsi="Times New Roman" w:cs="Times New Roman"/>
          <w:sz w:val="28"/>
          <w:szCs w:val="28"/>
        </w:rPr>
        <w:t>у</w:t>
      </w:r>
      <w:r w:rsidR="00652082" w:rsidRPr="006713F9">
        <w:rPr>
          <w:rFonts w:ascii="Times New Roman" w:hAnsi="Times New Roman" w:cs="Times New Roman"/>
          <w:sz w:val="28"/>
          <w:szCs w:val="28"/>
        </w:rPr>
        <w:t xml:space="preserve"> лиц, приобретших эти товары на таможенной территории ЕАЭС</w:t>
      </w:r>
      <w:r w:rsidR="00806D9B" w:rsidRPr="006713F9">
        <w:rPr>
          <w:rFonts w:ascii="Times New Roman" w:hAnsi="Times New Roman" w:cs="Times New Roman"/>
          <w:sz w:val="28"/>
          <w:szCs w:val="28"/>
        </w:rPr>
        <w:t>;</w:t>
      </w:r>
    </w:p>
    <w:p w:rsidR="00EF2E34" w:rsidRPr="006713F9" w:rsidRDefault="00D217D3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13F9">
        <w:rPr>
          <w:sz w:val="28"/>
          <w:szCs w:val="28"/>
        </w:rPr>
        <w:lastRenderedPageBreak/>
        <w:t>7</w:t>
      </w:r>
      <w:r w:rsidR="00FA0790" w:rsidRPr="006713F9">
        <w:rPr>
          <w:sz w:val="28"/>
          <w:szCs w:val="28"/>
        </w:rPr>
        <w:t>)</w:t>
      </w:r>
      <w:r w:rsidR="0092398C" w:rsidRPr="006713F9">
        <w:rPr>
          <w:sz w:val="28"/>
          <w:szCs w:val="28"/>
        </w:rPr>
        <w:t> </w:t>
      </w:r>
      <w:r w:rsidR="00FA0790" w:rsidRPr="006713F9">
        <w:rPr>
          <w:sz w:val="28"/>
          <w:szCs w:val="28"/>
        </w:rPr>
        <w:t>декларируемых с особенностями</w:t>
      </w:r>
      <w:r w:rsidR="00680A38" w:rsidRPr="006713F9">
        <w:rPr>
          <w:sz w:val="28"/>
          <w:szCs w:val="28"/>
        </w:rPr>
        <w:t>, установленными статьей 120 ТК ЕАЭС,</w:t>
      </w:r>
      <w:r w:rsidR="00FA0790" w:rsidRPr="006713F9">
        <w:rPr>
          <w:sz w:val="28"/>
          <w:szCs w:val="28"/>
        </w:rPr>
        <w:t xml:space="preserve"> выпуск котор</w:t>
      </w:r>
      <w:r w:rsidR="00163084">
        <w:rPr>
          <w:sz w:val="28"/>
          <w:szCs w:val="28"/>
        </w:rPr>
        <w:t>ых был</w:t>
      </w:r>
      <w:r w:rsidR="00FA0790" w:rsidRPr="006713F9">
        <w:rPr>
          <w:sz w:val="28"/>
          <w:szCs w:val="28"/>
        </w:rPr>
        <w:t xml:space="preserve"> ранее произведен по заявлени</w:t>
      </w:r>
      <w:r w:rsidR="008064EE" w:rsidRPr="006713F9">
        <w:rPr>
          <w:sz w:val="28"/>
          <w:szCs w:val="28"/>
        </w:rPr>
        <w:t>ю</w:t>
      </w:r>
      <w:r w:rsidR="00163084">
        <w:rPr>
          <w:sz w:val="28"/>
          <w:szCs w:val="28"/>
        </w:rPr>
        <w:t xml:space="preserve"> </w:t>
      </w:r>
      <w:r w:rsidR="00FA0790" w:rsidRPr="006713F9">
        <w:rPr>
          <w:sz w:val="28"/>
          <w:szCs w:val="28"/>
        </w:rPr>
        <w:t>о выпуске товаров до подачи декларации</w:t>
      </w:r>
      <w:r w:rsidR="001C16BB" w:rsidRPr="006713F9">
        <w:rPr>
          <w:sz w:val="28"/>
          <w:szCs w:val="28"/>
        </w:rPr>
        <w:t xml:space="preserve"> </w:t>
      </w:r>
      <w:r w:rsidR="00FA0790" w:rsidRPr="006713F9">
        <w:rPr>
          <w:sz w:val="28"/>
          <w:szCs w:val="28"/>
        </w:rPr>
        <w:t>на товары</w:t>
      </w:r>
      <w:r w:rsidR="00337C9F" w:rsidRPr="006713F9">
        <w:rPr>
          <w:sz w:val="28"/>
          <w:szCs w:val="28"/>
        </w:rPr>
        <w:t xml:space="preserve"> в виде документа</w:t>
      </w:r>
      <w:r w:rsidR="00163084">
        <w:rPr>
          <w:sz w:val="28"/>
          <w:szCs w:val="28"/>
        </w:rPr>
        <w:t xml:space="preserve"> </w:t>
      </w:r>
      <w:r w:rsidR="00337C9F" w:rsidRPr="006713F9">
        <w:rPr>
          <w:sz w:val="28"/>
          <w:szCs w:val="28"/>
        </w:rPr>
        <w:t>на бумажном носителе</w:t>
      </w:r>
      <w:r w:rsidR="001E4155" w:rsidRPr="006713F9">
        <w:rPr>
          <w:sz w:val="28"/>
          <w:szCs w:val="28"/>
        </w:rPr>
        <w:t>;</w:t>
      </w:r>
      <w:r w:rsidR="001C16BB" w:rsidRPr="006713F9">
        <w:rPr>
          <w:sz w:val="28"/>
          <w:szCs w:val="28"/>
        </w:rPr>
        <w:t xml:space="preserve"> </w:t>
      </w:r>
    </w:p>
    <w:p w:rsidR="001E4155" w:rsidRPr="006713F9" w:rsidRDefault="00D217D3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13F9">
        <w:rPr>
          <w:sz w:val="28"/>
          <w:szCs w:val="28"/>
        </w:rPr>
        <w:t>8</w:t>
      </w:r>
      <w:r w:rsidR="001E4155" w:rsidRPr="006713F9">
        <w:rPr>
          <w:sz w:val="28"/>
          <w:szCs w:val="28"/>
        </w:rPr>
        <w:t>) декларируемых с применением особенностей таможенного</w:t>
      </w:r>
      <w:r w:rsidR="0000590D">
        <w:rPr>
          <w:sz w:val="28"/>
          <w:szCs w:val="28"/>
        </w:rPr>
        <w:t xml:space="preserve"> </w:t>
      </w:r>
      <w:r w:rsidR="001E4155" w:rsidRPr="006713F9">
        <w:rPr>
          <w:sz w:val="28"/>
          <w:szCs w:val="28"/>
        </w:rPr>
        <w:t>декларирования товаров, определенных статьей 117 ТК ЕАЭС.</w:t>
      </w:r>
    </w:p>
    <w:p w:rsidR="00785787" w:rsidRPr="006713F9" w:rsidRDefault="00970C15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13F9">
        <w:rPr>
          <w:sz w:val="28"/>
          <w:szCs w:val="28"/>
        </w:rPr>
        <w:t>4</w:t>
      </w:r>
      <w:r w:rsidR="00455C04" w:rsidRPr="006713F9">
        <w:rPr>
          <w:sz w:val="28"/>
          <w:szCs w:val="28"/>
        </w:rPr>
        <w:t>.</w:t>
      </w:r>
      <w:r w:rsidR="009C3F44">
        <w:rPr>
          <w:sz w:val="28"/>
          <w:szCs w:val="28"/>
        </w:rPr>
        <w:t> </w:t>
      </w:r>
      <w:r w:rsidR="00785787" w:rsidRPr="006713F9">
        <w:rPr>
          <w:sz w:val="28"/>
          <w:szCs w:val="28"/>
        </w:rPr>
        <w:t>Установить, что</w:t>
      </w:r>
      <w:r w:rsidR="00D91CC1" w:rsidRPr="006713F9">
        <w:rPr>
          <w:sz w:val="28"/>
          <w:szCs w:val="28"/>
        </w:rPr>
        <w:t xml:space="preserve"> </w:t>
      </w:r>
      <w:r w:rsidR="00436B5A">
        <w:rPr>
          <w:spacing w:val="-1"/>
          <w:sz w:val="28"/>
          <w:szCs w:val="28"/>
        </w:rPr>
        <w:t>полномочиями по</w:t>
      </w:r>
      <w:r w:rsidR="00436B5A" w:rsidRPr="000619EF">
        <w:rPr>
          <w:spacing w:val="-1"/>
          <w:sz w:val="28"/>
          <w:szCs w:val="28"/>
        </w:rPr>
        <w:t xml:space="preserve"> регистр</w:t>
      </w:r>
      <w:r w:rsidR="00436B5A">
        <w:rPr>
          <w:spacing w:val="-1"/>
          <w:sz w:val="28"/>
          <w:szCs w:val="28"/>
        </w:rPr>
        <w:t>ации</w:t>
      </w:r>
      <w:r w:rsidR="00436B5A" w:rsidRPr="000619EF">
        <w:rPr>
          <w:spacing w:val="-1"/>
          <w:sz w:val="28"/>
          <w:szCs w:val="28"/>
        </w:rPr>
        <w:t xml:space="preserve"> таможенны</w:t>
      </w:r>
      <w:r w:rsidR="00436B5A">
        <w:rPr>
          <w:spacing w:val="-1"/>
          <w:sz w:val="28"/>
          <w:szCs w:val="28"/>
        </w:rPr>
        <w:t>х</w:t>
      </w:r>
      <w:r w:rsidR="00436B5A" w:rsidRPr="000619EF">
        <w:rPr>
          <w:spacing w:val="-1"/>
          <w:sz w:val="28"/>
          <w:szCs w:val="28"/>
        </w:rPr>
        <w:t xml:space="preserve"> деклараци</w:t>
      </w:r>
      <w:r w:rsidR="00436B5A">
        <w:rPr>
          <w:spacing w:val="-1"/>
          <w:sz w:val="28"/>
          <w:szCs w:val="28"/>
        </w:rPr>
        <w:t>й</w:t>
      </w:r>
      <w:r w:rsidR="00785787" w:rsidRPr="006713F9">
        <w:rPr>
          <w:sz w:val="28"/>
          <w:szCs w:val="28"/>
        </w:rPr>
        <w:t xml:space="preserve"> </w:t>
      </w:r>
      <w:r w:rsidR="004D1638">
        <w:rPr>
          <w:sz w:val="28"/>
          <w:szCs w:val="28"/>
        </w:rPr>
        <w:br/>
      </w:r>
      <w:r w:rsidR="00785787" w:rsidRPr="006713F9">
        <w:rPr>
          <w:sz w:val="28"/>
          <w:szCs w:val="28"/>
        </w:rPr>
        <w:t>в отношении:</w:t>
      </w:r>
    </w:p>
    <w:p w:rsidR="00D56FC7" w:rsidRPr="00437EEF" w:rsidRDefault="00D56FC7" w:rsidP="004E369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37EEF">
        <w:rPr>
          <w:sz w:val="28"/>
          <w:szCs w:val="28"/>
        </w:rPr>
        <w:t xml:space="preserve">1) товаров, помещаемых на территории Особой экономической зоны </w:t>
      </w:r>
      <w:r w:rsidR="00FB1C0E">
        <w:rPr>
          <w:sz w:val="28"/>
          <w:szCs w:val="28"/>
        </w:rPr>
        <w:br/>
      </w:r>
      <w:r w:rsidRPr="00437EEF">
        <w:rPr>
          <w:sz w:val="28"/>
          <w:szCs w:val="28"/>
        </w:rPr>
        <w:t xml:space="preserve">в Калининградской области под таможенную процедуру свободной таможенной зоны (за исключением </w:t>
      </w:r>
      <w:r w:rsidR="005B673B" w:rsidRPr="006713F9">
        <w:rPr>
          <w:sz w:val="28"/>
          <w:szCs w:val="28"/>
        </w:rPr>
        <w:t>декларируемых с применением таможенной декларации на бумажном носителе</w:t>
      </w:r>
      <w:r w:rsidR="0058079F">
        <w:rPr>
          <w:sz w:val="28"/>
          <w:szCs w:val="28"/>
        </w:rPr>
        <w:t xml:space="preserve">, </w:t>
      </w:r>
      <w:r w:rsidR="005B673B" w:rsidRPr="006713F9">
        <w:rPr>
          <w:sz w:val="28"/>
          <w:szCs w:val="28"/>
        </w:rPr>
        <w:t>декларир</w:t>
      </w:r>
      <w:r w:rsidR="0058079F">
        <w:rPr>
          <w:sz w:val="28"/>
          <w:szCs w:val="28"/>
        </w:rPr>
        <w:t>уемых</w:t>
      </w:r>
      <w:r w:rsidR="005B673B" w:rsidRPr="006713F9">
        <w:rPr>
          <w:sz w:val="28"/>
          <w:szCs w:val="28"/>
        </w:rPr>
        <w:t xml:space="preserve"> в соответствии с Решением КТС </w:t>
      </w:r>
      <w:r w:rsidR="00FB1C0E">
        <w:rPr>
          <w:sz w:val="28"/>
          <w:szCs w:val="28"/>
        </w:rPr>
        <w:br/>
      </w:r>
      <w:r w:rsidR="005B673B" w:rsidRPr="006713F9">
        <w:rPr>
          <w:sz w:val="28"/>
          <w:szCs w:val="28"/>
        </w:rPr>
        <w:t>от 20 мая 2010 г.</w:t>
      </w:r>
      <w:r w:rsidR="00FB1C0E">
        <w:rPr>
          <w:sz w:val="28"/>
          <w:szCs w:val="28"/>
        </w:rPr>
        <w:t xml:space="preserve"> </w:t>
      </w:r>
      <w:r w:rsidR="005B673B" w:rsidRPr="006713F9">
        <w:rPr>
          <w:sz w:val="28"/>
          <w:szCs w:val="28"/>
        </w:rPr>
        <w:t>№ 263</w:t>
      </w:r>
      <w:r w:rsidR="0058079F">
        <w:rPr>
          <w:sz w:val="28"/>
          <w:szCs w:val="28"/>
        </w:rPr>
        <w:t xml:space="preserve"> и решение</w:t>
      </w:r>
      <w:r w:rsidR="00FB1C0E">
        <w:rPr>
          <w:sz w:val="28"/>
          <w:szCs w:val="28"/>
        </w:rPr>
        <w:t>м</w:t>
      </w:r>
      <w:r w:rsidR="0058079F">
        <w:rPr>
          <w:sz w:val="28"/>
          <w:szCs w:val="28"/>
        </w:rPr>
        <w:t xml:space="preserve"> ЕЭК</w:t>
      </w:r>
      <w:r w:rsidR="00FB1C0E">
        <w:rPr>
          <w:sz w:val="28"/>
          <w:szCs w:val="28"/>
        </w:rPr>
        <w:t xml:space="preserve"> </w:t>
      </w:r>
      <w:r w:rsidR="0058079F">
        <w:rPr>
          <w:sz w:val="28"/>
          <w:szCs w:val="28"/>
        </w:rPr>
        <w:t>от 28 августа 2018 г. № 142</w:t>
      </w:r>
      <w:r w:rsidR="00871417">
        <w:rPr>
          <w:sz w:val="28"/>
          <w:szCs w:val="28"/>
        </w:rPr>
        <w:t xml:space="preserve">, а также </w:t>
      </w:r>
      <w:r w:rsidRPr="00437EEF">
        <w:rPr>
          <w:sz w:val="28"/>
          <w:szCs w:val="28"/>
        </w:rPr>
        <w:t>случаев, указанных в подпункте 1</w:t>
      </w:r>
      <w:r w:rsidR="00E549C7" w:rsidRPr="00437EEF">
        <w:rPr>
          <w:sz w:val="28"/>
          <w:szCs w:val="28"/>
        </w:rPr>
        <w:t>1</w:t>
      </w:r>
      <w:r w:rsidRPr="00437EEF">
        <w:rPr>
          <w:sz w:val="28"/>
          <w:szCs w:val="28"/>
        </w:rPr>
        <w:t xml:space="preserve"> настоящего пункта), а также товаров, помещаемых под таможенные процедуры при завершении действия таможенной процедуры свободной таможенной зоны, обладает Калининградский таможенный пост (центр электронного декларирования) Калининградской областной таможни;</w:t>
      </w:r>
    </w:p>
    <w:p w:rsidR="00D56FC7" w:rsidRPr="00437EEF" w:rsidRDefault="00D56FC7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37EEF">
        <w:rPr>
          <w:sz w:val="28"/>
          <w:szCs w:val="28"/>
        </w:rPr>
        <w:t xml:space="preserve">2) товаров, помещаемых на территории Особой экономической зоны в Магаданской области под таможенную процедуру свободной таможенной зоны </w:t>
      </w:r>
      <w:r w:rsidR="00A127CC" w:rsidRPr="00437EEF">
        <w:rPr>
          <w:sz w:val="28"/>
          <w:szCs w:val="28"/>
        </w:rPr>
        <w:t xml:space="preserve">(за исключением </w:t>
      </w:r>
      <w:r w:rsidR="00A127CC" w:rsidRPr="006713F9">
        <w:rPr>
          <w:sz w:val="28"/>
          <w:szCs w:val="28"/>
        </w:rPr>
        <w:t>декларируемых с применением таможенной декларации на бумажном носителе</w:t>
      </w:r>
      <w:r w:rsidR="00A127CC">
        <w:rPr>
          <w:sz w:val="28"/>
          <w:szCs w:val="28"/>
        </w:rPr>
        <w:t xml:space="preserve">, </w:t>
      </w:r>
      <w:r w:rsidR="00A127CC" w:rsidRPr="006713F9">
        <w:rPr>
          <w:sz w:val="28"/>
          <w:szCs w:val="28"/>
        </w:rPr>
        <w:t>декларир</w:t>
      </w:r>
      <w:r w:rsidR="00A127CC">
        <w:rPr>
          <w:sz w:val="28"/>
          <w:szCs w:val="28"/>
        </w:rPr>
        <w:t>уемых</w:t>
      </w:r>
      <w:r w:rsidR="00A127CC" w:rsidRPr="006713F9">
        <w:rPr>
          <w:sz w:val="28"/>
          <w:szCs w:val="28"/>
        </w:rPr>
        <w:t xml:space="preserve"> в соответствии с Решением КТС </w:t>
      </w:r>
      <w:r w:rsidR="00A127CC">
        <w:rPr>
          <w:sz w:val="28"/>
          <w:szCs w:val="28"/>
        </w:rPr>
        <w:br/>
      </w:r>
      <w:r w:rsidR="00A127CC" w:rsidRPr="006713F9">
        <w:rPr>
          <w:sz w:val="28"/>
          <w:szCs w:val="28"/>
        </w:rPr>
        <w:t>от 20 мая 2010 г.</w:t>
      </w:r>
      <w:r w:rsidR="00A127CC">
        <w:rPr>
          <w:sz w:val="28"/>
          <w:szCs w:val="28"/>
        </w:rPr>
        <w:t xml:space="preserve"> </w:t>
      </w:r>
      <w:r w:rsidR="00A127CC" w:rsidRPr="006713F9">
        <w:rPr>
          <w:sz w:val="28"/>
          <w:szCs w:val="28"/>
        </w:rPr>
        <w:t>№ 263</w:t>
      </w:r>
      <w:r w:rsidR="00A127CC">
        <w:rPr>
          <w:sz w:val="28"/>
          <w:szCs w:val="28"/>
        </w:rPr>
        <w:t xml:space="preserve"> и решением ЕЭК от 28 августа 2018 г. № 142, а также </w:t>
      </w:r>
      <w:r w:rsidR="00A127CC" w:rsidRPr="00437EEF">
        <w:rPr>
          <w:sz w:val="28"/>
          <w:szCs w:val="28"/>
        </w:rPr>
        <w:t xml:space="preserve">случаев, указанных в подпункте 11 настоящего пункта), </w:t>
      </w:r>
      <w:r w:rsidRPr="00437EEF">
        <w:rPr>
          <w:sz w:val="28"/>
          <w:szCs w:val="28"/>
        </w:rPr>
        <w:t xml:space="preserve"> а также помещаемых под таможенные процедуры при завершении действия таможенной процедуры свободной таможенной зоны, обладает Владивостокский таможенный пост (центр электронного декларирования) Владивостокской таможни;</w:t>
      </w:r>
    </w:p>
    <w:p w:rsidR="00D56FC7" w:rsidRPr="00437EEF" w:rsidRDefault="00D56FC7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37EEF">
        <w:rPr>
          <w:sz w:val="28"/>
          <w:szCs w:val="28"/>
        </w:rPr>
        <w:t xml:space="preserve">3) товаров, помещаемых на территории свободной экономической зоны </w:t>
      </w:r>
      <w:r w:rsidRPr="00BE5DB9">
        <w:rPr>
          <w:sz w:val="28"/>
          <w:szCs w:val="28"/>
        </w:rPr>
        <w:t>на территориях</w:t>
      </w:r>
      <w:r w:rsidRPr="00437EEF">
        <w:rPr>
          <w:sz w:val="28"/>
          <w:szCs w:val="28"/>
        </w:rPr>
        <w:t xml:space="preserve"> Республики Крым и города федерального значения Севастополя под таможенную процедуру свободной таможенной зоны </w:t>
      </w:r>
      <w:r w:rsidR="00A127CC" w:rsidRPr="00437EEF">
        <w:rPr>
          <w:sz w:val="28"/>
          <w:szCs w:val="28"/>
        </w:rPr>
        <w:t xml:space="preserve">(за исключением </w:t>
      </w:r>
      <w:r w:rsidR="00A127CC" w:rsidRPr="006713F9">
        <w:rPr>
          <w:sz w:val="28"/>
          <w:szCs w:val="28"/>
        </w:rPr>
        <w:t>декларируемых с применением таможенной декларации на бумажном носителе</w:t>
      </w:r>
      <w:r w:rsidR="00A127CC">
        <w:rPr>
          <w:sz w:val="28"/>
          <w:szCs w:val="28"/>
        </w:rPr>
        <w:t xml:space="preserve">, </w:t>
      </w:r>
      <w:r w:rsidR="00A127CC" w:rsidRPr="006713F9">
        <w:rPr>
          <w:sz w:val="28"/>
          <w:szCs w:val="28"/>
        </w:rPr>
        <w:t>декларир</w:t>
      </w:r>
      <w:r w:rsidR="00A127CC">
        <w:rPr>
          <w:sz w:val="28"/>
          <w:szCs w:val="28"/>
        </w:rPr>
        <w:t>уемых</w:t>
      </w:r>
      <w:r w:rsidR="00A127CC" w:rsidRPr="006713F9">
        <w:rPr>
          <w:sz w:val="28"/>
          <w:szCs w:val="28"/>
        </w:rPr>
        <w:t xml:space="preserve"> в соответствии с Решением КТС</w:t>
      </w:r>
      <w:r w:rsidR="00583066">
        <w:rPr>
          <w:sz w:val="28"/>
          <w:szCs w:val="28"/>
        </w:rPr>
        <w:t xml:space="preserve"> </w:t>
      </w:r>
      <w:r w:rsidR="00A127CC" w:rsidRPr="006713F9">
        <w:rPr>
          <w:sz w:val="28"/>
          <w:szCs w:val="28"/>
        </w:rPr>
        <w:t>от 20 мая 2010 г.</w:t>
      </w:r>
      <w:r w:rsidR="00A127CC">
        <w:rPr>
          <w:sz w:val="28"/>
          <w:szCs w:val="28"/>
        </w:rPr>
        <w:t xml:space="preserve"> </w:t>
      </w:r>
      <w:r w:rsidR="00A127CC" w:rsidRPr="006713F9">
        <w:rPr>
          <w:sz w:val="28"/>
          <w:szCs w:val="28"/>
        </w:rPr>
        <w:t>№ 263</w:t>
      </w:r>
      <w:r w:rsidR="00A127CC">
        <w:rPr>
          <w:sz w:val="28"/>
          <w:szCs w:val="28"/>
        </w:rPr>
        <w:t xml:space="preserve"> и решением ЕЭК от 28 августа 2018 г. № 142, а также </w:t>
      </w:r>
      <w:r w:rsidR="00A127CC" w:rsidRPr="00437EEF">
        <w:rPr>
          <w:sz w:val="28"/>
          <w:szCs w:val="28"/>
        </w:rPr>
        <w:t>случаев, указанных в подпункте 11 настоящего пункта),</w:t>
      </w:r>
      <w:r w:rsidRPr="00437EEF">
        <w:rPr>
          <w:sz w:val="28"/>
          <w:szCs w:val="28"/>
        </w:rPr>
        <w:t xml:space="preserve"> а также помещаемых под таможенные процедуры при завершении действия таможенной процедуры свободной таможенной зоны, обладает Новороссийский таможенный пост (центр электронного декларирования) Новороссийской таможни;</w:t>
      </w:r>
    </w:p>
    <w:p w:rsidR="00D56FC7" w:rsidRPr="00437EEF" w:rsidRDefault="00D56FC7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37EEF">
        <w:rPr>
          <w:sz w:val="28"/>
          <w:szCs w:val="28"/>
        </w:rPr>
        <w:t>4) товаров, помещаемых на территории Особой экономической зоны в Калининградской области или Особой экономической зоны в Магаданской области</w:t>
      </w:r>
      <w:r w:rsidR="008831B1">
        <w:rPr>
          <w:sz w:val="28"/>
          <w:szCs w:val="28"/>
        </w:rPr>
        <w:t>,</w:t>
      </w:r>
      <w:r w:rsidRPr="00437EEF">
        <w:rPr>
          <w:sz w:val="28"/>
          <w:szCs w:val="28"/>
        </w:rPr>
        <w:t xml:space="preserve"> или свободной экономической зоны на территориях Республики Крым и города федерального значения Севастополя под таможенную процедуру свободной таможенной зоны, а также помещаемых под таможенные процедуры при завершении действия таможенной процедуры свободной таможенной зоны, таможенное декларирование </w:t>
      </w:r>
      <w:r w:rsidR="0083094A">
        <w:rPr>
          <w:sz w:val="28"/>
          <w:szCs w:val="28"/>
        </w:rPr>
        <w:t xml:space="preserve">которых </w:t>
      </w:r>
      <w:r w:rsidRPr="00437EEF">
        <w:rPr>
          <w:sz w:val="28"/>
          <w:szCs w:val="28"/>
        </w:rPr>
        <w:t xml:space="preserve">осуществляется с применением таможенной декларации </w:t>
      </w:r>
      <w:r w:rsidRPr="00E64BFE">
        <w:rPr>
          <w:sz w:val="28"/>
          <w:szCs w:val="28"/>
        </w:rPr>
        <w:t>на бумажном носителе,</w:t>
      </w:r>
      <w:r w:rsidRPr="00437EEF">
        <w:rPr>
          <w:sz w:val="28"/>
          <w:szCs w:val="28"/>
        </w:rPr>
        <w:t xml:space="preserve"> </w:t>
      </w:r>
      <w:r w:rsidR="00DB4B53" w:rsidRPr="006713F9">
        <w:rPr>
          <w:sz w:val="28"/>
          <w:szCs w:val="28"/>
        </w:rPr>
        <w:t>декларир</w:t>
      </w:r>
      <w:r w:rsidR="00DB4B53">
        <w:rPr>
          <w:sz w:val="28"/>
          <w:szCs w:val="28"/>
        </w:rPr>
        <w:t>уемых</w:t>
      </w:r>
      <w:r w:rsidR="00DB4B53" w:rsidRPr="006713F9">
        <w:rPr>
          <w:sz w:val="28"/>
          <w:szCs w:val="28"/>
        </w:rPr>
        <w:t xml:space="preserve"> в соответствии с Решением КТС</w:t>
      </w:r>
      <w:r w:rsidR="00DB4B53">
        <w:rPr>
          <w:sz w:val="28"/>
          <w:szCs w:val="28"/>
        </w:rPr>
        <w:t xml:space="preserve"> </w:t>
      </w:r>
      <w:r w:rsidR="00DB4B53" w:rsidRPr="006713F9">
        <w:rPr>
          <w:sz w:val="28"/>
          <w:szCs w:val="28"/>
        </w:rPr>
        <w:t>от 20 мая 2010 г.</w:t>
      </w:r>
      <w:r w:rsidR="00DB4B53">
        <w:rPr>
          <w:sz w:val="28"/>
          <w:szCs w:val="28"/>
        </w:rPr>
        <w:t xml:space="preserve"> </w:t>
      </w:r>
      <w:r w:rsidR="00DB4B53" w:rsidRPr="006713F9">
        <w:rPr>
          <w:sz w:val="28"/>
          <w:szCs w:val="28"/>
        </w:rPr>
        <w:t>№ 263</w:t>
      </w:r>
      <w:r w:rsidR="00DB4B53">
        <w:rPr>
          <w:sz w:val="28"/>
          <w:szCs w:val="28"/>
        </w:rPr>
        <w:t xml:space="preserve"> и решением ЕЭК от 28 августа 2018 г. № 142 </w:t>
      </w:r>
      <w:r w:rsidRPr="00437EEF">
        <w:rPr>
          <w:sz w:val="28"/>
          <w:szCs w:val="28"/>
        </w:rPr>
        <w:t>обладают таможенные посты, за исключением указанных в пункте 1</w:t>
      </w:r>
      <w:r w:rsidR="006470F6">
        <w:rPr>
          <w:sz w:val="28"/>
          <w:szCs w:val="28"/>
        </w:rPr>
        <w:t xml:space="preserve"> настоящего приказа</w:t>
      </w:r>
      <w:r w:rsidRPr="00437EEF">
        <w:rPr>
          <w:sz w:val="28"/>
          <w:szCs w:val="28"/>
        </w:rPr>
        <w:t>, расположенные на территории особой (свободной) экономической зоны</w:t>
      </w:r>
      <w:r w:rsidR="00BE0EA0">
        <w:rPr>
          <w:sz w:val="28"/>
          <w:szCs w:val="28"/>
        </w:rPr>
        <w:t>;</w:t>
      </w:r>
    </w:p>
    <w:p w:rsidR="00E44FE8" w:rsidRPr="00BA6DC9" w:rsidRDefault="0084507F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8015D" w:rsidRPr="006713F9">
        <w:rPr>
          <w:sz w:val="28"/>
          <w:szCs w:val="28"/>
        </w:rPr>
        <w:t xml:space="preserve">) категорий товаров, </w:t>
      </w:r>
      <w:r w:rsidR="00AD1B40">
        <w:rPr>
          <w:sz w:val="28"/>
          <w:szCs w:val="28"/>
        </w:rPr>
        <w:t>за исключением указанных в подпункт</w:t>
      </w:r>
      <w:r w:rsidR="008B3BF5">
        <w:rPr>
          <w:sz w:val="28"/>
          <w:szCs w:val="28"/>
        </w:rPr>
        <w:t xml:space="preserve">е 4 пункта 2 настоящего приказа и подпункте </w:t>
      </w:r>
      <w:r w:rsidR="00E467EF">
        <w:rPr>
          <w:sz w:val="28"/>
          <w:szCs w:val="28"/>
        </w:rPr>
        <w:t>6</w:t>
      </w:r>
      <w:r w:rsidR="008B3BF5">
        <w:rPr>
          <w:sz w:val="28"/>
          <w:szCs w:val="28"/>
        </w:rPr>
        <w:t xml:space="preserve"> настоящего пункта</w:t>
      </w:r>
      <w:r w:rsidR="00A8015D" w:rsidRPr="00BA6DC9">
        <w:rPr>
          <w:sz w:val="28"/>
          <w:szCs w:val="28"/>
        </w:rPr>
        <w:t xml:space="preserve">, </w:t>
      </w:r>
      <w:r w:rsidR="005A1C94" w:rsidRPr="00BA6DC9">
        <w:rPr>
          <w:sz w:val="28"/>
          <w:szCs w:val="28"/>
        </w:rPr>
        <w:t xml:space="preserve">помещаемых под специальную таможенную процедуру с применением таможенной декларации в форме электронного документа, </w:t>
      </w:r>
      <w:r w:rsidR="00E44FE8" w:rsidRPr="00BA6DC9">
        <w:rPr>
          <w:sz w:val="28"/>
          <w:szCs w:val="28"/>
        </w:rPr>
        <w:t>обладает:</w:t>
      </w:r>
    </w:p>
    <w:p w:rsidR="00A8015D" w:rsidRPr="008E4EE0" w:rsidRDefault="00E44FE8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85409">
        <w:rPr>
          <w:rStyle w:val="CharStyle12"/>
          <w:color w:val="000000"/>
          <w:sz w:val="28"/>
          <w:szCs w:val="28"/>
        </w:rPr>
        <w:t xml:space="preserve">Авиационный таможенный пост (центр электронного декларирования) </w:t>
      </w:r>
      <w:r w:rsidR="00F27C93">
        <w:rPr>
          <w:rStyle w:val="CharStyle12"/>
          <w:color w:val="000000"/>
          <w:sz w:val="28"/>
          <w:szCs w:val="28"/>
        </w:rPr>
        <w:t xml:space="preserve">Шереметьевской таможни </w:t>
      </w:r>
      <w:r w:rsidRPr="00F85409">
        <w:rPr>
          <w:sz w:val="28"/>
          <w:szCs w:val="28"/>
        </w:rPr>
        <w:t xml:space="preserve">при </w:t>
      </w:r>
      <w:r w:rsidR="005A1C94" w:rsidRPr="00A475C0">
        <w:rPr>
          <w:sz w:val="28"/>
          <w:szCs w:val="28"/>
        </w:rPr>
        <w:t>перемещ</w:t>
      </w:r>
      <w:r w:rsidRPr="00A475C0">
        <w:rPr>
          <w:sz w:val="28"/>
          <w:szCs w:val="28"/>
        </w:rPr>
        <w:t>ении данных категорий товаров</w:t>
      </w:r>
      <w:r w:rsidR="005A1C94" w:rsidRPr="00A475C0">
        <w:rPr>
          <w:sz w:val="28"/>
          <w:szCs w:val="28"/>
        </w:rPr>
        <w:t xml:space="preserve"> воздушным транспортом через </w:t>
      </w:r>
      <w:r w:rsidR="00A475C0" w:rsidRPr="00F85409">
        <w:rPr>
          <w:rStyle w:val="CharStyle12"/>
          <w:color w:val="000000"/>
          <w:sz w:val="28"/>
          <w:szCs w:val="28"/>
        </w:rPr>
        <w:t xml:space="preserve">воздушные </w:t>
      </w:r>
      <w:r w:rsidR="00A475C0" w:rsidRPr="00F85409">
        <w:rPr>
          <w:sz w:val="28"/>
          <w:szCs w:val="28"/>
        </w:rPr>
        <w:t>пункты пропуска</w:t>
      </w:r>
      <w:r w:rsidR="00A475C0" w:rsidRPr="00F85409">
        <w:rPr>
          <w:rStyle w:val="CharStyle12"/>
          <w:color w:val="000000"/>
          <w:sz w:val="28"/>
          <w:szCs w:val="28"/>
        </w:rPr>
        <w:t xml:space="preserve"> через </w:t>
      </w:r>
      <w:r w:rsidR="00476D2E">
        <w:rPr>
          <w:rStyle w:val="CharStyle12"/>
          <w:color w:val="000000"/>
          <w:sz w:val="28"/>
          <w:szCs w:val="28"/>
        </w:rPr>
        <w:t>Г</w:t>
      </w:r>
      <w:r w:rsidR="00A475C0" w:rsidRPr="00F85409">
        <w:rPr>
          <w:rStyle w:val="CharStyle12"/>
          <w:color w:val="000000"/>
          <w:sz w:val="28"/>
          <w:szCs w:val="28"/>
        </w:rPr>
        <w:t xml:space="preserve">осударственную границу Российской Федерации или иные места, </w:t>
      </w:r>
      <w:r w:rsidR="00A475C0" w:rsidRPr="00A475C0">
        <w:rPr>
          <w:rStyle w:val="CharStyle12"/>
          <w:color w:val="000000"/>
          <w:sz w:val="28"/>
          <w:szCs w:val="28"/>
        </w:rPr>
        <w:t xml:space="preserve">являющиеся местами перемещения товаров в соответствии с </w:t>
      </w:r>
      <w:r w:rsidR="00A26E52">
        <w:rPr>
          <w:rStyle w:val="CharStyle12"/>
          <w:color w:val="000000"/>
          <w:sz w:val="28"/>
          <w:szCs w:val="28"/>
        </w:rPr>
        <w:t>ТК ЕАЭС</w:t>
      </w:r>
      <w:r w:rsidRPr="00190C53">
        <w:rPr>
          <w:rStyle w:val="CharStyle12"/>
          <w:color w:val="000000"/>
          <w:sz w:val="28"/>
          <w:szCs w:val="28"/>
        </w:rPr>
        <w:t>;</w:t>
      </w:r>
    </w:p>
    <w:p w:rsidR="00BC53C5" w:rsidRDefault="005A1C94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27A85">
        <w:rPr>
          <w:sz w:val="28"/>
          <w:szCs w:val="28"/>
        </w:rPr>
        <w:t>Цент</w:t>
      </w:r>
      <w:r w:rsidRPr="00F77EE7">
        <w:rPr>
          <w:sz w:val="28"/>
          <w:szCs w:val="28"/>
        </w:rPr>
        <w:t>ральный</w:t>
      </w:r>
      <w:r w:rsidR="00A8015D" w:rsidRPr="000F2566">
        <w:rPr>
          <w:sz w:val="28"/>
          <w:szCs w:val="28"/>
        </w:rPr>
        <w:t xml:space="preserve"> таможенный пост (центр электронного декларирования)</w:t>
      </w:r>
      <w:r w:rsidRPr="000F2566">
        <w:rPr>
          <w:sz w:val="28"/>
          <w:szCs w:val="28"/>
        </w:rPr>
        <w:t xml:space="preserve"> </w:t>
      </w:r>
      <w:r w:rsidR="00F27C93">
        <w:rPr>
          <w:sz w:val="28"/>
          <w:szCs w:val="28"/>
        </w:rPr>
        <w:t xml:space="preserve">Центральной электронной таможни </w:t>
      </w:r>
      <w:r w:rsidR="00E44FE8" w:rsidRPr="00A26E52">
        <w:rPr>
          <w:sz w:val="28"/>
          <w:szCs w:val="28"/>
        </w:rPr>
        <w:t xml:space="preserve">при перемещении данных категорий товаров </w:t>
      </w:r>
      <w:r w:rsidR="00F16D43">
        <w:rPr>
          <w:sz w:val="28"/>
          <w:szCs w:val="28"/>
        </w:rPr>
        <w:t xml:space="preserve">через таможенную границу ЕАЭС </w:t>
      </w:r>
      <w:r w:rsidR="00E44FE8" w:rsidRPr="00F16D43">
        <w:rPr>
          <w:sz w:val="28"/>
          <w:szCs w:val="28"/>
        </w:rPr>
        <w:t>автомобильным, железнодорожным или водным транспорт</w:t>
      </w:r>
      <w:r w:rsidR="00AD1247" w:rsidRPr="00F16D43">
        <w:rPr>
          <w:sz w:val="28"/>
          <w:szCs w:val="28"/>
        </w:rPr>
        <w:t>ом</w:t>
      </w:r>
      <w:r w:rsidR="00BE0EA0">
        <w:rPr>
          <w:sz w:val="28"/>
          <w:szCs w:val="28"/>
        </w:rPr>
        <w:t>;</w:t>
      </w:r>
    </w:p>
    <w:p w:rsidR="00D91DB7" w:rsidRPr="00F16D43" w:rsidRDefault="008A2026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rStyle w:val="CharStyle12"/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D91DB7">
        <w:rPr>
          <w:sz w:val="28"/>
          <w:szCs w:val="28"/>
        </w:rPr>
        <w:t xml:space="preserve">) </w:t>
      </w:r>
      <w:r w:rsidR="00D91DB7" w:rsidRPr="006713F9">
        <w:rPr>
          <w:sz w:val="28"/>
          <w:szCs w:val="28"/>
        </w:rPr>
        <w:t xml:space="preserve">категорий товаров, </w:t>
      </w:r>
      <w:r w:rsidR="00D91DB7" w:rsidRPr="00790E2F">
        <w:rPr>
          <w:sz w:val="28"/>
          <w:szCs w:val="28"/>
        </w:rPr>
        <w:t xml:space="preserve">предусмотренных </w:t>
      </w:r>
      <w:r w:rsidR="00AE0A61" w:rsidRPr="00790E2F">
        <w:rPr>
          <w:sz w:val="28"/>
          <w:szCs w:val="28"/>
        </w:rPr>
        <w:t>под</w:t>
      </w:r>
      <w:r w:rsidR="00D91DB7" w:rsidRPr="00790E2F">
        <w:rPr>
          <w:sz w:val="28"/>
          <w:szCs w:val="28"/>
        </w:rPr>
        <w:t xml:space="preserve">пунктом 14 </w:t>
      </w:r>
      <w:r w:rsidR="00AE0A61" w:rsidRPr="00790E2F">
        <w:rPr>
          <w:sz w:val="28"/>
          <w:szCs w:val="28"/>
        </w:rPr>
        <w:t>пункта</w:t>
      </w:r>
      <w:r w:rsidR="00D91DB7" w:rsidRPr="00790E2F">
        <w:rPr>
          <w:sz w:val="28"/>
          <w:szCs w:val="28"/>
        </w:rPr>
        <w:t xml:space="preserve"> 2 статьи 253</w:t>
      </w:r>
      <w:r w:rsidR="00D91DB7" w:rsidRPr="00A01D3C">
        <w:rPr>
          <w:sz w:val="28"/>
          <w:szCs w:val="28"/>
        </w:rPr>
        <w:t xml:space="preserve"> </w:t>
      </w:r>
      <w:r w:rsidR="00F40727">
        <w:rPr>
          <w:sz w:val="28"/>
          <w:szCs w:val="28"/>
        </w:rPr>
        <w:br/>
      </w:r>
      <w:r w:rsidR="00D91DB7" w:rsidRPr="00A01D3C">
        <w:rPr>
          <w:sz w:val="28"/>
          <w:szCs w:val="28"/>
        </w:rPr>
        <w:t>ТК ЕАЭС, помещаемых под специальную таможенную процедуру с применением таможенной декларации, поданной в форме электронного документа, обладает</w:t>
      </w:r>
      <w:r w:rsidR="00D91DB7">
        <w:rPr>
          <w:sz w:val="28"/>
          <w:szCs w:val="28"/>
        </w:rPr>
        <w:t xml:space="preserve"> </w:t>
      </w:r>
      <w:r w:rsidR="00D91DB7" w:rsidRPr="00A01D3C">
        <w:rPr>
          <w:sz w:val="28"/>
          <w:szCs w:val="28"/>
        </w:rPr>
        <w:t>Центральный таможенный пост (центр электронного декларирования)</w:t>
      </w:r>
      <w:r w:rsidR="007D5684">
        <w:rPr>
          <w:sz w:val="28"/>
          <w:szCs w:val="28"/>
        </w:rPr>
        <w:t xml:space="preserve"> Центральной электронной таможни</w:t>
      </w:r>
      <w:r w:rsidR="00D91DB7">
        <w:rPr>
          <w:sz w:val="28"/>
          <w:szCs w:val="28"/>
        </w:rPr>
        <w:t>;</w:t>
      </w:r>
    </w:p>
    <w:p w:rsidR="00AD1247" w:rsidRPr="000619EF" w:rsidRDefault="00AD1247" w:rsidP="004E369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713F9">
        <w:rPr>
          <w:rStyle w:val="CharStyle12"/>
          <w:sz w:val="28"/>
          <w:szCs w:val="28"/>
        </w:rPr>
        <w:t>7)</w:t>
      </w:r>
      <w:r w:rsidR="000E3FA9" w:rsidRPr="006713F9">
        <w:rPr>
          <w:rStyle w:val="CharStyle12"/>
          <w:sz w:val="28"/>
          <w:szCs w:val="28"/>
        </w:rPr>
        <w:t xml:space="preserve"> товаров, </w:t>
      </w:r>
      <w:r w:rsidR="005442FB" w:rsidRPr="006713F9">
        <w:rPr>
          <w:sz w:val="28"/>
          <w:szCs w:val="28"/>
        </w:rPr>
        <w:t>перемещаемых в рамках реализации соглашений о разделе</w:t>
      </w:r>
      <w:r w:rsidR="00E77203">
        <w:rPr>
          <w:sz w:val="28"/>
          <w:szCs w:val="28"/>
        </w:rPr>
        <w:br/>
      </w:r>
      <w:r w:rsidR="005442FB" w:rsidRPr="006713F9">
        <w:rPr>
          <w:sz w:val="28"/>
          <w:szCs w:val="28"/>
        </w:rPr>
        <w:t>продукции «Сахалин-1», «Сахалин-2»</w:t>
      </w:r>
      <w:r w:rsidR="002D1C57" w:rsidRPr="006713F9">
        <w:rPr>
          <w:sz w:val="28"/>
          <w:szCs w:val="28"/>
        </w:rPr>
        <w:t xml:space="preserve">, за исключением случаев, </w:t>
      </w:r>
      <w:r w:rsidR="002D1C57" w:rsidRPr="000619EF">
        <w:rPr>
          <w:spacing w:val="-1"/>
          <w:sz w:val="28"/>
          <w:szCs w:val="28"/>
        </w:rPr>
        <w:t xml:space="preserve">предусмотренных подпунктом 11 настоящего пункта, </w:t>
      </w:r>
      <w:r w:rsidR="005442FB" w:rsidRPr="000619EF">
        <w:rPr>
          <w:spacing w:val="-1"/>
          <w:sz w:val="28"/>
          <w:szCs w:val="28"/>
        </w:rPr>
        <w:t xml:space="preserve"> обладает Владивостокский таможенный пост (центр электронного декларирования)</w:t>
      </w:r>
      <w:r w:rsidR="007D5684" w:rsidRPr="000619EF">
        <w:rPr>
          <w:spacing w:val="-1"/>
          <w:sz w:val="28"/>
          <w:szCs w:val="28"/>
        </w:rPr>
        <w:t xml:space="preserve"> Владивостокской таможни</w:t>
      </w:r>
      <w:r w:rsidR="005442FB" w:rsidRPr="000619EF">
        <w:rPr>
          <w:spacing w:val="-1"/>
          <w:sz w:val="28"/>
          <w:szCs w:val="28"/>
        </w:rPr>
        <w:t>;</w:t>
      </w:r>
    </w:p>
    <w:p w:rsidR="002D1C57" w:rsidRPr="000619EF" w:rsidRDefault="002D1C57" w:rsidP="004E3691">
      <w:pPr>
        <w:autoSpaceDE w:val="0"/>
        <w:autoSpaceDN w:val="0"/>
        <w:adjustRightInd w:val="0"/>
        <w:ind w:firstLine="709"/>
        <w:jc w:val="both"/>
        <w:rPr>
          <w:rStyle w:val="CharStyle12"/>
          <w:spacing w:val="-1"/>
          <w:sz w:val="28"/>
          <w:szCs w:val="28"/>
        </w:rPr>
      </w:pPr>
      <w:r w:rsidRPr="000619EF">
        <w:rPr>
          <w:spacing w:val="-1"/>
          <w:sz w:val="28"/>
          <w:szCs w:val="28"/>
        </w:rPr>
        <w:t>8)</w:t>
      </w:r>
      <w:r w:rsidR="0009401B" w:rsidRPr="000619EF">
        <w:rPr>
          <w:spacing w:val="-1"/>
          <w:sz w:val="28"/>
          <w:szCs w:val="28"/>
        </w:rPr>
        <w:t> </w:t>
      </w:r>
      <w:r w:rsidRPr="000619EF">
        <w:rPr>
          <w:spacing w:val="-1"/>
          <w:sz w:val="28"/>
          <w:szCs w:val="28"/>
        </w:rPr>
        <w:t>товаров, необходимых для использования при строительстве, оборудовании и техническом оснащении объектов недвижимости на территории инновационного центра «Сколково» или международного медицинского кластера, а также товаров, необходимых для осуществления исследовательской деятельности участниками проекта создания и обеспечения функционирования территориально обособленного комплекса (инновационного центра «Сколково») или международного медицинского кластера, за исключением случаев, предусмотренных подпунктом 11 настоящего пункта,  обладает Центральный таможенный пост (центр электронного декларирования)</w:t>
      </w:r>
      <w:r w:rsidR="00E549C7" w:rsidRPr="000619EF">
        <w:rPr>
          <w:spacing w:val="-1"/>
          <w:sz w:val="28"/>
          <w:szCs w:val="28"/>
        </w:rPr>
        <w:t xml:space="preserve"> Центральной электронной таможни</w:t>
      </w:r>
      <w:r w:rsidR="00A53513" w:rsidRPr="000619EF">
        <w:rPr>
          <w:spacing w:val="-1"/>
          <w:sz w:val="28"/>
          <w:szCs w:val="28"/>
        </w:rPr>
        <w:t>;</w:t>
      </w:r>
    </w:p>
    <w:p w:rsidR="00A11E00" w:rsidRPr="000619EF" w:rsidRDefault="002D1C57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pacing w:val="-1"/>
          <w:sz w:val="28"/>
          <w:szCs w:val="28"/>
        </w:rPr>
      </w:pPr>
      <w:r w:rsidRPr="000619EF">
        <w:rPr>
          <w:spacing w:val="-1"/>
          <w:sz w:val="28"/>
          <w:szCs w:val="28"/>
        </w:rPr>
        <w:t>9</w:t>
      </w:r>
      <w:r w:rsidR="00751157" w:rsidRPr="000619EF">
        <w:rPr>
          <w:spacing w:val="-1"/>
          <w:sz w:val="28"/>
          <w:szCs w:val="28"/>
        </w:rPr>
        <w:t xml:space="preserve">) транспортных средств международной перевозки, перемещаемых через </w:t>
      </w:r>
      <w:r w:rsidR="004D1638">
        <w:rPr>
          <w:spacing w:val="-1"/>
          <w:sz w:val="28"/>
          <w:szCs w:val="28"/>
        </w:rPr>
        <w:t>Г</w:t>
      </w:r>
      <w:r w:rsidR="00751157" w:rsidRPr="000619EF">
        <w:rPr>
          <w:spacing w:val="-1"/>
          <w:sz w:val="28"/>
          <w:szCs w:val="28"/>
        </w:rPr>
        <w:t xml:space="preserve">осударственную границу Российской Федерации в соответствии </w:t>
      </w:r>
      <w:r w:rsidR="00751157" w:rsidRPr="000619EF">
        <w:rPr>
          <w:spacing w:val="-1"/>
          <w:sz w:val="28"/>
          <w:szCs w:val="28"/>
        </w:rPr>
        <w:br/>
        <w:t>с</w:t>
      </w:r>
      <w:r w:rsidR="0047186A" w:rsidRPr="000619EF">
        <w:rPr>
          <w:spacing w:val="-1"/>
          <w:sz w:val="28"/>
          <w:szCs w:val="28"/>
        </w:rPr>
        <w:t xml:space="preserve"> главой 38</w:t>
      </w:r>
      <w:r w:rsidR="00751157" w:rsidRPr="000619EF">
        <w:rPr>
          <w:spacing w:val="-1"/>
          <w:sz w:val="28"/>
          <w:szCs w:val="28"/>
        </w:rPr>
        <w:t xml:space="preserve"> </w:t>
      </w:r>
      <w:r w:rsidR="00960D3C" w:rsidRPr="000619EF">
        <w:rPr>
          <w:spacing w:val="-1"/>
          <w:sz w:val="28"/>
          <w:szCs w:val="28"/>
        </w:rPr>
        <w:t>ТК</w:t>
      </w:r>
      <w:r w:rsidR="00C517C5" w:rsidRPr="000619EF">
        <w:rPr>
          <w:spacing w:val="-1"/>
          <w:sz w:val="28"/>
          <w:szCs w:val="28"/>
        </w:rPr>
        <w:t> </w:t>
      </w:r>
      <w:r w:rsidR="00960D3C" w:rsidRPr="000619EF">
        <w:rPr>
          <w:spacing w:val="-1"/>
          <w:sz w:val="28"/>
          <w:szCs w:val="28"/>
        </w:rPr>
        <w:t>ЕАЭС</w:t>
      </w:r>
      <w:r w:rsidR="006C0D95" w:rsidRPr="000619EF">
        <w:rPr>
          <w:spacing w:val="-1"/>
          <w:sz w:val="28"/>
          <w:szCs w:val="28"/>
        </w:rPr>
        <w:t>,</w:t>
      </w:r>
      <w:r w:rsidR="00C110B6" w:rsidRPr="000619EF">
        <w:rPr>
          <w:spacing w:val="-1"/>
          <w:sz w:val="28"/>
          <w:szCs w:val="28"/>
        </w:rPr>
        <w:t xml:space="preserve"> </w:t>
      </w:r>
      <w:r w:rsidR="00A11E00" w:rsidRPr="000619EF">
        <w:rPr>
          <w:spacing w:val="-1"/>
          <w:sz w:val="28"/>
          <w:szCs w:val="28"/>
        </w:rPr>
        <w:t>обладает таможенный пост</w:t>
      </w:r>
      <w:r w:rsidR="006E3059" w:rsidRPr="000619EF">
        <w:rPr>
          <w:spacing w:val="-1"/>
          <w:sz w:val="28"/>
          <w:szCs w:val="28"/>
        </w:rPr>
        <w:t>,</w:t>
      </w:r>
      <w:r w:rsidR="00A11E00" w:rsidRPr="000619EF">
        <w:rPr>
          <w:spacing w:val="-1"/>
          <w:sz w:val="28"/>
          <w:szCs w:val="28"/>
        </w:rPr>
        <w:t xml:space="preserve"> находящийся в месте</w:t>
      </w:r>
      <w:r w:rsidR="00C110B6" w:rsidRPr="000619EF">
        <w:rPr>
          <w:spacing w:val="-1"/>
          <w:sz w:val="28"/>
          <w:szCs w:val="28"/>
        </w:rPr>
        <w:t xml:space="preserve"> перемещения </w:t>
      </w:r>
      <w:r w:rsidR="000774E0" w:rsidRPr="000619EF">
        <w:rPr>
          <w:spacing w:val="-1"/>
          <w:sz w:val="28"/>
          <w:szCs w:val="28"/>
        </w:rPr>
        <w:t>через таможенную границу ЕАЭС</w:t>
      </w:r>
      <w:r w:rsidR="000274B1" w:rsidRPr="000619EF">
        <w:rPr>
          <w:spacing w:val="-1"/>
          <w:sz w:val="28"/>
          <w:szCs w:val="28"/>
        </w:rPr>
        <w:t xml:space="preserve"> транспортных средств международной перевозки</w:t>
      </w:r>
      <w:r w:rsidR="00A11E00" w:rsidRPr="000619EF">
        <w:rPr>
          <w:spacing w:val="-1"/>
          <w:sz w:val="28"/>
          <w:szCs w:val="28"/>
        </w:rPr>
        <w:t>;</w:t>
      </w:r>
    </w:p>
    <w:p w:rsidR="003D31B9" w:rsidRPr="000619EF" w:rsidRDefault="002D1C57" w:rsidP="004E369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pacing w:val="-1"/>
          <w:sz w:val="28"/>
          <w:szCs w:val="28"/>
        </w:rPr>
      </w:pPr>
      <w:r w:rsidRPr="000619EF">
        <w:rPr>
          <w:spacing w:val="-1"/>
          <w:sz w:val="28"/>
          <w:szCs w:val="28"/>
        </w:rPr>
        <w:t>10</w:t>
      </w:r>
      <w:r w:rsidR="003D31B9" w:rsidRPr="000619EF">
        <w:rPr>
          <w:spacing w:val="-1"/>
          <w:sz w:val="28"/>
          <w:szCs w:val="28"/>
        </w:rPr>
        <w:t xml:space="preserve">) товаров, таможенное декларирование которых производится </w:t>
      </w:r>
      <w:r w:rsidR="003D31B9" w:rsidRPr="000619EF">
        <w:rPr>
          <w:spacing w:val="-1"/>
          <w:sz w:val="28"/>
          <w:szCs w:val="28"/>
        </w:rPr>
        <w:br/>
        <w:t xml:space="preserve">с применением карнета АТА, обладают таможенные посты, наделенные компетенцией по совершению таможенных операций с </w:t>
      </w:r>
      <w:r w:rsidR="00DD2D1E" w:rsidRPr="000619EF">
        <w:rPr>
          <w:spacing w:val="-1"/>
          <w:sz w:val="28"/>
          <w:szCs w:val="28"/>
        </w:rPr>
        <w:t xml:space="preserve">указанными </w:t>
      </w:r>
      <w:r w:rsidR="003D31B9" w:rsidRPr="000619EF">
        <w:rPr>
          <w:spacing w:val="-1"/>
          <w:sz w:val="28"/>
          <w:szCs w:val="28"/>
        </w:rPr>
        <w:t>товарами иными нормативными правовыми актами;</w:t>
      </w:r>
    </w:p>
    <w:p w:rsidR="003D31B9" w:rsidRPr="000619EF" w:rsidRDefault="005442FB" w:rsidP="004E3691">
      <w:pPr>
        <w:autoSpaceDE w:val="0"/>
        <w:autoSpaceDN w:val="0"/>
        <w:adjustRightInd w:val="0"/>
        <w:ind w:firstLine="709"/>
        <w:jc w:val="both"/>
        <w:rPr>
          <w:strike/>
          <w:spacing w:val="-1"/>
          <w:sz w:val="28"/>
          <w:szCs w:val="28"/>
        </w:rPr>
      </w:pPr>
      <w:r w:rsidRPr="000619EF">
        <w:rPr>
          <w:rFonts w:eastAsia="Calibri"/>
          <w:spacing w:val="-1"/>
          <w:sz w:val="28"/>
          <w:szCs w:val="28"/>
          <w:lang w:eastAsia="en-US"/>
        </w:rPr>
        <w:t>1</w:t>
      </w:r>
      <w:r w:rsidR="002D1C57" w:rsidRPr="000619EF">
        <w:rPr>
          <w:rFonts w:eastAsia="Calibri"/>
          <w:spacing w:val="-1"/>
          <w:sz w:val="28"/>
          <w:szCs w:val="28"/>
          <w:lang w:eastAsia="en-US"/>
        </w:rPr>
        <w:t>1</w:t>
      </w:r>
      <w:r w:rsidR="005D4C64" w:rsidRPr="000619EF">
        <w:rPr>
          <w:rFonts w:eastAsia="Calibri"/>
          <w:spacing w:val="-1"/>
          <w:sz w:val="28"/>
          <w:szCs w:val="28"/>
          <w:lang w:eastAsia="en-US"/>
        </w:rPr>
        <w:t>)</w:t>
      </w:r>
      <w:r w:rsidR="001C68D1" w:rsidRPr="000619EF">
        <w:rPr>
          <w:rFonts w:eastAsia="Calibri"/>
          <w:spacing w:val="-1"/>
          <w:sz w:val="28"/>
          <w:szCs w:val="28"/>
          <w:lang w:eastAsia="en-US"/>
        </w:rPr>
        <w:t> </w:t>
      </w:r>
      <w:r w:rsidR="003D31B9" w:rsidRPr="000619EF">
        <w:rPr>
          <w:rFonts w:eastAsia="Calibri"/>
          <w:spacing w:val="-1"/>
          <w:sz w:val="28"/>
          <w:szCs w:val="28"/>
          <w:lang w:eastAsia="en-US"/>
        </w:rPr>
        <w:t xml:space="preserve">товаров, перемещаемых </w:t>
      </w:r>
      <w:r w:rsidR="00C92C97" w:rsidRPr="000619EF">
        <w:rPr>
          <w:rFonts w:eastAsia="Calibri"/>
          <w:spacing w:val="-1"/>
          <w:sz w:val="28"/>
          <w:szCs w:val="28"/>
          <w:lang w:eastAsia="en-US"/>
        </w:rPr>
        <w:t>отдельными</w:t>
      </w:r>
      <w:r w:rsidR="003D31B9" w:rsidRPr="000619EF">
        <w:rPr>
          <w:rFonts w:eastAsia="Calibri"/>
          <w:spacing w:val="-1"/>
          <w:sz w:val="28"/>
          <w:szCs w:val="28"/>
          <w:lang w:eastAsia="en-US"/>
        </w:rPr>
        <w:t xml:space="preserve"> категориями лиц, </w:t>
      </w:r>
      <w:r w:rsidR="009D0C1D" w:rsidRPr="000619EF">
        <w:rPr>
          <w:rFonts w:eastAsia="Calibri"/>
          <w:spacing w:val="-1"/>
          <w:sz w:val="28"/>
          <w:szCs w:val="28"/>
          <w:lang w:eastAsia="en-US"/>
        </w:rPr>
        <w:t>видами транспорта</w:t>
      </w:r>
      <w:r w:rsidR="0096388F" w:rsidRPr="000619EF">
        <w:rPr>
          <w:rFonts w:eastAsia="Calibri"/>
          <w:spacing w:val="-1"/>
          <w:sz w:val="28"/>
          <w:szCs w:val="28"/>
          <w:lang w:eastAsia="en-US"/>
        </w:rPr>
        <w:t>, помещаемых под определенные таможенные процедуры,</w:t>
      </w:r>
      <w:r w:rsidR="009D0C1D" w:rsidRPr="000619EF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3D31B9" w:rsidRPr="000619EF">
        <w:rPr>
          <w:rFonts w:eastAsia="Calibri"/>
          <w:spacing w:val="-1"/>
          <w:sz w:val="28"/>
          <w:szCs w:val="28"/>
          <w:lang w:eastAsia="en-US"/>
        </w:rPr>
        <w:t xml:space="preserve">и (или) </w:t>
      </w:r>
      <w:r w:rsidR="00C92C97" w:rsidRPr="000619EF">
        <w:rPr>
          <w:rFonts w:eastAsia="Calibri"/>
          <w:spacing w:val="-1"/>
          <w:sz w:val="28"/>
          <w:szCs w:val="28"/>
          <w:lang w:eastAsia="en-US"/>
        </w:rPr>
        <w:t>отдельных категорий</w:t>
      </w:r>
      <w:r w:rsidR="003D31B9" w:rsidRPr="000619EF">
        <w:rPr>
          <w:rFonts w:eastAsia="Calibri"/>
          <w:spacing w:val="-1"/>
          <w:sz w:val="28"/>
          <w:szCs w:val="28"/>
          <w:lang w:eastAsia="en-US"/>
        </w:rPr>
        <w:t xml:space="preserve"> товаров</w:t>
      </w:r>
      <w:r w:rsidR="00D0748F" w:rsidRPr="000619EF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F85409" w:rsidRPr="000619EF">
        <w:rPr>
          <w:rFonts w:eastAsia="Calibri"/>
          <w:spacing w:val="-1"/>
          <w:sz w:val="28"/>
          <w:szCs w:val="28"/>
          <w:lang w:eastAsia="en-US"/>
        </w:rPr>
        <w:t xml:space="preserve">обладают таможенные посты </w:t>
      </w:r>
      <w:r w:rsidR="00D0748F" w:rsidRPr="000619EF">
        <w:rPr>
          <w:rFonts w:eastAsia="Calibri"/>
          <w:spacing w:val="-1"/>
          <w:sz w:val="28"/>
          <w:szCs w:val="28"/>
          <w:lang w:eastAsia="en-US"/>
        </w:rPr>
        <w:t xml:space="preserve">в случае, если </w:t>
      </w:r>
      <w:r w:rsidR="00C57CC6" w:rsidRPr="000619EF">
        <w:rPr>
          <w:rFonts w:eastAsia="Calibri"/>
          <w:spacing w:val="-1"/>
          <w:sz w:val="28"/>
          <w:szCs w:val="28"/>
          <w:lang w:eastAsia="en-US"/>
        </w:rPr>
        <w:t xml:space="preserve">эти таможенные посты </w:t>
      </w:r>
      <w:r w:rsidR="00D6689A" w:rsidRPr="000619EF">
        <w:rPr>
          <w:rFonts w:eastAsia="Calibri"/>
          <w:spacing w:val="-1"/>
          <w:sz w:val="28"/>
          <w:szCs w:val="28"/>
          <w:lang w:eastAsia="en-US"/>
        </w:rPr>
        <w:t>наделены компетенцией по совершению таможенных операций в отношении указанных товаров</w:t>
      </w:r>
      <w:r w:rsidR="009B668C" w:rsidRPr="000619EF">
        <w:rPr>
          <w:rFonts w:eastAsia="Calibri"/>
          <w:spacing w:val="-1"/>
          <w:sz w:val="28"/>
          <w:szCs w:val="28"/>
          <w:lang w:eastAsia="en-US"/>
        </w:rPr>
        <w:t xml:space="preserve"> иными нормативными правовыми актами</w:t>
      </w:r>
      <w:r w:rsidR="00D6689A" w:rsidRPr="000619EF">
        <w:rPr>
          <w:rFonts w:eastAsia="Calibri"/>
          <w:spacing w:val="-1"/>
          <w:sz w:val="28"/>
          <w:szCs w:val="28"/>
          <w:lang w:eastAsia="en-US"/>
        </w:rPr>
        <w:t>.</w:t>
      </w:r>
      <w:r w:rsidR="003D31B9" w:rsidRPr="000619EF">
        <w:rPr>
          <w:rFonts w:eastAsia="Calibri"/>
          <w:spacing w:val="-1"/>
          <w:sz w:val="28"/>
          <w:szCs w:val="28"/>
          <w:lang w:eastAsia="en-US"/>
        </w:rPr>
        <w:t xml:space="preserve"> </w:t>
      </w:r>
    </w:p>
    <w:p w:rsidR="001C68D1" w:rsidRPr="000619EF" w:rsidRDefault="001C68D1" w:rsidP="004E3691">
      <w:pPr>
        <w:autoSpaceDE w:val="0"/>
        <w:autoSpaceDN w:val="0"/>
        <w:ind w:firstLine="709"/>
        <w:jc w:val="both"/>
        <w:rPr>
          <w:spacing w:val="-1"/>
          <w:sz w:val="28"/>
          <w:szCs w:val="28"/>
        </w:rPr>
      </w:pPr>
      <w:r w:rsidRPr="000619EF">
        <w:rPr>
          <w:spacing w:val="-1"/>
          <w:sz w:val="28"/>
          <w:szCs w:val="28"/>
        </w:rPr>
        <w:lastRenderedPageBreak/>
        <w:t>5.</w:t>
      </w:r>
      <w:r w:rsidR="00C874F3" w:rsidRPr="000619EF">
        <w:rPr>
          <w:spacing w:val="-1"/>
          <w:sz w:val="28"/>
          <w:szCs w:val="28"/>
        </w:rPr>
        <w:t> </w:t>
      </w:r>
      <w:r w:rsidRPr="000619EF">
        <w:rPr>
          <w:spacing w:val="-1"/>
          <w:sz w:val="28"/>
          <w:szCs w:val="28"/>
        </w:rPr>
        <w:t xml:space="preserve">Установить, что Абхазский таможенный пост (специализированный) </w:t>
      </w:r>
      <w:r w:rsidR="004D1638">
        <w:rPr>
          <w:spacing w:val="-1"/>
          <w:sz w:val="28"/>
          <w:szCs w:val="28"/>
        </w:rPr>
        <w:t>обладает полномочи</w:t>
      </w:r>
      <w:r w:rsidR="00476D2E">
        <w:rPr>
          <w:spacing w:val="-1"/>
          <w:sz w:val="28"/>
          <w:szCs w:val="28"/>
        </w:rPr>
        <w:t>ями по</w:t>
      </w:r>
      <w:r w:rsidRPr="000619EF">
        <w:rPr>
          <w:spacing w:val="-1"/>
          <w:sz w:val="28"/>
          <w:szCs w:val="28"/>
        </w:rPr>
        <w:t xml:space="preserve"> регистр</w:t>
      </w:r>
      <w:r w:rsidR="00476D2E">
        <w:rPr>
          <w:spacing w:val="-1"/>
          <w:sz w:val="28"/>
          <w:szCs w:val="28"/>
        </w:rPr>
        <w:t>ации</w:t>
      </w:r>
      <w:r w:rsidRPr="000619EF">
        <w:rPr>
          <w:spacing w:val="-1"/>
          <w:sz w:val="28"/>
          <w:szCs w:val="28"/>
        </w:rPr>
        <w:t xml:space="preserve"> таможенны</w:t>
      </w:r>
      <w:r w:rsidR="00476D2E">
        <w:rPr>
          <w:spacing w:val="-1"/>
          <w:sz w:val="28"/>
          <w:szCs w:val="28"/>
        </w:rPr>
        <w:t>х</w:t>
      </w:r>
      <w:r w:rsidRPr="000619EF">
        <w:rPr>
          <w:spacing w:val="-1"/>
          <w:sz w:val="28"/>
          <w:szCs w:val="28"/>
        </w:rPr>
        <w:t xml:space="preserve"> деклараци</w:t>
      </w:r>
      <w:r w:rsidR="00476D2E">
        <w:rPr>
          <w:spacing w:val="-1"/>
          <w:sz w:val="28"/>
          <w:szCs w:val="28"/>
        </w:rPr>
        <w:t>й</w:t>
      </w:r>
      <w:r w:rsidRPr="000619EF">
        <w:rPr>
          <w:spacing w:val="-1"/>
          <w:sz w:val="28"/>
          <w:szCs w:val="28"/>
        </w:rPr>
        <w:t xml:space="preserve"> </w:t>
      </w:r>
      <w:r w:rsidR="009B3BEB" w:rsidRPr="000619EF">
        <w:rPr>
          <w:spacing w:val="-1"/>
          <w:sz w:val="28"/>
          <w:szCs w:val="28"/>
        </w:rPr>
        <w:t xml:space="preserve">исключительно </w:t>
      </w:r>
      <w:r w:rsidRPr="000619EF">
        <w:rPr>
          <w:spacing w:val="-1"/>
          <w:sz w:val="28"/>
          <w:szCs w:val="28"/>
        </w:rPr>
        <w:t xml:space="preserve">в отношении товаров, определяемых в соответствии с Соглашением между Российской Федерацией и Республикой Абхазия о сотрудничестве и взаимопомощи в таможенных делах </w:t>
      </w:r>
      <w:r w:rsidR="00935743" w:rsidRPr="000619EF">
        <w:rPr>
          <w:spacing w:val="-1"/>
          <w:sz w:val="28"/>
          <w:szCs w:val="28"/>
        </w:rPr>
        <w:t>(</w:t>
      </w:r>
      <w:r w:rsidR="008A0C7E" w:rsidRPr="000619EF">
        <w:rPr>
          <w:spacing w:val="-1"/>
          <w:sz w:val="28"/>
          <w:szCs w:val="28"/>
        </w:rPr>
        <w:t xml:space="preserve">г. </w:t>
      </w:r>
      <w:r w:rsidR="00935743" w:rsidRPr="000619EF">
        <w:rPr>
          <w:spacing w:val="-1"/>
          <w:sz w:val="28"/>
          <w:szCs w:val="28"/>
        </w:rPr>
        <w:t xml:space="preserve">Сухум, </w:t>
      </w:r>
      <w:r w:rsidRPr="000619EF">
        <w:rPr>
          <w:spacing w:val="-1"/>
          <w:sz w:val="28"/>
          <w:szCs w:val="28"/>
        </w:rPr>
        <w:t>16 октября 2010 года)</w:t>
      </w:r>
      <w:r w:rsidR="00935743" w:rsidRPr="000619EF">
        <w:rPr>
          <w:spacing w:val="-1"/>
          <w:sz w:val="28"/>
          <w:szCs w:val="28"/>
        </w:rPr>
        <w:t xml:space="preserve"> (Федеральный закон</w:t>
      </w:r>
      <w:r w:rsidR="004D1638">
        <w:rPr>
          <w:spacing w:val="-1"/>
          <w:sz w:val="28"/>
          <w:szCs w:val="28"/>
        </w:rPr>
        <w:t xml:space="preserve"> </w:t>
      </w:r>
      <w:r w:rsidR="00935743" w:rsidRPr="000619EF">
        <w:rPr>
          <w:spacing w:val="-1"/>
          <w:sz w:val="28"/>
          <w:szCs w:val="28"/>
        </w:rPr>
        <w:t xml:space="preserve">от 16 ноября 2011 г. № 313-ФЗ «О ратификации Соглашения между Российской Федерацией и Республикой Абхазия о сотрудничестве и взаимопомощи в таможенных делах» </w:t>
      </w:r>
      <w:r w:rsidR="00E4452C" w:rsidRPr="000619EF">
        <w:rPr>
          <w:spacing w:val="-1"/>
          <w:sz w:val="28"/>
          <w:szCs w:val="28"/>
        </w:rPr>
        <w:t>(</w:t>
      </w:r>
      <w:r w:rsidR="00935743" w:rsidRPr="000619EF">
        <w:rPr>
          <w:spacing w:val="-1"/>
          <w:sz w:val="28"/>
          <w:szCs w:val="28"/>
        </w:rPr>
        <w:t>Собрание законодательства Российской Федерации, 2011, № 47, ст. 6603)</w:t>
      </w:r>
      <w:r w:rsidRPr="000619EF">
        <w:rPr>
          <w:spacing w:val="-1"/>
          <w:sz w:val="28"/>
          <w:szCs w:val="28"/>
        </w:rPr>
        <w:t>.</w:t>
      </w:r>
    </w:p>
    <w:p w:rsidR="002E2D89" w:rsidRPr="000619EF" w:rsidRDefault="001C68D1" w:rsidP="004E3691">
      <w:pPr>
        <w:autoSpaceDE w:val="0"/>
        <w:autoSpaceDN w:val="0"/>
        <w:ind w:firstLine="709"/>
        <w:jc w:val="both"/>
        <w:rPr>
          <w:rFonts w:eastAsia="Calibri"/>
          <w:i/>
          <w:spacing w:val="-1"/>
          <w:sz w:val="28"/>
          <w:szCs w:val="28"/>
          <w:lang w:eastAsia="en-US"/>
        </w:rPr>
      </w:pPr>
      <w:r w:rsidRPr="000619EF">
        <w:rPr>
          <w:spacing w:val="-1"/>
          <w:sz w:val="28"/>
          <w:szCs w:val="28"/>
        </w:rPr>
        <w:t>6. Установить, что Юго-Осетинский таможенный пост</w:t>
      </w:r>
      <w:r w:rsidR="00D9726A" w:rsidRPr="000619EF">
        <w:rPr>
          <w:spacing w:val="-1"/>
          <w:sz w:val="28"/>
          <w:szCs w:val="28"/>
        </w:rPr>
        <w:t xml:space="preserve"> </w:t>
      </w:r>
      <w:r w:rsidRPr="000619EF">
        <w:rPr>
          <w:spacing w:val="-1"/>
          <w:sz w:val="28"/>
          <w:szCs w:val="28"/>
        </w:rPr>
        <w:t xml:space="preserve">(специализированный) </w:t>
      </w:r>
      <w:r w:rsidR="004D1638">
        <w:rPr>
          <w:spacing w:val="-1"/>
          <w:sz w:val="28"/>
          <w:szCs w:val="28"/>
        </w:rPr>
        <w:t xml:space="preserve">обладает </w:t>
      </w:r>
      <w:r w:rsidR="00476D2E">
        <w:rPr>
          <w:spacing w:val="-1"/>
          <w:sz w:val="28"/>
          <w:szCs w:val="28"/>
        </w:rPr>
        <w:t>полномочиями по</w:t>
      </w:r>
      <w:r w:rsidR="00476D2E" w:rsidRPr="000619EF">
        <w:rPr>
          <w:spacing w:val="-1"/>
          <w:sz w:val="28"/>
          <w:szCs w:val="28"/>
        </w:rPr>
        <w:t xml:space="preserve"> регистр</w:t>
      </w:r>
      <w:r w:rsidR="00476D2E">
        <w:rPr>
          <w:spacing w:val="-1"/>
          <w:sz w:val="28"/>
          <w:szCs w:val="28"/>
        </w:rPr>
        <w:t>ации</w:t>
      </w:r>
      <w:r w:rsidR="00476D2E" w:rsidRPr="000619EF">
        <w:rPr>
          <w:spacing w:val="-1"/>
          <w:sz w:val="28"/>
          <w:szCs w:val="28"/>
        </w:rPr>
        <w:t xml:space="preserve"> таможенны</w:t>
      </w:r>
      <w:r w:rsidR="00476D2E">
        <w:rPr>
          <w:spacing w:val="-1"/>
          <w:sz w:val="28"/>
          <w:szCs w:val="28"/>
        </w:rPr>
        <w:t>х</w:t>
      </w:r>
      <w:r w:rsidR="00476D2E" w:rsidRPr="000619EF">
        <w:rPr>
          <w:spacing w:val="-1"/>
          <w:sz w:val="28"/>
          <w:szCs w:val="28"/>
        </w:rPr>
        <w:t xml:space="preserve"> деклараци</w:t>
      </w:r>
      <w:r w:rsidR="00476D2E">
        <w:rPr>
          <w:spacing w:val="-1"/>
          <w:sz w:val="28"/>
          <w:szCs w:val="28"/>
        </w:rPr>
        <w:t>й</w:t>
      </w:r>
      <w:r w:rsidR="00C1063E" w:rsidRPr="000619EF">
        <w:rPr>
          <w:spacing w:val="-1"/>
          <w:sz w:val="28"/>
          <w:szCs w:val="28"/>
        </w:rPr>
        <w:t xml:space="preserve"> </w:t>
      </w:r>
      <w:r w:rsidR="009B3BEB" w:rsidRPr="000619EF">
        <w:rPr>
          <w:spacing w:val="-1"/>
          <w:sz w:val="28"/>
          <w:szCs w:val="28"/>
        </w:rPr>
        <w:t xml:space="preserve">исключительно </w:t>
      </w:r>
      <w:r w:rsidR="00C1063E" w:rsidRPr="000619EF">
        <w:rPr>
          <w:spacing w:val="-1"/>
          <w:sz w:val="28"/>
          <w:szCs w:val="28"/>
        </w:rPr>
        <w:t xml:space="preserve">в отношении товаров, определяемых в соответствии </w:t>
      </w:r>
      <w:r w:rsidR="00F45780" w:rsidRPr="000619EF">
        <w:rPr>
          <w:spacing w:val="-1"/>
          <w:sz w:val="28"/>
          <w:szCs w:val="28"/>
        </w:rPr>
        <w:br/>
      </w:r>
      <w:r w:rsidR="00C1063E" w:rsidRPr="000619EF">
        <w:rPr>
          <w:spacing w:val="-1"/>
          <w:sz w:val="28"/>
          <w:szCs w:val="28"/>
        </w:rPr>
        <w:t>с Соглашением между Российской Федерацией и</w:t>
      </w:r>
      <w:r w:rsidRPr="000619EF">
        <w:rPr>
          <w:spacing w:val="-1"/>
          <w:sz w:val="28"/>
          <w:szCs w:val="28"/>
        </w:rPr>
        <w:t xml:space="preserve"> Республикой Южная Осетия </w:t>
      </w:r>
      <w:r w:rsidR="00F45780" w:rsidRPr="000619EF">
        <w:rPr>
          <w:spacing w:val="-1"/>
          <w:sz w:val="28"/>
          <w:szCs w:val="28"/>
        </w:rPr>
        <w:br/>
      </w:r>
      <w:r w:rsidRPr="000619EF">
        <w:rPr>
          <w:spacing w:val="-1"/>
          <w:sz w:val="28"/>
          <w:szCs w:val="28"/>
        </w:rPr>
        <w:t>о сотрудничестве и взаимопомощи в таможенных делах (Москва</w:t>
      </w:r>
      <w:r w:rsidR="00935743" w:rsidRPr="000619EF">
        <w:rPr>
          <w:spacing w:val="-1"/>
          <w:sz w:val="28"/>
          <w:szCs w:val="28"/>
        </w:rPr>
        <w:t xml:space="preserve">, 9 декабря </w:t>
      </w:r>
      <w:r w:rsidR="009B3BEB" w:rsidRPr="000619EF">
        <w:rPr>
          <w:spacing w:val="-1"/>
          <w:sz w:val="28"/>
          <w:szCs w:val="28"/>
        </w:rPr>
        <w:br/>
      </w:r>
      <w:r w:rsidR="00935743" w:rsidRPr="000619EF">
        <w:rPr>
          <w:spacing w:val="-1"/>
          <w:sz w:val="28"/>
          <w:szCs w:val="28"/>
        </w:rPr>
        <w:t>2010 года</w:t>
      </w:r>
      <w:r w:rsidRPr="000619EF">
        <w:rPr>
          <w:spacing w:val="-1"/>
          <w:sz w:val="28"/>
          <w:szCs w:val="28"/>
        </w:rPr>
        <w:t>)</w:t>
      </w:r>
      <w:r w:rsidR="00935743" w:rsidRPr="000619EF">
        <w:rPr>
          <w:spacing w:val="-1"/>
          <w:sz w:val="28"/>
          <w:szCs w:val="28"/>
        </w:rPr>
        <w:t xml:space="preserve"> (Федеральный закон от 16 ноября 2011 г. № 314-ФЗ «О ратификации Соглашения между Российской Федерацией и Республикой Южная Осетия </w:t>
      </w:r>
      <w:r w:rsidR="00F45780" w:rsidRPr="000619EF">
        <w:rPr>
          <w:spacing w:val="-1"/>
          <w:sz w:val="28"/>
          <w:szCs w:val="28"/>
        </w:rPr>
        <w:br/>
      </w:r>
      <w:r w:rsidR="00935743" w:rsidRPr="000619EF">
        <w:rPr>
          <w:spacing w:val="-1"/>
          <w:sz w:val="28"/>
          <w:szCs w:val="28"/>
        </w:rPr>
        <w:t xml:space="preserve">о сотрудничестве и взаимопомощи в таможенных делах» </w:t>
      </w:r>
      <w:r w:rsidR="00945123" w:rsidRPr="000619EF">
        <w:rPr>
          <w:spacing w:val="-1"/>
          <w:sz w:val="28"/>
          <w:szCs w:val="28"/>
        </w:rPr>
        <w:t>(</w:t>
      </w:r>
      <w:r w:rsidR="00935743" w:rsidRPr="000619EF">
        <w:rPr>
          <w:spacing w:val="-1"/>
          <w:sz w:val="28"/>
          <w:szCs w:val="28"/>
        </w:rPr>
        <w:t>Собрание законодательства Российской Федерации, 2011, № 47, ст. 6604).</w:t>
      </w:r>
      <w:r w:rsidRPr="000619EF">
        <w:rPr>
          <w:rFonts w:eastAsia="Calibri"/>
          <w:spacing w:val="-1"/>
          <w:sz w:val="28"/>
          <w:szCs w:val="28"/>
          <w:lang w:eastAsia="en-US"/>
        </w:rPr>
        <w:t xml:space="preserve"> </w:t>
      </w:r>
    </w:p>
    <w:p w:rsidR="00B4663E" w:rsidRPr="006713F9" w:rsidRDefault="000274B1" w:rsidP="004E36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070042" w:rsidRPr="006713F9">
        <w:rPr>
          <w:rFonts w:eastAsia="Calibri"/>
          <w:sz w:val="28"/>
          <w:szCs w:val="28"/>
          <w:lang w:eastAsia="en-US"/>
        </w:rPr>
        <w:t>.</w:t>
      </w:r>
      <w:r w:rsidR="00C874F3">
        <w:rPr>
          <w:rFonts w:eastAsia="Calibri"/>
          <w:sz w:val="28"/>
          <w:szCs w:val="28"/>
          <w:lang w:eastAsia="en-US"/>
        </w:rPr>
        <w:t> </w:t>
      </w:r>
      <w:r w:rsidR="00070042" w:rsidRPr="006713F9">
        <w:rPr>
          <w:rFonts w:eastAsia="Calibri"/>
          <w:sz w:val="28"/>
          <w:szCs w:val="28"/>
          <w:lang w:eastAsia="en-US"/>
        </w:rPr>
        <w:t>Установить, что таможенные посты</w:t>
      </w:r>
      <w:r w:rsidR="00141FD4" w:rsidRPr="006713F9">
        <w:rPr>
          <w:rFonts w:eastAsia="Calibri"/>
          <w:sz w:val="28"/>
          <w:szCs w:val="28"/>
          <w:lang w:eastAsia="en-US"/>
        </w:rPr>
        <w:t>, за исключением тыловых и указанных в пункте 2 настоящего приказа, подчиненные таможням, сведения о которых содержатся в соответствующих подтверждающих документах,</w:t>
      </w:r>
      <w:r w:rsidR="00B4663E" w:rsidRPr="006713F9">
        <w:rPr>
          <w:rFonts w:eastAsia="Calibri"/>
          <w:sz w:val="28"/>
          <w:szCs w:val="28"/>
          <w:lang w:eastAsia="en-US"/>
        </w:rPr>
        <w:t xml:space="preserve"> выданных федеральными органами исполнительной власти, </w:t>
      </w:r>
      <w:r w:rsidR="004D1638">
        <w:rPr>
          <w:rFonts w:eastAsia="Calibri"/>
          <w:sz w:val="28"/>
          <w:szCs w:val="28"/>
          <w:lang w:eastAsia="en-US"/>
        </w:rPr>
        <w:t xml:space="preserve">обладают </w:t>
      </w:r>
      <w:r w:rsidR="00476D2E">
        <w:rPr>
          <w:spacing w:val="-1"/>
          <w:sz w:val="28"/>
          <w:szCs w:val="28"/>
        </w:rPr>
        <w:t>полномочиями по</w:t>
      </w:r>
      <w:r w:rsidR="00476D2E" w:rsidRPr="000619EF">
        <w:rPr>
          <w:spacing w:val="-1"/>
          <w:sz w:val="28"/>
          <w:szCs w:val="28"/>
        </w:rPr>
        <w:t xml:space="preserve"> регистр</w:t>
      </w:r>
      <w:r w:rsidR="00476D2E">
        <w:rPr>
          <w:spacing w:val="-1"/>
          <w:sz w:val="28"/>
          <w:szCs w:val="28"/>
        </w:rPr>
        <w:t>ации</w:t>
      </w:r>
      <w:r w:rsidR="00476D2E" w:rsidRPr="000619EF">
        <w:rPr>
          <w:spacing w:val="-1"/>
          <w:sz w:val="28"/>
          <w:szCs w:val="28"/>
        </w:rPr>
        <w:t xml:space="preserve"> таможенны</w:t>
      </w:r>
      <w:r w:rsidR="00476D2E">
        <w:rPr>
          <w:spacing w:val="-1"/>
          <w:sz w:val="28"/>
          <w:szCs w:val="28"/>
        </w:rPr>
        <w:t>х</w:t>
      </w:r>
      <w:r w:rsidR="00476D2E" w:rsidRPr="000619EF">
        <w:rPr>
          <w:spacing w:val="-1"/>
          <w:sz w:val="28"/>
          <w:szCs w:val="28"/>
        </w:rPr>
        <w:t xml:space="preserve"> деклараци</w:t>
      </w:r>
      <w:r w:rsidR="00476D2E">
        <w:rPr>
          <w:spacing w:val="-1"/>
          <w:sz w:val="28"/>
          <w:szCs w:val="28"/>
        </w:rPr>
        <w:t>й</w:t>
      </w:r>
      <w:r w:rsidR="00B4663E" w:rsidRPr="006713F9">
        <w:rPr>
          <w:rFonts w:eastAsia="Calibri"/>
          <w:sz w:val="28"/>
          <w:szCs w:val="28"/>
          <w:lang w:eastAsia="en-US"/>
        </w:rPr>
        <w:t xml:space="preserve"> в отношении товаров:</w:t>
      </w:r>
    </w:p>
    <w:p w:rsidR="0085033D" w:rsidRPr="006713F9" w:rsidRDefault="0085033D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13F9">
        <w:rPr>
          <w:rFonts w:eastAsia="Calibri"/>
          <w:sz w:val="28"/>
          <w:szCs w:val="28"/>
          <w:lang w:eastAsia="en-US"/>
        </w:rPr>
        <w:t>1) </w:t>
      </w:r>
      <w:r w:rsidR="00070042" w:rsidRPr="006713F9">
        <w:rPr>
          <w:sz w:val="28"/>
          <w:szCs w:val="28"/>
        </w:rPr>
        <w:t>декларируемых с представлением перечней товаров, ввозимых в Российскую Федерацию и вывозимых из Российской Федерации в рамках межправительственных соглашений о производственной и научно-технической кооперации предприятий оборонных отраслей промышленности</w:t>
      </w:r>
      <w:r w:rsidRPr="006713F9">
        <w:rPr>
          <w:sz w:val="28"/>
          <w:szCs w:val="28"/>
        </w:rPr>
        <w:t>;</w:t>
      </w:r>
    </w:p>
    <w:p w:rsidR="00070042" w:rsidRDefault="0085033D" w:rsidP="004E3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13F9">
        <w:rPr>
          <w:sz w:val="28"/>
          <w:szCs w:val="28"/>
        </w:rPr>
        <w:t>2) </w:t>
      </w:r>
      <w:r w:rsidR="00A119A8" w:rsidRPr="006713F9">
        <w:rPr>
          <w:sz w:val="28"/>
          <w:szCs w:val="28"/>
        </w:rPr>
        <w:t>декларируемых с представлением документа, подтверждающего целевое назначение сырья и комплектующих изделий</w:t>
      </w:r>
      <w:r w:rsidR="00913AC1" w:rsidRPr="006713F9">
        <w:rPr>
          <w:sz w:val="28"/>
          <w:szCs w:val="28"/>
        </w:rPr>
        <w:t xml:space="preserve"> </w:t>
      </w:r>
      <w:r w:rsidR="00CA09C7" w:rsidRPr="006713F9">
        <w:rPr>
          <w:sz w:val="28"/>
          <w:szCs w:val="28"/>
        </w:rPr>
        <w:t>и</w:t>
      </w:r>
      <w:r w:rsidR="00913AC1" w:rsidRPr="006713F9">
        <w:rPr>
          <w:sz w:val="28"/>
          <w:szCs w:val="28"/>
        </w:rPr>
        <w:t xml:space="preserve"> отсутствие их аналогов, которые производятся в Российской Федерации</w:t>
      </w:r>
      <w:r w:rsidR="00BA04F4" w:rsidRPr="006713F9">
        <w:rPr>
          <w:sz w:val="28"/>
          <w:szCs w:val="28"/>
        </w:rPr>
        <w:t xml:space="preserve">, в соответствии с подпунктом 2 статьи 150 </w:t>
      </w:r>
      <w:r w:rsidR="007937C1">
        <w:rPr>
          <w:sz w:val="28"/>
          <w:szCs w:val="28"/>
        </w:rPr>
        <w:t xml:space="preserve">части второй </w:t>
      </w:r>
      <w:r w:rsidR="00BA04F4" w:rsidRPr="006713F9">
        <w:rPr>
          <w:sz w:val="28"/>
          <w:szCs w:val="28"/>
        </w:rPr>
        <w:t>Налогового кодекса Российской Федерации</w:t>
      </w:r>
      <w:r w:rsidR="00857E9A">
        <w:rPr>
          <w:sz w:val="28"/>
          <w:szCs w:val="28"/>
        </w:rPr>
        <w:t xml:space="preserve"> (Собрание законодательства Российской Федерации, 2000, № 32, ст. 3340; 2016, № 27, ст. 4158)</w:t>
      </w:r>
      <w:r w:rsidR="00913AC1" w:rsidRPr="006713F9">
        <w:rPr>
          <w:sz w:val="28"/>
          <w:szCs w:val="28"/>
        </w:rPr>
        <w:t>.</w:t>
      </w:r>
    </w:p>
    <w:p w:rsidR="00DA662C" w:rsidRPr="00CC0187" w:rsidRDefault="00DA662C" w:rsidP="00DA662C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713F9">
        <w:rPr>
          <w:sz w:val="28"/>
          <w:szCs w:val="28"/>
        </w:rPr>
        <w:t>. </w:t>
      </w:r>
      <w:r>
        <w:rPr>
          <w:sz w:val="28"/>
          <w:szCs w:val="28"/>
        </w:rPr>
        <w:t>Контроль за исполнением настоящего приказа таможенными органами возложить на руководителя Федеральной таможенной службы Булавина В.И.</w:t>
      </w:r>
    </w:p>
    <w:p w:rsidR="007937C1" w:rsidRPr="006713F9" w:rsidRDefault="00DA662C" w:rsidP="004E36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9</w:t>
      </w:r>
      <w:r w:rsidR="007937C1">
        <w:rPr>
          <w:sz w:val="28"/>
          <w:szCs w:val="28"/>
        </w:rPr>
        <w:t xml:space="preserve">. </w:t>
      </w:r>
      <w:r w:rsidR="00B105D2" w:rsidRPr="006713F9">
        <w:rPr>
          <w:sz w:val="28"/>
          <w:szCs w:val="28"/>
        </w:rPr>
        <w:t>Настоящий приказ вступает в силу по истечении тридцати дней после дня его официального опубликования, но не ранее</w:t>
      </w:r>
      <w:r w:rsidR="00B105D2" w:rsidRPr="006713F9">
        <w:rPr>
          <w:i/>
          <w:sz w:val="28"/>
          <w:szCs w:val="28"/>
        </w:rPr>
        <w:t xml:space="preserve"> </w:t>
      </w:r>
      <w:r w:rsidR="00B105D2" w:rsidRPr="006713F9">
        <w:rPr>
          <w:sz w:val="28"/>
          <w:szCs w:val="28"/>
        </w:rPr>
        <w:t xml:space="preserve">1 </w:t>
      </w:r>
      <w:r w:rsidR="00B105D2">
        <w:rPr>
          <w:sz w:val="28"/>
          <w:szCs w:val="28"/>
        </w:rPr>
        <w:t>декабря</w:t>
      </w:r>
      <w:r w:rsidR="00B105D2" w:rsidRPr="006713F9">
        <w:rPr>
          <w:sz w:val="28"/>
          <w:szCs w:val="28"/>
        </w:rPr>
        <w:t xml:space="preserve"> 2020 года</w:t>
      </w:r>
      <w:r w:rsidR="00B105D2" w:rsidRPr="006713F9">
        <w:rPr>
          <w:i/>
          <w:sz w:val="28"/>
          <w:szCs w:val="28"/>
        </w:rPr>
        <w:t>.</w:t>
      </w:r>
    </w:p>
    <w:p w:rsidR="00164463" w:rsidRDefault="00164463" w:rsidP="00B83AD6">
      <w:pPr>
        <w:pStyle w:val="21"/>
        <w:tabs>
          <w:tab w:val="left" w:pos="993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1C68D1" w:rsidRPr="00CC0187" w:rsidRDefault="001C68D1" w:rsidP="00B83AD6">
      <w:pPr>
        <w:pStyle w:val="21"/>
        <w:tabs>
          <w:tab w:val="left" w:pos="993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F260A9" w:rsidRDefault="00F260A9" w:rsidP="00F260A9">
      <w:pPr>
        <w:autoSpaceDE w:val="0"/>
        <w:autoSpaceDN w:val="0"/>
        <w:adjustRightInd w:val="0"/>
        <w:jc w:val="both"/>
        <w:rPr>
          <w:sz w:val="28"/>
          <w:szCs w:val="27"/>
        </w:rPr>
      </w:pPr>
    </w:p>
    <w:p w:rsidR="007E78FD" w:rsidRPr="00464FE5" w:rsidRDefault="007E78FD" w:rsidP="00F260A9">
      <w:pPr>
        <w:autoSpaceDE w:val="0"/>
        <w:autoSpaceDN w:val="0"/>
        <w:adjustRightInd w:val="0"/>
        <w:jc w:val="both"/>
        <w:rPr>
          <w:sz w:val="28"/>
          <w:szCs w:val="27"/>
        </w:rPr>
      </w:pPr>
    </w:p>
    <w:p w:rsidR="00F260A9" w:rsidRDefault="00F260A9" w:rsidP="00F260A9">
      <w:pPr>
        <w:autoSpaceDE w:val="0"/>
        <w:autoSpaceDN w:val="0"/>
        <w:adjustRightInd w:val="0"/>
        <w:jc w:val="both"/>
        <w:rPr>
          <w:sz w:val="28"/>
          <w:szCs w:val="27"/>
        </w:rPr>
      </w:pPr>
      <w:r w:rsidRPr="00464FE5">
        <w:rPr>
          <w:sz w:val="28"/>
          <w:szCs w:val="27"/>
        </w:rPr>
        <w:t>Министр</w:t>
      </w:r>
      <w:r w:rsidR="007E78FD">
        <w:rPr>
          <w:sz w:val="28"/>
          <w:szCs w:val="27"/>
        </w:rPr>
        <w:t xml:space="preserve">                                                          </w:t>
      </w:r>
      <w:r w:rsidRPr="00464FE5">
        <w:rPr>
          <w:sz w:val="28"/>
          <w:szCs w:val="27"/>
        </w:rPr>
        <w:t xml:space="preserve">                                 </w:t>
      </w:r>
      <w:r>
        <w:rPr>
          <w:sz w:val="28"/>
          <w:szCs w:val="27"/>
        </w:rPr>
        <w:t xml:space="preserve"> </w:t>
      </w:r>
      <w:r w:rsidRPr="00464FE5">
        <w:rPr>
          <w:sz w:val="28"/>
          <w:szCs w:val="27"/>
        </w:rPr>
        <w:t xml:space="preserve">         А.Г. Силуанов</w:t>
      </w:r>
    </w:p>
    <w:p w:rsidR="00785787" w:rsidRPr="00CC0187" w:rsidRDefault="00785787" w:rsidP="00F260A9">
      <w:pPr>
        <w:rPr>
          <w:sz w:val="28"/>
          <w:szCs w:val="28"/>
        </w:rPr>
      </w:pPr>
    </w:p>
    <w:sectPr w:rsidR="00785787" w:rsidRPr="00CC0187" w:rsidSect="004D1638">
      <w:type w:val="continuous"/>
      <w:pgSz w:w="11906" w:h="16838" w:code="9"/>
      <w:pgMar w:top="1134" w:right="851" w:bottom="851" w:left="1134" w:header="284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9C3" w:rsidRDefault="00F569C3">
      <w:r>
        <w:separator/>
      </w:r>
    </w:p>
  </w:endnote>
  <w:endnote w:type="continuationSeparator" w:id="0">
    <w:p w:rsidR="00F569C3" w:rsidRDefault="00F5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9C3" w:rsidRDefault="00F569C3">
      <w:r>
        <w:separator/>
      </w:r>
    </w:p>
  </w:footnote>
  <w:footnote w:type="continuationSeparator" w:id="0">
    <w:p w:rsidR="00F569C3" w:rsidRDefault="00F56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A6" w:rsidRDefault="004C21A6" w:rsidP="00A07D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F35DFA">
      <w:rPr>
        <w:rStyle w:val="a9"/>
      </w:rPr>
      <w:fldChar w:fldCharType="separate"/>
    </w:r>
    <w:r w:rsidR="00F35DFA">
      <w:rPr>
        <w:rStyle w:val="a9"/>
        <w:noProof/>
      </w:rPr>
      <w:t>8</w:t>
    </w:r>
    <w:r>
      <w:rPr>
        <w:rStyle w:val="a9"/>
      </w:rPr>
      <w:fldChar w:fldCharType="end"/>
    </w:r>
  </w:p>
  <w:p w:rsidR="004C21A6" w:rsidRDefault="004C21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7BC" w:rsidRPr="005137BC" w:rsidRDefault="005137BC" w:rsidP="00CB450C">
    <w:pPr>
      <w:pStyle w:val="a3"/>
      <w:jc w:val="center"/>
      <w:rPr>
        <w:sz w:val="16"/>
        <w:szCs w:val="16"/>
      </w:rPr>
    </w:pPr>
  </w:p>
  <w:p w:rsidR="00BE7E3A" w:rsidRDefault="00BE7E3A" w:rsidP="00CB450C">
    <w:pPr>
      <w:pStyle w:val="a3"/>
      <w:jc w:val="center"/>
    </w:pPr>
    <w:r w:rsidRPr="00CB450C">
      <w:rPr>
        <w:sz w:val="24"/>
        <w:szCs w:val="24"/>
      </w:rPr>
      <w:fldChar w:fldCharType="begin"/>
    </w:r>
    <w:r w:rsidRPr="00CB450C">
      <w:rPr>
        <w:sz w:val="24"/>
        <w:szCs w:val="24"/>
      </w:rPr>
      <w:instrText>PAGE   \* MERGEFORMAT</w:instrText>
    </w:r>
    <w:r w:rsidRPr="00CB450C">
      <w:rPr>
        <w:sz w:val="24"/>
        <w:szCs w:val="24"/>
      </w:rPr>
      <w:fldChar w:fldCharType="separate"/>
    </w:r>
    <w:r w:rsidR="00937D70">
      <w:rPr>
        <w:noProof/>
        <w:sz w:val="24"/>
        <w:szCs w:val="24"/>
      </w:rPr>
      <w:t>2</w:t>
    </w:r>
    <w:r w:rsidRPr="00CB450C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3A6B"/>
    <w:multiLevelType w:val="hybridMultilevel"/>
    <w:tmpl w:val="9482C440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30A6A08"/>
    <w:multiLevelType w:val="hybridMultilevel"/>
    <w:tmpl w:val="FBBE6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2229B"/>
    <w:multiLevelType w:val="hybridMultilevel"/>
    <w:tmpl w:val="9F32AEA6"/>
    <w:lvl w:ilvl="0" w:tplc="FD2C46C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1225A44">
      <w:start w:val="9"/>
      <w:numFmt w:val="decimal"/>
      <w:lvlText w:val="%2."/>
      <w:lvlJc w:val="left"/>
      <w:pPr>
        <w:tabs>
          <w:tab w:val="num" w:pos="2727"/>
        </w:tabs>
        <w:ind w:left="2727" w:hanging="14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2160D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E2468C"/>
    <w:multiLevelType w:val="hybridMultilevel"/>
    <w:tmpl w:val="0EA890BC"/>
    <w:lvl w:ilvl="0" w:tplc="1936900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D6A8384">
      <w:start w:val="5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1A87007"/>
    <w:multiLevelType w:val="hybridMultilevel"/>
    <w:tmpl w:val="FCC00C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2691103"/>
    <w:multiLevelType w:val="hybridMultilevel"/>
    <w:tmpl w:val="BA782B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2F5627"/>
    <w:multiLevelType w:val="hybridMultilevel"/>
    <w:tmpl w:val="83DE432A"/>
    <w:lvl w:ilvl="0" w:tplc="0E88DB7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color w:val="auto"/>
      </w:rPr>
    </w:lvl>
    <w:lvl w:ilvl="1" w:tplc="339EAE62">
      <w:start w:val="1"/>
      <w:numFmt w:val="russianLow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2FA4155"/>
    <w:multiLevelType w:val="hybridMultilevel"/>
    <w:tmpl w:val="3B72FD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CC158D3"/>
    <w:multiLevelType w:val="hybridMultilevel"/>
    <w:tmpl w:val="B1127DDE"/>
    <w:lvl w:ilvl="0" w:tplc="04190011">
      <w:start w:val="1"/>
      <w:numFmt w:val="decimal"/>
      <w:lvlText w:val="%1)"/>
      <w:lvlJc w:val="left"/>
      <w:pPr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81"/>
    <w:rsid w:val="00000225"/>
    <w:rsid w:val="00000E24"/>
    <w:rsid w:val="00001B96"/>
    <w:rsid w:val="000033BF"/>
    <w:rsid w:val="000038BC"/>
    <w:rsid w:val="000039B2"/>
    <w:rsid w:val="0000458E"/>
    <w:rsid w:val="0000556F"/>
    <w:rsid w:val="0000579B"/>
    <w:rsid w:val="0000590D"/>
    <w:rsid w:val="00006380"/>
    <w:rsid w:val="0001121A"/>
    <w:rsid w:val="00014D12"/>
    <w:rsid w:val="00014E09"/>
    <w:rsid w:val="000158AB"/>
    <w:rsid w:val="0001640B"/>
    <w:rsid w:val="0002226D"/>
    <w:rsid w:val="000228D1"/>
    <w:rsid w:val="0002296B"/>
    <w:rsid w:val="00022E55"/>
    <w:rsid w:val="000249AA"/>
    <w:rsid w:val="00025B67"/>
    <w:rsid w:val="00025DDF"/>
    <w:rsid w:val="000271F6"/>
    <w:rsid w:val="000274B1"/>
    <w:rsid w:val="00027DCC"/>
    <w:rsid w:val="00030D1E"/>
    <w:rsid w:val="00031D11"/>
    <w:rsid w:val="00032201"/>
    <w:rsid w:val="00034576"/>
    <w:rsid w:val="00034FB0"/>
    <w:rsid w:val="00037977"/>
    <w:rsid w:val="00040A2A"/>
    <w:rsid w:val="00040EA2"/>
    <w:rsid w:val="00041450"/>
    <w:rsid w:val="0004271F"/>
    <w:rsid w:val="000451BE"/>
    <w:rsid w:val="000455CB"/>
    <w:rsid w:val="00047563"/>
    <w:rsid w:val="000507AC"/>
    <w:rsid w:val="000509C7"/>
    <w:rsid w:val="00051A94"/>
    <w:rsid w:val="00051D94"/>
    <w:rsid w:val="00052F9B"/>
    <w:rsid w:val="000538FE"/>
    <w:rsid w:val="00053F41"/>
    <w:rsid w:val="0005645D"/>
    <w:rsid w:val="00056B07"/>
    <w:rsid w:val="00060BCB"/>
    <w:rsid w:val="00060F9E"/>
    <w:rsid w:val="000614C4"/>
    <w:rsid w:val="000619EF"/>
    <w:rsid w:val="000654E9"/>
    <w:rsid w:val="00065F5A"/>
    <w:rsid w:val="00066B5C"/>
    <w:rsid w:val="00067DA9"/>
    <w:rsid w:val="00070042"/>
    <w:rsid w:val="00071A89"/>
    <w:rsid w:val="00073FE0"/>
    <w:rsid w:val="00074535"/>
    <w:rsid w:val="000761F6"/>
    <w:rsid w:val="0007669C"/>
    <w:rsid w:val="00076757"/>
    <w:rsid w:val="00076F62"/>
    <w:rsid w:val="0007711D"/>
    <w:rsid w:val="000774E0"/>
    <w:rsid w:val="00082697"/>
    <w:rsid w:val="00082CBC"/>
    <w:rsid w:val="0008392C"/>
    <w:rsid w:val="00083E8E"/>
    <w:rsid w:val="00085F72"/>
    <w:rsid w:val="000901CA"/>
    <w:rsid w:val="000912FF"/>
    <w:rsid w:val="000915AA"/>
    <w:rsid w:val="00091E0C"/>
    <w:rsid w:val="00092347"/>
    <w:rsid w:val="000926C3"/>
    <w:rsid w:val="0009401B"/>
    <w:rsid w:val="00094B0E"/>
    <w:rsid w:val="00095350"/>
    <w:rsid w:val="000963E1"/>
    <w:rsid w:val="00096DBB"/>
    <w:rsid w:val="000A00E1"/>
    <w:rsid w:val="000A0204"/>
    <w:rsid w:val="000A3541"/>
    <w:rsid w:val="000A396F"/>
    <w:rsid w:val="000A41CE"/>
    <w:rsid w:val="000A68C4"/>
    <w:rsid w:val="000A695B"/>
    <w:rsid w:val="000A6E66"/>
    <w:rsid w:val="000B00D2"/>
    <w:rsid w:val="000B0F01"/>
    <w:rsid w:val="000B1EF3"/>
    <w:rsid w:val="000B2802"/>
    <w:rsid w:val="000B2CA9"/>
    <w:rsid w:val="000B47E4"/>
    <w:rsid w:val="000B49E7"/>
    <w:rsid w:val="000B4BB8"/>
    <w:rsid w:val="000B4E5E"/>
    <w:rsid w:val="000B5DF8"/>
    <w:rsid w:val="000B62EB"/>
    <w:rsid w:val="000B6313"/>
    <w:rsid w:val="000B6355"/>
    <w:rsid w:val="000B6E2F"/>
    <w:rsid w:val="000C02C4"/>
    <w:rsid w:val="000C32C1"/>
    <w:rsid w:val="000C451B"/>
    <w:rsid w:val="000C501B"/>
    <w:rsid w:val="000C52B7"/>
    <w:rsid w:val="000C58BC"/>
    <w:rsid w:val="000C5984"/>
    <w:rsid w:val="000C78D3"/>
    <w:rsid w:val="000D30DC"/>
    <w:rsid w:val="000D34CE"/>
    <w:rsid w:val="000D3FF4"/>
    <w:rsid w:val="000D52E8"/>
    <w:rsid w:val="000D68CD"/>
    <w:rsid w:val="000D6EFC"/>
    <w:rsid w:val="000D6F09"/>
    <w:rsid w:val="000D7B50"/>
    <w:rsid w:val="000E3FA9"/>
    <w:rsid w:val="000E60B3"/>
    <w:rsid w:val="000E68A2"/>
    <w:rsid w:val="000E7466"/>
    <w:rsid w:val="000E7476"/>
    <w:rsid w:val="000F2566"/>
    <w:rsid w:val="000F2CCF"/>
    <w:rsid w:val="000F2E22"/>
    <w:rsid w:val="000F343A"/>
    <w:rsid w:val="000F590F"/>
    <w:rsid w:val="000F644F"/>
    <w:rsid w:val="000F64EB"/>
    <w:rsid w:val="00100C33"/>
    <w:rsid w:val="00100D2B"/>
    <w:rsid w:val="00101CDC"/>
    <w:rsid w:val="00101F60"/>
    <w:rsid w:val="00102080"/>
    <w:rsid w:val="00103391"/>
    <w:rsid w:val="00107497"/>
    <w:rsid w:val="001078C4"/>
    <w:rsid w:val="001114FB"/>
    <w:rsid w:val="00113746"/>
    <w:rsid w:val="00115252"/>
    <w:rsid w:val="001168BA"/>
    <w:rsid w:val="00117614"/>
    <w:rsid w:val="00120F62"/>
    <w:rsid w:val="00121DBB"/>
    <w:rsid w:val="00122035"/>
    <w:rsid w:val="00122354"/>
    <w:rsid w:val="00122C52"/>
    <w:rsid w:val="00123806"/>
    <w:rsid w:val="00124A29"/>
    <w:rsid w:val="00126591"/>
    <w:rsid w:val="001304BD"/>
    <w:rsid w:val="001313E7"/>
    <w:rsid w:val="00131D15"/>
    <w:rsid w:val="00133644"/>
    <w:rsid w:val="00134240"/>
    <w:rsid w:val="00136744"/>
    <w:rsid w:val="00137017"/>
    <w:rsid w:val="0013791E"/>
    <w:rsid w:val="00140B03"/>
    <w:rsid w:val="00140BD9"/>
    <w:rsid w:val="00141C8C"/>
    <w:rsid w:val="00141FD4"/>
    <w:rsid w:val="001423A7"/>
    <w:rsid w:val="0014323A"/>
    <w:rsid w:val="0014617A"/>
    <w:rsid w:val="00146ADB"/>
    <w:rsid w:val="00151F01"/>
    <w:rsid w:val="00152D44"/>
    <w:rsid w:val="00152ED4"/>
    <w:rsid w:val="001606DD"/>
    <w:rsid w:val="00163084"/>
    <w:rsid w:val="00164463"/>
    <w:rsid w:val="0016524E"/>
    <w:rsid w:val="001660BF"/>
    <w:rsid w:val="00167E2B"/>
    <w:rsid w:val="00170F8D"/>
    <w:rsid w:val="001722CE"/>
    <w:rsid w:val="001757C8"/>
    <w:rsid w:val="001772B6"/>
    <w:rsid w:val="001803E7"/>
    <w:rsid w:val="0018135F"/>
    <w:rsid w:val="00182CBC"/>
    <w:rsid w:val="00184B69"/>
    <w:rsid w:val="00186157"/>
    <w:rsid w:val="001871E6"/>
    <w:rsid w:val="00187EB4"/>
    <w:rsid w:val="00190A17"/>
    <w:rsid w:val="00190C53"/>
    <w:rsid w:val="00190DC2"/>
    <w:rsid w:val="00191AB6"/>
    <w:rsid w:val="00193D70"/>
    <w:rsid w:val="00194DC9"/>
    <w:rsid w:val="00194EC4"/>
    <w:rsid w:val="00195FD1"/>
    <w:rsid w:val="00196C2D"/>
    <w:rsid w:val="001977E8"/>
    <w:rsid w:val="001A1F18"/>
    <w:rsid w:val="001A3AF5"/>
    <w:rsid w:val="001A3B48"/>
    <w:rsid w:val="001A3FC7"/>
    <w:rsid w:val="001A5FF2"/>
    <w:rsid w:val="001A760F"/>
    <w:rsid w:val="001B2571"/>
    <w:rsid w:val="001B3C3C"/>
    <w:rsid w:val="001B59BA"/>
    <w:rsid w:val="001B5B94"/>
    <w:rsid w:val="001B5C0E"/>
    <w:rsid w:val="001B7618"/>
    <w:rsid w:val="001C0B07"/>
    <w:rsid w:val="001C101A"/>
    <w:rsid w:val="001C13E2"/>
    <w:rsid w:val="001C16BB"/>
    <w:rsid w:val="001C5BCF"/>
    <w:rsid w:val="001C5BD9"/>
    <w:rsid w:val="001C6067"/>
    <w:rsid w:val="001C68D1"/>
    <w:rsid w:val="001C6B83"/>
    <w:rsid w:val="001D03E3"/>
    <w:rsid w:val="001D09F4"/>
    <w:rsid w:val="001D15C6"/>
    <w:rsid w:val="001D1612"/>
    <w:rsid w:val="001D1E6E"/>
    <w:rsid w:val="001D372E"/>
    <w:rsid w:val="001D549C"/>
    <w:rsid w:val="001D5D82"/>
    <w:rsid w:val="001D6C9D"/>
    <w:rsid w:val="001D7192"/>
    <w:rsid w:val="001D740E"/>
    <w:rsid w:val="001E25A5"/>
    <w:rsid w:val="001E4155"/>
    <w:rsid w:val="001E417F"/>
    <w:rsid w:val="001E5F2A"/>
    <w:rsid w:val="001E63E0"/>
    <w:rsid w:val="001E6AF2"/>
    <w:rsid w:val="001F431C"/>
    <w:rsid w:val="001F5A28"/>
    <w:rsid w:val="001F5E10"/>
    <w:rsid w:val="001F711E"/>
    <w:rsid w:val="001F7359"/>
    <w:rsid w:val="001F78B0"/>
    <w:rsid w:val="002006ED"/>
    <w:rsid w:val="0020227D"/>
    <w:rsid w:val="0020479B"/>
    <w:rsid w:val="00204D27"/>
    <w:rsid w:val="00204EFE"/>
    <w:rsid w:val="00205E4E"/>
    <w:rsid w:val="00207A91"/>
    <w:rsid w:val="002125A3"/>
    <w:rsid w:val="00213EF2"/>
    <w:rsid w:val="002151C3"/>
    <w:rsid w:val="00215B80"/>
    <w:rsid w:val="002236E1"/>
    <w:rsid w:val="00223827"/>
    <w:rsid w:val="002240AB"/>
    <w:rsid w:val="0022719E"/>
    <w:rsid w:val="002274D0"/>
    <w:rsid w:val="00227ABC"/>
    <w:rsid w:val="00230287"/>
    <w:rsid w:val="00233419"/>
    <w:rsid w:val="002339AF"/>
    <w:rsid w:val="002340E0"/>
    <w:rsid w:val="002343F4"/>
    <w:rsid w:val="0023536D"/>
    <w:rsid w:val="002359FB"/>
    <w:rsid w:val="0023625E"/>
    <w:rsid w:val="00236DD1"/>
    <w:rsid w:val="00237548"/>
    <w:rsid w:val="00240EE7"/>
    <w:rsid w:val="00241BF3"/>
    <w:rsid w:val="00243573"/>
    <w:rsid w:val="0024393A"/>
    <w:rsid w:val="00244A2B"/>
    <w:rsid w:val="00244E5B"/>
    <w:rsid w:val="002504E8"/>
    <w:rsid w:val="0025087B"/>
    <w:rsid w:val="00250AA1"/>
    <w:rsid w:val="00251E34"/>
    <w:rsid w:val="00254464"/>
    <w:rsid w:val="00254FB3"/>
    <w:rsid w:val="00255271"/>
    <w:rsid w:val="00255A1E"/>
    <w:rsid w:val="00256242"/>
    <w:rsid w:val="00256852"/>
    <w:rsid w:val="002572B1"/>
    <w:rsid w:val="002612ED"/>
    <w:rsid w:val="00262211"/>
    <w:rsid w:val="00262F51"/>
    <w:rsid w:val="002631AF"/>
    <w:rsid w:val="00263A44"/>
    <w:rsid w:val="00264599"/>
    <w:rsid w:val="002648FB"/>
    <w:rsid w:val="00266C16"/>
    <w:rsid w:val="002705E9"/>
    <w:rsid w:val="00271369"/>
    <w:rsid w:val="002717FF"/>
    <w:rsid w:val="00271BE3"/>
    <w:rsid w:val="00271C91"/>
    <w:rsid w:val="0027251E"/>
    <w:rsid w:val="00272AAB"/>
    <w:rsid w:val="002740EF"/>
    <w:rsid w:val="00275411"/>
    <w:rsid w:val="002756B3"/>
    <w:rsid w:val="002758B2"/>
    <w:rsid w:val="00277CDD"/>
    <w:rsid w:val="002801E4"/>
    <w:rsid w:val="00280DCB"/>
    <w:rsid w:val="002816FA"/>
    <w:rsid w:val="00281ECC"/>
    <w:rsid w:val="002821C5"/>
    <w:rsid w:val="00283CED"/>
    <w:rsid w:val="00283E17"/>
    <w:rsid w:val="0028503E"/>
    <w:rsid w:val="0028544C"/>
    <w:rsid w:val="00285B65"/>
    <w:rsid w:val="0028679C"/>
    <w:rsid w:val="00291092"/>
    <w:rsid w:val="00291CCF"/>
    <w:rsid w:val="0029466F"/>
    <w:rsid w:val="002960F2"/>
    <w:rsid w:val="002A2603"/>
    <w:rsid w:val="002A3AED"/>
    <w:rsid w:val="002A4370"/>
    <w:rsid w:val="002A452E"/>
    <w:rsid w:val="002A472A"/>
    <w:rsid w:val="002A5943"/>
    <w:rsid w:val="002A6718"/>
    <w:rsid w:val="002B0F07"/>
    <w:rsid w:val="002B24C6"/>
    <w:rsid w:val="002B29A4"/>
    <w:rsid w:val="002B30BA"/>
    <w:rsid w:val="002B3F44"/>
    <w:rsid w:val="002B5885"/>
    <w:rsid w:val="002B6306"/>
    <w:rsid w:val="002B687B"/>
    <w:rsid w:val="002B7FDE"/>
    <w:rsid w:val="002C0295"/>
    <w:rsid w:val="002C15A7"/>
    <w:rsid w:val="002C2D2C"/>
    <w:rsid w:val="002C3BB5"/>
    <w:rsid w:val="002C4543"/>
    <w:rsid w:val="002C4DCC"/>
    <w:rsid w:val="002C5092"/>
    <w:rsid w:val="002C5E8A"/>
    <w:rsid w:val="002C6272"/>
    <w:rsid w:val="002C752D"/>
    <w:rsid w:val="002D09D9"/>
    <w:rsid w:val="002D1C57"/>
    <w:rsid w:val="002D20C0"/>
    <w:rsid w:val="002D356A"/>
    <w:rsid w:val="002D39C9"/>
    <w:rsid w:val="002D5891"/>
    <w:rsid w:val="002D61E8"/>
    <w:rsid w:val="002E2D89"/>
    <w:rsid w:val="002E3139"/>
    <w:rsid w:val="002E3447"/>
    <w:rsid w:val="002E3952"/>
    <w:rsid w:val="002E39FB"/>
    <w:rsid w:val="002E3BB3"/>
    <w:rsid w:val="002E4DE0"/>
    <w:rsid w:val="002E690D"/>
    <w:rsid w:val="002E7017"/>
    <w:rsid w:val="002E71BE"/>
    <w:rsid w:val="002E7B86"/>
    <w:rsid w:val="002E7D22"/>
    <w:rsid w:val="002F0688"/>
    <w:rsid w:val="002F19EF"/>
    <w:rsid w:val="002F2997"/>
    <w:rsid w:val="002F2A7B"/>
    <w:rsid w:val="002F2EAE"/>
    <w:rsid w:val="002F31B8"/>
    <w:rsid w:val="002F4A6F"/>
    <w:rsid w:val="002F6E07"/>
    <w:rsid w:val="002F7C43"/>
    <w:rsid w:val="003009F6"/>
    <w:rsid w:val="0030105A"/>
    <w:rsid w:val="00301643"/>
    <w:rsid w:val="003019B2"/>
    <w:rsid w:val="003023A7"/>
    <w:rsid w:val="00302BC3"/>
    <w:rsid w:val="00304FC6"/>
    <w:rsid w:val="0030596C"/>
    <w:rsid w:val="0030596F"/>
    <w:rsid w:val="00306E79"/>
    <w:rsid w:val="00310719"/>
    <w:rsid w:val="00310D23"/>
    <w:rsid w:val="00313A43"/>
    <w:rsid w:val="00314BB5"/>
    <w:rsid w:val="00315A9A"/>
    <w:rsid w:val="0031618B"/>
    <w:rsid w:val="00316583"/>
    <w:rsid w:val="00316D67"/>
    <w:rsid w:val="003205D0"/>
    <w:rsid w:val="00323D42"/>
    <w:rsid w:val="003249D2"/>
    <w:rsid w:val="003266CC"/>
    <w:rsid w:val="003270DC"/>
    <w:rsid w:val="00327C80"/>
    <w:rsid w:val="00330811"/>
    <w:rsid w:val="003313A8"/>
    <w:rsid w:val="0033186F"/>
    <w:rsid w:val="0033213B"/>
    <w:rsid w:val="0033284C"/>
    <w:rsid w:val="003339CC"/>
    <w:rsid w:val="00334352"/>
    <w:rsid w:val="0033593C"/>
    <w:rsid w:val="00336842"/>
    <w:rsid w:val="00337C9F"/>
    <w:rsid w:val="003424C4"/>
    <w:rsid w:val="0034291D"/>
    <w:rsid w:val="00342AEF"/>
    <w:rsid w:val="00343049"/>
    <w:rsid w:val="00343167"/>
    <w:rsid w:val="0034522C"/>
    <w:rsid w:val="003507ED"/>
    <w:rsid w:val="00350ECF"/>
    <w:rsid w:val="003538B4"/>
    <w:rsid w:val="00353BC7"/>
    <w:rsid w:val="003547DE"/>
    <w:rsid w:val="00355484"/>
    <w:rsid w:val="003558EA"/>
    <w:rsid w:val="0035637E"/>
    <w:rsid w:val="00356B19"/>
    <w:rsid w:val="00357F70"/>
    <w:rsid w:val="00360579"/>
    <w:rsid w:val="00360FD1"/>
    <w:rsid w:val="00363607"/>
    <w:rsid w:val="00363CA6"/>
    <w:rsid w:val="00367C66"/>
    <w:rsid w:val="00367DFA"/>
    <w:rsid w:val="00371FAF"/>
    <w:rsid w:val="00375701"/>
    <w:rsid w:val="003758CF"/>
    <w:rsid w:val="003811D5"/>
    <w:rsid w:val="00382B8F"/>
    <w:rsid w:val="00387BAB"/>
    <w:rsid w:val="00387CE1"/>
    <w:rsid w:val="00390B28"/>
    <w:rsid w:val="00390F8B"/>
    <w:rsid w:val="00391E4C"/>
    <w:rsid w:val="0039367C"/>
    <w:rsid w:val="0039388B"/>
    <w:rsid w:val="00396522"/>
    <w:rsid w:val="00397685"/>
    <w:rsid w:val="00397786"/>
    <w:rsid w:val="003A078E"/>
    <w:rsid w:val="003A4642"/>
    <w:rsid w:val="003A5A2C"/>
    <w:rsid w:val="003A5F57"/>
    <w:rsid w:val="003A665E"/>
    <w:rsid w:val="003B2621"/>
    <w:rsid w:val="003B3746"/>
    <w:rsid w:val="003B47DD"/>
    <w:rsid w:val="003B4CA7"/>
    <w:rsid w:val="003C038F"/>
    <w:rsid w:val="003C0C37"/>
    <w:rsid w:val="003C1232"/>
    <w:rsid w:val="003C1AC6"/>
    <w:rsid w:val="003C1CB7"/>
    <w:rsid w:val="003C3CE0"/>
    <w:rsid w:val="003C46CD"/>
    <w:rsid w:val="003C4DB6"/>
    <w:rsid w:val="003C52DD"/>
    <w:rsid w:val="003C5383"/>
    <w:rsid w:val="003C569F"/>
    <w:rsid w:val="003C5A65"/>
    <w:rsid w:val="003C7131"/>
    <w:rsid w:val="003C7EE8"/>
    <w:rsid w:val="003D0764"/>
    <w:rsid w:val="003D2231"/>
    <w:rsid w:val="003D3029"/>
    <w:rsid w:val="003D31B9"/>
    <w:rsid w:val="003D39C9"/>
    <w:rsid w:val="003D606A"/>
    <w:rsid w:val="003D6402"/>
    <w:rsid w:val="003D6A26"/>
    <w:rsid w:val="003D7895"/>
    <w:rsid w:val="003D7AC8"/>
    <w:rsid w:val="003E0B85"/>
    <w:rsid w:val="003E1FA4"/>
    <w:rsid w:val="003E20DD"/>
    <w:rsid w:val="003E479D"/>
    <w:rsid w:val="003E511C"/>
    <w:rsid w:val="003E5CBE"/>
    <w:rsid w:val="003E6AF3"/>
    <w:rsid w:val="003F1420"/>
    <w:rsid w:val="003F2588"/>
    <w:rsid w:val="003F2C1B"/>
    <w:rsid w:val="003F4562"/>
    <w:rsid w:val="003F5050"/>
    <w:rsid w:val="003F5912"/>
    <w:rsid w:val="003F62CC"/>
    <w:rsid w:val="003F6F17"/>
    <w:rsid w:val="003F70B1"/>
    <w:rsid w:val="00400330"/>
    <w:rsid w:val="0040163A"/>
    <w:rsid w:val="00401E39"/>
    <w:rsid w:val="00402BB4"/>
    <w:rsid w:val="00402FA2"/>
    <w:rsid w:val="00411D33"/>
    <w:rsid w:val="00413780"/>
    <w:rsid w:val="00415801"/>
    <w:rsid w:val="00416B28"/>
    <w:rsid w:val="00417830"/>
    <w:rsid w:val="00417967"/>
    <w:rsid w:val="0042006D"/>
    <w:rsid w:val="0042047E"/>
    <w:rsid w:val="00420D8D"/>
    <w:rsid w:val="0042104C"/>
    <w:rsid w:val="00421DB5"/>
    <w:rsid w:val="00422357"/>
    <w:rsid w:val="00423E37"/>
    <w:rsid w:val="00426D3F"/>
    <w:rsid w:val="004279EE"/>
    <w:rsid w:val="00427A85"/>
    <w:rsid w:val="004305C2"/>
    <w:rsid w:val="00430B98"/>
    <w:rsid w:val="00431412"/>
    <w:rsid w:val="00431BBC"/>
    <w:rsid w:val="00431DAF"/>
    <w:rsid w:val="00431FDE"/>
    <w:rsid w:val="00432934"/>
    <w:rsid w:val="00432FE7"/>
    <w:rsid w:val="00433C1B"/>
    <w:rsid w:val="00433D70"/>
    <w:rsid w:val="004340B8"/>
    <w:rsid w:val="004357EF"/>
    <w:rsid w:val="00436B5A"/>
    <w:rsid w:val="00436C16"/>
    <w:rsid w:val="004376D0"/>
    <w:rsid w:val="00437EEF"/>
    <w:rsid w:val="0044049F"/>
    <w:rsid w:val="00443009"/>
    <w:rsid w:val="00443915"/>
    <w:rsid w:val="004461DA"/>
    <w:rsid w:val="004461E2"/>
    <w:rsid w:val="0044682D"/>
    <w:rsid w:val="004478DB"/>
    <w:rsid w:val="00450AEF"/>
    <w:rsid w:val="0045118C"/>
    <w:rsid w:val="00451364"/>
    <w:rsid w:val="00451B41"/>
    <w:rsid w:val="00451D03"/>
    <w:rsid w:val="0045228F"/>
    <w:rsid w:val="00453439"/>
    <w:rsid w:val="004539E3"/>
    <w:rsid w:val="00455793"/>
    <w:rsid w:val="00455B6E"/>
    <w:rsid w:val="00455C04"/>
    <w:rsid w:val="00457438"/>
    <w:rsid w:val="0045774C"/>
    <w:rsid w:val="00457E34"/>
    <w:rsid w:val="00460E55"/>
    <w:rsid w:val="00463D03"/>
    <w:rsid w:val="00465445"/>
    <w:rsid w:val="00465D74"/>
    <w:rsid w:val="00467849"/>
    <w:rsid w:val="00467DBF"/>
    <w:rsid w:val="0047078C"/>
    <w:rsid w:val="00470E3A"/>
    <w:rsid w:val="0047186A"/>
    <w:rsid w:val="0047200E"/>
    <w:rsid w:val="0047205A"/>
    <w:rsid w:val="00472C3E"/>
    <w:rsid w:val="00473628"/>
    <w:rsid w:val="00474380"/>
    <w:rsid w:val="0047557F"/>
    <w:rsid w:val="00475D1E"/>
    <w:rsid w:val="004763A0"/>
    <w:rsid w:val="00476D2E"/>
    <w:rsid w:val="004773D0"/>
    <w:rsid w:val="00480164"/>
    <w:rsid w:val="00480BE2"/>
    <w:rsid w:val="004824D4"/>
    <w:rsid w:val="00483264"/>
    <w:rsid w:val="00484695"/>
    <w:rsid w:val="004853AA"/>
    <w:rsid w:val="004853EB"/>
    <w:rsid w:val="00485413"/>
    <w:rsid w:val="004861AB"/>
    <w:rsid w:val="00486F13"/>
    <w:rsid w:val="004879D1"/>
    <w:rsid w:val="0049103D"/>
    <w:rsid w:val="004932BF"/>
    <w:rsid w:val="00493460"/>
    <w:rsid w:val="00493668"/>
    <w:rsid w:val="00494BEB"/>
    <w:rsid w:val="00496239"/>
    <w:rsid w:val="004967FF"/>
    <w:rsid w:val="00496E06"/>
    <w:rsid w:val="00497060"/>
    <w:rsid w:val="00497A46"/>
    <w:rsid w:val="004A1254"/>
    <w:rsid w:val="004A1E04"/>
    <w:rsid w:val="004A2A45"/>
    <w:rsid w:val="004A60A3"/>
    <w:rsid w:val="004A7AA4"/>
    <w:rsid w:val="004A7EF6"/>
    <w:rsid w:val="004B089B"/>
    <w:rsid w:val="004B3A93"/>
    <w:rsid w:val="004B47FA"/>
    <w:rsid w:val="004B485C"/>
    <w:rsid w:val="004B61F9"/>
    <w:rsid w:val="004B701B"/>
    <w:rsid w:val="004B7FFC"/>
    <w:rsid w:val="004C1921"/>
    <w:rsid w:val="004C19C2"/>
    <w:rsid w:val="004C21A6"/>
    <w:rsid w:val="004C2C75"/>
    <w:rsid w:val="004C3828"/>
    <w:rsid w:val="004C3A6C"/>
    <w:rsid w:val="004D1638"/>
    <w:rsid w:val="004D16E3"/>
    <w:rsid w:val="004D1FFD"/>
    <w:rsid w:val="004D36B2"/>
    <w:rsid w:val="004D48CD"/>
    <w:rsid w:val="004D4C3C"/>
    <w:rsid w:val="004D7B47"/>
    <w:rsid w:val="004E166F"/>
    <w:rsid w:val="004E1FE3"/>
    <w:rsid w:val="004E22BC"/>
    <w:rsid w:val="004E3691"/>
    <w:rsid w:val="004E3916"/>
    <w:rsid w:val="004E5E69"/>
    <w:rsid w:val="004E6F71"/>
    <w:rsid w:val="004F0790"/>
    <w:rsid w:val="004F0AED"/>
    <w:rsid w:val="004F11C6"/>
    <w:rsid w:val="004F23A7"/>
    <w:rsid w:val="004F4397"/>
    <w:rsid w:val="004F4CD0"/>
    <w:rsid w:val="004F6E89"/>
    <w:rsid w:val="004F7168"/>
    <w:rsid w:val="00500748"/>
    <w:rsid w:val="00504203"/>
    <w:rsid w:val="00505014"/>
    <w:rsid w:val="00505AD3"/>
    <w:rsid w:val="005067D9"/>
    <w:rsid w:val="005071F6"/>
    <w:rsid w:val="005101EA"/>
    <w:rsid w:val="00511186"/>
    <w:rsid w:val="0051147A"/>
    <w:rsid w:val="00511616"/>
    <w:rsid w:val="00513698"/>
    <w:rsid w:val="005136D5"/>
    <w:rsid w:val="005137BC"/>
    <w:rsid w:val="00513910"/>
    <w:rsid w:val="00513CED"/>
    <w:rsid w:val="00515D6E"/>
    <w:rsid w:val="00517843"/>
    <w:rsid w:val="00517A37"/>
    <w:rsid w:val="00520594"/>
    <w:rsid w:val="0052116C"/>
    <w:rsid w:val="005213FE"/>
    <w:rsid w:val="00521744"/>
    <w:rsid w:val="0052567D"/>
    <w:rsid w:val="00526C06"/>
    <w:rsid w:val="00531DEE"/>
    <w:rsid w:val="0053209A"/>
    <w:rsid w:val="00534D76"/>
    <w:rsid w:val="00542E10"/>
    <w:rsid w:val="0054320C"/>
    <w:rsid w:val="00543F5E"/>
    <w:rsid w:val="005442FB"/>
    <w:rsid w:val="0054430C"/>
    <w:rsid w:val="00545565"/>
    <w:rsid w:val="005468AD"/>
    <w:rsid w:val="005470B3"/>
    <w:rsid w:val="00550373"/>
    <w:rsid w:val="00551154"/>
    <w:rsid w:val="0055143E"/>
    <w:rsid w:val="0055146D"/>
    <w:rsid w:val="0055369A"/>
    <w:rsid w:val="00553FF6"/>
    <w:rsid w:val="00555825"/>
    <w:rsid w:val="00556C04"/>
    <w:rsid w:val="0055797B"/>
    <w:rsid w:val="00561B55"/>
    <w:rsid w:val="0056507A"/>
    <w:rsid w:val="00565184"/>
    <w:rsid w:val="005707DA"/>
    <w:rsid w:val="00572EA1"/>
    <w:rsid w:val="00574D85"/>
    <w:rsid w:val="00575DF9"/>
    <w:rsid w:val="0057657B"/>
    <w:rsid w:val="005771F6"/>
    <w:rsid w:val="0058079F"/>
    <w:rsid w:val="005807E7"/>
    <w:rsid w:val="00580DF7"/>
    <w:rsid w:val="005819E1"/>
    <w:rsid w:val="00583066"/>
    <w:rsid w:val="00583C27"/>
    <w:rsid w:val="005840A6"/>
    <w:rsid w:val="00584274"/>
    <w:rsid w:val="00585060"/>
    <w:rsid w:val="00586618"/>
    <w:rsid w:val="0058686C"/>
    <w:rsid w:val="00586C6A"/>
    <w:rsid w:val="005870E8"/>
    <w:rsid w:val="00587952"/>
    <w:rsid w:val="00590ADB"/>
    <w:rsid w:val="00590FDD"/>
    <w:rsid w:val="00591E66"/>
    <w:rsid w:val="0059334B"/>
    <w:rsid w:val="005948C9"/>
    <w:rsid w:val="00595D25"/>
    <w:rsid w:val="005A0981"/>
    <w:rsid w:val="005A1C94"/>
    <w:rsid w:val="005A25CA"/>
    <w:rsid w:val="005A3A96"/>
    <w:rsid w:val="005A4CCD"/>
    <w:rsid w:val="005A5114"/>
    <w:rsid w:val="005A7598"/>
    <w:rsid w:val="005A798C"/>
    <w:rsid w:val="005B1336"/>
    <w:rsid w:val="005B1B90"/>
    <w:rsid w:val="005B3A66"/>
    <w:rsid w:val="005B4B22"/>
    <w:rsid w:val="005B673B"/>
    <w:rsid w:val="005B6C24"/>
    <w:rsid w:val="005B7F88"/>
    <w:rsid w:val="005C1502"/>
    <w:rsid w:val="005C23A9"/>
    <w:rsid w:val="005C523C"/>
    <w:rsid w:val="005C6B2B"/>
    <w:rsid w:val="005C7C09"/>
    <w:rsid w:val="005C7DC3"/>
    <w:rsid w:val="005D46F8"/>
    <w:rsid w:val="005D4B09"/>
    <w:rsid w:val="005D4C64"/>
    <w:rsid w:val="005D700E"/>
    <w:rsid w:val="005D7459"/>
    <w:rsid w:val="005D7AE4"/>
    <w:rsid w:val="005D7CE0"/>
    <w:rsid w:val="005E43B1"/>
    <w:rsid w:val="005E53B3"/>
    <w:rsid w:val="005E577D"/>
    <w:rsid w:val="005E5C0E"/>
    <w:rsid w:val="005E7D4A"/>
    <w:rsid w:val="005F00F3"/>
    <w:rsid w:val="005F22CC"/>
    <w:rsid w:val="005F231B"/>
    <w:rsid w:val="005F2537"/>
    <w:rsid w:val="005F3381"/>
    <w:rsid w:val="005F5A82"/>
    <w:rsid w:val="005F63BC"/>
    <w:rsid w:val="005F6B43"/>
    <w:rsid w:val="00600DA1"/>
    <w:rsid w:val="00601738"/>
    <w:rsid w:val="00602732"/>
    <w:rsid w:val="00602B63"/>
    <w:rsid w:val="00602CB3"/>
    <w:rsid w:val="00603822"/>
    <w:rsid w:val="00611E5E"/>
    <w:rsid w:val="00612258"/>
    <w:rsid w:val="006126E6"/>
    <w:rsid w:val="00613498"/>
    <w:rsid w:val="00614288"/>
    <w:rsid w:val="0061462B"/>
    <w:rsid w:val="006154A4"/>
    <w:rsid w:val="006156B7"/>
    <w:rsid w:val="0062055E"/>
    <w:rsid w:val="00621F70"/>
    <w:rsid w:val="00622593"/>
    <w:rsid w:val="00622860"/>
    <w:rsid w:val="006230B8"/>
    <w:rsid w:val="006230BE"/>
    <w:rsid w:val="00624D85"/>
    <w:rsid w:val="00625515"/>
    <w:rsid w:val="006266FA"/>
    <w:rsid w:val="00626D59"/>
    <w:rsid w:val="0062789E"/>
    <w:rsid w:val="006278F9"/>
    <w:rsid w:val="006303D5"/>
    <w:rsid w:val="00634B54"/>
    <w:rsid w:val="006400EF"/>
    <w:rsid w:val="006402C2"/>
    <w:rsid w:val="00641EFB"/>
    <w:rsid w:val="00642291"/>
    <w:rsid w:val="00642A90"/>
    <w:rsid w:val="006442EC"/>
    <w:rsid w:val="006470F6"/>
    <w:rsid w:val="00650178"/>
    <w:rsid w:val="0065172F"/>
    <w:rsid w:val="00652082"/>
    <w:rsid w:val="006551E5"/>
    <w:rsid w:val="00656BBE"/>
    <w:rsid w:val="00657EEA"/>
    <w:rsid w:val="00660334"/>
    <w:rsid w:val="00661E01"/>
    <w:rsid w:val="00664B3A"/>
    <w:rsid w:val="00666867"/>
    <w:rsid w:val="006672F9"/>
    <w:rsid w:val="006700FD"/>
    <w:rsid w:val="006713F9"/>
    <w:rsid w:val="006740EA"/>
    <w:rsid w:val="0067612A"/>
    <w:rsid w:val="00677D31"/>
    <w:rsid w:val="00677DC8"/>
    <w:rsid w:val="00680A38"/>
    <w:rsid w:val="006823AD"/>
    <w:rsid w:val="006826CA"/>
    <w:rsid w:val="00684565"/>
    <w:rsid w:val="00685300"/>
    <w:rsid w:val="0068531C"/>
    <w:rsid w:val="00686242"/>
    <w:rsid w:val="00686460"/>
    <w:rsid w:val="0068727C"/>
    <w:rsid w:val="00687B9B"/>
    <w:rsid w:val="00687CF5"/>
    <w:rsid w:val="0069036D"/>
    <w:rsid w:val="006903D3"/>
    <w:rsid w:val="00691348"/>
    <w:rsid w:val="006924DF"/>
    <w:rsid w:val="00694962"/>
    <w:rsid w:val="00694AC0"/>
    <w:rsid w:val="006953D9"/>
    <w:rsid w:val="00695817"/>
    <w:rsid w:val="006A0AC7"/>
    <w:rsid w:val="006A0D8B"/>
    <w:rsid w:val="006A148B"/>
    <w:rsid w:val="006A157B"/>
    <w:rsid w:val="006A19B8"/>
    <w:rsid w:val="006A3DA7"/>
    <w:rsid w:val="006A3E5E"/>
    <w:rsid w:val="006A48E7"/>
    <w:rsid w:val="006A5384"/>
    <w:rsid w:val="006A76B3"/>
    <w:rsid w:val="006B2F7E"/>
    <w:rsid w:val="006B338A"/>
    <w:rsid w:val="006B3F0A"/>
    <w:rsid w:val="006B4240"/>
    <w:rsid w:val="006B4C04"/>
    <w:rsid w:val="006B591F"/>
    <w:rsid w:val="006C0064"/>
    <w:rsid w:val="006C051A"/>
    <w:rsid w:val="006C0D95"/>
    <w:rsid w:val="006C1911"/>
    <w:rsid w:val="006C272D"/>
    <w:rsid w:val="006C2D53"/>
    <w:rsid w:val="006C41DA"/>
    <w:rsid w:val="006C44A0"/>
    <w:rsid w:val="006C44EB"/>
    <w:rsid w:val="006C4A16"/>
    <w:rsid w:val="006C708B"/>
    <w:rsid w:val="006D095E"/>
    <w:rsid w:val="006D167F"/>
    <w:rsid w:val="006D1D74"/>
    <w:rsid w:val="006D5846"/>
    <w:rsid w:val="006E0B49"/>
    <w:rsid w:val="006E0D55"/>
    <w:rsid w:val="006E135B"/>
    <w:rsid w:val="006E240F"/>
    <w:rsid w:val="006E3059"/>
    <w:rsid w:val="006E4C99"/>
    <w:rsid w:val="006F0347"/>
    <w:rsid w:val="006F63B2"/>
    <w:rsid w:val="006F796F"/>
    <w:rsid w:val="00701BC9"/>
    <w:rsid w:val="00703674"/>
    <w:rsid w:val="007036AA"/>
    <w:rsid w:val="00703F1C"/>
    <w:rsid w:val="007044A2"/>
    <w:rsid w:val="007064A9"/>
    <w:rsid w:val="00707925"/>
    <w:rsid w:val="007102B3"/>
    <w:rsid w:val="0071364D"/>
    <w:rsid w:val="00715502"/>
    <w:rsid w:val="007158A4"/>
    <w:rsid w:val="00715B98"/>
    <w:rsid w:val="00716B10"/>
    <w:rsid w:val="00722165"/>
    <w:rsid w:val="007237BE"/>
    <w:rsid w:val="00723811"/>
    <w:rsid w:val="00723E79"/>
    <w:rsid w:val="007260B9"/>
    <w:rsid w:val="00726B41"/>
    <w:rsid w:val="0072705C"/>
    <w:rsid w:val="007270B1"/>
    <w:rsid w:val="00727330"/>
    <w:rsid w:val="00727F9A"/>
    <w:rsid w:val="007324C8"/>
    <w:rsid w:val="0073282F"/>
    <w:rsid w:val="0073319C"/>
    <w:rsid w:val="007332F9"/>
    <w:rsid w:val="00733F41"/>
    <w:rsid w:val="007377B8"/>
    <w:rsid w:val="00740677"/>
    <w:rsid w:val="00741FB1"/>
    <w:rsid w:val="007436F5"/>
    <w:rsid w:val="00743F69"/>
    <w:rsid w:val="0074459E"/>
    <w:rsid w:val="00745C8E"/>
    <w:rsid w:val="0074621F"/>
    <w:rsid w:val="00746DB7"/>
    <w:rsid w:val="0074727A"/>
    <w:rsid w:val="00751157"/>
    <w:rsid w:val="007517C6"/>
    <w:rsid w:val="0075227F"/>
    <w:rsid w:val="007537E6"/>
    <w:rsid w:val="00760FDD"/>
    <w:rsid w:val="00762997"/>
    <w:rsid w:val="0076310E"/>
    <w:rsid w:val="007650A6"/>
    <w:rsid w:val="00765F7B"/>
    <w:rsid w:val="0076615D"/>
    <w:rsid w:val="00770333"/>
    <w:rsid w:val="00775807"/>
    <w:rsid w:val="007805A7"/>
    <w:rsid w:val="00782577"/>
    <w:rsid w:val="00782C24"/>
    <w:rsid w:val="00783D4A"/>
    <w:rsid w:val="00784918"/>
    <w:rsid w:val="007855BB"/>
    <w:rsid w:val="00785787"/>
    <w:rsid w:val="007870D0"/>
    <w:rsid w:val="00790B62"/>
    <w:rsid w:val="00790DE3"/>
    <w:rsid w:val="00790E2F"/>
    <w:rsid w:val="007913A8"/>
    <w:rsid w:val="0079155F"/>
    <w:rsid w:val="007919F5"/>
    <w:rsid w:val="007924CA"/>
    <w:rsid w:val="007937C1"/>
    <w:rsid w:val="00793A7C"/>
    <w:rsid w:val="007941F3"/>
    <w:rsid w:val="00797D75"/>
    <w:rsid w:val="00797E97"/>
    <w:rsid w:val="007A0C09"/>
    <w:rsid w:val="007A1E39"/>
    <w:rsid w:val="007A3AEA"/>
    <w:rsid w:val="007A3E51"/>
    <w:rsid w:val="007A41B7"/>
    <w:rsid w:val="007A439F"/>
    <w:rsid w:val="007A43C7"/>
    <w:rsid w:val="007A460A"/>
    <w:rsid w:val="007A482E"/>
    <w:rsid w:val="007B0047"/>
    <w:rsid w:val="007B336B"/>
    <w:rsid w:val="007B38F9"/>
    <w:rsid w:val="007B3F8B"/>
    <w:rsid w:val="007B4D10"/>
    <w:rsid w:val="007C14B8"/>
    <w:rsid w:val="007C1583"/>
    <w:rsid w:val="007C16C7"/>
    <w:rsid w:val="007C258D"/>
    <w:rsid w:val="007C4AF3"/>
    <w:rsid w:val="007C66D5"/>
    <w:rsid w:val="007C705C"/>
    <w:rsid w:val="007D497E"/>
    <w:rsid w:val="007D553E"/>
    <w:rsid w:val="007D5684"/>
    <w:rsid w:val="007D5B71"/>
    <w:rsid w:val="007D768F"/>
    <w:rsid w:val="007D7A79"/>
    <w:rsid w:val="007E0598"/>
    <w:rsid w:val="007E13B6"/>
    <w:rsid w:val="007E1F6A"/>
    <w:rsid w:val="007E2067"/>
    <w:rsid w:val="007E22E4"/>
    <w:rsid w:val="007E3C7C"/>
    <w:rsid w:val="007E5E46"/>
    <w:rsid w:val="007E78FD"/>
    <w:rsid w:val="007F3B87"/>
    <w:rsid w:val="007F3C5B"/>
    <w:rsid w:val="007F529A"/>
    <w:rsid w:val="007F63CB"/>
    <w:rsid w:val="00801347"/>
    <w:rsid w:val="00801F7C"/>
    <w:rsid w:val="008044FB"/>
    <w:rsid w:val="008064EE"/>
    <w:rsid w:val="00806D9B"/>
    <w:rsid w:val="0080771D"/>
    <w:rsid w:val="00811E6C"/>
    <w:rsid w:val="00812335"/>
    <w:rsid w:val="00813B30"/>
    <w:rsid w:val="008172C8"/>
    <w:rsid w:val="00817B66"/>
    <w:rsid w:val="00821C7F"/>
    <w:rsid w:val="00822DEE"/>
    <w:rsid w:val="00826EE3"/>
    <w:rsid w:val="00826F6F"/>
    <w:rsid w:val="00827265"/>
    <w:rsid w:val="008302B7"/>
    <w:rsid w:val="0083073F"/>
    <w:rsid w:val="0083094A"/>
    <w:rsid w:val="00832B85"/>
    <w:rsid w:val="008334EC"/>
    <w:rsid w:val="0083522D"/>
    <w:rsid w:val="00835533"/>
    <w:rsid w:val="00837549"/>
    <w:rsid w:val="00840098"/>
    <w:rsid w:val="00842E2F"/>
    <w:rsid w:val="0084507F"/>
    <w:rsid w:val="00845761"/>
    <w:rsid w:val="00847A02"/>
    <w:rsid w:val="008502C8"/>
    <w:rsid w:val="0085033D"/>
    <w:rsid w:val="0085279B"/>
    <w:rsid w:val="00852EC9"/>
    <w:rsid w:val="00853F01"/>
    <w:rsid w:val="008540D6"/>
    <w:rsid w:val="00856C40"/>
    <w:rsid w:val="00857453"/>
    <w:rsid w:val="008579E8"/>
    <w:rsid w:val="00857E9A"/>
    <w:rsid w:val="00857F8E"/>
    <w:rsid w:val="00861366"/>
    <w:rsid w:val="008618DC"/>
    <w:rsid w:val="00862C54"/>
    <w:rsid w:val="00863251"/>
    <w:rsid w:val="00863887"/>
    <w:rsid w:val="00863CF8"/>
    <w:rsid w:val="0086477A"/>
    <w:rsid w:val="00864D9A"/>
    <w:rsid w:val="0086630D"/>
    <w:rsid w:val="00867021"/>
    <w:rsid w:val="0087010D"/>
    <w:rsid w:val="00870D08"/>
    <w:rsid w:val="00871417"/>
    <w:rsid w:val="008729B1"/>
    <w:rsid w:val="0087351B"/>
    <w:rsid w:val="0087363F"/>
    <w:rsid w:val="0087366D"/>
    <w:rsid w:val="008736E6"/>
    <w:rsid w:val="008745D4"/>
    <w:rsid w:val="00874760"/>
    <w:rsid w:val="00874CD3"/>
    <w:rsid w:val="00875DE3"/>
    <w:rsid w:val="0087790C"/>
    <w:rsid w:val="008779D7"/>
    <w:rsid w:val="008779FF"/>
    <w:rsid w:val="008813F2"/>
    <w:rsid w:val="008831B1"/>
    <w:rsid w:val="00883A12"/>
    <w:rsid w:val="0088440C"/>
    <w:rsid w:val="0088487E"/>
    <w:rsid w:val="00884AB0"/>
    <w:rsid w:val="00884D6E"/>
    <w:rsid w:val="008850DA"/>
    <w:rsid w:val="00886E60"/>
    <w:rsid w:val="0088719E"/>
    <w:rsid w:val="00887D15"/>
    <w:rsid w:val="00892387"/>
    <w:rsid w:val="00892A30"/>
    <w:rsid w:val="00894229"/>
    <w:rsid w:val="008959F6"/>
    <w:rsid w:val="008968F1"/>
    <w:rsid w:val="00896E46"/>
    <w:rsid w:val="008976FD"/>
    <w:rsid w:val="008A0633"/>
    <w:rsid w:val="008A0C7E"/>
    <w:rsid w:val="008A0DBB"/>
    <w:rsid w:val="008A0FC5"/>
    <w:rsid w:val="008A2026"/>
    <w:rsid w:val="008A25D5"/>
    <w:rsid w:val="008A35F2"/>
    <w:rsid w:val="008A3860"/>
    <w:rsid w:val="008A4B05"/>
    <w:rsid w:val="008A6336"/>
    <w:rsid w:val="008A64E5"/>
    <w:rsid w:val="008A6B98"/>
    <w:rsid w:val="008A6C4C"/>
    <w:rsid w:val="008A721E"/>
    <w:rsid w:val="008A7AD2"/>
    <w:rsid w:val="008A7E82"/>
    <w:rsid w:val="008B027A"/>
    <w:rsid w:val="008B0DA1"/>
    <w:rsid w:val="008B35C8"/>
    <w:rsid w:val="008B374E"/>
    <w:rsid w:val="008B3A24"/>
    <w:rsid w:val="008B3BF5"/>
    <w:rsid w:val="008B3C54"/>
    <w:rsid w:val="008B47CB"/>
    <w:rsid w:val="008C0468"/>
    <w:rsid w:val="008C5234"/>
    <w:rsid w:val="008D09DE"/>
    <w:rsid w:val="008D24A8"/>
    <w:rsid w:val="008D2BC5"/>
    <w:rsid w:val="008D451F"/>
    <w:rsid w:val="008D504E"/>
    <w:rsid w:val="008D62CD"/>
    <w:rsid w:val="008D73C0"/>
    <w:rsid w:val="008E0F92"/>
    <w:rsid w:val="008E1E85"/>
    <w:rsid w:val="008E4EE0"/>
    <w:rsid w:val="008E528F"/>
    <w:rsid w:val="008E5FE5"/>
    <w:rsid w:val="008E6CA2"/>
    <w:rsid w:val="008F05BA"/>
    <w:rsid w:val="008F05F4"/>
    <w:rsid w:val="008F1EB0"/>
    <w:rsid w:val="008F4C69"/>
    <w:rsid w:val="008F72C5"/>
    <w:rsid w:val="008F783B"/>
    <w:rsid w:val="008F7E46"/>
    <w:rsid w:val="009020E2"/>
    <w:rsid w:val="00903121"/>
    <w:rsid w:val="00903451"/>
    <w:rsid w:val="00906F98"/>
    <w:rsid w:val="00907699"/>
    <w:rsid w:val="0091105D"/>
    <w:rsid w:val="00911127"/>
    <w:rsid w:val="00913AC1"/>
    <w:rsid w:val="009143F3"/>
    <w:rsid w:val="00915A5E"/>
    <w:rsid w:val="00915CE7"/>
    <w:rsid w:val="00917540"/>
    <w:rsid w:val="009206A4"/>
    <w:rsid w:val="00921AC3"/>
    <w:rsid w:val="0092283C"/>
    <w:rsid w:val="0092398C"/>
    <w:rsid w:val="00925AE6"/>
    <w:rsid w:val="0092701E"/>
    <w:rsid w:val="00927F79"/>
    <w:rsid w:val="0093069F"/>
    <w:rsid w:val="009313BF"/>
    <w:rsid w:val="00933750"/>
    <w:rsid w:val="00933C46"/>
    <w:rsid w:val="00935743"/>
    <w:rsid w:val="00937D70"/>
    <w:rsid w:val="0094012B"/>
    <w:rsid w:val="00940AF6"/>
    <w:rsid w:val="00942E05"/>
    <w:rsid w:val="00943906"/>
    <w:rsid w:val="00945123"/>
    <w:rsid w:val="0094705E"/>
    <w:rsid w:val="00947FBD"/>
    <w:rsid w:val="00950176"/>
    <w:rsid w:val="00950505"/>
    <w:rsid w:val="009507E5"/>
    <w:rsid w:val="00950EBA"/>
    <w:rsid w:val="00952275"/>
    <w:rsid w:val="00953EA4"/>
    <w:rsid w:val="00956A05"/>
    <w:rsid w:val="0096062B"/>
    <w:rsid w:val="00960D3C"/>
    <w:rsid w:val="00960EBA"/>
    <w:rsid w:val="00962DBE"/>
    <w:rsid w:val="0096388F"/>
    <w:rsid w:val="0096495D"/>
    <w:rsid w:val="0096534E"/>
    <w:rsid w:val="00966299"/>
    <w:rsid w:val="00966396"/>
    <w:rsid w:val="00966472"/>
    <w:rsid w:val="00966E4F"/>
    <w:rsid w:val="00970C15"/>
    <w:rsid w:val="00970EC5"/>
    <w:rsid w:val="009735E8"/>
    <w:rsid w:val="0097367D"/>
    <w:rsid w:val="00975AE1"/>
    <w:rsid w:val="00975C92"/>
    <w:rsid w:val="00975D38"/>
    <w:rsid w:val="00977663"/>
    <w:rsid w:val="0098014B"/>
    <w:rsid w:val="00982158"/>
    <w:rsid w:val="0098217A"/>
    <w:rsid w:val="00982428"/>
    <w:rsid w:val="0098380F"/>
    <w:rsid w:val="009838B8"/>
    <w:rsid w:val="009862BD"/>
    <w:rsid w:val="00986F68"/>
    <w:rsid w:val="009905CD"/>
    <w:rsid w:val="009909A1"/>
    <w:rsid w:val="00991952"/>
    <w:rsid w:val="00991DD2"/>
    <w:rsid w:val="009922B8"/>
    <w:rsid w:val="009934D5"/>
    <w:rsid w:val="00994139"/>
    <w:rsid w:val="009952EF"/>
    <w:rsid w:val="00996CD8"/>
    <w:rsid w:val="009A090C"/>
    <w:rsid w:val="009A1943"/>
    <w:rsid w:val="009A3F57"/>
    <w:rsid w:val="009A4699"/>
    <w:rsid w:val="009A4C01"/>
    <w:rsid w:val="009A4FC6"/>
    <w:rsid w:val="009A5F18"/>
    <w:rsid w:val="009A6F13"/>
    <w:rsid w:val="009B1273"/>
    <w:rsid w:val="009B1CE7"/>
    <w:rsid w:val="009B1E41"/>
    <w:rsid w:val="009B2AC1"/>
    <w:rsid w:val="009B3BEB"/>
    <w:rsid w:val="009B668C"/>
    <w:rsid w:val="009C0AD2"/>
    <w:rsid w:val="009C0FA0"/>
    <w:rsid w:val="009C0FED"/>
    <w:rsid w:val="009C2A71"/>
    <w:rsid w:val="009C3F44"/>
    <w:rsid w:val="009C4E05"/>
    <w:rsid w:val="009C5769"/>
    <w:rsid w:val="009D0C1D"/>
    <w:rsid w:val="009D1B7B"/>
    <w:rsid w:val="009D205A"/>
    <w:rsid w:val="009D305A"/>
    <w:rsid w:val="009D5F8B"/>
    <w:rsid w:val="009D60B9"/>
    <w:rsid w:val="009D626D"/>
    <w:rsid w:val="009D7475"/>
    <w:rsid w:val="009E06B6"/>
    <w:rsid w:val="009E099A"/>
    <w:rsid w:val="009E0EC4"/>
    <w:rsid w:val="009E0F79"/>
    <w:rsid w:val="009E17D3"/>
    <w:rsid w:val="009E3264"/>
    <w:rsid w:val="009E358C"/>
    <w:rsid w:val="009E3A54"/>
    <w:rsid w:val="009E4BCC"/>
    <w:rsid w:val="009E4EC8"/>
    <w:rsid w:val="009E533E"/>
    <w:rsid w:val="009E5410"/>
    <w:rsid w:val="009E5F4C"/>
    <w:rsid w:val="009E6B5D"/>
    <w:rsid w:val="009F2762"/>
    <w:rsid w:val="009F2B35"/>
    <w:rsid w:val="009F6A2A"/>
    <w:rsid w:val="00A00390"/>
    <w:rsid w:val="00A01280"/>
    <w:rsid w:val="00A0185A"/>
    <w:rsid w:val="00A0294E"/>
    <w:rsid w:val="00A03AC4"/>
    <w:rsid w:val="00A04BE8"/>
    <w:rsid w:val="00A04F42"/>
    <w:rsid w:val="00A05A57"/>
    <w:rsid w:val="00A06128"/>
    <w:rsid w:val="00A06B2D"/>
    <w:rsid w:val="00A07D32"/>
    <w:rsid w:val="00A119A8"/>
    <w:rsid w:val="00A11C02"/>
    <w:rsid w:val="00A11E00"/>
    <w:rsid w:val="00A122EB"/>
    <w:rsid w:val="00A12477"/>
    <w:rsid w:val="00A127CC"/>
    <w:rsid w:val="00A14073"/>
    <w:rsid w:val="00A1625F"/>
    <w:rsid w:val="00A17269"/>
    <w:rsid w:val="00A1786F"/>
    <w:rsid w:val="00A2019C"/>
    <w:rsid w:val="00A207D0"/>
    <w:rsid w:val="00A214DA"/>
    <w:rsid w:val="00A24D93"/>
    <w:rsid w:val="00A25B6A"/>
    <w:rsid w:val="00A26E52"/>
    <w:rsid w:val="00A2709E"/>
    <w:rsid w:val="00A34405"/>
    <w:rsid w:val="00A34786"/>
    <w:rsid w:val="00A36618"/>
    <w:rsid w:val="00A36A8E"/>
    <w:rsid w:val="00A36E1B"/>
    <w:rsid w:val="00A36F8D"/>
    <w:rsid w:val="00A374F4"/>
    <w:rsid w:val="00A4350F"/>
    <w:rsid w:val="00A45E81"/>
    <w:rsid w:val="00A46AB0"/>
    <w:rsid w:val="00A474F3"/>
    <w:rsid w:val="00A475C0"/>
    <w:rsid w:val="00A47B03"/>
    <w:rsid w:val="00A516E1"/>
    <w:rsid w:val="00A52C62"/>
    <w:rsid w:val="00A5331F"/>
    <w:rsid w:val="00A53513"/>
    <w:rsid w:val="00A5467B"/>
    <w:rsid w:val="00A5486A"/>
    <w:rsid w:val="00A55673"/>
    <w:rsid w:val="00A55E6C"/>
    <w:rsid w:val="00A55EAC"/>
    <w:rsid w:val="00A60991"/>
    <w:rsid w:val="00A615CB"/>
    <w:rsid w:val="00A62068"/>
    <w:rsid w:val="00A70085"/>
    <w:rsid w:val="00A713B1"/>
    <w:rsid w:val="00A76154"/>
    <w:rsid w:val="00A80014"/>
    <w:rsid w:val="00A8015D"/>
    <w:rsid w:val="00A83159"/>
    <w:rsid w:val="00A83BF8"/>
    <w:rsid w:val="00A84A93"/>
    <w:rsid w:val="00A84DE6"/>
    <w:rsid w:val="00A8584A"/>
    <w:rsid w:val="00A862D2"/>
    <w:rsid w:val="00A86A28"/>
    <w:rsid w:val="00A87A2E"/>
    <w:rsid w:val="00A87B47"/>
    <w:rsid w:val="00A90989"/>
    <w:rsid w:val="00A92FBE"/>
    <w:rsid w:val="00A94764"/>
    <w:rsid w:val="00A94D29"/>
    <w:rsid w:val="00A94E55"/>
    <w:rsid w:val="00A95056"/>
    <w:rsid w:val="00A96921"/>
    <w:rsid w:val="00A971CC"/>
    <w:rsid w:val="00AA2021"/>
    <w:rsid w:val="00AA2EC9"/>
    <w:rsid w:val="00AA2EF1"/>
    <w:rsid w:val="00AA3101"/>
    <w:rsid w:val="00AA49E5"/>
    <w:rsid w:val="00AA58AF"/>
    <w:rsid w:val="00AA6685"/>
    <w:rsid w:val="00AA6A39"/>
    <w:rsid w:val="00AA7015"/>
    <w:rsid w:val="00AB10F0"/>
    <w:rsid w:val="00AB2082"/>
    <w:rsid w:val="00AB35C4"/>
    <w:rsid w:val="00AB5507"/>
    <w:rsid w:val="00AB602C"/>
    <w:rsid w:val="00AB6142"/>
    <w:rsid w:val="00AB66C4"/>
    <w:rsid w:val="00AB7B8E"/>
    <w:rsid w:val="00AC0A05"/>
    <w:rsid w:val="00AC2586"/>
    <w:rsid w:val="00AC58FB"/>
    <w:rsid w:val="00AD08B6"/>
    <w:rsid w:val="00AD0BCE"/>
    <w:rsid w:val="00AD11CA"/>
    <w:rsid w:val="00AD1247"/>
    <w:rsid w:val="00AD1B40"/>
    <w:rsid w:val="00AD30FF"/>
    <w:rsid w:val="00AD5A10"/>
    <w:rsid w:val="00AE0A61"/>
    <w:rsid w:val="00AE1E51"/>
    <w:rsid w:val="00AE3E69"/>
    <w:rsid w:val="00AE4DF8"/>
    <w:rsid w:val="00AE56C4"/>
    <w:rsid w:val="00AE5F3D"/>
    <w:rsid w:val="00AE663B"/>
    <w:rsid w:val="00AE7BD0"/>
    <w:rsid w:val="00AF0A0F"/>
    <w:rsid w:val="00AF1805"/>
    <w:rsid w:val="00AF6BA2"/>
    <w:rsid w:val="00AF6E30"/>
    <w:rsid w:val="00AF79C7"/>
    <w:rsid w:val="00B0232B"/>
    <w:rsid w:val="00B02F62"/>
    <w:rsid w:val="00B034CB"/>
    <w:rsid w:val="00B03541"/>
    <w:rsid w:val="00B04155"/>
    <w:rsid w:val="00B0599F"/>
    <w:rsid w:val="00B06036"/>
    <w:rsid w:val="00B103D4"/>
    <w:rsid w:val="00B105D2"/>
    <w:rsid w:val="00B10EDE"/>
    <w:rsid w:val="00B1191E"/>
    <w:rsid w:val="00B12AFB"/>
    <w:rsid w:val="00B137E6"/>
    <w:rsid w:val="00B13937"/>
    <w:rsid w:val="00B147FE"/>
    <w:rsid w:val="00B151C7"/>
    <w:rsid w:val="00B15206"/>
    <w:rsid w:val="00B152D2"/>
    <w:rsid w:val="00B17D03"/>
    <w:rsid w:val="00B2124B"/>
    <w:rsid w:val="00B21A66"/>
    <w:rsid w:val="00B2283D"/>
    <w:rsid w:val="00B2309E"/>
    <w:rsid w:val="00B2371D"/>
    <w:rsid w:val="00B2534A"/>
    <w:rsid w:val="00B25F2F"/>
    <w:rsid w:val="00B26E51"/>
    <w:rsid w:val="00B271FB"/>
    <w:rsid w:val="00B301FC"/>
    <w:rsid w:val="00B335D5"/>
    <w:rsid w:val="00B34347"/>
    <w:rsid w:val="00B359B9"/>
    <w:rsid w:val="00B35B8A"/>
    <w:rsid w:val="00B368B4"/>
    <w:rsid w:val="00B410BE"/>
    <w:rsid w:val="00B41247"/>
    <w:rsid w:val="00B42183"/>
    <w:rsid w:val="00B432F2"/>
    <w:rsid w:val="00B44E6A"/>
    <w:rsid w:val="00B45D8D"/>
    <w:rsid w:val="00B4663E"/>
    <w:rsid w:val="00B47A97"/>
    <w:rsid w:val="00B51E2B"/>
    <w:rsid w:val="00B521C1"/>
    <w:rsid w:val="00B55252"/>
    <w:rsid w:val="00B556B2"/>
    <w:rsid w:val="00B56B88"/>
    <w:rsid w:val="00B57D52"/>
    <w:rsid w:val="00B615D8"/>
    <w:rsid w:val="00B61804"/>
    <w:rsid w:val="00B628B2"/>
    <w:rsid w:val="00B63200"/>
    <w:rsid w:val="00B64547"/>
    <w:rsid w:val="00B646D3"/>
    <w:rsid w:val="00B64928"/>
    <w:rsid w:val="00B65101"/>
    <w:rsid w:val="00B65903"/>
    <w:rsid w:val="00B65E2D"/>
    <w:rsid w:val="00B66084"/>
    <w:rsid w:val="00B66625"/>
    <w:rsid w:val="00B67082"/>
    <w:rsid w:val="00B72115"/>
    <w:rsid w:val="00B7223E"/>
    <w:rsid w:val="00B72327"/>
    <w:rsid w:val="00B72CD6"/>
    <w:rsid w:val="00B72EF7"/>
    <w:rsid w:val="00B7535E"/>
    <w:rsid w:val="00B808F5"/>
    <w:rsid w:val="00B8305B"/>
    <w:rsid w:val="00B83AD6"/>
    <w:rsid w:val="00B8405C"/>
    <w:rsid w:val="00B841BC"/>
    <w:rsid w:val="00B90E38"/>
    <w:rsid w:val="00B92AD2"/>
    <w:rsid w:val="00B92D92"/>
    <w:rsid w:val="00B93673"/>
    <w:rsid w:val="00B961AD"/>
    <w:rsid w:val="00B963B0"/>
    <w:rsid w:val="00B9714B"/>
    <w:rsid w:val="00B974EE"/>
    <w:rsid w:val="00B97ED4"/>
    <w:rsid w:val="00BA04F4"/>
    <w:rsid w:val="00BA1807"/>
    <w:rsid w:val="00BA206D"/>
    <w:rsid w:val="00BA3938"/>
    <w:rsid w:val="00BA6060"/>
    <w:rsid w:val="00BA6216"/>
    <w:rsid w:val="00BA6DC9"/>
    <w:rsid w:val="00BA748E"/>
    <w:rsid w:val="00BA7B89"/>
    <w:rsid w:val="00BA7F6E"/>
    <w:rsid w:val="00BB194F"/>
    <w:rsid w:val="00BB2247"/>
    <w:rsid w:val="00BB2CF8"/>
    <w:rsid w:val="00BB2F2A"/>
    <w:rsid w:val="00BB32A0"/>
    <w:rsid w:val="00BB32CB"/>
    <w:rsid w:val="00BB3596"/>
    <w:rsid w:val="00BB4302"/>
    <w:rsid w:val="00BB6684"/>
    <w:rsid w:val="00BB7BBF"/>
    <w:rsid w:val="00BC03B3"/>
    <w:rsid w:val="00BC0992"/>
    <w:rsid w:val="00BC18D1"/>
    <w:rsid w:val="00BC1CE5"/>
    <w:rsid w:val="00BC1ED5"/>
    <w:rsid w:val="00BC3740"/>
    <w:rsid w:val="00BC47BD"/>
    <w:rsid w:val="00BC5075"/>
    <w:rsid w:val="00BC53C5"/>
    <w:rsid w:val="00BC6079"/>
    <w:rsid w:val="00BC6082"/>
    <w:rsid w:val="00BC66E9"/>
    <w:rsid w:val="00BC72AA"/>
    <w:rsid w:val="00BD2525"/>
    <w:rsid w:val="00BD26DA"/>
    <w:rsid w:val="00BD6B13"/>
    <w:rsid w:val="00BD7733"/>
    <w:rsid w:val="00BE0EA0"/>
    <w:rsid w:val="00BE256B"/>
    <w:rsid w:val="00BE5197"/>
    <w:rsid w:val="00BE5883"/>
    <w:rsid w:val="00BE5DB9"/>
    <w:rsid w:val="00BE6DB0"/>
    <w:rsid w:val="00BE7C5E"/>
    <w:rsid w:val="00BE7E3A"/>
    <w:rsid w:val="00BF189D"/>
    <w:rsid w:val="00BF34B9"/>
    <w:rsid w:val="00BF3884"/>
    <w:rsid w:val="00BF418B"/>
    <w:rsid w:val="00BF589C"/>
    <w:rsid w:val="00BF6052"/>
    <w:rsid w:val="00BF7307"/>
    <w:rsid w:val="00BF7B4D"/>
    <w:rsid w:val="00C02E28"/>
    <w:rsid w:val="00C037C3"/>
    <w:rsid w:val="00C048BA"/>
    <w:rsid w:val="00C05498"/>
    <w:rsid w:val="00C0768F"/>
    <w:rsid w:val="00C07B43"/>
    <w:rsid w:val="00C1063E"/>
    <w:rsid w:val="00C110B6"/>
    <w:rsid w:val="00C1137E"/>
    <w:rsid w:val="00C11724"/>
    <w:rsid w:val="00C12137"/>
    <w:rsid w:val="00C124C1"/>
    <w:rsid w:val="00C14A5F"/>
    <w:rsid w:val="00C157A5"/>
    <w:rsid w:val="00C15B75"/>
    <w:rsid w:val="00C160C7"/>
    <w:rsid w:val="00C17DE7"/>
    <w:rsid w:val="00C21972"/>
    <w:rsid w:val="00C21C43"/>
    <w:rsid w:val="00C21D57"/>
    <w:rsid w:val="00C267DF"/>
    <w:rsid w:val="00C26C09"/>
    <w:rsid w:val="00C2784C"/>
    <w:rsid w:val="00C3112A"/>
    <w:rsid w:val="00C316BF"/>
    <w:rsid w:val="00C3271B"/>
    <w:rsid w:val="00C32AB7"/>
    <w:rsid w:val="00C3422F"/>
    <w:rsid w:val="00C34C13"/>
    <w:rsid w:val="00C35956"/>
    <w:rsid w:val="00C364A7"/>
    <w:rsid w:val="00C417F5"/>
    <w:rsid w:val="00C43BBC"/>
    <w:rsid w:val="00C4437D"/>
    <w:rsid w:val="00C45C42"/>
    <w:rsid w:val="00C46D95"/>
    <w:rsid w:val="00C46E18"/>
    <w:rsid w:val="00C47078"/>
    <w:rsid w:val="00C47C09"/>
    <w:rsid w:val="00C47DDB"/>
    <w:rsid w:val="00C517C5"/>
    <w:rsid w:val="00C51941"/>
    <w:rsid w:val="00C527C1"/>
    <w:rsid w:val="00C52FE4"/>
    <w:rsid w:val="00C530BA"/>
    <w:rsid w:val="00C53DAF"/>
    <w:rsid w:val="00C558A6"/>
    <w:rsid w:val="00C55EF0"/>
    <w:rsid w:val="00C5656F"/>
    <w:rsid w:val="00C57706"/>
    <w:rsid w:val="00C57CC6"/>
    <w:rsid w:val="00C57DEB"/>
    <w:rsid w:val="00C60C5E"/>
    <w:rsid w:val="00C60CDE"/>
    <w:rsid w:val="00C61414"/>
    <w:rsid w:val="00C62667"/>
    <w:rsid w:val="00C62BF7"/>
    <w:rsid w:val="00C63AE8"/>
    <w:rsid w:val="00C64BCC"/>
    <w:rsid w:val="00C650D7"/>
    <w:rsid w:val="00C65102"/>
    <w:rsid w:val="00C65568"/>
    <w:rsid w:val="00C65720"/>
    <w:rsid w:val="00C658D0"/>
    <w:rsid w:val="00C65A86"/>
    <w:rsid w:val="00C65C14"/>
    <w:rsid w:val="00C67ADE"/>
    <w:rsid w:val="00C72D0A"/>
    <w:rsid w:val="00C730FF"/>
    <w:rsid w:val="00C74057"/>
    <w:rsid w:val="00C76209"/>
    <w:rsid w:val="00C7763D"/>
    <w:rsid w:val="00C77D9E"/>
    <w:rsid w:val="00C81127"/>
    <w:rsid w:val="00C81FB6"/>
    <w:rsid w:val="00C82A24"/>
    <w:rsid w:val="00C82FFB"/>
    <w:rsid w:val="00C83619"/>
    <w:rsid w:val="00C8365C"/>
    <w:rsid w:val="00C849E4"/>
    <w:rsid w:val="00C85A9F"/>
    <w:rsid w:val="00C874F3"/>
    <w:rsid w:val="00C9018C"/>
    <w:rsid w:val="00C9043E"/>
    <w:rsid w:val="00C90883"/>
    <w:rsid w:val="00C90F77"/>
    <w:rsid w:val="00C91E18"/>
    <w:rsid w:val="00C91F5F"/>
    <w:rsid w:val="00C9245A"/>
    <w:rsid w:val="00C92C97"/>
    <w:rsid w:val="00C930A7"/>
    <w:rsid w:val="00C96664"/>
    <w:rsid w:val="00C96ACA"/>
    <w:rsid w:val="00C9728E"/>
    <w:rsid w:val="00C97D21"/>
    <w:rsid w:val="00CA08C5"/>
    <w:rsid w:val="00CA09C7"/>
    <w:rsid w:val="00CA1490"/>
    <w:rsid w:val="00CA1768"/>
    <w:rsid w:val="00CA74D4"/>
    <w:rsid w:val="00CA7915"/>
    <w:rsid w:val="00CB089D"/>
    <w:rsid w:val="00CB0B26"/>
    <w:rsid w:val="00CB0DA3"/>
    <w:rsid w:val="00CB13E9"/>
    <w:rsid w:val="00CB2168"/>
    <w:rsid w:val="00CB43FB"/>
    <w:rsid w:val="00CB450C"/>
    <w:rsid w:val="00CB7DD7"/>
    <w:rsid w:val="00CB7FC0"/>
    <w:rsid w:val="00CC0187"/>
    <w:rsid w:val="00CC17D1"/>
    <w:rsid w:val="00CC57B3"/>
    <w:rsid w:val="00CC5CDA"/>
    <w:rsid w:val="00CC7E79"/>
    <w:rsid w:val="00CD018E"/>
    <w:rsid w:val="00CD0253"/>
    <w:rsid w:val="00CD03ED"/>
    <w:rsid w:val="00CD1536"/>
    <w:rsid w:val="00CD24B9"/>
    <w:rsid w:val="00CD48CE"/>
    <w:rsid w:val="00CD5B11"/>
    <w:rsid w:val="00CD68D6"/>
    <w:rsid w:val="00CE1000"/>
    <w:rsid w:val="00CE299D"/>
    <w:rsid w:val="00CE338F"/>
    <w:rsid w:val="00CE3C31"/>
    <w:rsid w:val="00CE4E2B"/>
    <w:rsid w:val="00CE59D7"/>
    <w:rsid w:val="00CE657B"/>
    <w:rsid w:val="00CE6C15"/>
    <w:rsid w:val="00CF05BF"/>
    <w:rsid w:val="00CF22FC"/>
    <w:rsid w:val="00CF375B"/>
    <w:rsid w:val="00CF45A0"/>
    <w:rsid w:val="00CF48E8"/>
    <w:rsid w:val="00CF4DD8"/>
    <w:rsid w:val="00CF4F33"/>
    <w:rsid w:val="00CF66A8"/>
    <w:rsid w:val="00D01E0F"/>
    <w:rsid w:val="00D020E7"/>
    <w:rsid w:val="00D031EE"/>
    <w:rsid w:val="00D042E6"/>
    <w:rsid w:val="00D04A79"/>
    <w:rsid w:val="00D05F91"/>
    <w:rsid w:val="00D0748F"/>
    <w:rsid w:val="00D07497"/>
    <w:rsid w:val="00D105CA"/>
    <w:rsid w:val="00D11050"/>
    <w:rsid w:val="00D12AF0"/>
    <w:rsid w:val="00D12C4A"/>
    <w:rsid w:val="00D14526"/>
    <w:rsid w:val="00D1482D"/>
    <w:rsid w:val="00D156BF"/>
    <w:rsid w:val="00D15D43"/>
    <w:rsid w:val="00D1693F"/>
    <w:rsid w:val="00D16CD7"/>
    <w:rsid w:val="00D1707E"/>
    <w:rsid w:val="00D20C40"/>
    <w:rsid w:val="00D217D3"/>
    <w:rsid w:val="00D217E5"/>
    <w:rsid w:val="00D21A57"/>
    <w:rsid w:val="00D2363F"/>
    <w:rsid w:val="00D24E23"/>
    <w:rsid w:val="00D24E2E"/>
    <w:rsid w:val="00D2541C"/>
    <w:rsid w:val="00D25DF5"/>
    <w:rsid w:val="00D27710"/>
    <w:rsid w:val="00D31533"/>
    <w:rsid w:val="00D32C50"/>
    <w:rsid w:val="00D334A6"/>
    <w:rsid w:val="00D349EA"/>
    <w:rsid w:val="00D3566C"/>
    <w:rsid w:val="00D3591C"/>
    <w:rsid w:val="00D360A0"/>
    <w:rsid w:val="00D36D88"/>
    <w:rsid w:val="00D40483"/>
    <w:rsid w:val="00D4141D"/>
    <w:rsid w:val="00D42297"/>
    <w:rsid w:val="00D4252E"/>
    <w:rsid w:val="00D4420C"/>
    <w:rsid w:val="00D47A23"/>
    <w:rsid w:val="00D50734"/>
    <w:rsid w:val="00D5184E"/>
    <w:rsid w:val="00D524BD"/>
    <w:rsid w:val="00D542B3"/>
    <w:rsid w:val="00D557A7"/>
    <w:rsid w:val="00D56FC7"/>
    <w:rsid w:val="00D609CE"/>
    <w:rsid w:val="00D611BA"/>
    <w:rsid w:val="00D647F2"/>
    <w:rsid w:val="00D6597E"/>
    <w:rsid w:val="00D664F7"/>
    <w:rsid w:val="00D667E5"/>
    <w:rsid w:val="00D6689A"/>
    <w:rsid w:val="00D67FF0"/>
    <w:rsid w:val="00D70F49"/>
    <w:rsid w:val="00D718EA"/>
    <w:rsid w:val="00D7285B"/>
    <w:rsid w:val="00D7304B"/>
    <w:rsid w:val="00D735BE"/>
    <w:rsid w:val="00D74AC7"/>
    <w:rsid w:val="00D74EEF"/>
    <w:rsid w:val="00D77394"/>
    <w:rsid w:val="00D77E0F"/>
    <w:rsid w:val="00D81551"/>
    <w:rsid w:val="00D81E1B"/>
    <w:rsid w:val="00D840E7"/>
    <w:rsid w:val="00D90FE0"/>
    <w:rsid w:val="00D91CC1"/>
    <w:rsid w:val="00D91DB7"/>
    <w:rsid w:val="00D9287B"/>
    <w:rsid w:val="00D92D0C"/>
    <w:rsid w:val="00D951AE"/>
    <w:rsid w:val="00D965F0"/>
    <w:rsid w:val="00D96647"/>
    <w:rsid w:val="00D96B62"/>
    <w:rsid w:val="00D9700E"/>
    <w:rsid w:val="00D9726A"/>
    <w:rsid w:val="00D978DB"/>
    <w:rsid w:val="00DA042E"/>
    <w:rsid w:val="00DA1647"/>
    <w:rsid w:val="00DA1997"/>
    <w:rsid w:val="00DA1D74"/>
    <w:rsid w:val="00DA44E3"/>
    <w:rsid w:val="00DA5EEF"/>
    <w:rsid w:val="00DA662C"/>
    <w:rsid w:val="00DA680F"/>
    <w:rsid w:val="00DA6F47"/>
    <w:rsid w:val="00DB074C"/>
    <w:rsid w:val="00DB2E9F"/>
    <w:rsid w:val="00DB4B53"/>
    <w:rsid w:val="00DB5C76"/>
    <w:rsid w:val="00DB7308"/>
    <w:rsid w:val="00DC0873"/>
    <w:rsid w:val="00DC1A32"/>
    <w:rsid w:val="00DC2951"/>
    <w:rsid w:val="00DC2D35"/>
    <w:rsid w:val="00DC349D"/>
    <w:rsid w:val="00DC3AFF"/>
    <w:rsid w:val="00DC40ED"/>
    <w:rsid w:val="00DC5483"/>
    <w:rsid w:val="00DC733B"/>
    <w:rsid w:val="00DC73C5"/>
    <w:rsid w:val="00DD0E2A"/>
    <w:rsid w:val="00DD18E1"/>
    <w:rsid w:val="00DD1E07"/>
    <w:rsid w:val="00DD2132"/>
    <w:rsid w:val="00DD2D1E"/>
    <w:rsid w:val="00DD2D29"/>
    <w:rsid w:val="00DD3EDB"/>
    <w:rsid w:val="00DD69A8"/>
    <w:rsid w:val="00DD7915"/>
    <w:rsid w:val="00DE12DC"/>
    <w:rsid w:val="00DE203C"/>
    <w:rsid w:val="00DE21F6"/>
    <w:rsid w:val="00DE30CF"/>
    <w:rsid w:val="00DE3376"/>
    <w:rsid w:val="00DE3BE0"/>
    <w:rsid w:val="00DE3DB6"/>
    <w:rsid w:val="00DE42AA"/>
    <w:rsid w:val="00DE51AA"/>
    <w:rsid w:val="00DE56BF"/>
    <w:rsid w:val="00DE5E4A"/>
    <w:rsid w:val="00DE60CC"/>
    <w:rsid w:val="00DE6529"/>
    <w:rsid w:val="00DF0D95"/>
    <w:rsid w:val="00DF29DD"/>
    <w:rsid w:val="00DF41AE"/>
    <w:rsid w:val="00DF52E6"/>
    <w:rsid w:val="00DF641D"/>
    <w:rsid w:val="00E008ED"/>
    <w:rsid w:val="00E00EDA"/>
    <w:rsid w:val="00E01638"/>
    <w:rsid w:val="00E0216E"/>
    <w:rsid w:val="00E03AF6"/>
    <w:rsid w:val="00E07781"/>
    <w:rsid w:val="00E07B75"/>
    <w:rsid w:val="00E07B78"/>
    <w:rsid w:val="00E10470"/>
    <w:rsid w:val="00E10C54"/>
    <w:rsid w:val="00E11016"/>
    <w:rsid w:val="00E121FC"/>
    <w:rsid w:val="00E12F6F"/>
    <w:rsid w:val="00E13619"/>
    <w:rsid w:val="00E14831"/>
    <w:rsid w:val="00E15AC2"/>
    <w:rsid w:val="00E16A36"/>
    <w:rsid w:val="00E16BF9"/>
    <w:rsid w:val="00E16F58"/>
    <w:rsid w:val="00E175DC"/>
    <w:rsid w:val="00E17AE5"/>
    <w:rsid w:val="00E2262B"/>
    <w:rsid w:val="00E22838"/>
    <w:rsid w:val="00E23AD8"/>
    <w:rsid w:val="00E25E73"/>
    <w:rsid w:val="00E30829"/>
    <w:rsid w:val="00E31D6A"/>
    <w:rsid w:val="00E33608"/>
    <w:rsid w:val="00E342D5"/>
    <w:rsid w:val="00E368BF"/>
    <w:rsid w:val="00E36AE5"/>
    <w:rsid w:val="00E36EFC"/>
    <w:rsid w:val="00E41292"/>
    <w:rsid w:val="00E41BF6"/>
    <w:rsid w:val="00E42966"/>
    <w:rsid w:val="00E42997"/>
    <w:rsid w:val="00E432AF"/>
    <w:rsid w:val="00E4452C"/>
    <w:rsid w:val="00E44FE8"/>
    <w:rsid w:val="00E467EF"/>
    <w:rsid w:val="00E47495"/>
    <w:rsid w:val="00E50125"/>
    <w:rsid w:val="00E50413"/>
    <w:rsid w:val="00E50AFB"/>
    <w:rsid w:val="00E51CCA"/>
    <w:rsid w:val="00E51F1C"/>
    <w:rsid w:val="00E52BDB"/>
    <w:rsid w:val="00E5342E"/>
    <w:rsid w:val="00E549C7"/>
    <w:rsid w:val="00E5520E"/>
    <w:rsid w:val="00E5577D"/>
    <w:rsid w:val="00E5646B"/>
    <w:rsid w:val="00E56BCA"/>
    <w:rsid w:val="00E62072"/>
    <w:rsid w:val="00E62441"/>
    <w:rsid w:val="00E62FAC"/>
    <w:rsid w:val="00E64430"/>
    <w:rsid w:val="00E64868"/>
    <w:rsid w:val="00E64BFE"/>
    <w:rsid w:val="00E66837"/>
    <w:rsid w:val="00E66AAB"/>
    <w:rsid w:val="00E67900"/>
    <w:rsid w:val="00E70628"/>
    <w:rsid w:val="00E714A0"/>
    <w:rsid w:val="00E71662"/>
    <w:rsid w:val="00E73A53"/>
    <w:rsid w:val="00E77203"/>
    <w:rsid w:val="00E823A5"/>
    <w:rsid w:val="00E82A3A"/>
    <w:rsid w:val="00E82EC6"/>
    <w:rsid w:val="00E864F9"/>
    <w:rsid w:val="00E87DD3"/>
    <w:rsid w:val="00E90679"/>
    <w:rsid w:val="00E906E4"/>
    <w:rsid w:val="00E90726"/>
    <w:rsid w:val="00E90EF2"/>
    <w:rsid w:val="00E9392F"/>
    <w:rsid w:val="00E94746"/>
    <w:rsid w:val="00E94919"/>
    <w:rsid w:val="00E94C93"/>
    <w:rsid w:val="00E957B6"/>
    <w:rsid w:val="00E9697A"/>
    <w:rsid w:val="00E97779"/>
    <w:rsid w:val="00EA023D"/>
    <w:rsid w:val="00EA199E"/>
    <w:rsid w:val="00EA2F8A"/>
    <w:rsid w:val="00EA4E86"/>
    <w:rsid w:val="00EA6F88"/>
    <w:rsid w:val="00EA79BB"/>
    <w:rsid w:val="00EA7BEF"/>
    <w:rsid w:val="00EB0793"/>
    <w:rsid w:val="00EB1581"/>
    <w:rsid w:val="00EB348A"/>
    <w:rsid w:val="00EB3562"/>
    <w:rsid w:val="00EB53B5"/>
    <w:rsid w:val="00EB6636"/>
    <w:rsid w:val="00EB7894"/>
    <w:rsid w:val="00EC02FD"/>
    <w:rsid w:val="00EC0B15"/>
    <w:rsid w:val="00EC1CB6"/>
    <w:rsid w:val="00EC2240"/>
    <w:rsid w:val="00EC6648"/>
    <w:rsid w:val="00EC6850"/>
    <w:rsid w:val="00EC7538"/>
    <w:rsid w:val="00EC755E"/>
    <w:rsid w:val="00ED07C5"/>
    <w:rsid w:val="00ED0E5F"/>
    <w:rsid w:val="00ED18FE"/>
    <w:rsid w:val="00ED350B"/>
    <w:rsid w:val="00ED38E0"/>
    <w:rsid w:val="00ED5E7E"/>
    <w:rsid w:val="00ED61CB"/>
    <w:rsid w:val="00ED6359"/>
    <w:rsid w:val="00ED74C3"/>
    <w:rsid w:val="00EE0380"/>
    <w:rsid w:val="00EE0A0C"/>
    <w:rsid w:val="00EE1045"/>
    <w:rsid w:val="00EE42E0"/>
    <w:rsid w:val="00EE522E"/>
    <w:rsid w:val="00EE538D"/>
    <w:rsid w:val="00EE5DCD"/>
    <w:rsid w:val="00EE5E80"/>
    <w:rsid w:val="00EE6404"/>
    <w:rsid w:val="00EE7DAE"/>
    <w:rsid w:val="00EF11AA"/>
    <w:rsid w:val="00EF1FD3"/>
    <w:rsid w:val="00EF28B6"/>
    <w:rsid w:val="00EF2E34"/>
    <w:rsid w:val="00EF4528"/>
    <w:rsid w:val="00EF6433"/>
    <w:rsid w:val="00EF64E0"/>
    <w:rsid w:val="00EF7647"/>
    <w:rsid w:val="00EF7AC6"/>
    <w:rsid w:val="00EF7D25"/>
    <w:rsid w:val="00F01A27"/>
    <w:rsid w:val="00F107DF"/>
    <w:rsid w:val="00F1491F"/>
    <w:rsid w:val="00F16D43"/>
    <w:rsid w:val="00F17494"/>
    <w:rsid w:val="00F175AF"/>
    <w:rsid w:val="00F17EC7"/>
    <w:rsid w:val="00F25D91"/>
    <w:rsid w:val="00F260A9"/>
    <w:rsid w:val="00F26BB5"/>
    <w:rsid w:val="00F27C93"/>
    <w:rsid w:val="00F306D4"/>
    <w:rsid w:val="00F30F91"/>
    <w:rsid w:val="00F310EE"/>
    <w:rsid w:val="00F33669"/>
    <w:rsid w:val="00F3384D"/>
    <w:rsid w:val="00F33AA9"/>
    <w:rsid w:val="00F349B0"/>
    <w:rsid w:val="00F35290"/>
    <w:rsid w:val="00F3538E"/>
    <w:rsid w:val="00F3586F"/>
    <w:rsid w:val="00F35DFA"/>
    <w:rsid w:val="00F36EEF"/>
    <w:rsid w:val="00F37151"/>
    <w:rsid w:val="00F37D87"/>
    <w:rsid w:val="00F4067A"/>
    <w:rsid w:val="00F40727"/>
    <w:rsid w:val="00F40EFA"/>
    <w:rsid w:val="00F421B2"/>
    <w:rsid w:val="00F428D6"/>
    <w:rsid w:val="00F45312"/>
    <w:rsid w:val="00F4566B"/>
    <w:rsid w:val="00F45780"/>
    <w:rsid w:val="00F4650B"/>
    <w:rsid w:val="00F50FA8"/>
    <w:rsid w:val="00F51199"/>
    <w:rsid w:val="00F532FF"/>
    <w:rsid w:val="00F53CDA"/>
    <w:rsid w:val="00F5408A"/>
    <w:rsid w:val="00F547C6"/>
    <w:rsid w:val="00F54CB7"/>
    <w:rsid w:val="00F56064"/>
    <w:rsid w:val="00F5660F"/>
    <w:rsid w:val="00F56793"/>
    <w:rsid w:val="00F569C3"/>
    <w:rsid w:val="00F60551"/>
    <w:rsid w:val="00F61BA2"/>
    <w:rsid w:val="00F61E82"/>
    <w:rsid w:val="00F62809"/>
    <w:rsid w:val="00F63268"/>
    <w:rsid w:val="00F63A13"/>
    <w:rsid w:val="00F64450"/>
    <w:rsid w:val="00F6483E"/>
    <w:rsid w:val="00F66F71"/>
    <w:rsid w:val="00F67C62"/>
    <w:rsid w:val="00F70345"/>
    <w:rsid w:val="00F71003"/>
    <w:rsid w:val="00F71751"/>
    <w:rsid w:val="00F74B2B"/>
    <w:rsid w:val="00F758CF"/>
    <w:rsid w:val="00F75F56"/>
    <w:rsid w:val="00F77EE7"/>
    <w:rsid w:val="00F80409"/>
    <w:rsid w:val="00F80433"/>
    <w:rsid w:val="00F80D05"/>
    <w:rsid w:val="00F823F9"/>
    <w:rsid w:val="00F85409"/>
    <w:rsid w:val="00F85B9B"/>
    <w:rsid w:val="00F85C44"/>
    <w:rsid w:val="00F864FD"/>
    <w:rsid w:val="00F87917"/>
    <w:rsid w:val="00F87C11"/>
    <w:rsid w:val="00F9262B"/>
    <w:rsid w:val="00F92973"/>
    <w:rsid w:val="00F92FBB"/>
    <w:rsid w:val="00F9526D"/>
    <w:rsid w:val="00F9590F"/>
    <w:rsid w:val="00F95E8D"/>
    <w:rsid w:val="00F9692F"/>
    <w:rsid w:val="00F9702C"/>
    <w:rsid w:val="00FA0473"/>
    <w:rsid w:val="00FA0790"/>
    <w:rsid w:val="00FA2B28"/>
    <w:rsid w:val="00FA3C86"/>
    <w:rsid w:val="00FA488C"/>
    <w:rsid w:val="00FA7560"/>
    <w:rsid w:val="00FA7C91"/>
    <w:rsid w:val="00FB1516"/>
    <w:rsid w:val="00FB1C0E"/>
    <w:rsid w:val="00FB1D00"/>
    <w:rsid w:val="00FB1D2D"/>
    <w:rsid w:val="00FB2166"/>
    <w:rsid w:val="00FB4481"/>
    <w:rsid w:val="00FB4858"/>
    <w:rsid w:val="00FC07FF"/>
    <w:rsid w:val="00FC0C83"/>
    <w:rsid w:val="00FC16F9"/>
    <w:rsid w:val="00FC2CB5"/>
    <w:rsid w:val="00FC36A5"/>
    <w:rsid w:val="00FC376C"/>
    <w:rsid w:val="00FC3907"/>
    <w:rsid w:val="00FC3F9F"/>
    <w:rsid w:val="00FC69C8"/>
    <w:rsid w:val="00FD0C96"/>
    <w:rsid w:val="00FD2F5B"/>
    <w:rsid w:val="00FD3611"/>
    <w:rsid w:val="00FD38E4"/>
    <w:rsid w:val="00FD3F91"/>
    <w:rsid w:val="00FD410A"/>
    <w:rsid w:val="00FE2AA5"/>
    <w:rsid w:val="00FE2EB1"/>
    <w:rsid w:val="00FE3B9D"/>
    <w:rsid w:val="00FE4E70"/>
    <w:rsid w:val="00FE667E"/>
    <w:rsid w:val="00FE7CC5"/>
    <w:rsid w:val="00FF1E29"/>
    <w:rsid w:val="00FF2B99"/>
    <w:rsid w:val="00FF2BEF"/>
    <w:rsid w:val="00FF39C5"/>
    <w:rsid w:val="00FF3E9F"/>
    <w:rsid w:val="00FF45FA"/>
    <w:rsid w:val="00FF5334"/>
    <w:rsid w:val="00FF5D9E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8D3DEB-E8CB-420F-A3D1-9A4EF089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vanish/>
      <w:color w:val="C0C0C0"/>
      <w:spacing w:val="20"/>
      <w:lang w:val="en-US"/>
    </w:rPr>
  </w:style>
  <w:style w:type="paragraph" w:styleId="5">
    <w:name w:val="heading 5"/>
    <w:basedOn w:val="a"/>
    <w:next w:val="a"/>
    <w:qFormat/>
    <w:rsid w:val="00CE299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09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21">
    <w:name w:val="Body Text Indent 2"/>
    <w:basedOn w:val="a"/>
    <w:link w:val="22"/>
    <w:rsid w:val="00CE299D"/>
    <w:pPr>
      <w:spacing w:after="120" w:line="480" w:lineRule="auto"/>
      <w:ind w:left="283"/>
    </w:pPr>
  </w:style>
  <w:style w:type="character" w:styleId="a9">
    <w:name w:val="page number"/>
    <w:basedOn w:val="a0"/>
    <w:rsid w:val="00CE299D"/>
  </w:style>
  <w:style w:type="paragraph" w:styleId="aa">
    <w:name w:val="Balloon Text"/>
    <w:basedOn w:val="a"/>
    <w:link w:val="ab"/>
    <w:uiPriority w:val="99"/>
    <w:semiHidden/>
    <w:rsid w:val="009952EF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rsid w:val="00B137E6"/>
  </w:style>
  <w:style w:type="character" w:customStyle="1" w:styleId="10">
    <w:name w:val="Заголовок 1 Знак"/>
    <w:link w:val="1"/>
    <w:rsid w:val="00B17D03"/>
    <w:rPr>
      <w:b/>
      <w:sz w:val="24"/>
    </w:rPr>
  </w:style>
  <w:style w:type="character" w:customStyle="1" w:styleId="30">
    <w:name w:val="Заголовок 3 Знак"/>
    <w:link w:val="3"/>
    <w:rsid w:val="00B17D03"/>
    <w:rPr>
      <w:sz w:val="28"/>
    </w:rPr>
  </w:style>
  <w:style w:type="character" w:customStyle="1" w:styleId="a4">
    <w:name w:val="Верхний колонтитул Знак"/>
    <w:link w:val="a3"/>
    <w:uiPriority w:val="99"/>
    <w:rsid w:val="00DE21F6"/>
  </w:style>
  <w:style w:type="paragraph" w:customStyle="1" w:styleId="ConsNormal">
    <w:name w:val="ConsNormal"/>
    <w:rsid w:val="007857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rsid w:val="00DD0E2A"/>
  </w:style>
  <w:style w:type="character" w:styleId="ac">
    <w:name w:val="Hyperlink"/>
    <w:rsid w:val="00A615CB"/>
    <w:rPr>
      <w:color w:val="0000FF"/>
      <w:u w:val="single"/>
    </w:rPr>
  </w:style>
  <w:style w:type="paragraph" w:styleId="ad">
    <w:name w:val="Plain Text"/>
    <w:basedOn w:val="a"/>
    <w:link w:val="ae"/>
    <w:uiPriority w:val="99"/>
    <w:unhideWhenUsed/>
    <w:rsid w:val="00966299"/>
    <w:rPr>
      <w:rFonts w:ascii="Calibri" w:eastAsia="Calibri" w:hAnsi="Calibri"/>
      <w:sz w:val="22"/>
      <w:szCs w:val="21"/>
      <w:lang w:eastAsia="en-US"/>
    </w:rPr>
  </w:style>
  <w:style w:type="character" w:customStyle="1" w:styleId="ae">
    <w:name w:val="Текст Знак"/>
    <w:link w:val="ad"/>
    <w:uiPriority w:val="99"/>
    <w:rsid w:val="00966299"/>
    <w:rPr>
      <w:rFonts w:ascii="Calibri" w:eastAsia="Calibri" w:hAnsi="Calibri"/>
      <w:sz w:val="22"/>
      <w:szCs w:val="21"/>
      <w:lang w:eastAsia="en-US"/>
    </w:rPr>
  </w:style>
  <w:style w:type="paragraph" w:customStyle="1" w:styleId="ConsPlusNormal">
    <w:name w:val="ConsPlusNormal"/>
    <w:rsid w:val="00D40483"/>
    <w:pPr>
      <w:widowControl w:val="0"/>
      <w:autoSpaceDE w:val="0"/>
      <w:autoSpaceDN w:val="0"/>
    </w:pPr>
    <w:rPr>
      <w:sz w:val="22"/>
    </w:rPr>
  </w:style>
  <w:style w:type="table" w:styleId="af">
    <w:name w:val="Table Grid"/>
    <w:basedOn w:val="a1"/>
    <w:rsid w:val="00D71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FD410A"/>
    <w:rPr>
      <w:b/>
      <w:sz w:val="28"/>
    </w:rPr>
  </w:style>
  <w:style w:type="character" w:customStyle="1" w:styleId="CharStyle12">
    <w:name w:val="Char Style 12"/>
    <w:link w:val="Style2"/>
    <w:uiPriority w:val="99"/>
    <w:locked/>
    <w:rsid w:val="007924C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12"/>
    <w:uiPriority w:val="99"/>
    <w:rsid w:val="007924CA"/>
    <w:pPr>
      <w:widowControl w:val="0"/>
      <w:shd w:val="clear" w:color="auto" w:fill="FFFFFF"/>
      <w:spacing w:before="300" w:line="317" w:lineRule="exact"/>
      <w:jc w:val="both"/>
    </w:pPr>
    <w:rPr>
      <w:sz w:val="26"/>
      <w:szCs w:val="26"/>
    </w:rPr>
  </w:style>
  <w:style w:type="paragraph" w:customStyle="1" w:styleId="af0">
    <w:name w:val="Заголовок статьи"/>
    <w:basedOn w:val="a"/>
    <w:next w:val="a"/>
    <w:uiPriority w:val="99"/>
    <w:rsid w:val="001D09F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b">
    <w:name w:val="Текст выноски Знак"/>
    <w:link w:val="aa"/>
    <w:uiPriority w:val="99"/>
    <w:semiHidden/>
    <w:rsid w:val="00F107DF"/>
    <w:rPr>
      <w:rFonts w:ascii="Tahoma" w:hAnsi="Tahoma" w:cs="Tahoma"/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B57D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footnote text"/>
    <w:basedOn w:val="a"/>
    <w:link w:val="af3"/>
    <w:rsid w:val="00E0216E"/>
  </w:style>
  <w:style w:type="character" w:customStyle="1" w:styleId="af3">
    <w:name w:val="Текст сноски Знак"/>
    <w:basedOn w:val="a0"/>
    <w:link w:val="af2"/>
    <w:rsid w:val="00E0216E"/>
  </w:style>
  <w:style w:type="character" w:styleId="af4">
    <w:name w:val="footnote reference"/>
    <w:rsid w:val="00E021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BECC-B4DC-4E39-BA64-C2E34AD9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GTK RF</dc:creator>
  <cp:keywords/>
  <cp:lastModifiedBy>Пользователь</cp:lastModifiedBy>
  <cp:revision>2</cp:revision>
  <cp:lastPrinted>2020-08-06T13:14:00Z</cp:lastPrinted>
  <dcterms:created xsi:type="dcterms:W3CDTF">2020-10-29T14:08:00Z</dcterms:created>
  <dcterms:modified xsi:type="dcterms:W3CDTF">2020-10-29T14:08:00Z</dcterms:modified>
</cp:coreProperties>
</file>