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53" w:rsidRPr="00CF6953" w:rsidRDefault="00CF6953" w:rsidP="00CF6953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F6953" w:rsidRPr="00CF6953" w:rsidRDefault="00CF6953" w:rsidP="00CF6953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53" w:rsidRPr="00CF6953" w:rsidRDefault="00CF6953" w:rsidP="00CF6953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53" w:rsidRPr="00CF6953" w:rsidRDefault="00CF6953" w:rsidP="00CF6953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53" w:rsidRPr="00CF6953" w:rsidRDefault="00CF6953" w:rsidP="00CF6953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53" w:rsidRPr="00CF6953" w:rsidRDefault="00CF6953" w:rsidP="00CF6953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953" w:rsidRPr="00CF6953" w:rsidRDefault="00CF6953" w:rsidP="00CF6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69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ПРАВИТЕЛЬСТВО РОССИЙСКОЙ ФЕДЕРАЦИИ</w:t>
      </w:r>
    </w:p>
    <w:p w:rsidR="00CF6953" w:rsidRPr="00CF6953" w:rsidRDefault="00CF6953" w:rsidP="00CF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53" w:rsidRPr="00CF6953" w:rsidRDefault="00CF6953" w:rsidP="00CF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F6953" w:rsidRPr="00CF6953" w:rsidRDefault="00CF6953" w:rsidP="00CF6953">
      <w:pPr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53" w:rsidRPr="00CF6953" w:rsidRDefault="00CF6953" w:rsidP="00CF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_____________ _____ г. № ____</w:t>
      </w:r>
    </w:p>
    <w:p w:rsidR="00CF6953" w:rsidRPr="00CF6953" w:rsidRDefault="00CF6953" w:rsidP="00CF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53" w:rsidRPr="00CF6953" w:rsidRDefault="00CF6953" w:rsidP="00CF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53" w:rsidRPr="00CF6953" w:rsidRDefault="00CF6953" w:rsidP="00CF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CF6953" w:rsidRPr="00CF6953" w:rsidRDefault="00CF6953" w:rsidP="00CF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53" w:rsidRPr="00CF6953" w:rsidRDefault="00CF6953" w:rsidP="00CF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53" w:rsidRPr="00CF6953" w:rsidRDefault="00CF6953" w:rsidP="00CF6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индексации </w:t>
      </w:r>
      <w:r w:rsidR="001A56A7" w:rsidRPr="001A56A7">
        <w:rPr>
          <w:rFonts w:ascii="Times New Roman" w:hAnsi="Times New Roman" w:cs="Times New Roman"/>
          <w:b/>
          <w:sz w:val="28"/>
          <w:szCs w:val="28"/>
        </w:rPr>
        <w:t>размера вознаграждения преподавателям юридических дисциплин образовательных организаций высшего образования и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</w:t>
      </w:r>
    </w:p>
    <w:p w:rsidR="00CF6953" w:rsidRPr="00CF6953" w:rsidRDefault="00CF6953" w:rsidP="00CF6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953" w:rsidRPr="00CF6953" w:rsidRDefault="00CF6953" w:rsidP="00CF6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953" w:rsidRPr="00CF6953" w:rsidRDefault="00CF6953" w:rsidP="00CF6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1A56A7" w:rsidRPr="001A56A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пункта 2</w:t>
      </w:r>
      <w:r w:rsidRPr="00CF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6A7" w:rsidRPr="001A56A7">
        <w:rPr>
          <w:rFonts w:ascii="Times New Roman" w:hAnsi="Times New Roman" w:cs="Times New Roman"/>
          <w:sz w:val="28"/>
          <w:szCs w:val="28"/>
        </w:rPr>
        <w:t xml:space="preserve">Правил выплаты вознаграждения преподавателям юридических дисциплин образовательных организаций высшего образования,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судьи, а также возмещения расходов, связанных с направлением их в служебную командировку для участия в работе указанных комиссий, утвержденных постановлением Правительства Российской Федерации от 4 марта 2013 г. </w:t>
      </w:r>
      <w:r w:rsidR="001A56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56A7" w:rsidRPr="001A56A7">
        <w:rPr>
          <w:rFonts w:ascii="Times New Roman" w:hAnsi="Times New Roman" w:cs="Times New Roman"/>
          <w:sz w:val="28"/>
          <w:szCs w:val="28"/>
        </w:rPr>
        <w:t xml:space="preserve">  № 180 «О порядке и размерах выплаты вознаграждения преподавателям юридических дисциплин образовательных организаций высшего образования,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судьи, а также возмещения расходов, связанных с направлением их в служебную командировку для участия в работе указанных комиссий»</w:t>
      </w:r>
      <w:r w:rsidRPr="00CF6953">
        <w:rPr>
          <w:rFonts w:ascii="Times New Roman" w:hAnsi="Times New Roman" w:cs="Times New Roman"/>
          <w:sz w:val="28"/>
          <w:szCs w:val="28"/>
        </w:rPr>
        <w:t xml:space="preserve">, </w:t>
      </w:r>
      <w:r w:rsidRPr="00CF6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CF6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CF6953" w:rsidRPr="001A56A7" w:rsidRDefault="00CF6953" w:rsidP="001A56A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A7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9C45A9" w:rsidRPr="001A56A7">
        <w:rPr>
          <w:rFonts w:ascii="Times New Roman" w:hAnsi="Times New Roman" w:cs="Times New Roman"/>
          <w:sz w:val="28"/>
          <w:szCs w:val="28"/>
        </w:rPr>
        <w:t xml:space="preserve">с 1 октября 2020 года </w:t>
      </w:r>
      <w:r w:rsidRPr="001A56A7">
        <w:rPr>
          <w:rFonts w:ascii="Times New Roman" w:hAnsi="Times New Roman" w:cs="Times New Roman"/>
          <w:sz w:val="28"/>
          <w:szCs w:val="28"/>
        </w:rPr>
        <w:t xml:space="preserve">коэффициент индексации </w:t>
      </w:r>
      <w:r w:rsidR="001A56A7" w:rsidRPr="001A56A7">
        <w:rPr>
          <w:rFonts w:ascii="Times New Roman" w:hAnsi="Times New Roman" w:cs="Times New Roman"/>
          <w:sz w:val="28"/>
          <w:szCs w:val="28"/>
        </w:rPr>
        <w:t xml:space="preserve">размера вознаграждения преподавателям юридических дисциплин </w:t>
      </w:r>
      <w:r w:rsidR="001A56A7" w:rsidRPr="001A56A7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организаций высшего образования и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</w:t>
      </w:r>
      <w:r w:rsidRPr="001A56A7">
        <w:rPr>
          <w:rFonts w:ascii="Times New Roman" w:hAnsi="Times New Roman" w:cs="Times New Roman"/>
          <w:sz w:val="28"/>
          <w:szCs w:val="28"/>
        </w:rPr>
        <w:t>в размере 1,03.</w:t>
      </w:r>
    </w:p>
    <w:p w:rsidR="00CF6953" w:rsidRPr="00CF6953" w:rsidRDefault="00CF6953" w:rsidP="001A56A7">
      <w:pPr>
        <w:numPr>
          <w:ilvl w:val="0"/>
          <w:numId w:val="1"/>
        </w:numPr>
        <w:spacing w:after="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95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B728CE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Pr="00CF6953">
        <w:rPr>
          <w:rFonts w:ascii="Times New Roman" w:hAnsi="Times New Roman" w:cs="Times New Roman"/>
          <w:sz w:val="28"/>
          <w:szCs w:val="28"/>
        </w:rPr>
        <w:t>.</w:t>
      </w:r>
    </w:p>
    <w:p w:rsidR="00CF6953" w:rsidRPr="00CF6953" w:rsidRDefault="00CF6953" w:rsidP="00CF6953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812"/>
      </w:tblGrid>
      <w:tr w:rsidR="00CF6953" w:rsidRPr="00CF6953" w:rsidTr="00B640CB">
        <w:tc>
          <w:tcPr>
            <w:tcW w:w="3970" w:type="dxa"/>
          </w:tcPr>
          <w:p w:rsidR="00CF6953" w:rsidRPr="00CF6953" w:rsidRDefault="00CF6953" w:rsidP="00CF6953">
            <w:pPr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6953" w:rsidRPr="00CF6953" w:rsidRDefault="00CF6953" w:rsidP="00CF6953">
            <w:pPr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CF6953" w:rsidRPr="00CF6953" w:rsidRDefault="00CF6953" w:rsidP="00CF6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812" w:type="dxa"/>
          </w:tcPr>
          <w:p w:rsidR="00CF6953" w:rsidRPr="00CF6953" w:rsidRDefault="00CF6953" w:rsidP="00CF695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6953" w:rsidRPr="00CF6953" w:rsidRDefault="001A56A7" w:rsidP="001A56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F6953" w:rsidRPr="00CF6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CF6953" w:rsidRPr="00CF6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ишустин</w:t>
            </w:r>
            <w:proofErr w:type="spellEnd"/>
          </w:p>
        </w:tc>
      </w:tr>
    </w:tbl>
    <w:p w:rsidR="00CF6953" w:rsidRPr="00CF6953" w:rsidRDefault="00CF6953" w:rsidP="00CF6953">
      <w:pPr>
        <w:spacing w:after="0" w:line="240" w:lineRule="auto"/>
        <w:jc w:val="center"/>
      </w:pPr>
    </w:p>
    <w:p w:rsidR="00661918" w:rsidRDefault="00661918">
      <w:bookmarkStart w:id="0" w:name="_GoBack"/>
      <w:bookmarkEnd w:id="0"/>
    </w:p>
    <w:sectPr w:rsidR="00661918" w:rsidSect="001A56A7">
      <w:headerReference w:type="default" r:id="rId7"/>
      <w:pgSz w:w="11906" w:h="16838"/>
      <w:pgMar w:top="851" w:right="924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54" w:rsidRDefault="00DF7B54">
      <w:pPr>
        <w:spacing w:after="0" w:line="240" w:lineRule="auto"/>
      </w:pPr>
      <w:r>
        <w:separator/>
      </w:r>
    </w:p>
  </w:endnote>
  <w:endnote w:type="continuationSeparator" w:id="0">
    <w:p w:rsidR="00DF7B54" w:rsidRDefault="00DF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54" w:rsidRDefault="00DF7B54">
      <w:pPr>
        <w:spacing w:after="0" w:line="240" w:lineRule="auto"/>
      </w:pPr>
      <w:r>
        <w:separator/>
      </w:r>
    </w:p>
  </w:footnote>
  <w:footnote w:type="continuationSeparator" w:id="0">
    <w:p w:rsidR="00DF7B54" w:rsidRDefault="00DF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D3" w:rsidRDefault="00DF7B54" w:rsidP="003B65D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00E28"/>
    <w:multiLevelType w:val="hybridMultilevel"/>
    <w:tmpl w:val="BA3E723A"/>
    <w:lvl w:ilvl="0" w:tplc="18386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53"/>
    <w:rsid w:val="000077EE"/>
    <w:rsid w:val="001A56A7"/>
    <w:rsid w:val="00661918"/>
    <w:rsid w:val="009C45A9"/>
    <w:rsid w:val="00B728CE"/>
    <w:rsid w:val="00BD310B"/>
    <w:rsid w:val="00CF6953"/>
    <w:rsid w:val="00D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2EA3"/>
  <w15:chartTrackingRefBased/>
  <w15:docId w15:val="{4DCF1A88-6059-48A3-9FBE-64578D91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6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6953"/>
  </w:style>
  <w:style w:type="table" w:styleId="a5">
    <w:name w:val="Table Grid"/>
    <w:basedOn w:val="a1"/>
    <w:uiPriority w:val="59"/>
    <w:rsid w:val="00CF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56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4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НИКОЛАЕВНА</dc:creator>
  <cp:keywords/>
  <dc:description/>
  <cp:lastModifiedBy>ДРОЗДОВА НАТАЛЬЯ НИКОЛАЕВНА</cp:lastModifiedBy>
  <cp:revision>4</cp:revision>
  <cp:lastPrinted>2020-06-17T14:28:00Z</cp:lastPrinted>
  <dcterms:created xsi:type="dcterms:W3CDTF">2020-06-17T13:14:00Z</dcterms:created>
  <dcterms:modified xsi:type="dcterms:W3CDTF">2020-08-06T07:14:00Z</dcterms:modified>
</cp:coreProperties>
</file>