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8" w:rsidRPr="005004D0" w:rsidRDefault="00ED5268" w:rsidP="00ED52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04D0">
        <w:rPr>
          <w:sz w:val="28"/>
          <w:szCs w:val="28"/>
        </w:rPr>
        <w:t>Проект</w:t>
      </w:r>
    </w:p>
    <w:p w:rsidR="00ED5268" w:rsidRDefault="00ED5268" w:rsidP="00ED52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367" w:rsidRPr="005004D0" w:rsidRDefault="00153367" w:rsidP="00ED52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68" w:rsidRPr="005004D0" w:rsidRDefault="00ED5268" w:rsidP="00ED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4D0">
        <w:rPr>
          <w:b/>
          <w:bCs/>
          <w:sz w:val="28"/>
          <w:szCs w:val="28"/>
        </w:rPr>
        <w:t>ПРАВИТЕЛЬСТВО РОССИЙСКОЙ ФЕДЕРАЦИИ</w:t>
      </w:r>
    </w:p>
    <w:p w:rsidR="00ED5268" w:rsidRPr="005004D0" w:rsidRDefault="00ED5268" w:rsidP="00ED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5268" w:rsidRPr="005004D0" w:rsidRDefault="00ED5268" w:rsidP="00ED526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5004D0">
        <w:rPr>
          <w:bCs/>
          <w:sz w:val="28"/>
          <w:szCs w:val="28"/>
        </w:rPr>
        <w:t>ПОСТАНОВЛЕНИЕ</w:t>
      </w:r>
    </w:p>
    <w:p w:rsidR="00ED5268" w:rsidRPr="005004D0" w:rsidRDefault="00ED5268" w:rsidP="00ED526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5004D0">
        <w:rPr>
          <w:bCs/>
          <w:sz w:val="28"/>
          <w:szCs w:val="28"/>
        </w:rPr>
        <w:t>от «____» ______________ 202</w:t>
      </w:r>
      <w:r w:rsidR="007C2262">
        <w:rPr>
          <w:bCs/>
          <w:sz w:val="28"/>
          <w:szCs w:val="28"/>
        </w:rPr>
        <w:t>2</w:t>
      </w:r>
      <w:r w:rsidRPr="005004D0">
        <w:rPr>
          <w:bCs/>
          <w:sz w:val="28"/>
          <w:szCs w:val="28"/>
        </w:rPr>
        <w:t xml:space="preserve"> г. № _______</w:t>
      </w:r>
    </w:p>
    <w:p w:rsidR="00ED5268" w:rsidRPr="005004D0" w:rsidRDefault="00ED5268" w:rsidP="00ED5268">
      <w:pPr>
        <w:spacing w:after="720"/>
        <w:jc w:val="center"/>
        <w:rPr>
          <w:sz w:val="28"/>
          <w:szCs w:val="28"/>
        </w:rPr>
      </w:pPr>
      <w:r w:rsidRPr="005004D0">
        <w:rPr>
          <w:sz w:val="28"/>
          <w:szCs w:val="28"/>
        </w:rPr>
        <w:t>МОСКВА</w:t>
      </w:r>
    </w:p>
    <w:p w:rsidR="00153367" w:rsidRDefault="00A34362" w:rsidP="0015336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B1C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53367" w:rsidRPr="00153367">
        <w:rPr>
          <w:rFonts w:ascii="Times New Roman" w:hAnsi="Times New Roman" w:cs="Times New Roman"/>
          <w:sz w:val="28"/>
          <w:szCs w:val="28"/>
        </w:rPr>
        <w:t>Правил</w:t>
      </w:r>
      <w:r w:rsidR="00153367">
        <w:rPr>
          <w:rFonts w:ascii="Times New Roman" w:hAnsi="Times New Roman" w:cs="Times New Roman"/>
          <w:sz w:val="28"/>
          <w:szCs w:val="28"/>
        </w:rPr>
        <w:t>а</w:t>
      </w:r>
      <w:r w:rsidR="00153367" w:rsidRPr="00153367">
        <w:rPr>
          <w:rFonts w:ascii="Times New Roman" w:hAnsi="Times New Roman" w:cs="Times New Roman"/>
          <w:sz w:val="28"/>
          <w:szCs w:val="28"/>
        </w:rPr>
        <w:t xml:space="preserve"> </w:t>
      </w:r>
      <w:r w:rsidR="002E77F0" w:rsidRPr="002E77F0">
        <w:rPr>
          <w:rFonts w:ascii="Times New Roman" w:hAnsi="Times New Roman" w:cs="Times New Roman"/>
          <w:sz w:val="28"/>
          <w:szCs w:val="28"/>
        </w:rPr>
        <w:t>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</w:t>
      </w:r>
    </w:p>
    <w:p w:rsidR="00153367" w:rsidRPr="00904EC8" w:rsidRDefault="00153367" w:rsidP="00153367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ED5268" w:rsidRPr="005004D0" w:rsidRDefault="00ED5268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04D0">
        <w:rPr>
          <w:sz w:val="28"/>
          <w:szCs w:val="28"/>
        </w:rPr>
        <w:t xml:space="preserve">Правительство Российской Федерации </w:t>
      </w:r>
      <w:r w:rsidRPr="00153367">
        <w:rPr>
          <w:b/>
          <w:spacing w:val="24"/>
          <w:sz w:val="28"/>
          <w:szCs w:val="28"/>
        </w:rPr>
        <w:t>п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о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с</w:t>
      </w:r>
      <w:r w:rsidR="004B1C40">
        <w:rPr>
          <w:b/>
          <w:spacing w:val="24"/>
          <w:sz w:val="28"/>
          <w:szCs w:val="28"/>
        </w:rPr>
        <w:t xml:space="preserve"> </w:t>
      </w:r>
      <w:proofErr w:type="gramStart"/>
      <w:r w:rsidRPr="00153367">
        <w:rPr>
          <w:b/>
          <w:spacing w:val="24"/>
          <w:sz w:val="28"/>
          <w:szCs w:val="28"/>
        </w:rPr>
        <w:t>т</w:t>
      </w:r>
      <w:proofErr w:type="gramEnd"/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а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н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о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в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л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я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е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т</w:t>
      </w:r>
      <w:r w:rsidRPr="005004D0">
        <w:rPr>
          <w:sz w:val="28"/>
          <w:szCs w:val="28"/>
        </w:rPr>
        <w:t>:</w:t>
      </w:r>
    </w:p>
    <w:p w:rsidR="00C76F72" w:rsidRDefault="002E5684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Внести в</w:t>
      </w:r>
      <w:r w:rsidR="00C76F72">
        <w:rPr>
          <w:sz w:val="28"/>
          <w:szCs w:val="28"/>
        </w:rPr>
        <w:t xml:space="preserve"> </w:t>
      </w:r>
      <w:r w:rsidR="006D4F93" w:rsidRPr="006D4F93">
        <w:rPr>
          <w:sz w:val="28"/>
          <w:szCs w:val="28"/>
        </w:rPr>
        <w:t>Правил</w:t>
      </w:r>
      <w:r w:rsidR="006D4F93">
        <w:rPr>
          <w:sz w:val="28"/>
          <w:szCs w:val="28"/>
        </w:rPr>
        <w:t>а</w:t>
      </w:r>
      <w:r w:rsidR="006D4F93" w:rsidRPr="006D4F93">
        <w:rPr>
          <w:sz w:val="28"/>
          <w:szCs w:val="28"/>
        </w:rPr>
        <w:t xml:space="preserve">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</w:t>
      </w:r>
      <w:r w:rsidR="006D4F93">
        <w:rPr>
          <w:sz w:val="28"/>
          <w:szCs w:val="28"/>
        </w:rPr>
        <w:t>, утвержденные п</w:t>
      </w:r>
      <w:r w:rsidR="006D4F93" w:rsidRPr="006D4F93">
        <w:rPr>
          <w:sz w:val="28"/>
          <w:szCs w:val="28"/>
        </w:rPr>
        <w:t>остановление</w:t>
      </w:r>
      <w:r w:rsidR="006D4F93">
        <w:rPr>
          <w:sz w:val="28"/>
          <w:szCs w:val="28"/>
        </w:rPr>
        <w:t>м</w:t>
      </w:r>
      <w:r w:rsidR="006D4F93" w:rsidRPr="006D4F93">
        <w:rPr>
          <w:sz w:val="28"/>
          <w:szCs w:val="28"/>
        </w:rPr>
        <w:t xml:space="preserve"> Правительства </w:t>
      </w:r>
      <w:r w:rsidR="006D4F93">
        <w:rPr>
          <w:sz w:val="28"/>
          <w:szCs w:val="28"/>
        </w:rPr>
        <w:t xml:space="preserve">Российской Федерации </w:t>
      </w:r>
      <w:r w:rsidR="006D4F93" w:rsidRPr="006D4F93">
        <w:rPr>
          <w:sz w:val="28"/>
          <w:szCs w:val="28"/>
        </w:rPr>
        <w:t>от 14</w:t>
      </w:r>
      <w:r w:rsidR="006D4F93">
        <w:rPr>
          <w:sz w:val="28"/>
          <w:szCs w:val="28"/>
        </w:rPr>
        <w:t xml:space="preserve"> июля </w:t>
      </w:r>
      <w:r w:rsidR="006D4F93" w:rsidRPr="006D4F93">
        <w:rPr>
          <w:sz w:val="28"/>
          <w:szCs w:val="28"/>
        </w:rPr>
        <w:t>2021</w:t>
      </w:r>
      <w:r w:rsidR="006D4F93">
        <w:rPr>
          <w:sz w:val="28"/>
          <w:szCs w:val="28"/>
        </w:rPr>
        <w:t xml:space="preserve"> г.</w:t>
      </w:r>
      <w:r w:rsidR="006D4F93" w:rsidRPr="006D4F93">
        <w:rPr>
          <w:sz w:val="28"/>
          <w:szCs w:val="28"/>
        </w:rPr>
        <w:t xml:space="preserve"> </w:t>
      </w:r>
      <w:r w:rsidR="006D4F93">
        <w:rPr>
          <w:sz w:val="28"/>
          <w:szCs w:val="28"/>
        </w:rPr>
        <w:t xml:space="preserve">№ </w:t>
      </w:r>
      <w:r w:rsidR="006D4F93" w:rsidRPr="006D4F93">
        <w:rPr>
          <w:sz w:val="28"/>
          <w:szCs w:val="28"/>
        </w:rPr>
        <w:t>1189</w:t>
      </w:r>
      <w:r w:rsidR="006D4F93">
        <w:rPr>
          <w:sz w:val="28"/>
          <w:szCs w:val="28"/>
        </w:rPr>
        <w:t xml:space="preserve"> </w:t>
      </w:r>
      <w:r w:rsidR="004B1C40" w:rsidRPr="004B1C40">
        <w:rPr>
          <w:sz w:val="28"/>
          <w:szCs w:val="28"/>
        </w:rPr>
        <w:t>“</w:t>
      </w:r>
      <w:r w:rsidR="006D4F93" w:rsidRPr="006D4F93">
        <w:rPr>
          <w:sz w:val="28"/>
          <w:szCs w:val="28"/>
        </w:rPr>
        <w:t>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</w:t>
      </w:r>
      <w:r w:rsidR="004B1C40" w:rsidRPr="004B1C40">
        <w:rPr>
          <w:sz w:val="28"/>
          <w:szCs w:val="28"/>
        </w:rPr>
        <w:t>”</w:t>
      </w:r>
      <w:r w:rsidR="006D4F93">
        <w:rPr>
          <w:sz w:val="28"/>
          <w:szCs w:val="28"/>
        </w:rPr>
        <w:t xml:space="preserve"> </w:t>
      </w:r>
      <w:r w:rsidR="006D4F93">
        <w:rPr>
          <w:rFonts w:eastAsiaTheme="minorHAnsi"/>
          <w:sz w:val="28"/>
          <w:szCs w:val="28"/>
          <w:lang w:eastAsia="en-US"/>
        </w:rPr>
        <w:t>(Собрание законодательства Российской Федерации,</w:t>
      </w:r>
      <w:r w:rsidR="006D4F93" w:rsidRPr="00636876">
        <w:rPr>
          <w:rFonts w:eastAsiaTheme="minorHAnsi"/>
          <w:sz w:val="28"/>
          <w:szCs w:val="28"/>
          <w:lang w:eastAsia="en-US"/>
        </w:rPr>
        <w:t xml:space="preserve"> </w:t>
      </w:r>
      <w:r w:rsidR="004B1C40">
        <w:rPr>
          <w:rFonts w:eastAsiaTheme="minorHAnsi"/>
          <w:sz w:val="28"/>
          <w:szCs w:val="28"/>
          <w:lang w:eastAsia="en-US"/>
        </w:rPr>
        <w:t>2021, № 31, ст. 5901</w:t>
      </w:r>
      <w:r w:rsidR="006D4F93">
        <w:rPr>
          <w:rFonts w:eastAsiaTheme="minorHAnsi"/>
          <w:sz w:val="28"/>
          <w:szCs w:val="28"/>
          <w:lang w:eastAsia="en-US"/>
        </w:rPr>
        <w:t>)</w:t>
      </w:r>
      <w:r w:rsidR="004B1C40">
        <w:rPr>
          <w:rFonts w:eastAsiaTheme="minorHAnsi"/>
          <w:sz w:val="28"/>
          <w:szCs w:val="28"/>
          <w:lang w:eastAsia="en-US"/>
        </w:rPr>
        <w:t>,</w:t>
      </w:r>
      <w:r w:rsidR="00792BB1">
        <w:rPr>
          <w:rFonts w:eastAsiaTheme="minorHAnsi"/>
          <w:sz w:val="28"/>
          <w:szCs w:val="28"/>
          <w:lang w:eastAsia="en-US"/>
        </w:rPr>
        <w:t xml:space="preserve"> </w:t>
      </w:r>
      <w:r w:rsidR="00C76F7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6D4F93" w:rsidRDefault="002E5684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792BB1">
        <w:rPr>
          <w:rFonts w:eastAsiaTheme="minorHAnsi"/>
          <w:sz w:val="28"/>
          <w:szCs w:val="28"/>
          <w:lang w:eastAsia="en-US"/>
        </w:rPr>
        <w:t>дополнить пунктом 4</w:t>
      </w:r>
      <w:r w:rsidR="00792BB1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792BB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792BB1" w:rsidRDefault="006F4D4E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6F4D4E">
        <w:rPr>
          <w:rFonts w:eastAsiaTheme="minorHAnsi"/>
          <w:sz w:val="28"/>
          <w:szCs w:val="28"/>
          <w:lang w:eastAsia="en-US"/>
        </w:rPr>
        <w:t>“</w:t>
      </w:r>
      <w:r w:rsidR="00792BB1">
        <w:rPr>
          <w:rFonts w:eastAsiaTheme="minorHAnsi"/>
          <w:sz w:val="28"/>
          <w:szCs w:val="28"/>
          <w:lang w:eastAsia="en-US"/>
        </w:rPr>
        <w:t>4</w:t>
      </w:r>
      <w:r w:rsidR="00792BB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76F72">
        <w:rPr>
          <w:rFonts w:eastAsiaTheme="minorHAnsi"/>
          <w:sz w:val="28"/>
          <w:szCs w:val="28"/>
          <w:lang w:eastAsia="en-US"/>
        </w:rPr>
        <w:t>.</w:t>
      </w:r>
      <w:r w:rsidR="00792BB1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642D80">
        <w:rPr>
          <w:sz w:val="28"/>
          <w:szCs w:val="28"/>
        </w:rPr>
        <w:t>Не допускается и</w:t>
      </w:r>
      <w:r w:rsidR="00C76F72" w:rsidRPr="0023759D">
        <w:rPr>
          <w:sz w:val="28"/>
          <w:szCs w:val="28"/>
        </w:rPr>
        <w:t xml:space="preserve">спользование субъектом Российской Федерации средств бюджетного кредита </w:t>
      </w:r>
      <w:r w:rsidR="00642D80">
        <w:rPr>
          <w:sz w:val="28"/>
          <w:szCs w:val="28"/>
        </w:rPr>
        <w:t xml:space="preserve">на финансовое обеспечение уровня финансирования расходных обязательств субъектов Российской Федерации, по которым осуществляется </w:t>
      </w:r>
      <w:proofErr w:type="spellStart"/>
      <w:r w:rsidR="00642D80">
        <w:rPr>
          <w:sz w:val="28"/>
          <w:szCs w:val="28"/>
        </w:rPr>
        <w:t>софинансирование</w:t>
      </w:r>
      <w:proofErr w:type="spellEnd"/>
      <w:r w:rsidR="00642D80">
        <w:rPr>
          <w:sz w:val="28"/>
          <w:szCs w:val="28"/>
        </w:rPr>
        <w:t xml:space="preserve"> из федерального бюджета, </w:t>
      </w:r>
      <w:r w:rsidR="00C76F72" w:rsidRPr="00E35927">
        <w:rPr>
          <w:sz w:val="28"/>
        </w:rPr>
        <w:t xml:space="preserve">в отношении проектов, одобренных </w:t>
      </w:r>
      <w:r w:rsidR="00C76F72" w:rsidRPr="00E35927">
        <w:rPr>
          <w:bCs/>
          <w:sz w:val="28"/>
          <w:szCs w:val="28"/>
        </w:rPr>
        <w:t>президиумом (штабом) Правительственной комиссии по региональному развитию в Российской Федерации</w:t>
      </w:r>
      <w:r w:rsidR="00C76F72">
        <w:rPr>
          <w:bCs/>
          <w:sz w:val="28"/>
          <w:szCs w:val="28"/>
        </w:rPr>
        <w:t xml:space="preserve"> </w:t>
      </w:r>
      <w:r w:rsidR="00C76F72" w:rsidRPr="0023759D">
        <w:rPr>
          <w:sz w:val="28"/>
          <w:szCs w:val="28"/>
        </w:rPr>
        <w:t>(далее - президиум (штаб) Комиссии)</w:t>
      </w:r>
      <w:r w:rsidR="00C76F72" w:rsidRPr="00E35927">
        <w:rPr>
          <w:sz w:val="28"/>
        </w:rPr>
        <w:t xml:space="preserve"> </w:t>
      </w:r>
      <w:r w:rsidR="00C76F72">
        <w:rPr>
          <w:sz w:val="28"/>
        </w:rPr>
        <w:t>после 1 января 2022 г</w:t>
      </w:r>
      <w:r>
        <w:rPr>
          <w:sz w:val="28"/>
        </w:rPr>
        <w:t>.</w:t>
      </w:r>
      <w:r w:rsidRPr="006F4D4E">
        <w:rPr>
          <w:sz w:val="28"/>
        </w:rPr>
        <w:t>”</w:t>
      </w:r>
      <w:r w:rsidR="00C76F72">
        <w:rPr>
          <w:sz w:val="28"/>
        </w:rPr>
        <w:t>;</w:t>
      </w:r>
    </w:p>
    <w:p w:rsidR="00C76F72" w:rsidRPr="00C76F72" w:rsidRDefault="002E5684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б) </w:t>
      </w:r>
      <w:r w:rsidR="00C76F72">
        <w:rPr>
          <w:sz w:val="28"/>
        </w:rPr>
        <w:t xml:space="preserve">в пункте 6 слова </w:t>
      </w:r>
      <w:r w:rsidR="001417FC" w:rsidRPr="001417FC">
        <w:rPr>
          <w:sz w:val="28"/>
        </w:rPr>
        <w:t>“</w:t>
      </w:r>
      <w:r w:rsidR="00C76F72">
        <w:rPr>
          <w:sz w:val="28"/>
        </w:rPr>
        <w:t>Правительственной комиссии по региональному развитию в Российской Федерации (далее – президиум (штаб)</w:t>
      </w:r>
      <w:r w:rsidR="001417FC" w:rsidRPr="001417FC">
        <w:rPr>
          <w:sz w:val="28"/>
        </w:rPr>
        <w:t xml:space="preserve"> </w:t>
      </w:r>
      <w:r w:rsidR="001417FC">
        <w:rPr>
          <w:sz w:val="28"/>
        </w:rPr>
        <w:t>Комиссии</w:t>
      </w:r>
      <w:r w:rsidR="00C76F72">
        <w:rPr>
          <w:sz w:val="28"/>
        </w:rPr>
        <w:t>)</w:t>
      </w:r>
      <w:r w:rsidR="001417FC" w:rsidRPr="002E5684">
        <w:rPr>
          <w:sz w:val="28"/>
        </w:rPr>
        <w:t>”</w:t>
      </w:r>
      <w:r w:rsidR="00C76F72">
        <w:rPr>
          <w:sz w:val="28"/>
        </w:rPr>
        <w:t xml:space="preserve"> </w:t>
      </w:r>
      <w:r w:rsidR="001417FC">
        <w:rPr>
          <w:sz w:val="28"/>
        </w:rPr>
        <w:t xml:space="preserve">заменить словом </w:t>
      </w:r>
      <w:r w:rsidR="001417FC" w:rsidRPr="001417FC">
        <w:rPr>
          <w:sz w:val="28"/>
        </w:rPr>
        <w:t>“</w:t>
      </w:r>
      <w:r w:rsidR="001417FC">
        <w:rPr>
          <w:sz w:val="28"/>
        </w:rPr>
        <w:t>Комиссии</w:t>
      </w:r>
      <w:r w:rsidR="001417FC" w:rsidRPr="001417FC">
        <w:rPr>
          <w:sz w:val="28"/>
        </w:rPr>
        <w:t>”</w:t>
      </w:r>
      <w:r w:rsidR="00C76F72">
        <w:rPr>
          <w:sz w:val="28"/>
        </w:rPr>
        <w:t xml:space="preserve">. </w:t>
      </w:r>
    </w:p>
    <w:p w:rsidR="00ED5268" w:rsidRDefault="00ED5268" w:rsidP="00C7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CF" w:rsidRPr="005004D0" w:rsidRDefault="001932CF" w:rsidP="00C7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ED5268" w:rsidRPr="005004D0" w:rsidTr="004B54B1">
        <w:trPr>
          <w:trHeight w:val="301"/>
        </w:trPr>
        <w:tc>
          <w:tcPr>
            <w:tcW w:w="3828" w:type="dxa"/>
          </w:tcPr>
          <w:p w:rsidR="00ED5268" w:rsidRPr="005004D0" w:rsidRDefault="00ED5268" w:rsidP="00C76F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ED5268" w:rsidRPr="005004D0" w:rsidRDefault="00ED5268" w:rsidP="00C76F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68" w:rsidRPr="005004D0" w:rsidTr="004B54B1">
        <w:trPr>
          <w:trHeight w:val="287"/>
        </w:trPr>
        <w:tc>
          <w:tcPr>
            <w:tcW w:w="3828" w:type="dxa"/>
          </w:tcPr>
          <w:p w:rsidR="00ED5268" w:rsidRPr="005004D0" w:rsidRDefault="00ED5268" w:rsidP="00C76F72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ED5268" w:rsidRPr="005004D0" w:rsidRDefault="00ED5268" w:rsidP="00C76F72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5004D0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516B95" w:rsidRDefault="00516B95" w:rsidP="00C76F72">
      <w:pPr>
        <w:spacing w:line="276" w:lineRule="auto"/>
      </w:pPr>
    </w:p>
    <w:p w:rsidR="007C2262" w:rsidRDefault="007C2262" w:rsidP="00A34362">
      <w:pPr>
        <w:spacing w:after="160" w:line="259" w:lineRule="auto"/>
        <w:ind w:left="4962"/>
        <w:jc w:val="center"/>
      </w:pPr>
    </w:p>
    <w:sectPr w:rsidR="007C2262" w:rsidSect="00E97E51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A7" w:rsidRDefault="00960CA7">
      <w:r>
        <w:separator/>
      </w:r>
    </w:p>
  </w:endnote>
  <w:endnote w:type="continuationSeparator" w:id="0">
    <w:p w:rsidR="00960CA7" w:rsidRDefault="009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A7" w:rsidRDefault="00960CA7">
      <w:r>
        <w:separator/>
      </w:r>
    </w:p>
  </w:footnote>
  <w:footnote w:type="continuationSeparator" w:id="0">
    <w:p w:rsidR="00960CA7" w:rsidRDefault="0096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961438"/>
      <w:docPartObj>
        <w:docPartGallery w:val="Page Numbers (Top of Page)"/>
        <w:docPartUnique/>
      </w:docPartObj>
    </w:sdtPr>
    <w:sdtEndPr/>
    <w:sdtContent>
      <w:p w:rsidR="003B40D8" w:rsidRDefault="00C60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CF">
          <w:rPr>
            <w:noProof/>
          </w:rPr>
          <w:t>2</w:t>
        </w:r>
        <w:r>
          <w:fldChar w:fldCharType="end"/>
        </w:r>
      </w:p>
    </w:sdtContent>
  </w:sdt>
  <w:p w:rsidR="003B40D8" w:rsidRDefault="00960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231"/>
    <w:multiLevelType w:val="hybridMultilevel"/>
    <w:tmpl w:val="58F0815C"/>
    <w:lvl w:ilvl="0" w:tplc="85F2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8"/>
    <w:rsid w:val="0000363D"/>
    <w:rsid w:val="00015A88"/>
    <w:rsid w:val="00037D7A"/>
    <w:rsid w:val="00064FA3"/>
    <w:rsid w:val="00080BBE"/>
    <w:rsid w:val="00082ED3"/>
    <w:rsid w:val="00085AA6"/>
    <w:rsid w:val="000D23C0"/>
    <w:rsid w:val="000F21A7"/>
    <w:rsid w:val="00133E0E"/>
    <w:rsid w:val="0014139C"/>
    <w:rsid w:val="001417FC"/>
    <w:rsid w:val="00142ABE"/>
    <w:rsid w:val="00153367"/>
    <w:rsid w:val="00170A75"/>
    <w:rsid w:val="001932CF"/>
    <w:rsid w:val="001A3372"/>
    <w:rsid w:val="001B2676"/>
    <w:rsid w:val="001B6CDB"/>
    <w:rsid w:val="00222997"/>
    <w:rsid w:val="00222C0C"/>
    <w:rsid w:val="00231D98"/>
    <w:rsid w:val="00241E70"/>
    <w:rsid w:val="00253F8B"/>
    <w:rsid w:val="00256CF5"/>
    <w:rsid w:val="00262227"/>
    <w:rsid w:val="0028240F"/>
    <w:rsid w:val="002879D9"/>
    <w:rsid w:val="002A40A2"/>
    <w:rsid w:val="002E5684"/>
    <w:rsid w:val="002E77F0"/>
    <w:rsid w:val="00310121"/>
    <w:rsid w:val="003432C3"/>
    <w:rsid w:val="00364C8F"/>
    <w:rsid w:val="0039598A"/>
    <w:rsid w:val="00397224"/>
    <w:rsid w:val="003A4A6C"/>
    <w:rsid w:val="003B5A25"/>
    <w:rsid w:val="003C2541"/>
    <w:rsid w:val="003F6441"/>
    <w:rsid w:val="004033F2"/>
    <w:rsid w:val="004B1C40"/>
    <w:rsid w:val="004D2AFA"/>
    <w:rsid w:val="004E3267"/>
    <w:rsid w:val="004F1354"/>
    <w:rsid w:val="00516B95"/>
    <w:rsid w:val="0059514A"/>
    <w:rsid w:val="005E1B5C"/>
    <w:rsid w:val="006078CC"/>
    <w:rsid w:val="00621B8F"/>
    <w:rsid w:val="006264A3"/>
    <w:rsid w:val="00632B49"/>
    <w:rsid w:val="00636876"/>
    <w:rsid w:val="00642D80"/>
    <w:rsid w:val="00677222"/>
    <w:rsid w:val="00687AE5"/>
    <w:rsid w:val="00696F89"/>
    <w:rsid w:val="006D4F93"/>
    <w:rsid w:val="006D5A45"/>
    <w:rsid w:val="006D5A5A"/>
    <w:rsid w:val="006E4283"/>
    <w:rsid w:val="006F308C"/>
    <w:rsid w:val="006F4D4E"/>
    <w:rsid w:val="007404B8"/>
    <w:rsid w:val="00762D81"/>
    <w:rsid w:val="007729DC"/>
    <w:rsid w:val="00774B4A"/>
    <w:rsid w:val="00791CE9"/>
    <w:rsid w:val="00792BB1"/>
    <w:rsid w:val="00796DE9"/>
    <w:rsid w:val="0079707B"/>
    <w:rsid w:val="007B5737"/>
    <w:rsid w:val="007C2262"/>
    <w:rsid w:val="008063C6"/>
    <w:rsid w:val="008064D5"/>
    <w:rsid w:val="00806839"/>
    <w:rsid w:val="00830C05"/>
    <w:rsid w:val="00832D02"/>
    <w:rsid w:val="008775C6"/>
    <w:rsid w:val="00884C92"/>
    <w:rsid w:val="008855AD"/>
    <w:rsid w:val="008B4B35"/>
    <w:rsid w:val="008D2F4A"/>
    <w:rsid w:val="00904EC8"/>
    <w:rsid w:val="00950818"/>
    <w:rsid w:val="00960809"/>
    <w:rsid w:val="00960CA7"/>
    <w:rsid w:val="00991AD0"/>
    <w:rsid w:val="009A7058"/>
    <w:rsid w:val="009A7930"/>
    <w:rsid w:val="009B514C"/>
    <w:rsid w:val="009D20CD"/>
    <w:rsid w:val="00A03A4F"/>
    <w:rsid w:val="00A263B8"/>
    <w:rsid w:val="00A34362"/>
    <w:rsid w:val="00A37121"/>
    <w:rsid w:val="00A431D9"/>
    <w:rsid w:val="00A634D8"/>
    <w:rsid w:val="00B13ECE"/>
    <w:rsid w:val="00B60F4E"/>
    <w:rsid w:val="00B642B2"/>
    <w:rsid w:val="00B65ACF"/>
    <w:rsid w:val="00BA37A4"/>
    <w:rsid w:val="00BF3430"/>
    <w:rsid w:val="00C04D73"/>
    <w:rsid w:val="00C518AC"/>
    <w:rsid w:val="00C60D0D"/>
    <w:rsid w:val="00C65DED"/>
    <w:rsid w:val="00C66A09"/>
    <w:rsid w:val="00C76F72"/>
    <w:rsid w:val="00C9587A"/>
    <w:rsid w:val="00CA0A45"/>
    <w:rsid w:val="00CB1D7B"/>
    <w:rsid w:val="00D913DA"/>
    <w:rsid w:val="00D93453"/>
    <w:rsid w:val="00DA2B1C"/>
    <w:rsid w:val="00DD7AD5"/>
    <w:rsid w:val="00E069F5"/>
    <w:rsid w:val="00E136B1"/>
    <w:rsid w:val="00E148C6"/>
    <w:rsid w:val="00E6276E"/>
    <w:rsid w:val="00E91ECB"/>
    <w:rsid w:val="00EA3F62"/>
    <w:rsid w:val="00ED5268"/>
    <w:rsid w:val="00EE4038"/>
    <w:rsid w:val="00EE6411"/>
    <w:rsid w:val="00F2483A"/>
    <w:rsid w:val="00F41BDF"/>
    <w:rsid w:val="00FA58D5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203"/>
  <w15:chartTrackingRefBased/>
  <w15:docId w15:val="{85FC7A6A-B68C-4E53-B576-8AD33D7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79B4-1207-45B7-A3BF-D11E4AE4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232</Words>
  <Characters>1799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 ДАРЬЯ МИХАЙЛОВНА</dc:creator>
  <cp:keywords/>
  <dc:description/>
  <cp:lastModifiedBy>ФИРСОВА ЛЮДМИЛА ВЛАДИМИРОВНА</cp:lastModifiedBy>
  <cp:revision>22</cp:revision>
  <cp:lastPrinted>2022-04-27T16:12:00Z</cp:lastPrinted>
  <dcterms:created xsi:type="dcterms:W3CDTF">2022-03-24T12:27:00Z</dcterms:created>
  <dcterms:modified xsi:type="dcterms:W3CDTF">2022-08-10T12:26:00Z</dcterms:modified>
</cp:coreProperties>
</file>