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73" w:rsidRPr="002A7259" w:rsidRDefault="00E92173" w:rsidP="00E92173">
      <w:pPr>
        <w:pStyle w:val="Style4"/>
        <w:keepNext/>
        <w:keepLines/>
        <w:shd w:val="clear" w:color="auto" w:fill="auto"/>
        <w:spacing w:after="361" w:line="320" w:lineRule="exact"/>
        <w:jc w:val="right"/>
        <w:rPr>
          <w:rStyle w:val="CharStyle5"/>
          <w:rFonts w:ascii="Times New Roman" w:hAnsi="Times New Roman"/>
          <w:bCs/>
          <w:color w:val="000000"/>
          <w:spacing w:val="0"/>
          <w:sz w:val="28"/>
          <w:szCs w:val="28"/>
        </w:rPr>
      </w:pPr>
      <w:bookmarkStart w:id="0" w:name="_GoBack"/>
      <w:bookmarkEnd w:id="0"/>
      <w:r w:rsidRPr="002A7259">
        <w:rPr>
          <w:rStyle w:val="CharStyle5"/>
          <w:rFonts w:ascii="Times New Roman" w:hAnsi="Times New Roman"/>
          <w:bCs/>
          <w:color w:val="000000"/>
          <w:spacing w:val="0"/>
          <w:sz w:val="28"/>
          <w:szCs w:val="28"/>
        </w:rPr>
        <w:t>Проект</w:t>
      </w:r>
    </w:p>
    <w:p w:rsidR="00E92173" w:rsidRDefault="00E92173" w:rsidP="00E92173">
      <w:pPr>
        <w:pStyle w:val="Style4"/>
        <w:keepNext/>
        <w:keepLines/>
        <w:shd w:val="clear" w:color="auto" w:fill="auto"/>
        <w:spacing w:after="361" w:line="320" w:lineRule="exact"/>
        <w:rPr>
          <w:rStyle w:val="CharStyle5"/>
          <w:rFonts w:ascii="Times New Roman" w:hAnsi="Times New Roman"/>
          <w:b/>
          <w:bCs/>
          <w:color w:val="000000"/>
          <w:spacing w:val="0"/>
        </w:rPr>
      </w:pPr>
      <w:r>
        <w:rPr>
          <w:rStyle w:val="CharStyle5"/>
          <w:rFonts w:ascii="Times New Roman" w:hAnsi="Times New Roman"/>
          <w:b/>
          <w:bCs/>
          <w:color w:val="000000"/>
          <w:spacing w:val="0"/>
        </w:rPr>
        <w:t xml:space="preserve">             </w:t>
      </w:r>
    </w:p>
    <w:p w:rsidR="00E92173" w:rsidRPr="00C656FF" w:rsidRDefault="00E92173" w:rsidP="00E92173">
      <w:pPr>
        <w:pStyle w:val="Style4"/>
        <w:keepNext/>
        <w:keepLines/>
        <w:shd w:val="clear" w:color="auto" w:fill="auto"/>
        <w:spacing w:after="361" w:line="320" w:lineRule="exact"/>
        <w:rPr>
          <w:rFonts w:ascii="Times New Roman" w:hAnsi="Times New Roman"/>
          <w:spacing w:val="0"/>
        </w:rPr>
      </w:pPr>
      <w:r>
        <w:rPr>
          <w:rStyle w:val="CharStyle5"/>
          <w:rFonts w:ascii="Times New Roman" w:hAnsi="Times New Roman"/>
          <w:b/>
          <w:bCs/>
          <w:color w:val="000000"/>
          <w:spacing w:val="0"/>
        </w:rPr>
        <w:t xml:space="preserve">            </w:t>
      </w:r>
      <w:r w:rsidRPr="00C656FF">
        <w:rPr>
          <w:rStyle w:val="CharStyle5"/>
          <w:rFonts w:ascii="Times New Roman" w:hAnsi="Times New Roman"/>
          <w:b/>
          <w:bCs/>
          <w:color w:val="000000"/>
          <w:spacing w:val="0"/>
        </w:rPr>
        <w:t>ПРАВИТЕЛЬСТВО РОССИЙСКОЙ ФЕДЕРАЦИИ</w:t>
      </w:r>
    </w:p>
    <w:p w:rsidR="00E92173" w:rsidRPr="00C656FF" w:rsidRDefault="00E92173" w:rsidP="00E92173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  <w:r w:rsidRPr="00C656FF">
        <w:rPr>
          <w:rStyle w:val="CharStyle7"/>
          <w:rFonts w:ascii="Times New Roman" w:hAnsi="Times New Roman"/>
          <w:b/>
          <w:bCs/>
          <w:color w:val="000000"/>
          <w:spacing w:val="0"/>
        </w:rPr>
        <w:t xml:space="preserve">                    </w:t>
      </w:r>
      <w:bookmarkStart w:id="1" w:name="bookmark1"/>
      <w:r w:rsidRPr="00C656FF">
        <w:rPr>
          <w:rStyle w:val="CharStyle7"/>
          <w:rFonts w:ascii="Times New Roman" w:hAnsi="Times New Roman"/>
          <w:bCs/>
          <w:color w:val="000000"/>
          <w:spacing w:val="0"/>
        </w:rPr>
        <w:t>ПОСТАНОВЛЕНИЕ</w:t>
      </w:r>
      <w:bookmarkEnd w:id="1"/>
    </w:p>
    <w:p w:rsidR="00E92173" w:rsidRPr="00C656FF" w:rsidRDefault="00E92173" w:rsidP="00E92173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</w:p>
    <w:p w:rsidR="00E92173" w:rsidRPr="00C656FF" w:rsidRDefault="00E92173" w:rsidP="00E92173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Style w:val="CharStyle7"/>
          <w:rFonts w:ascii="Times New Roman" w:hAnsi="Times New Roman"/>
          <w:bCs/>
          <w:color w:val="000000"/>
          <w:spacing w:val="0"/>
        </w:rPr>
      </w:pPr>
    </w:p>
    <w:p w:rsidR="00E92173" w:rsidRPr="00C656FF" w:rsidRDefault="00E92173" w:rsidP="00E92173">
      <w:pPr>
        <w:pStyle w:val="Style6"/>
        <w:keepNext/>
        <w:keepLines/>
        <w:shd w:val="clear" w:color="auto" w:fill="auto"/>
        <w:spacing w:before="0" w:line="300" w:lineRule="exact"/>
        <w:ind w:left="1860"/>
        <w:rPr>
          <w:rFonts w:ascii="Times New Roman" w:hAnsi="Times New Roman"/>
          <w:sz w:val="19"/>
          <w:szCs w:val="19"/>
        </w:rPr>
      </w:pPr>
      <w:r>
        <w:rPr>
          <w:rStyle w:val="CharStyle7"/>
          <w:rFonts w:ascii="Times New Roman" w:hAnsi="Times New Roman"/>
          <w:bCs/>
          <w:color w:val="000000"/>
          <w:spacing w:val="0"/>
        </w:rPr>
        <w:t xml:space="preserve"> </w:t>
      </w:r>
      <w:r w:rsidRPr="00C656FF">
        <w:rPr>
          <w:rStyle w:val="CharStyle7"/>
          <w:rFonts w:ascii="Times New Roman" w:hAnsi="Times New Roman"/>
          <w:bCs/>
          <w:color w:val="000000"/>
          <w:spacing w:val="0"/>
        </w:rPr>
        <w:t xml:space="preserve">                 от  «     »                         №</w:t>
      </w:r>
      <w:r w:rsidRPr="00C656FF">
        <w:rPr>
          <w:rFonts w:ascii="Times New Roman" w:hAnsi="Times New Roman"/>
          <w:sz w:val="19"/>
          <w:szCs w:val="19"/>
        </w:rPr>
        <w:t xml:space="preserve"> </w:t>
      </w:r>
    </w:p>
    <w:p w:rsidR="00E92173" w:rsidRDefault="00E92173" w:rsidP="00E92173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</w:rPr>
      </w:pPr>
      <w:r w:rsidRPr="00C656FF">
        <w:rPr>
          <w:rStyle w:val="CharStyle13"/>
          <w:rFonts w:ascii="Times New Roman" w:hAnsi="Times New Roman"/>
          <w:bCs/>
          <w:color w:val="000000"/>
        </w:rPr>
        <w:t xml:space="preserve">      </w:t>
      </w:r>
    </w:p>
    <w:p w:rsidR="00E92173" w:rsidRDefault="00E92173" w:rsidP="00E92173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</w:rPr>
      </w:pPr>
    </w:p>
    <w:p w:rsidR="00E92173" w:rsidRPr="00C656FF" w:rsidRDefault="00E92173" w:rsidP="00E92173">
      <w:pPr>
        <w:pStyle w:val="Style12"/>
        <w:shd w:val="clear" w:color="auto" w:fill="auto"/>
        <w:spacing w:before="0" w:after="0" w:line="260" w:lineRule="exact"/>
        <w:ind w:left="20"/>
        <w:rPr>
          <w:rStyle w:val="CharStyle13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CharStyle13"/>
          <w:rFonts w:ascii="Times New Roman" w:hAnsi="Times New Roman"/>
          <w:bCs/>
          <w:color w:val="000000"/>
        </w:rPr>
        <w:t xml:space="preserve">        </w:t>
      </w:r>
      <w:r w:rsidRPr="00C656FF">
        <w:rPr>
          <w:rStyle w:val="CharStyle13"/>
          <w:rFonts w:ascii="Times New Roman" w:hAnsi="Times New Roman"/>
          <w:bCs/>
          <w:color w:val="000000"/>
          <w:sz w:val="26"/>
          <w:szCs w:val="26"/>
        </w:rPr>
        <w:t>МОСКВА</w:t>
      </w:r>
    </w:p>
    <w:p w:rsidR="00E92173" w:rsidRPr="002A7259" w:rsidRDefault="00E92173" w:rsidP="00E92173">
      <w:pPr>
        <w:pStyle w:val="Style12"/>
        <w:shd w:val="clear" w:color="auto" w:fill="auto"/>
        <w:spacing w:after="0" w:line="240" w:lineRule="auto"/>
        <w:ind w:left="23"/>
        <w:rPr>
          <w:rStyle w:val="CharStyle13"/>
          <w:rFonts w:ascii="Times New Roman" w:hAnsi="Times New Roman"/>
          <w:b/>
          <w:bCs/>
          <w:color w:val="000000"/>
          <w:sz w:val="28"/>
          <w:szCs w:val="28"/>
        </w:rPr>
      </w:pPr>
      <w:r w:rsidRPr="002A7259">
        <w:rPr>
          <w:rStyle w:val="CharStyle13"/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Правительства Российской Федерации от 26 декабря 2011 г. № 1137</w:t>
      </w:r>
    </w:p>
    <w:p w:rsidR="00E92173" w:rsidRPr="002A7259" w:rsidRDefault="00E92173" w:rsidP="00E92173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2173" w:rsidRPr="002A7259" w:rsidRDefault="00E92173" w:rsidP="00E92173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2173" w:rsidRPr="002A7259" w:rsidRDefault="00E92173" w:rsidP="00E92173">
      <w:pPr>
        <w:pStyle w:val="Style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7259">
        <w:rPr>
          <w:rFonts w:ascii="Times New Roman" w:hAnsi="Times New Roman"/>
          <w:sz w:val="28"/>
          <w:szCs w:val="28"/>
        </w:rPr>
        <w:t xml:space="preserve">Правительство Российской Федерации  </w:t>
      </w:r>
      <w:proofErr w:type="gramStart"/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п</w:t>
      </w:r>
      <w:proofErr w:type="gramEnd"/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о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с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т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а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н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о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в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л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я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е</w:t>
      </w:r>
      <w:r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A7259">
        <w:rPr>
          <w:rStyle w:val="CharStyle14"/>
          <w:rFonts w:ascii="Times New Roman" w:hAnsi="Times New Roman"/>
          <w:color w:val="000000"/>
          <w:spacing w:val="0"/>
          <w:sz w:val="28"/>
          <w:szCs w:val="28"/>
        </w:rPr>
        <w:t>т:</w:t>
      </w:r>
    </w:p>
    <w:p w:rsidR="00E92173" w:rsidRPr="002A7259" w:rsidRDefault="00E92173" w:rsidP="00E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5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9" w:history="1">
        <w:r w:rsidRPr="002A725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A7259">
        <w:rPr>
          <w:rFonts w:ascii="Times New Roman" w:hAnsi="Times New Roman" w:cs="Times New Roman"/>
          <w:sz w:val="28"/>
          <w:szCs w:val="28"/>
        </w:rPr>
        <w:t xml:space="preserve">, которые вносятся в 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 (Собрание законодательства Российской Федерации, 2012, № 3, ст. 417; 2013, № 22, ст. 2826; № 44, ст. 5753; 2014, № 32, ст. 4508; № </w:t>
      </w:r>
      <w:proofErr w:type="gramStart"/>
      <w:r w:rsidRPr="002A7259">
        <w:rPr>
          <w:rFonts w:ascii="Times New Roman" w:hAnsi="Times New Roman" w:cs="Times New Roman"/>
          <w:sz w:val="28"/>
          <w:szCs w:val="28"/>
        </w:rPr>
        <w:t xml:space="preserve">50, ст. 7071; 2017, № 23, ст. 3324; № 35, ст. 5354; 2018, № 7, ст. 1035; 2019, № 4,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259">
        <w:rPr>
          <w:rFonts w:ascii="Times New Roman" w:hAnsi="Times New Roman" w:cs="Times New Roman"/>
          <w:sz w:val="28"/>
          <w:szCs w:val="28"/>
        </w:rPr>
        <w:t>ст. 336).</w:t>
      </w:r>
      <w:proofErr w:type="gramEnd"/>
    </w:p>
    <w:p w:rsidR="00E92173" w:rsidRPr="002A7259" w:rsidRDefault="00E92173" w:rsidP="00E9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июля 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</w:p>
    <w:p w:rsidR="00E92173" w:rsidRPr="002A7259" w:rsidRDefault="00E92173" w:rsidP="00E9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73" w:rsidRPr="002A7259" w:rsidRDefault="00E92173" w:rsidP="00E9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73" w:rsidRPr="002A7259" w:rsidRDefault="00E92173" w:rsidP="00E92173">
      <w:pPr>
        <w:pStyle w:val="Style2"/>
        <w:shd w:val="clear" w:color="auto" w:fill="auto"/>
        <w:tabs>
          <w:tab w:val="left" w:pos="1053"/>
        </w:tabs>
        <w:spacing w:before="0" w:after="0" w:line="240" w:lineRule="auto"/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</w:pPr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>Председатель Правительства</w:t>
      </w:r>
    </w:p>
    <w:p w:rsidR="00E92173" w:rsidRPr="002A7259" w:rsidRDefault="00E92173" w:rsidP="00E92173">
      <w:pPr>
        <w:pStyle w:val="Style2"/>
        <w:shd w:val="clear" w:color="auto" w:fill="auto"/>
        <w:tabs>
          <w:tab w:val="left" w:pos="105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 xml:space="preserve">    Российской Федерации                                                         М. </w:t>
      </w:r>
      <w:proofErr w:type="spellStart"/>
      <w:r w:rsidRPr="002A7259">
        <w:rPr>
          <w:rStyle w:val="CharStyle3"/>
          <w:rFonts w:ascii="Times New Roman" w:hAnsi="Times New Roman"/>
          <w:color w:val="000000"/>
          <w:spacing w:val="0"/>
          <w:sz w:val="28"/>
          <w:szCs w:val="28"/>
        </w:rPr>
        <w:t>Мишустин</w:t>
      </w:r>
      <w:proofErr w:type="spellEnd"/>
    </w:p>
    <w:p w:rsidR="00E92173" w:rsidRDefault="00E92173">
      <w:pPr>
        <w:rPr>
          <w:rStyle w:val="CharStyle11"/>
          <w:rFonts w:ascii="Times New Roman" w:hAnsi="Times New Roman"/>
          <w:color w:val="000000"/>
          <w:sz w:val="28"/>
          <w:szCs w:val="28"/>
        </w:rPr>
      </w:pPr>
    </w:p>
    <w:p w:rsidR="00E92173" w:rsidRDefault="00E92173">
      <w:pPr>
        <w:rPr>
          <w:rStyle w:val="CharStyle11"/>
          <w:rFonts w:ascii="Times New Roman" w:hAnsi="Times New Roman"/>
          <w:color w:val="000000"/>
          <w:sz w:val="28"/>
          <w:szCs w:val="28"/>
        </w:rPr>
      </w:pPr>
      <w:r>
        <w:rPr>
          <w:rStyle w:val="CharStyle11"/>
          <w:rFonts w:ascii="Times New Roman" w:hAnsi="Times New Roman"/>
          <w:color w:val="000000"/>
          <w:sz w:val="28"/>
          <w:szCs w:val="28"/>
        </w:rPr>
        <w:br w:type="page"/>
      </w:r>
    </w:p>
    <w:p w:rsidR="00E92173" w:rsidRDefault="00E92173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/>
          <w:color w:val="000000"/>
          <w:sz w:val="28"/>
          <w:szCs w:val="28"/>
        </w:rPr>
      </w:pPr>
    </w:p>
    <w:p w:rsidR="003D788F" w:rsidRDefault="00143CBB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/>
          <w:color w:val="000000"/>
          <w:sz w:val="28"/>
          <w:szCs w:val="28"/>
        </w:rPr>
      </w:pP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УТВЕРЖДЕНЫ </w:t>
      </w:r>
    </w:p>
    <w:p w:rsidR="00143CBB" w:rsidRPr="00143CBB" w:rsidRDefault="00143CBB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/>
          <w:color w:val="000000"/>
          <w:sz w:val="28"/>
          <w:szCs w:val="28"/>
        </w:rPr>
      </w:pP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</w:p>
    <w:p w:rsidR="00143CBB" w:rsidRPr="00143CBB" w:rsidRDefault="00143CBB" w:rsidP="00143CBB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Fonts w:ascii="Times New Roman" w:hAnsi="Times New Roman"/>
          <w:sz w:val="28"/>
          <w:szCs w:val="28"/>
        </w:rPr>
      </w:pP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от_____________ </w:t>
      </w:r>
      <w:proofErr w:type="gramStart"/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 xml:space="preserve">. </w:t>
      </w:r>
      <w:r w:rsidRPr="00143CBB">
        <w:rPr>
          <w:rStyle w:val="CharStyle11"/>
          <w:rFonts w:ascii="Times New Roman" w:hAnsi="Times New Roman"/>
          <w:color w:val="000000"/>
          <w:sz w:val="28"/>
          <w:szCs w:val="28"/>
        </w:rPr>
        <w:tab/>
        <w:t>№___</w:t>
      </w: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143CBB" w:rsidRPr="00143CBB" w:rsidRDefault="00143CBB" w:rsidP="00143CBB">
      <w:pPr>
        <w:pStyle w:val="Style12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143CBB">
        <w:rPr>
          <w:rStyle w:val="CharStyle13"/>
          <w:rFonts w:ascii="Times New Roman" w:hAnsi="Times New Roman"/>
          <w:b/>
          <w:color w:val="000000"/>
          <w:sz w:val="28"/>
          <w:szCs w:val="28"/>
        </w:rPr>
        <w:t>ИЗМЕНЕНИЯ</w:t>
      </w:r>
      <w:r w:rsidR="005151FF">
        <w:rPr>
          <w:rStyle w:val="CharStyle13"/>
          <w:rFonts w:ascii="Times New Roman" w:hAnsi="Times New Roman"/>
          <w:b/>
          <w:color w:val="000000"/>
          <w:sz w:val="28"/>
          <w:szCs w:val="28"/>
        </w:rPr>
        <w:t>,</w:t>
      </w:r>
    </w:p>
    <w:p w:rsidR="00A14AC3" w:rsidRDefault="00143CBB" w:rsidP="00A14AC3">
      <w:pPr>
        <w:pStyle w:val="Style12"/>
        <w:shd w:val="clear" w:color="auto" w:fill="auto"/>
        <w:spacing w:before="0" w:after="244" w:line="240" w:lineRule="auto"/>
        <w:rPr>
          <w:rStyle w:val="CharStyle13"/>
          <w:rFonts w:ascii="Times New Roman" w:hAnsi="Times New Roman"/>
          <w:b/>
          <w:color w:val="000000"/>
          <w:sz w:val="28"/>
          <w:szCs w:val="28"/>
        </w:rPr>
      </w:pPr>
      <w:r w:rsidRPr="00143CBB">
        <w:rPr>
          <w:rStyle w:val="CharStyle13"/>
          <w:rFonts w:ascii="Times New Roman" w:hAnsi="Times New Roman"/>
          <w:b/>
          <w:color w:val="000000"/>
          <w:sz w:val="28"/>
          <w:szCs w:val="28"/>
        </w:rPr>
        <w:t xml:space="preserve">которые вносятся в </w:t>
      </w:r>
      <w:r w:rsidR="00820760">
        <w:rPr>
          <w:rStyle w:val="CharStyle13"/>
          <w:rFonts w:ascii="Times New Roman" w:hAnsi="Times New Roman"/>
          <w:b/>
          <w:color w:val="000000"/>
          <w:sz w:val="28"/>
          <w:szCs w:val="28"/>
        </w:rPr>
        <w:t>п</w:t>
      </w:r>
      <w:r w:rsidR="00A14AC3">
        <w:rPr>
          <w:rStyle w:val="CharStyle13"/>
          <w:rFonts w:ascii="Times New Roman" w:hAnsi="Times New Roman"/>
          <w:b/>
          <w:color w:val="000000"/>
          <w:sz w:val="28"/>
          <w:szCs w:val="28"/>
        </w:rPr>
        <w:t>остановление Правительства Российской Федерации от 26 декабря 2011 г. № 1137</w:t>
      </w:r>
    </w:p>
    <w:p w:rsidR="00A14AC3" w:rsidRDefault="00A14AC3" w:rsidP="00A14AC3">
      <w:pPr>
        <w:pStyle w:val="Style12"/>
        <w:shd w:val="clear" w:color="auto" w:fill="auto"/>
        <w:spacing w:before="0" w:after="244" w:line="240" w:lineRule="auto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A14AC3" w:rsidRPr="00BA15C7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1. Раздел </w:t>
      </w:r>
      <w:r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</w:t>
      </w:r>
      <w:r w:rsidR="006A029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приложения № 1 </w:t>
      </w:r>
      <w:r>
        <w:rPr>
          <w:rStyle w:val="CharStyle13"/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15C7" w:rsidRPr="00BA15C7" w:rsidRDefault="00BA15C7" w:rsidP="0048619D">
      <w:pPr>
        <w:pStyle w:val="Style12"/>
        <w:shd w:val="clear" w:color="auto" w:fill="auto"/>
        <w:spacing w:before="0" w:after="0" w:line="240" w:lineRule="auto"/>
        <w:ind w:firstLine="709"/>
        <w:jc w:val="both"/>
      </w:pPr>
    </w:p>
    <w:p w:rsidR="004F3C9C" w:rsidRDefault="004F3C9C" w:rsidP="0048619D">
      <w:pPr>
        <w:pStyle w:val="Style12"/>
        <w:shd w:val="clear" w:color="auto" w:fill="auto"/>
        <w:spacing w:before="0" w:after="0" w:line="240" w:lineRule="auto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4F3C9C" w:rsidSect="006F34C1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010356" w:rsidRDefault="004B79F3" w:rsidP="00010356">
      <w:r>
        <w:object w:dxaOrig="24030" w:dyaOrig="1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9pt;height:504.8pt" o:ole="">
            <v:imagedata r:id="rId12" o:title=""/>
          </v:shape>
          <o:OLEObject Type="Link" ProgID="Excel.Sheet.12" ShapeID="_x0000_i1025" DrawAspect="Content" r:id="rId13" UpdateMode="Always">
            <o:LinkType>EnhancedMetaFile</o:LinkType>
            <o:LockedField>false</o:LockedField>
          </o:OLEObject>
        </w:object>
      </w:r>
    </w:p>
    <w:p w:rsidR="004F3C9C" w:rsidRDefault="004F3C9C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4F3C9C" w:rsidSect="004F3C9C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8B7170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8B7170" w:rsidRPr="00BA15C7" w:rsidRDefault="008B717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6435DB" w:rsidRDefault="006435DB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922B86" w:rsidRPr="00922B86" w:rsidRDefault="008B7170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2.</w:t>
      </w:r>
      <w:r w:rsidR="00922B86"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 В </w:t>
      </w:r>
      <w:r w:rsid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 w:rsidR="00922B86"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 w:rsid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1:</w:t>
      </w:r>
    </w:p>
    <w:p w:rsidR="006D491E" w:rsidRDefault="00922B86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5D054A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6D491E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1:</w:t>
      </w:r>
    </w:p>
    <w:p w:rsidR="00922B86" w:rsidRDefault="00922B8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«б»</w:t>
      </w:r>
      <w:r w:rsidR="006D491E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922B86" w:rsidRDefault="00922B8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«д»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</w:t>
      </w:r>
      <w:r w:rsidR="00BD461F">
        <w:rPr>
          <w:rFonts w:ascii="Times New Roman" w:hAnsi="Times New Roman" w:cs="Times New Roman"/>
          <w:sz w:val="28"/>
          <w:szCs w:val="28"/>
        </w:rPr>
        <w:t>вый агент</w:t>
      </w:r>
      <w:r w:rsidRPr="00922B86">
        <w:rPr>
          <w:rFonts w:ascii="Times New Roman" w:hAnsi="Times New Roman" w:cs="Times New Roman"/>
          <w:sz w:val="28"/>
          <w:szCs w:val="28"/>
        </w:rPr>
        <w:t xml:space="preserve"> вправе  поставить»;</w:t>
      </w:r>
    </w:p>
    <w:p w:rsidR="00922B86" w:rsidRPr="00585619" w:rsidRDefault="006A029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«е» слово «ставится» заменить словами</w:t>
      </w:r>
      <w:r w:rsidR="00922B86" w:rsidRPr="00585619">
        <w:rPr>
          <w:rFonts w:ascii="Times New Roman" w:hAnsi="Times New Roman" w:cs="Times New Roman"/>
          <w:sz w:val="28"/>
          <w:szCs w:val="28"/>
        </w:rPr>
        <w:t xml:space="preserve">  </w:t>
      </w:r>
      <w:r w:rsidRPr="006A0294">
        <w:rPr>
          <w:rFonts w:ascii="Times New Roman" w:hAnsi="Times New Roman" w:cs="Times New Roman"/>
          <w:sz w:val="28"/>
          <w:szCs w:val="28"/>
        </w:rPr>
        <w:t>«</w:t>
      </w:r>
      <w:r w:rsidR="00922B86" w:rsidRPr="006A0294">
        <w:rPr>
          <w:rFonts w:ascii="Times New Roman" w:hAnsi="Times New Roman" w:cs="Times New Roman"/>
          <w:sz w:val="28"/>
          <w:szCs w:val="28"/>
        </w:rPr>
        <w:t xml:space="preserve">продавец, в том числе налоговый агент, вправе </w:t>
      </w:r>
      <w:r w:rsidRPr="006A0294">
        <w:rPr>
          <w:rFonts w:ascii="Times New Roman" w:hAnsi="Times New Roman" w:cs="Times New Roman"/>
          <w:sz w:val="28"/>
          <w:szCs w:val="28"/>
        </w:rPr>
        <w:t>поставить</w:t>
      </w:r>
      <w:r w:rsidR="003F3D6D">
        <w:rPr>
          <w:rFonts w:ascii="Times New Roman" w:hAnsi="Times New Roman" w:cs="Times New Roman"/>
          <w:sz w:val="28"/>
          <w:szCs w:val="28"/>
        </w:rPr>
        <w:t>»</w:t>
      </w:r>
      <w:r w:rsidR="00922B86" w:rsidRPr="006A0294">
        <w:rPr>
          <w:rFonts w:ascii="Times New Roman" w:hAnsi="Times New Roman" w:cs="Times New Roman"/>
          <w:sz w:val="28"/>
          <w:szCs w:val="28"/>
        </w:rPr>
        <w:t>;</w:t>
      </w:r>
    </w:p>
    <w:p w:rsidR="00F7029F" w:rsidRDefault="00F7029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«ж» слово «ставится» заменить словами</w:t>
      </w:r>
      <w:r w:rsidRPr="00585619">
        <w:rPr>
          <w:rFonts w:ascii="Times New Roman" w:hAnsi="Times New Roman" w:cs="Times New Roman"/>
          <w:sz w:val="28"/>
          <w:szCs w:val="28"/>
        </w:rPr>
        <w:t xml:space="preserve">  </w:t>
      </w:r>
      <w:r w:rsidRPr="006A0294">
        <w:rPr>
          <w:rFonts w:ascii="Times New Roman" w:hAnsi="Times New Roman" w:cs="Times New Roman"/>
          <w:sz w:val="28"/>
          <w:szCs w:val="28"/>
        </w:rPr>
        <w:t>«продавец, в том числе налоговый агент, вправе поставить</w:t>
      </w:r>
      <w:r w:rsidR="003F3D6D">
        <w:rPr>
          <w:rFonts w:ascii="Times New Roman" w:hAnsi="Times New Roman" w:cs="Times New Roman"/>
          <w:sz w:val="28"/>
          <w:szCs w:val="28"/>
        </w:rPr>
        <w:t>»</w:t>
      </w:r>
      <w:r w:rsidRPr="006A0294">
        <w:rPr>
          <w:rFonts w:ascii="Times New Roman" w:hAnsi="Times New Roman" w:cs="Times New Roman"/>
          <w:sz w:val="28"/>
          <w:szCs w:val="28"/>
        </w:rPr>
        <w:t>;</w:t>
      </w:r>
    </w:p>
    <w:p w:rsidR="003F3D6D" w:rsidRDefault="003F3D6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«з» слово «ставится» заменить словами </w:t>
      </w:r>
      <w:r w:rsidRPr="003F3D6D">
        <w:rPr>
          <w:rFonts w:ascii="Times New Roman" w:hAnsi="Times New Roman" w:cs="Times New Roman"/>
          <w:sz w:val="28"/>
          <w:szCs w:val="28"/>
        </w:rPr>
        <w:t>«налогоплательщик  вправе  поставить»;</w:t>
      </w:r>
    </w:p>
    <w:p w:rsidR="007A11A9" w:rsidRDefault="007A11A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«з(1)» следующего содержания:</w:t>
      </w:r>
    </w:p>
    <w:p w:rsidR="007A11A9" w:rsidRDefault="007A11A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A9">
        <w:rPr>
          <w:rFonts w:ascii="Times New Roman" w:hAnsi="Times New Roman" w:cs="Times New Roman"/>
          <w:sz w:val="28"/>
          <w:szCs w:val="28"/>
        </w:rPr>
        <w:t>«з(1))  в строке 5а – реквизиты (номер и дата составления) документа об отгрузке товаров (о выполнении работ, об оказании услуг),  о передаче имущественных прав, соответствующего порядковому номеру (порядковым номерам)  записи в счете-фактуре. В случае одновременного отражения нескольких документов, подтверждающих  поставку (отгрузку)  товаров (выполнение работ, оказание услуг), передачу имущественных прав</w:t>
      </w:r>
      <w:r w:rsidR="00CA252D">
        <w:rPr>
          <w:rFonts w:ascii="Times New Roman" w:hAnsi="Times New Roman" w:cs="Times New Roman"/>
          <w:sz w:val="28"/>
          <w:szCs w:val="28"/>
        </w:rPr>
        <w:t>,</w:t>
      </w:r>
      <w:r w:rsidRPr="007A11A9">
        <w:rPr>
          <w:rFonts w:ascii="Times New Roman" w:hAnsi="Times New Roman" w:cs="Times New Roman"/>
          <w:sz w:val="28"/>
          <w:szCs w:val="28"/>
        </w:rPr>
        <w:t xml:space="preserve"> в этой строке указываются номера и даты таких документов через разделительный знак "</w:t>
      </w:r>
      <w:proofErr w:type="gramStart"/>
      <w:r w:rsidRPr="007A11A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A11A9">
        <w:rPr>
          <w:rFonts w:ascii="Times New Roman" w:hAnsi="Times New Roman" w:cs="Times New Roman"/>
          <w:sz w:val="28"/>
          <w:szCs w:val="28"/>
        </w:rPr>
        <w:t xml:space="preserve"> (точка с запятой);»;</w:t>
      </w:r>
    </w:p>
    <w:p w:rsidR="006D491E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1BD2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EB1BD2" w:rsidRDefault="00EB1BD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57AAF">
        <w:rPr>
          <w:rFonts w:ascii="Times New Roman" w:hAnsi="Times New Roman" w:cs="Times New Roman"/>
          <w:sz w:val="28"/>
          <w:szCs w:val="28"/>
        </w:rPr>
        <w:t>«а» изложить в следующей редакции:</w:t>
      </w:r>
    </w:p>
    <w:p w:rsidR="00EB1BD2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F">
        <w:rPr>
          <w:rFonts w:ascii="Times New Roman" w:hAnsi="Times New Roman" w:cs="Times New Roman"/>
          <w:sz w:val="28"/>
          <w:szCs w:val="28"/>
        </w:rPr>
        <w:t>«</w:t>
      </w:r>
      <w:r w:rsidR="00EB1BD2" w:rsidRPr="00757AAF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85" w:history="1">
        <w:r w:rsidR="00EB1BD2" w:rsidRPr="00757AAF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EB1BD2" w:rsidRPr="00757AAF">
        <w:rPr>
          <w:rFonts w:ascii="Times New Roman" w:hAnsi="Times New Roman" w:cs="Times New Roman"/>
          <w:sz w:val="28"/>
          <w:szCs w:val="28"/>
        </w:rPr>
        <w:t xml:space="preserve"> - порядковый номер записи поставляемых (отгруженных) товаров (выполненных работ, оказанных услуг), переданных имущественных прав</w:t>
      </w:r>
      <w:proofErr w:type="gramStart"/>
      <w:r w:rsidR="00EB1BD2" w:rsidRPr="00757AAF">
        <w:rPr>
          <w:rFonts w:ascii="Times New Roman" w:hAnsi="Times New Roman" w:cs="Times New Roman"/>
          <w:sz w:val="28"/>
          <w:szCs w:val="28"/>
        </w:rPr>
        <w:t>;</w:t>
      </w:r>
      <w:r w:rsidRPr="00757AA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7AAF">
        <w:rPr>
          <w:rFonts w:ascii="Times New Roman" w:hAnsi="Times New Roman" w:cs="Times New Roman"/>
          <w:sz w:val="28"/>
          <w:szCs w:val="28"/>
        </w:rPr>
        <w:t>;</w:t>
      </w:r>
    </w:p>
    <w:p w:rsidR="00757AAF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«а(1)» изложить в следующей редакции:</w:t>
      </w:r>
    </w:p>
    <w:p w:rsidR="00757AAF" w:rsidRPr="00585619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AAF">
        <w:rPr>
          <w:rFonts w:ascii="Times New Roman" w:hAnsi="Times New Roman" w:cs="Times New Roman"/>
          <w:sz w:val="28"/>
          <w:szCs w:val="28"/>
        </w:rPr>
        <w:t xml:space="preserve">«а(1)) в графе 1а 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наименование поставляемых (отгруженных) товаров (описание выполненных работ, оказанных услуг), переданных имущественных прав,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наименование поставляемых товаров (описание работ, услуг), имущественных прав;</w:t>
      </w:r>
      <w:proofErr w:type="gramEnd"/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покупателю,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поставляемых товаров (описание работ, услуг),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имущественных прав по каждому покупателю.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продавцу,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 поставляемых товаров (описание работ, услуг), имущественных прав по каждому продавцу.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составлении счета-фактуры экспедитором, приобретающим у одного и более продавцов товары (работы, услуги), имущественные права от своего имени, указываются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продавцу,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 поставляемых товаров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(работ, услуг, имущественных прав) по каждому продавцу.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составлении счета-фактуры застройщиком или заказчиком, выполняющим функции застройщика, приобретающим у одного и более продавцов товары (работы, услуги), имущественные права от своего имени, в отдельных позициях указываются наименования выполненных строительно-монтажных работ, а также товаров (работ, услуг), имущественных прав,    из счетов-фактур, выставленных продавцами застройщику или заказчику, выполняющему функции застройщика;</w:t>
      </w:r>
    </w:p>
    <w:p w:rsidR="00757AAF" w:rsidRPr="00585619" w:rsidRDefault="00757AA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«а(2)» следующего содержания:</w:t>
      </w:r>
    </w:p>
    <w:p w:rsidR="00757AAF" w:rsidRDefault="00757AAF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AF">
        <w:rPr>
          <w:rFonts w:ascii="Times New Roman" w:hAnsi="Times New Roman" w:cs="Times New Roman"/>
          <w:sz w:val="28"/>
          <w:szCs w:val="28"/>
        </w:rPr>
        <w:t xml:space="preserve">«а(2)) в </w:t>
      </w:r>
      <w:hyperlink r:id="rId14" w:history="1">
        <w:r w:rsidRPr="00757AAF">
          <w:rPr>
            <w:rFonts w:ascii="Times New Roman" w:hAnsi="Times New Roman" w:cs="Times New Roman"/>
            <w:sz w:val="28"/>
            <w:szCs w:val="28"/>
          </w:rPr>
          <w:t>графе</w:t>
        </w:r>
        <w:r w:rsidRPr="00757AA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757AAF">
        <w:rPr>
          <w:rFonts w:ascii="Times New Roman" w:hAnsi="Times New Roman" w:cs="Times New Roman"/>
          <w:sz w:val="28"/>
          <w:szCs w:val="28"/>
        </w:rPr>
        <w:t xml:space="preserve"> 1б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 xml:space="preserve">- код вида товара в соответствии с единой Товарной </w:t>
      </w:r>
      <w:hyperlink r:id="rId15" w:history="1">
        <w:r w:rsidRPr="00757AAF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585619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Данные указываются в отношении товаров, вывезенных за пределы территории Российской Федерации на территорию государства - члена Евразийского экономического союза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.</w:t>
      </w:r>
      <w:r w:rsidR="007D7F27">
        <w:rPr>
          <w:rFonts w:ascii="Times New Roman" w:hAnsi="Times New Roman" w:cs="Times New Roman"/>
          <w:sz w:val="28"/>
          <w:szCs w:val="28"/>
        </w:rPr>
        <w:t>»</w:t>
      </w:r>
      <w:r w:rsidRPr="00757A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87A" w:rsidRDefault="00FD087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«При отсутствии показателей ставится прочерк» исключить;</w:t>
      </w:r>
    </w:p>
    <w:p w:rsidR="00FD087A" w:rsidRDefault="00FD087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слова «При отсутствии показателей ставится прочерк» исключить;</w:t>
      </w:r>
    </w:p>
    <w:p w:rsidR="00D41793" w:rsidRDefault="00D41793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слова «При отсутствии показателей ставится прочерк» исключить;</w:t>
      </w:r>
    </w:p>
    <w:p w:rsidR="00FD087A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«л» изложить в следующей редакции:</w:t>
      </w:r>
    </w:p>
    <w:p w:rsidR="00DA7862" w:rsidRPr="00DA7862" w:rsidRDefault="00DA786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«л) в графе 11 – регистрационный номер декларации на товары или регистрационный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862" w:rsidRPr="00DA7862" w:rsidRDefault="00DA786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62">
        <w:rPr>
          <w:rFonts w:ascii="Times New Roman" w:hAnsi="Times New Roman" w:cs="Times New Roman"/>
          <w:sz w:val="28"/>
          <w:szCs w:val="28"/>
        </w:rPr>
        <w:t>Регистрационный номер декларации на товары указывается при реализации товаров</w:t>
      </w:r>
      <w:r w:rsidR="001D64A0">
        <w:rPr>
          <w:rFonts w:ascii="Times New Roman" w:hAnsi="Times New Roman" w:cs="Times New Roman"/>
          <w:sz w:val="28"/>
          <w:szCs w:val="28"/>
        </w:rPr>
        <w:t>,</w:t>
      </w:r>
      <w:r w:rsidRPr="00DA7862">
        <w:rPr>
          <w:rFonts w:ascii="Times New Roman" w:hAnsi="Times New Roman" w:cs="Times New Roman"/>
          <w:sz w:val="28"/>
          <w:szCs w:val="28"/>
        </w:rPr>
        <w:t xml:space="preserve">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D64A0">
        <w:rPr>
          <w:rFonts w:ascii="Times New Roman" w:hAnsi="Times New Roman" w:cs="Times New Roman"/>
          <w:sz w:val="28"/>
          <w:szCs w:val="28"/>
        </w:rPr>
        <w:t>,</w:t>
      </w:r>
      <w:r w:rsidRPr="00DA7862">
        <w:rPr>
          <w:rFonts w:ascii="Times New Roman" w:hAnsi="Times New Roman" w:cs="Times New Roman"/>
          <w:sz w:val="28"/>
          <w:szCs w:val="28"/>
        </w:rPr>
        <w:t xml:space="preserve"> ввезенных на территорию Российской Федерации, в случае если их таможенное декларирование предусмотрено правом Евразийского экономического </w:t>
      </w:r>
      <w:r w:rsidRPr="00DA7862">
        <w:rPr>
          <w:rFonts w:ascii="Times New Roman" w:hAnsi="Times New Roman" w:cs="Times New Roman"/>
          <w:sz w:val="28"/>
          <w:szCs w:val="28"/>
        </w:rPr>
        <w:lastRenderedPageBreak/>
        <w:t xml:space="preserve">союза, либо регистрационный номер декларации на товары  в отношении товаров,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DA7862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0C3B74" w:rsidRDefault="000C3B7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1E1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р</w:t>
      </w:r>
      <w:r w:rsidR="00DA7862"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="00DA7862"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DA7862"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A7862" w:rsidRPr="00DA7862" w:rsidRDefault="006D491E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7862" w:rsidRPr="00DA7862">
        <w:rPr>
          <w:rFonts w:ascii="Times New Roman" w:hAnsi="Times New Roman" w:cs="Times New Roman"/>
          <w:sz w:val="28"/>
          <w:szCs w:val="28"/>
        </w:rPr>
        <w:t>ополнить подпунктами «м», «н» следующего содержания:</w:t>
      </w:r>
    </w:p>
    <w:p w:rsidR="00DA7862" w:rsidRP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>«м) в графах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DA7862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DA7862">
        <w:rPr>
          <w:rFonts w:ascii="Times New Roman" w:hAnsi="Times New Roman" w:cs="Times New Roman"/>
          <w:sz w:val="28"/>
          <w:szCs w:val="28"/>
        </w:rPr>
        <w:t xml:space="preserve">13 указываются сведения в отношении товаров,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  Указанные графы не заполняются в  отношении  товаров,  не подлежащих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862" w:rsidRP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в графах 12 и 12а - количественная единица измерения товара, используемая в целях осуществления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 (код и соответствующее ему условное обозначение)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(ОКЕИ). </w:t>
      </w:r>
    </w:p>
    <w:p w:rsidR="00DA7862" w:rsidRDefault="00DA7862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2">
        <w:rPr>
          <w:rFonts w:ascii="Times New Roman" w:hAnsi="Times New Roman" w:cs="Times New Roman"/>
          <w:sz w:val="28"/>
          <w:szCs w:val="28"/>
        </w:rPr>
        <w:t xml:space="preserve">н) в графе 13 - количество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 постановлением Правительства Российской Федерации</w:t>
      </w:r>
      <w:proofErr w:type="gramStart"/>
      <w:r w:rsidRPr="00DA786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FFF" w:rsidRDefault="006D491E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0FFF">
        <w:rPr>
          <w:rFonts w:ascii="Times New Roman" w:hAnsi="Times New Roman" w:cs="Times New Roman"/>
          <w:sz w:val="28"/>
          <w:szCs w:val="28"/>
        </w:rPr>
        <w:t>) пункт 2(1) изложить в следующей редакции: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«2(1). 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комиссионером (агентом) покупателям, по каждому покупателю.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комитентом (принципалом) счета-фактуры, выставляемого комиссионеру (агенту), реализующему двум и более покупателям товары, подлежащие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от своего имени, в </w:t>
      </w:r>
      <w:hyperlink w:anchor="P87" w:history="1">
        <w:r w:rsidRPr="000E0FFF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0E0FFF">
        <w:rPr>
          <w:rFonts w:ascii="Times New Roman" w:hAnsi="Times New Roman" w:cs="Times New Roman"/>
          <w:sz w:val="28"/>
          <w:szCs w:val="28"/>
        </w:rPr>
        <w:t xml:space="preserve"> - 13 указываются в отдельных позициях соответствующие данные из счетов-фактур, выставленных комиссионером (агентом) покупателям, по каждому покупателю.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продавцами комиссионеру (агенту), по каждому продавцу.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счета-фактуры комиссионером (агентом), приобретающим у двух и более продавцов товары, подлежащие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от своего имени, в </w:t>
      </w:r>
      <w:hyperlink w:anchor="P87" w:history="1">
        <w:r w:rsidRPr="000E0FFF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0E0FFF">
        <w:rPr>
          <w:rFonts w:ascii="Times New Roman" w:hAnsi="Times New Roman" w:cs="Times New Roman"/>
          <w:sz w:val="28"/>
          <w:szCs w:val="28"/>
        </w:rPr>
        <w:t xml:space="preserve"> - 13 указываются в отдельных позициях соответствующие данные из счетов-фактур, выставленных продавцами комиссионеру (агенту), по каждому продавцу.</w:t>
      </w:r>
    </w:p>
    <w:p w:rsidR="000E0FFF" w:rsidRP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lastRenderedPageBreak/>
        <w:t>При составлении счета-фактуры экспедитором, приобретающим у одного и более продавцов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продавцами экспедитору, по каждому продавцу в доле, предъявленной покупателю (клиенту).</w:t>
      </w:r>
    </w:p>
    <w:p w:rsidR="005C0F34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FF">
        <w:rPr>
          <w:rFonts w:ascii="Times New Roman" w:hAnsi="Times New Roman" w:cs="Times New Roman"/>
          <w:sz w:val="28"/>
          <w:szCs w:val="28"/>
        </w:rPr>
        <w:t xml:space="preserve">При составлении счета-фактуры застройщиком или заказчиком, выполняющим функции застройщика, приобретающими у одного и более продавцов товары (работы, услуги), имущественные права от своего имени, в графах 2 </w:t>
      </w:r>
      <w:r w:rsidR="00BB7D47">
        <w:rPr>
          <w:rFonts w:ascii="Times New Roman" w:hAnsi="Times New Roman" w:cs="Times New Roman"/>
          <w:sz w:val="28"/>
          <w:szCs w:val="28"/>
        </w:rPr>
        <w:t>-</w:t>
      </w:r>
      <w:r w:rsidRPr="000E0FFF">
        <w:rPr>
          <w:rFonts w:ascii="Times New Roman" w:hAnsi="Times New Roman" w:cs="Times New Roman"/>
          <w:sz w:val="28"/>
          <w:szCs w:val="28"/>
        </w:rPr>
        <w:t xml:space="preserve"> 13 указываются в отдельных позициях суммарные данные счетов-фактур по строительно-монтажным работам, выставленных подрядными организациями, суммарные данные счетов-фактур по товарам (работам, услугам), имущественным правам, суммарные данные счетов-фактур по товарам, подлежащим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>, выставленных поставщиками товаров (работ</w:t>
      </w:r>
      <w:proofErr w:type="gramEnd"/>
      <w:r w:rsidRPr="000E0FFF">
        <w:rPr>
          <w:rFonts w:ascii="Times New Roman" w:hAnsi="Times New Roman" w:cs="Times New Roman"/>
          <w:sz w:val="28"/>
          <w:szCs w:val="28"/>
        </w:rPr>
        <w:t xml:space="preserve">, услуг), имущественных прав, в доле, предъявленной покупателю (инвестору). </w:t>
      </w:r>
    </w:p>
    <w:p w:rsidR="000E0FFF" w:rsidRDefault="000E0FF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При отражении  в счете-фактуре суммарных данных  счетов-фактур по строительно-монтажным работам, а также  суммарных  данных счетов-фактур по товарам, не подлежащим </w:t>
      </w:r>
      <w:proofErr w:type="spellStart"/>
      <w:r w:rsidRPr="000E0FF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E0FFF">
        <w:rPr>
          <w:rFonts w:ascii="Times New Roman" w:hAnsi="Times New Roman" w:cs="Times New Roman"/>
          <w:sz w:val="28"/>
          <w:szCs w:val="28"/>
        </w:rPr>
        <w:t xml:space="preserve">,  (работам, услугам), имущественным правам  графы </w:t>
      </w:r>
      <w:r w:rsidR="004A2EFB">
        <w:rPr>
          <w:rFonts w:ascii="Times New Roman" w:hAnsi="Times New Roman" w:cs="Times New Roman"/>
          <w:sz w:val="28"/>
          <w:szCs w:val="28"/>
        </w:rPr>
        <w:t xml:space="preserve">  </w:t>
      </w:r>
      <w:r w:rsidRPr="000E0FFF">
        <w:rPr>
          <w:rFonts w:ascii="Times New Roman" w:hAnsi="Times New Roman" w:cs="Times New Roman"/>
          <w:sz w:val="28"/>
          <w:szCs w:val="28"/>
        </w:rPr>
        <w:t>12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0E0FFF">
        <w:rPr>
          <w:rFonts w:ascii="Times New Roman" w:hAnsi="Times New Roman" w:cs="Times New Roman"/>
          <w:sz w:val="28"/>
          <w:szCs w:val="28"/>
        </w:rPr>
        <w:t>-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0E0FFF">
        <w:rPr>
          <w:rFonts w:ascii="Times New Roman" w:hAnsi="Times New Roman" w:cs="Times New Roman"/>
          <w:sz w:val="28"/>
          <w:szCs w:val="28"/>
        </w:rPr>
        <w:t>13   не заполняются</w:t>
      </w:r>
      <w:proofErr w:type="gramStart"/>
      <w:r w:rsidRPr="000E0FF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0CB6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0CB6">
        <w:rPr>
          <w:rFonts w:ascii="Times New Roman" w:hAnsi="Times New Roman" w:cs="Times New Roman"/>
          <w:sz w:val="28"/>
          <w:szCs w:val="28"/>
        </w:rPr>
        <w:t>)</w:t>
      </w:r>
      <w:r w:rsidR="00A4495D">
        <w:rPr>
          <w:rFonts w:ascii="Times New Roman" w:hAnsi="Times New Roman" w:cs="Times New Roman"/>
          <w:sz w:val="28"/>
          <w:szCs w:val="28"/>
        </w:rPr>
        <w:t xml:space="preserve"> дополнить пунктами 2(2) и 2(3) следующего содержания:</w:t>
      </w:r>
    </w:p>
    <w:p w:rsidR="00A4495D" w:rsidRP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«2 (2). При составлении счета-фактуры на бумажном носителе на товары, не подлежащие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(работы, услуги), имущественные права графы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13  не формируются.</w:t>
      </w:r>
    </w:p>
    <w:p w:rsidR="00A4495D" w:rsidRP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Товары, подлежащие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имеющие одинаковое  наименование товара, указанное в графе 1а, единицу измерения, указанную в графе 2а, цену (тариф) за единицу измерения товара, указанную в графе 4, отражаются в одной строке счета-фактуры. К указанной строке счета-фактуры заполняются подстроки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 xml:space="preserve">13 по каждому регистрационному номеру партии товара, подлежащего </w:t>
      </w:r>
      <w:proofErr w:type="spellStart"/>
      <w:r w:rsidRPr="00A4495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4495D">
        <w:rPr>
          <w:rFonts w:ascii="Times New Roman" w:hAnsi="Times New Roman" w:cs="Times New Roman"/>
          <w:sz w:val="28"/>
          <w:szCs w:val="28"/>
        </w:rPr>
        <w:t>, указанному в графе 11 счета-фактуры.</w:t>
      </w:r>
    </w:p>
    <w:p w:rsidR="00A4495D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>2 (3). При отсутствии показателей  в графах 1б, 2 и 2а, 3 и 4  счета-фактуры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A4495D">
        <w:rPr>
          <w:rFonts w:ascii="Times New Roman" w:hAnsi="Times New Roman" w:cs="Times New Roman"/>
          <w:sz w:val="28"/>
          <w:szCs w:val="28"/>
        </w:rPr>
        <w:t>налогоплательщик вправе поставить прочерки</w:t>
      </w:r>
      <w:proofErr w:type="gramStart"/>
      <w:r w:rsidRPr="00A449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95D" w:rsidRDefault="006D49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495D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A4495D" w:rsidRPr="00585619" w:rsidRDefault="00A4495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5D">
        <w:rPr>
          <w:rFonts w:ascii="Times New Roman" w:hAnsi="Times New Roman" w:cs="Times New Roman"/>
          <w:sz w:val="28"/>
          <w:szCs w:val="28"/>
        </w:rPr>
        <w:t xml:space="preserve">«4. В счете-фактуре, выставляемом при получении оплаты, частичной оплаты в счет предстоящих поставок товаров (выполнения работ, оказания услуг), передачи имущественных прав, в </w:t>
      </w:r>
      <w:hyperlink w:anchor="P59" w:history="1">
        <w:r w:rsidRPr="00A4495D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60" w:history="1">
        <w:r w:rsidRPr="00A449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 и 5а,  и </w:t>
      </w:r>
      <w:hyperlink w:anchor="P87" w:history="1">
        <w:r w:rsidRPr="00A4495D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A449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A449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4495D">
        <w:rPr>
          <w:rFonts w:ascii="Times New Roman" w:hAnsi="Times New Roman" w:cs="Times New Roman"/>
          <w:sz w:val="28"/>
          <w:szCs w:val="28"/>
        </w:rPr>
        <w:t xml:space="preserve"> </w:t>
      </w:r>
      <w:r w:rsidR="005C0F34">
        <w:rPr>
          <w:rFonts w:ascii="Times New Roman" w:hAnsi="Times New Roman" w:cs="Times New Roman"/>
          <w:sz w:val="28"/>
          <w:szCs w:val="28"/>
        </w:rPr>
        <w:t>-</w:t>
      </w:r>
      <w:r w:rsidRPr="00A4495D">
        <w:rPr>
          <w:rFonts w:ascii="Times New Roman" w:hAnsi="Times New Roman" w:cs="Times New Roman"/>
          <w:sz w:val="28"/>
          <w:szCs w:val="28"/>
        </w:rPr>
        <w:t xml:space="preserve"> 13  налогоплательщик вправе поставить прочерки</w:t>
      </w:r>
      <w:proofErr w:type="gramStart"/>
      <w:r w:rsidRPr="00A449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95D" w:rsidRDefault="00F03F8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4495D">
        <w:rPr>
          <w:rFonts w:ascii="Times New Roman" w:hAnsi="Times New Roman" w:cs="Times New Roman"/>
          <w:sz w:val="28"/>
          <w:szCs w:val="28"/>
        </w:rPr>
        <w:t xml:space="preserve">) </w:t>
      </w:r>
      <w:r w:rsidR="00F36988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871639" w:rsidRPr="00F36988" w:rsidRDefault="00F3698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«</w:t>
      </w:r>
      <w:r w:rsidR="00871639" w:rsidRPr="00F36988">
        <w:rPr>
          <w:rFonts w:ascii="Times New Roman" w:hAnsi="Times New Roman" w:cs="Times New Roman"/>
          <w:sz w:val="28"/>
          <w:szCs w:val="28"/>
        </w:rPr>
        <w:t xml:space="preserve">7. При внесении в счет-фактуру исправлений после составления к нему одного или нескольких корректировочных счетов-фактур в </w:t>
      </w:r>
      <w:hyperlink w:anchor="P89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исправленного счета-фактуры указываются показатели без учета изменений, указанных в </w:t>
      </w:r>
      <w:hyperlink w:anchor="P89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6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строке</w:t>
        </w:r>
        <w:proofErr w:type="gramStart"/>
        <w:r w:rsidR="00871639" w:rsidRPr="00F36988">
          <w:rPr>
            <w:rFonts w:ascii="Times New Roman" w:hAnsi="Times New Roman" w:cs="Times New Roman"/>
            <w:sz w:val="28"/>
            <w:szCs w:val="28"/>
          </w:rPr>
          <w:t xml:space="preserve"> Б</w:t>
        </w:r>
        <w:proofErr w:type="gramEnd"/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(после изменения) и в </w:t>
      </w:r>
      <w:hyperlink w:anchor="P91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75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строкам В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(увеличение), </w:t>
      </w:r>
      <w:hyperlink w:anchor="P386" w:history="1">
        <w:r w:rsidR="00871639" w:rsidRPr="00F36988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871639" w:rsidRPr="00F36988">
        <w:rPr>
          <w:rFonts w:ascii="Times New Roman" w:hAnsi="Times New Roman" w:cs="Times New Roman"/>
          <w:sz w:val="28"/>
          <w:szCs w:val="28"/>
        </w:rPr>
        <w:t xml:space="preserve"> (уменьшение) одного или нескольких корректировочных счетов-фактур, составленных к этому </w:t>
      </w:r>
      <w:r w:rsidR="00871639" w:rsidRPr="00F36988">
        <w:rPr>
          <w:rFonts w:ascii="Times New Roman" w:hAnsi="Times New Roman" w:cs="Times New Roman"/>
          <w:sz w:val="28"/>
          <w:szCs w:val="28"/>
        </w:rPr>
        <w:lastRenderedPageBreak/>
        <w:t>счету-фактуре.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988">
        <w:rPr>
          <w:rFonts w:ascii="Times New Roman" w:hAnsi="Times New Roman" w:cs="Times New Roman"/>
          <w:sz w:val="28"/>
          <w:szCs w:val="28"/>
        </w:rPr>
        <w:t xml:space="preserve">В счета-фактуры, составленные с даты вступления в силу постановления Правительства Российской Федерации от 26 декабря 2011 г. № 1137 на бумажном носителе или в электронном виде, исправления вносятся продавцом (в том числе при наличии </w:t>
      </w:r>
      <w:hyperlink r:id="rId16" w:history="1">
        <w:r w:rsidRPr="00F36988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составленных покупателями об уточнении счета-фактуры в электронном виде) путем составления новых экземпляров счетов-фактур в соответствии с настоящим документом.</w:t>
      </w:r>
      <w:proofErr w:type="gramEnd"/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В новом экземпляре счета-фактуры не допускается изменение показателей, указанных в </w:t>
      </w:r>
      <w:hyperlink w:anchor="P53" w:history="1">
        <w:r w:rsidRPr="00F36988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счета-фактуры, составленного до внесения в него исправлений, и заполняется </w:t>
      </w:r>
      <w:hyperlink w:anchor="P54" w:history="1">
        <w:r w:rsidRPr="00F36988">
          <w:rPr>
            <w:rFonts w:ascii="Times New Roman" w:hAnsi="Times New Roman" w:cs="Times New Roman"/>
            <w:sz w:val="28"/>
            <w:szCs w:val="28"/>
          </w:rPr>
          <w:t>строка 1а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где указывается порядковый номер исправления и дата исправления. Остальные показатели нового экземпляра счета-фактуры, в том числе новые (первоначально не заполненные) или уточненные (измененные), указываются в соответствии с настоящим документом.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счетов-фактур не составляются.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В случае обнаружения в счете-фактуре ошибок в показателях граф </w:t>
      </w:r>
      <w:r w:rsidR="00BB7D47">
        <w:rPr>
          <w:rFonts w:ascii="Times New Roman" w:hAnsi="Times New Roman" w:cs="Times New Roman"/>
          <w:sz w:val="28"/>
          <w:szCs w:val="28"/>
        </w:rPr>
        <w:t xml:space="preserve">  </w:t>
      </w:r>
      <w:r w:rsidRPr="00F36988">
        <w:rPr>
          <w:rFonts w:ascii="Times New Roman" w:hAnsi="Times New Roman" w:cs="Times New Roman"/>
          <w:sz w:val="28"/>
          <w:szCs w:val="28"/>
        </w:rPr>
        <w:t>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13  в новом  экземпляре  счета-фактуры в графах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 xml:space="preserve">13 указываются исправленные данные. </w:t>
      </w:r>
    </w:p>
    <w:p w:rsidR="00871639" w:rsidRPr="00F36988" w:rsidRDefault="0087163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Счет-фактура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>.</w:t>
      </w:r>
      <w:r w:rsidR="00F369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3F2C" w:rsidRPr="00053F2C" w:rsidRDefault="0079387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2C">
        <w:rPr>
          <w:rFonts w:ascii="Times New Roman" w:hAnsi="Times New Roman" w:cs="Times New Roman"/>
          <w:sz w:val="28"/>
          <w:szCs w:val="28"/>
        </w:rPr>
        <w:t>ж)</w:t>
      </w:r>
      <w:r w:rsidR="00053F2C" w:rsidRPr="00053F2C">
        <w:rPr>
          <w:rFonts w:ascii="Times New Roman" w:hAnsi="Times New Roman" w:cs="Times New Roman"/>
          <w:sz w:val="28"/>
          <w:szCs w:val="28"/>
        </w:rPr>
        <w:t xml:space="preserve"> пункт 8 изложить в </w:t>
      </w:r>
      <w:r w:rsidR="00053F2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53F2C" w:rsidRPr="00053F2C">
        <w:rPr>
          <w:rFonts w:ascii="Times New Roman" w:hAnsi="Times New Roman" w:cs="Times New Roman"/>
          <w:sz w:val="28"/>
          <w:szCs w:val="28"/>
        </w:rPr>
        <w:t>редакции:</w:t>
      </w:r>
    </w:p>
    <w:p w:rsidR="00053F2C" w:rsidRPr="00053F2C" w:rsidRDefault="00053F2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2C">
        <w:rPr>
          <w:rFonts w:ascii="Times New Roman" w:hAnsi="Times New Roman" w:cs="Times New Roman"/>
          <w:sz w:val="28"/>
          <w:szCs w:val="28"/>
        </w:rPr>
        <w:t>«8. При составлении организацией счета-фактуры в электронном виде показатели, которые не заполняются или в которых проставляются прочерки, а также показатель «Главный бухгалтер или иное уполномоченное лицо» не формируются</w:t>
      </w:r>
      <w:proofErr w:type="gramStart"/>
      <w:r w:rsidRPr="00053F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1639" w:rsidRDefault="0079387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2C">
        <w:rPr>
          <w:rFonts w:ascii="Times New Roman" w:hAnsi="Times New Roman" w:cs="Times New Roman"/>
          <w:sz w:val="28"/>
          <w:szCs w:val="28"/>
        </w:rPr>
        <w:t>з</w:t>
      </w:r>
      <w:r w:rsidR="00871639" w:rsidRPr="00053F2C">
        <w:rPr>
          <w:rFonts w:ascii="Times New Roman" w:hAnsi="Times New Roman" w:cs="Times New Roman"/>
          <w:sz w:val="28"/>
          <w:szCs w:val="28"/>
        </w:rPr>
        <w:t>)</w:t>
      </w:r>
      <w:r w:rsidR="00871639" w:rsidRPr="00F36988">
        <w:rPr>
          <w:rFonts w:ascii="Times New Roman" w:hAnsi="Times New Roman" w:cs="Times New Roman"/>
          <w:sz w:val="28"/>
          <w:szCs w:val="28"/>
        </w:rPr>
        <w:t xml:space="preserve"> </w:t>
      </w:r>
      <w:r w:rsidR="008806BE" w:rsidRPr="00F36988">
        <w:rPr>
          <w:rFonts w:ascii="Times New Roman" w:hAnsi="Times New Roman" w:cs="Times New Roman"/>
          <w:sz w:val="28"/>
          <w:szCs w:val="28"/>
        </w:rPr>
        <w:t>в абзаце пятом подпункта «а» пункта 11 слов</w:t>
      </w:r>
      <w:r w:rsidR="00462121" w:rsidRPr="00F36988">
        <w:rPr>
          <w:rFonts w:ascii="Times New Roman" w:hAnsi="Times New Roman" w:cs="Times New Roman"/>
          <w:sz w:val="28"/>
          <w:szCs w:val="28"/>
        </w:rPr>
        <w:t>о</w:t>
      </w:r>
      <w:r w:rsidR="008806BE" w:rsidRPr="00F36988">
        <w:rPr>
          <w:rFonts w:ascii="Times New Roman" w:hAnsi="Times New Roman" w:cs="Times New Roman"/>
          <w:sz w:val="28"/>
          <w:szCs w:val="28"/>
        </w:rPr>
        <w:t xml:space="preserve"> «таможенные</w:t>
      </w:r>
      <w:r w:rsidR="007920D9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462121" w:rsidRPr="00F36988">
        <w:rPr>
          <w:rFonts w:ascii="Times New Roman" w:hAnsi="Times New Roman" w:cs="Times New Roman"/>
          <w:sz w:val="28"/>
          <w:szCs w:val="28"/>
        </w:rPr>
        <w:t xml:space="preserve">» </w:t>
      </w:r>
      <w:r w:rsidR="007920D9">
        <w:rPr>
          <w:rFonts w:ascii="Times New Roman" w:hAnsi="Times New Roman" w:cs="Times New Roman"/>
          <w:sz w:val="28"/>
          <w:szCs w:val="28"/>
        </w:rPr>
        <w:t>заменить словами «декларации на товары</w:t>
      </w:r>
      <w:r w:rsidR="008806BE" w:rsidRPr="00F36988">
        <w:rPr>
          <w:rFonts w:ascii="Times New Roman" w:hAnsi="Times New Roman" w:cs="Times New Roman"/>
          <w:sz w:val="28"/>
          <w:szCs w:val="28"/>
        </w:rPr>
        <w:t>»;</w:t>
      </w:r>
    </w:p>
    <w:p w:rsidR="00AD7E0D" w:rsidRPr="00F36988" w:rsidRDefault="00DB4267" w:rsidP="00AD7E0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F36988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3. Раздел </w:t>
      </w:r>
      <w:r w:rsidRPr="00F36988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6988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2 изложить в следующей редакции:</w:t>
      </w:r>
    </w:p>
    <w:p w:rsidR="00AD7E0D" w:rsidRDefault="00AD7E0D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br w:type="page"/>
      </w:r>
    </w:p>
    <w:p w:rsidR="00AD7E0D" w:rsidRDefault="00AD7E0D" w:rsidP="00AD7E0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bCs/>
          <w:color w:val="000000"/>
          <w:sz w:val="28"/>
          <w:szCs w:val="28"/>
        </w:rPr>
        <w:sectPr w:rsidR="00AD7E0D" w:rsidSect="00A06E36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A06E36" w:rsidRDefault="004B79F3" w:rsidP="00A06E36">
      <w:r>
        <w:object w:dxaOrig="21630" w:dyaOrig="20925">
          <v:shape id="_x0000_i1026" type="#_x0000_t75" style="width:689.95pt;height:499.25pt" o:ole="">
            <v:imagedata r:id="rId17" o:title=""/>
          </v:shape>
          <o:OLEObject Type="Link" ProgID="Excel.Sheet.12" ShapeID="_x0000_i1026" DrawAspect="Content" r:id="rId18" UpdateMode="Always">
            <o:LinkType>EnhancedMetaFile</o:LinkType>
            <o:LockedField>false</o:LockedField>
          </o:OLEObject>
        </w:object>
      </w:r>
    </w:p>
    <w:p w:rsidR="001C5F51" w:rsidRDefault="001C5F51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  <w:sectPr w:rsidR="001C5F51" w:rsidSect="001C5F51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AD7E0D" w:rsidRDefault="00AD7E0D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DB4267" w:rsidRDefault="00DB426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4.</w:t>
      </w:r>
      <w:r w:rsidRPr="00DB4267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2:</w:t>
      </w:r>
    </w:p>
    <w:p w:rsidR="00B72C37" w:rsidRDefault="00DB426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а)</w:t>
      </w:r>
      <w:r w:rsidR="001B7878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1: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«б»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B72C37" w:rsidRDefault="00B72C37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>б</w:t>
      </w:r>
      <w:r w:rsidR="001B7878">
        <w:rPr>
          <w:rStyle w:val="CharStyle13"/>
          <w:rFonts w:ascii="Times New Roman" w:hAnsi="Times New Roman"/>
          <w:b w:val="0"/>
          <w:sz w:val="28"/>
          <w:szCs w:val="28"/>
        </w:rPr>
        <w:t xml:space="preserve">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2:</w:t>
      </w:r>
    </w:p>
    <w:p w:rsid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1B7878" w:rsidRPr="001B7878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«а) </w:t>
      </w:r>
      <w:r w:rsidRPr="001B787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40" w:history="1">
        <w:r w:rsidRPr="001B7878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1B7878">
        <w:rPr>
          <w:rFonts w:ascii="Times New Roman" w:hAnsi="Times New Roman" w:cs="Times New Roman"/>
          <w:sz w:val="28"/>
          <w:szCs w:val="28"/>
        </w:rPr>
        <w:t xml:space="preserve"> – порядковый номер записи поставляемых (отгруженных) товаров (выполненных работ, оказанных услуг), переданных имущественных прав. Указанный номер должен соответствовать номеру записи в счете-фактуре, к которому составляется корректировочный счет-фактура</w:t>
      </w:r>
      <w:proofErr w:type="gramStart"/>
      <w:r w:rsidRPr="001B78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878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«а(1)» изложить в следующей редакции:</w:t>
      </w:r>
    </w:p>
    <w:p w:rsidR="001B7878" w:rsidRPr="00585619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878">
        <w:rPr>
          <w:rFonts w:ascii="Times New Roman" w:hAnsi="Times New Roman" w:cs="Times New Roman"/>
          <w:sz w:val="28"/>
          <w:szCs w:val="28"/>
        </w:rPr>
        <w:t>«а(1)) в графе 1а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наименование поставляемых (отгруженных) товаров (описание выполненных работ, оказанных услуг), переданных имущественных прав, которое указано в </w:t>
      </w:r>
      <w:hyperlink r:id="rId19" w:history="1">
        <w:r w:rsidRPr="008341B9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к которому составляется корректировочный счет-фактура, по товарам (работам, услугам), имущественным правам, в отношении которых осуществляется изменение цены (тарифа) и (или) уточнение количества (объема);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B7878" w:rsidRPr="00585619" w:rsidRDefault="001B787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«а(2)» следующего содержания:</w:t>
      </w:r>
    </w:p>
    <w:p w:rsidR="001B7878" w:rsidRDefault="001B787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78">
        <w:rPr>
          <w:rFonts w:ascii="Times New Roman" w:hAnsi="Times New Roman" w:cs="Times New Roman"/>
          <w:sz w:val="28"/>
          <w:szCs w:val="28"/>
        </w:rPr>
        <w:t xml:space="preserve">«а(2)) в </w:t>
      </w:r>
      <w:hyperlink r:id="rId20" w:history="1">
        <w:r w:rsidRPr="001B7878">
          <w:rPr>
            <w:rFonts w:ascii="Times New Roman" w:hAnsi="Times New Roman" w:cs="Times New Roman"/>
            <w:sz w:val="28"/>
            <w:szCs w:val="28"/>
          </w:rPr>
          <w:t>графе</w:t>
        </w:r>
        <w:r w:rsidRPr="001B78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B7878">
        <w:rPr>
          <w:rFonts w:ascii="Times New Roman" w:hAnsi="Times New Roman" w:cs="Times New Roman"/>
          <w:sz w:val="28"/>
          <w:szCs w:val="28"/>
        </w:rPr>
        <w:t>1в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1B7878">
        <w:rPr>
          <w:rFonts w:ascii="Times New Roman" w:hAnsi="Times New Roman" w:cs="Times New Roman"/>
          <w:sz w:val="28"/>
          <w:szCs w:val="28"/>
        </w:rPr>
        <w:t xml:space="preserve">- код вида товара в соответствии с единой Товарной </w:t>
      </w:r>
      <w:hyperlink r:id="rId21" w:history="1">
        <w:r w:rsidRPr="001B7878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1B7878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Данные указываются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данных налогоплательщик вправе</w:t>
      </w:r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r w:rsidR="004B79F3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585619">
        <w:rPr>
          <w:rFonts w:ascii="Times New Roman" w:hAnsi="Times New Roman" w:cs="Times New Roman"/>
          <w:sz w:val="28"/>
          <w:szCs w:val="28"/>
        </w:rPr>
        <w:t>прочерк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6B65" w:rsidRPr="00166B65" w:rsidRDefault="00166B65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слова </w:t>
      </w:r>
      <w:r w:rsidRPr="00166B65">
        <w:rPr>
          <w:rFonts w:ascii="Times New Roman" w:hAnsi="Times New Roman" w:cs="Times New Roman"/>
          <w:sz w:val="28"/>
          <w:szCs w:val="28"/>
        </w:rPr>
        <w:t>«При отсутствии показателей в графах 2 и 2а счета-фактуры, к которому составляется корректировочный счет-фактура, ставятся прочерки»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66B65">
        <w:rPr>
          <w:rFonts w:ascii="Times New Roman" w:hAnsi="Times New Roman" w:cs="Times New Roman"/>
          <w:sz w:val="28"/>
          <w:szCs w:val="28"/>
        </w:rPr>
        <w:t>;</w:t>
      </w:r>
    </w:p>
    <w:p w:rsidR="00163D89" w:rsidRDefault="00163D8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«в» слова </w:t>
      </w:r>
      <w:r w:rsidRPr="00163D89">
        <w:rPr>
          <w:rFonts w:ascii="Times New Roman" w:hAnsi="Times New Roman" w:cs="Times New Roman"/>
          <w:sz w:val="28"/>
          <w:szCs w:val="28"/>
        </w:rPr>
        <w:t>«При отсутствии показателя в графе 3 счета-фактуры (счетов-фактур), к которому (которым) составляется корректировочный счет-фактура, ставится прочерк»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166B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455" w:rsidRDefault="00704455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слова</w:t>
      </w:r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455">
        <w:rPr>
          <w:rFonts w:ascii="Times New Roman" w:hAnsi="Times New Roman" w:cs="Times New Roman"/>
          <w:sz w:val="28"/>
          <w:szCs w:val="28"/>
        </w:rPr>
        <w:t>При отсутствии показателя в графе 4 счета-фактуры, к которому составляется корректировочный счет-фактура, ставится прочерк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704455">
        <w:rPr>
          <w:rFonts w:ascii="Times New Roman" w:hAnsi="Times New Roman" w:cs="Times New Roman"/>
          <w:sz w:val="28"/>
          <w:szCs w:val="28"/>
        </w:rPr>
        <w:t>;</w:t>
      </w:r>
    </w:p>
    <w:p w:rsidR="00704455" w:rsidRPr="00704455" w:rsidRDefault="00E5184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«н» слово «ставится» заменить словами «налогоплательщик вправе поставить»; </w:t>
      </w:r>
    </w:p>
    <w:p w:rsidR="00477ED3" w:rsidRDefault="00477ED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>о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A221C2" w:rsidRDefault="00A221C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т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</w:t>
      </w:r>
      <w:r w:rsidR="00B72C37">
        <w:rPr>
          <w:rStyle w:val="CharStyle13"/>
          <w:rFonts w:ascii="Times New Roman" w:hAnsi="Times New Roman"/>
          <w:b w:val="0"/>
          <w:sz w:val="28"/>
          <w:szCs w:val="28"/>
        </w:rPr>
        <w:t xml:space="preserve">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9126C7" w:rsidRDefault="009126C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lastRenderedPageBreak/>
        <w:t xml:space="preserve">в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подпункте «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>у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>» слово «ставится» заменить словами</w:t>
      </w:r>
      <w:r w:rsidRPr="00922B86">
        <w:rPr>
          <w:rStyle w:val="CharStyle13"/>
          <w:rFonts w:ascii="Times New Roman" w:hAnsi="Times New Roman"/>
          <w:sz w:val="28"/>
          <w:szCs w:val="28"/>
        </w:rPr>
        <w:t xml:space="preserve"> «</w:t>
      </w:r>
      <w:r w:rsidRPr="00922B86">
        <w:rPr>
          <w:rFonts w:ascii="Times New Roman" w:hAnsi="Times New Roman" w:cs="Times New Roman"/>
          <w:sz w:val="28"/>
          <w:szCs w:val="28"/>
        </w:rPr>
        <w:t>налогоплательщик вправе  поставить»;</w:t>
      </w:r>
    </w:p>
    <w:p w:rsid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«ш», «щ», «э», «ю», «ю(1)», «ю(2)», «ю(3)» следующего содержания: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«ш) в графах 10 и 10а </w:t>
      </w:r>
      <w:r w:rsidRPr="008341B9" w:rsidDel="00553BD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 xml:space="preserve">- страна происхождения товара (цифровой код и соответствующее ему краткое наименование) в соответствии с Общероссийским классификатором стран мира, указанные в графах 10 и 10а счета-фактуры, к которому составляется корректировочный счет-фактура. Данные графы заполняются в отношении товаров, страной происхождения которых не является Российская Федерация. При отсутствии показателей в графах 10 и 10а счета-фактуры, к которому составляется корректировочный счет-фактура, графы </w:t>
      </w:r>
      <w:r w:rsidR="00BB7D47">
        <w:rPr>
          <w:rFonts w:ascii="Times New Roman" w:hAnsi="Times New Roman" w:cs="Times New Roman"/>
          <w:sz w:val="28"/>
          <w:szCs w:val="28"/>
        </w:rPr>
        <w:t xml:space="preserve">10 и 10а </w:t>
      </w:r>
      <w:r w:rsidRPr="008341B9">
        <w:rPr>
          <w:rFonts w:ascii="Times New Roman" w:hAnsi="Times New Roman" w:cs="Times New Roman"/>
          <w:sz w:val="28"/>
          <w:szCs w:val="28"/>
        </w:rPr>
        <w:t>не заполняются;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щ) в графе 11 – регистрационный номер декларации на товары или регистрационный номер партии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указанный в графе 11 счета-фактуры, к которому составляется корректировочный счет-фактура.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0C3B74" w:rsidRDefault="000C3B74" w:rsidP="000C3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в случаях и в порядке, установленном Правительством Российской Федерации. 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При отсутствии показателей в графе 11 счета-фактуры, к которому составляется корректировочный счет-фактура, графа </w:t>
      </w:r>
      <w:r w:rsidR="00BB7D47">
        <w:rPr>
          <w:rFonts w:ascii="Times New Roman" w:hAnsi="Times New Roman" w:cs="Times New Roman"/>
          <w:sz w:val="28"/>
          <w:szCs w:val="28"/>
        </w:rPr>
        <w:t xml:space="preserve">11 </w:t>
      </w:r>
      <w:r w:rsidRPr="008341B9">
        <w:rPr>
          <w:rFonts w:ascii="Times New Roman" w:hAnsi="Times New Roman" w:cs="Times New Roman"/>
          <w:sz w:val="28"/>
          <w:szCs w:val="28"/>
        </w:rPr>
        <w:t xml:space="preserve">не заполняется; 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э) в графах 12 и 12а  - количественная единица измерения товара, используемая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(код и соответствующее ему условное обозначение), 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указанная в графах  12 и 12а счета-фактуры, к которому составляется корректировочный счет-фактура. 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При отсутствии показателей в графах  12 и 12а  счета-фактуры, к которому составляется корректировочный счет-фактура, графы</w:t>
      </w:r>
      <w:r w:rsidR="00BB7D47">
        <w:rPr>
          <w:rFonts w:ascii="Times New Roman" w:hAnsi="Times New Roman" w:cs="Times New Roman"/>
          <w:sz w:val="28"/>
          <w:szCs w:val="28"/>
        </w:rPr>
        <w:t xml:space="preserve"> 12 и 12а</w:t>
      </w:r>
      <w:r w:rsidRPr="008341B9">
        <w:rPr>
          <w:rFonts w:ascii="Times New Roman" w:hAnsi="Times New Roman" w:cs="Times New Roman"/>
          <w:sz w:val="28"/>
          <w:szCs w:val="28"/>
        </w:rPr>
        <w:t xml:space="preserve">  не заполняются;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(до изменения) - количество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</w:t>
      </w:r>
      <w:r w:rsidRPr="008341B9">
        <w:rPr>
          <w:rFonts w:ascii="Times New Roman" w:hAnsi="Times New Roman" w:cs="Times New Roman"/>
          <w:sz w:val="28"/>
          <w:szCs w:val="28"/>
        </w:rPr>
        <w:lastRenderedPageBreak/>
        <w:t xml:space="preserve">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соответствии с перечнем, утверждаемым постановлением Правительства Российской Федерации, указанное в графе 13 счета-фактуры, к которому составляется корректировочный счет-фактура. </w:t>
      </w:r>
    </w:p>
    <w:p w:rsidR="008341B9" w:rsidRPr="008341B9" w:rsidRDefault="008341B9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При отсутствии показателей в графе 13 счета-фактуры, к которому составляется корректировочный счет-фактура, графа </w:t>
      </w:r>
      <w:r w:rsidR="00BB7D47">
        <w:rPr>
          <w:rFonts w:ascii="Times New Roman" w:hAnsi="Times New Roman" w:cs="Times New Roman"/>
          <w:sz w:val="28"/>
          <w:szCs w:val="28"/>
        </w:rPr>
        <w:t xml:space="preserve">13 </w:t>
      </w:r>
      <w:r w:rsidRPr="008341B9">
        <w:rPr>
          <w:rFonts w:ascii="Times New Roman" w:hAnsi="Times New Roman" w:cs="Times New Roman"/>
          <w:sz w:val="28"/>
          <w:szCs w:val="28"/>
        </w:rPr>
        <w:t>не заполняется;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ю(1))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(после изменения) – количество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</w:t>
      </w:r>
      <w:r w:rsidR="00BB7D47">
        <w:rPr>
          <w:rFonts w:ascii="Times New Roman" w:hAnsi="Times New Roman" w:cs="Times New Roman"/>
          <w:sz w:val="28"/>
          <w:szCs w:val="28"/>
        </w:rPr>
        <w:t>п</w:t>
      </w:r>
      <w:r w:rsidRPr="008341B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Федерации, в отношении которых осуществляется изменение цены (тарифа) и (или) уточнение количества. В случае если количество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по счету-фактуре, к которому составляется корректировочный счет-фактура, не изменялось, в указанную графу переносится показатель из строки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графы 13 корректировочного счета-фактуры</w:t>
      </w:r>
      <w:r w:rsidR="00BB7D47">
        <w:rPr>
          <w:rFonts w:ascii="Times New Roman" w:hAnsi="Times New Roman" w:cs="Times New Roman"/>
          <w:sz w:val="28"/>
          <w:szCs w:val="28"/>
        </w:rPr>
        <w:t>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>ю(2)) в графе 13 в строке</w:t>
      </w:r>
      <w:proofErr w:type="gramStart"/>
      <w:r w:rsidRPr="00834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41B9">
        <w:rPr>
          <w:rFonts w:ascii="Times New Roman" w:hAnsi="Times New Roman" w:cs="Times New Roman"/>
          <w:sz w:val="28"/>
          <w:szCs w:val="28"/>
        </w:rPr>
        <w:t xml:space="preserve"> (увеличение) – разница, отражающая увеличение количества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Федерации. Показатель рассчитывается как разница показателей, указанных в </w:t>
      </w:r>
      <w:hyperlink r:id="rId22" w:history="1">
        <w:r w:rsidRPr="008341B9">
          <w:rPr>
            <w:rFonts w:ascii="Times New Roman" w:hAnsi="Times New Roman" w:cs="Times New Roman"/>
            <w:sz w:val="28"/>
            <w:szCs w:val="28"/>
          </w:rPr>
          <w:t>строках</w:t>
        </w:r>
        <w:proofErr w:type="gramStart"/>
        <w:r w:rsidRPr="008341B9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341B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графы 13. Показатель, имеющий отрицательное значение, указывается с положительным значением</w:t>
      </w:r>
      <w:r w:rsidR="00BB7D47">
        <w:rPr>
          <w:rFonts w:ascii="Times New Roman" w:hAnsi="Times New Roman" w:cs="Times New Roman"/>
          <w:sz w:val="28"/>
          <w:szCs w:val="28"/>
        </w:rPr>
        <w:t>;</w:t>
      </w:r>
    </w:p>
    <w:p w:rsidR="008341B9" w:rsidRP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ю(3)) в графе 13 в строке  Г (уменьшение) - разница, отражающая уменьшение количества поставленных (отгруженных) товаров, подлежащих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 в количественной единице измерения товара, используемой в целях осуществления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Федерации. Показатель рассчитывается как разница показателей, указанных в </w:t>
      </w:r>
      <w:hyperlink r:id="rId24" w:history="1">
        <w:r w:rsidRPr="008341B9">
          <w:rPr>
            <w:rFonts w:ascii="Times New Roman" w:hAnsi="Times New Roman" w:cs="Times New Roman"/>
            <w:sz w:val="28"/>
            <w:szCs w:val="28"/>
          </w:rPr>
          <w:t>строках</w:t>
        </w:r>
        <w:proofErr w:type="gramStart"/>
        <w:r w:rsidRPr="008341B9">
          <w:rPr>
            <w:rFonts w:ascii="Times New Roman" w:hAnsi="Times New Roman" w:cs="Times New Roman"/>
            <w:sz w:val="28"/>
            <w:szCs w:val="28"/>
          </w:rPr>
          <w:t xml:space="preserve"> А</w:t>
        </w:r>
        <w:proofErr w:type="gramEnd"/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8341B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8341B9">
        <w:rPr>
          <w:rFonts w:ascii="Times New Roman" w:hAnsi="Times New Roman" w:cs="Times New Roman"/>
          <w:sz w:val="28"/>
          <w:szCs w:val="28"/>
        </w:rPr>
        <w:t xml:space="preserve"> графы 13. Показатель, имеющий положительное значение, указывается с положительным значением.</w:t>
      </w:r>
    </w:p>
    <w:p w:rsidR="008341B9" w:rsidRDefault="008341B9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B9">
        <w:rPr>
          <w:rFonts w:ascii="Times New Roman" w:hAnsi="Times New Roman" w:cs="Times New Roman"/>
          <w:sz w:val="28"/>
          <w:szCs w:val="28"/>
        </w:rPr>
        <w:t xml:space="preserve">Товары, подлежащие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имеющие одинаковое наименование товара, указанное в графе 1а, единицу измерения, указанную в графе 2а, цену (тариф) за единицу измерения товара, указанную в графе 4 счета-фактуры, к которому составляется  корректировочный счет-фактура, отражаются в одной строке корректировочного счета-фактуры. К указанной строке корректировочного счета-фактуры заполняются подстроки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8341B9">
        <w:rPr>
          <w:rFonts w:ascii="Times New Roman" w:hAnsi="Times New Roman" w:cs="Times New Roman"/>
          <w:sz w:val="28"/>
          <w:szCs w:val="28"/>
        </w:rPr>
        <w:t xml:space="preserve">13 по каждому регистрационному номеру партии товара, подлежащего </w:t>
      </w:r>
      <w:proofErr w:type="spellStart"/>
      <w:r w:rsidRPr="008341B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8341B9">
        <w:rPr>
          <w:rFonts w:ascii="Times New Roman" w:hAnsi="Times New Roman" w:cs="Times New Roman"/>
          <w:sz w:val="28"/>
          <w:szCs w:val="28"/>
        </w:rPr>
        <w:t>,  указанному в графе 11  корректировочного счета-фактуры.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4F3E" w:rsidRDefault="00B72C3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F3E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д</w:t>
      </w:r>
      <w:r w:rsidR="00FE4F3E">
        <w:rPr>
          <w:rFonts w:ascii="Times New Roman" w:hAnsi="Times New Roman" w:cs="Times New Roman"/>
          <w:sz w:val="28"/>
          <w:szCs w:val="28"/>
        </w:rPr>
        <w:t>ополнить пунктом 2(1) следующего содержания:</w:t>
      </w:r>
    </w:p>
    <w:p w:rsidR="00FE4F3E" w:rsidRDefault="00FE4F3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F3E">
        <w:rPr>
          <w:rFonts w:ascii="Times New Roman" w:hAnsi="Times New Roman" w:cs="Times New Roman"/>
          <w:sz w:val="28"/>
          <w:szCs w:val="28"/>
        </w:rPr>
        <w:t>«2(1). При отсутствии показателей в графах 2</w:t>
      </w:r>
      <w:r w:rsidR="00EB6E26">
        <w:rPr>
          <w:rFonts w:ascii="Times New Roman" w:hAnsi="Times New Roman" w:cs="Times New Roman"/>
          <w:sz w:val="28"/>
          <w:szCs w:val="28"/>
        </w:rPr>
        <w:t>,</w:t>
      </w:r>
      <w:r w:rsidRPr="00FE4F3E">
        <w:rPr>
          <w:rFonts w:ascii="Times New Roman" w:hAnsi="Times New Roman" w:cs="Times New Roman"/>
          <w:sz w:val="28"/>
          <w:szCs w:val="28"/>
        </w:rPr>
        <w:t xml:space="preserve"> 2а, 3 и 4  счета-</w:t>
      </w:r>
      <w:r w:rsidRPr="00FE4F3E">
        <w:rPr>
          <w:rFonts w:ascii="Times New Roman" w:hAnsi="Times New Roman" w:cs="Times New Roman"/>
          <w:sz w:val="28"/>
          <w:szCs w:val="28"/>
        </w:rPr>
        <w:lastRenderedPageBreak/>
        <w:t xml:space="preserve">фактуры, к которому составляется корректировочный счет-фактура,  налогоплательщик  вправе </w:t>
      </w:r>
      <w:r w:rsidR="00EB6E26">
        <w:rPr>
          <w:rFonts w:ascii="Times New Roman" w:hAnsi="Times New Roman" w:cs="Times New Roman"/>
          <w:sz w:val="28"/>
          <w:szCs w:val="28"/>
        </w:rPr>
        <w:t>в графах 2, 2а, 3 и 4 корректировочного      счета-фактуры</w:t>
      </w:r>
      <w:r w:rsidR="00EB6E26" w:rsidRP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поставить</w:t>
      </w:r>
      <w:r w:rsidR="00EB6E26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прочерки</w:t>
      </w:r>
      <w:proofErr w:type="gramStart"/>
      <w:r w:rsidRPr="00FE4F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EF6" w:rsidRPr="00F36988" w:rsidRDefault="006E041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г</w:t>
      </w:r>
      <w:r w:rsidR="004B39F8" w:rsidRPr="00F3698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п</w:t>
      </w:r>
      <w:r w:rsidR="004B39F8" w:rsidRPr="00F36988">
        <w:rPr>
          <w:rFonts w:ascii="Times New Roman" w:hAnsi="Times New Roman" w:cs="Times New Roman"/>
          <w:sz w:val="28"/>
          <w:szCs w:val="28"/>
        </w:rPr>
        <w:t>ункт 6 изложить в следующей редакции: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 xml:space="preserve">Исправления в </w:t>
      </w:r>
      <w:hyperlink w:anchor="P308" w:history="1">
        <w:r w:rsidRPr="00F36988">
          <w:rPr>
            <w:rFonts w:ascii="Times New Roman" w:hAnsi="Times New Roman" w:cs="Times New Roman"/>
            <w:sz w:val="28"/>
            <w:szCs w:val="28"/>
          </w:rPr>
          <w:t>корректировочные счета-фактуры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, составленные начиная с даты вступления в силу постановления Правительства Российской Федерации от 26 декабря 2011 г. № 1137 на бумажном носителе или в электронном виде, вносятся продавцом (в том числе при наличии </w:t>
      </w:r>
      <w:hyperlink r:id="rId26" w:history="1">
        <w:r w:rsidRPr="00F36988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составленных покупателями, об уточнении корректировочных счетов-фактур в электронном виде) путем составления новых экземпляров корректировочных счетов-фактур в соответствии с настоящим документом.</w:t>
      </w:r>
      <w:proofErr w:type="gramEnd"/>
      <w:r w:rsidRPr="00F36988">
        <w:rPr>
          <w:rFonts w:ascii="Times New Roman" w:hAnsi="Times New Roman" w:cs="Times New Roman"/>
          <w:sz w:val="28"/>
          <w:szCs w:val="28"/>
        </w:rPr>
        <w:t xml:space="preserve"> В этом случае в новом экземпляре корректировочного счета-фактуры не допускается изменение показателей, указанных в </w:t>
      </w:r>
      <w:hyperlink w:anchor="P312" w:history="1">
        <w:r w:rsidRPr="00F36988">
          <w:rPr>
            <w:rFonts w:ascii="Times New Roman" w:hAnsi="Times New Roman" w:cs="Times New Roman"/>
            <w:sz w:val="28"/>
            <w:szCs w:val="28"/>
          </w:rPr>
          <w:t>строках 1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4" w:history="1">
        <w:r w:rsidRPr="00F36988">
          <w:rPr>
            <w:rFonts w:ascii="Times New Roman" w:hAnsi="Times New Roman" w:cs="Times New Roman"/>
            <w:sz w:val="28"/>
            <w:szCs w:val="28"/>
          </w:rPr>
          <w:t>1б</w:t>
        </w:r>
      </w:hyperlink>
      <w:r w:rsidRPr="00F36988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счета-фактуры, составленного до внесения в него исправлений, и заполняется </w:t>
      </w:r>
      <w:hyperlink w:anchor="P313" w:history="1">
        <w:r w:rsidRPr="00F36988">
          <w:rPr>
            <w:rFonts w:ascii="Times New Roman" w:hAnsi="Times New Roman" w:cs="Times New Roman"/>
            <w:sz w:val="28"/>
            <w:szCs w:val="28"/>
          </w:rPr>
          <w:t>строка 1а</w:t>
        </w:r>
      </w:hyperlink>
      <w:r w:rsidRPr="00F36988">
        <w:rPr>
          <w:rFonts w:ascii="Times New Roman" w:hAnsi="Times New Roman" w:cs="Times New Roman"/>
          <w:sz w:val="28"/>
          <w:szCs w:val="28"/>
        </w:rPr>
        <w:t>, где указывается порядковый номер исправления и дата исправления. Остальные показатели нового экземпляра корректировочного счета-фактуры, в том числе новые (первоначально не заполненные) или уточненные (измененные), указываются в соответствии с настоящим документом.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корректировочных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корректировочных счетов-фактур не составляются.</w:t>
      </w:r>
    </w:p>
    <w:p w:rsidR="004B39F8" w:rsidRPr="00F3698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В случае обнаружения в корректировочном  счете-фактуре ошибок в показателях граф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13,  в новом  экземпляре корректировочного  счета-фактуры в графах 11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F36988">
        <w:rPr>
          <w:rFonts w:ascii="Times New Roman" w:hAnsi="Times New Roman" w:cs="Times New Roman"/>
          <w:sz w:val="28"/>
          <w:szCs w:val="28"/>
        </w:rPr>
        <w:t xml:space="preserve">13 указываются исправленные данные. </w:t>
      </w:r>
    </w:p>
    <w:p w:rsidR="004B39F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>Корректировочный счет-фактура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</w:t>
      </w:r>
      <w:proofErr w:type="gramStart"/>
      <w:r w:rsidRPr="00F369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39F8" w:rsidRPr="00585619" w:rsidRDefault="006E041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9F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п</w:t>
      </w:r>
      <w:r w:rsidR="004B39F8">
        <w:rPr>
          <w:rFonts w:ascii="Times New Roman" w:hAnsi="Times New Roman" w:cs="Times New Roman"/>
          <w:sz w:val="28"/>
          <w:szCs w:val="28"/>
        </w:rPr>
        <w:t>ункт 7 дополнить абзацем вторым следующего содержания:</w:t>
      </w:r>
      <w:r w:rsidR="004B39F8" w:rsidRPr="00585619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4B39F8" w:rsidRDefault="004B39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F8">
        <w:rPr>
          <w:rFonts w:ascii="Times New Roman" w:hAnsi="Times New Roman" w:cs="Times New Roman"/>
          <w:sz w:val="28"/>
          <w:szCs w:val="28"/>
        </w:rPr>
        <w:t xml:space="preserve">«При составлении  корректировочного счета-фактуры на бумажном носителе на товары, не подлежащие </w:t>
      </w:r>
      <w:proofErr w:type="spellStart"/>
      <w:r w:rsidRPr="004B39F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4B39F8">
        <w:rPr>
          <w:rFonts w:ascii="Times New Roman" w:hAnsi="Times New Roman" w:cs="Times New Roman"/>
          <w:sz w:val="28"/>
          <w:szCs w:val="28"/>
        </w:rPr>
        <w:t>, (работы, услуги), имущественные права графы 12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z w:val="28"/>
          <w:szCs w:val="28"/>
        </w:rPr>
        <w:t>-</w:t>
      </w:r>
      <w:r w:rsidR="00BB7D47">
        <w:rPr>
          <w:rFonts w:ascii="Times New Roman" w:hAnsi="Times New Roman" w:cs="Times New Roman"/>
          <w:sz w:val="28"/>
          <w:szCs w:val="28"/>
        </w:rPr>
        <w:t xml:space="preserve"> </w:t>
      </w:r>
      <w:r w:rsidRPr="004B39F8">
        <w:rPr>
          <w:rFonts w:ascii="Times New Roman" w:hAnsi="Times New Roman" w:cs="Times New Roman"/>
          <w:sz w:val="28"/>
          <w:szCs w:val="28"/>
        </w:rPr>
        <w:t>13 не формируются</w:t>
      </w:r>
      <w:proofErr w:type="gramStart"/>
      <w:r w:rsidRPr="004B39F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14C2" w:rsidRPr="001F3565" w:rsidRDefault="00E21D20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1F3565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5. Раздел </w:t>
      </w:r>
      <w:r w:rsidRPr="001F3565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3565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3 изложить в следующей редакции:  </w:t>
      </w:r>
    </w:p>
    <w:p w:rsidR="006659D8" w:rsidRDefault="006659D8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br w:type="page"/>
      </w:r>
    </w:p>
    <w:p w:rsidR="006659D8" w:rsidRDefault="006659D8" w:rsidP="006659D8">
      <w:pPr>
        <w:sectPr w:rsidR="006659D8" w:rsidSect="001C5F51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659D8" w:rsidRDefault="004B79F3" w:rsidP="006659D8">
      <w:r>
        <w:object w:dxaOrig="27690" w:dyaOrig="11655">
          <v:shape id="_x0000_i1027" type="#_x0000_t75" style="width:704.55pt;height:297.9pt" o:ole="">
            <v:imagedata r:id="rId27" o:title=""/>
          </v:shape>
          <o:OLEObject Type="Link" ProgID="Excel.Sheet.12" ShapeID="_x0000_i1027" DrawAspect="Content" r:id="rId28" UpdateMode="Always">
            <o:LinkType>EnhancedMetaFile</o:LinkType>
            <o:LockedField>false</o:LockedField>
          </o:OLEObject>
        </w:object>
      </w:r>
    </w:p>
    <w:p w:rsidR="006659D8" w:rsidRDefault="006659D8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6659D8" w:rsidSect="006659D8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659D8" w:rsidRDefault="004B79F3" w:rsidP="006659D8">
      <w:r>
        <w:object w:dxaOrig="25620" w:dyaOrig="11835">
          <v:shape id="_x0000_i1028" type="#_x0000_t75" style="width:713.65pt;height:311.35pt" o:ole="">
            <v:imagedata r:id="rId29" o:title=""/>
          </v:shape>
          <o:OLEObject Type="Link" ProgID="Excel.Sheet.12" ShapeID="_x0000_i1028" DrawAspect="Content" r:id="rId30" UpdateMode="Always">
            <o:LinkType>EnhancedMetaFile</o:LinkType>
            <o:LockedField>false</o:LockedField>
          </o:OLEObject>
        </w:object>
      </w:r>
    </w:p>
    <w:p w:rsidR="006659D8" w:rsidRDefault="006659D8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6659D8" w:rsidSect="006659D8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659D8" w:rsidRDefault="006659D8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b/>
          <w:color w:val="000000"/>
          <w:sz w:val="28"/>
          <w:szCs w:val="28"/>
        </w:rPr>
      </w:pPr>
    </w:p>
    <w:p w:rsidR="006D14C2" w:rsidRDefault="006D14C2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3:</w:t>
      </w:r>
    </w:p>
    <w:p w:rsidR="00C1266E" w:rsidRDefault="00D752D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4 после слов «</w:t>
      </w:r>
      <w:r w:rsidR="000D1FDD" w:rsidRPr="00585619">
        <w:rPr>
          <w:rFonts w:ascii="Times New Roman" w:hAnsi="Times New Roman" w:cs="Times New Roman"/>
          <w:sz w:val="28"/>
          <w:szCs w:val="28"/>
        </w:rPr>
        <w:t>допускается составление комиссионером (агентом), экспедитором, застройщиком или заказчиком, выполняющим функции застройщика, такого счета-фактуры на бумажном носителе</w:t>
      </w:r>
      <w:r w:rsidRPr="00D752D6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0D1FDD" w:rsidRPr="00D752D6">
        <w:rPr>
          <w:rFonts w:ascii="Times New Roman" w:hAnsi="Times New Roman" w:cs="Times New Roman"/>
          <w:sz w:val="28"/>
          <w:szCs w:val="28"/>
        </w:rPr>
        <w:t xml:space="preserve"> </w:t>
      </w:r>
      <w:r w:rsidRPr="00D752D6">
        <w:rPr>
          <w:rFonts w:ascii="Times New Roman" w:hAnsi="Times New Roman" w:cs="Times New Roman"/>
          <w:sz w:val="28"/>
          <w:szCs w:val="28"/>
        </w:rPr>
        <w:t xml:space="preserve">«, </w:t>
      </w:r>
      <w:r w:rsidR="000D1FDD" w:rsidRPr="00D752D6">
        <w:rPr>
          <w:rFonts w:ascii="Times New Roman" w:hAnsi="Times New Roman" w:cs="Times New Roman"/>
          <w:sz w:val="28"/>
          <w:szCs w:val="28"/>
        </w:rPr>
        <w:t xml:space="preserve">за исключением случаев составления счета-фактуры на товары, подлежащие </w:t>
      </w:r>
      <w:proofErr w:type="spellStart"/>
      <w:r w:rsidR="000D1FDD" w:rsidRPr="00D752D6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75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0E3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1530E3"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C1266E" w:rsidRDefault="001530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266E">
        <w:rPr>
          <w:rFonts w:ascii="Times New Roman" w:hAnsi="Times New Roman" w:cs="Times New Roman"/>
          <w:sz w:val="28"/>
          <w:szCs w:val="28"/>
        </w:rPr>
        <w:t xml:space="preserve">подпункте «к» </w:t>
      </w:r>
      <w:r w:rsidR="00253238">
        <w:rPr>
          <w:rFonts w:ascii="Times New Roman" w:hAnsi="Times New Roman" w:cs="Times New Roman"/>
          <w:sz w:val="28"/>
          <w:szCs w:val="28"/>
        </w:rPr>
        <w:t>слова «таможенных деклараций» заменить словами «деклараций на товары»</w:t>
      </w:r>
      <w:r w:rsidR="00C1266E">
        <w:rPr>
          <w:rFonts w:ascii="Times New Roman" w:hAnsi="Times New Roman" w:cs="Times New Roman"/>
          <w:sz w:val="28"/>
          <w:szCs w:val="28"/>
        </w:rPr>
        <w:t>;</w:t>
      </w:r>
    </w:p>
    <w:p w:rsidR="00C1266E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«л» </w:t>
      </w:r>
      <w:r w:rsidR="00253238">
        <w:rPr>
          <w:rFonts w:ascii="Times New Roman" w:hAnsi="Times New Roman" w:cs="Times New Roman"/>
          <w:sz w:val="28"/>
          <w:szCs w:val="28"/>
        </w:rPr>
        <w:t>слова «таможенных деклараций» заменить словами «деклараций на товары»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1E" w:rsidRDefault="009B1D1E" w:rsidP="009B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подпункта «о» слова «таможенной декларации» заменить словами «декларации на товары»;</w:t>
      </w:r>
    </w:p>
    <w:p w:rsidR="00C1266E" w:rsidRPr="00A2364A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4A">
        <w:rPr>
          <w:rFonts w:ascii="Times New Roman" w:hAnsi="Times New Roman" w:cs="Times New Roman"/>
          <w:sz w:val="28"/>
          <w:szCs w:val="28"/>
        </w:rPr>
        <w:t>дополнить подпунктами «ф», «</w:t>
      </w:r>
      <w:r w:rsidR="001530E3" w:rsidRPr="00A2364A">
        <w:rPr>
          <w:rFonts w:ascii="Times New Roman" w:hAnsi="Times New Roman" w:cs="Times New Roman"/>
          <w:sz w:val="28"/>
          <w:szCs w:val="28"/>
        </w:rPr>
        <w:t>х</w:t>
      </w:r>
      <w:r w:rsidRPr="00A2364A">
        <w:rPr>
          <w:rFonts w:ascii="Times New Roman" w:hAnsi="Times New Roman" w:cs="Times New Roman"/>
          <w:sz w:val="28"/>
          <w:szCs w:val="28"/>
        </w:rPr>
        <w:t>», «</w:t>
      </w:r>
      <w:r w:rsidR="001530E3" w:rsidRPr="00A2364A">
        <w:rPr>
          <w:rFonts w:ascii="Times New Roman" w:hAnsi="Times New Roman" w:cs="Times New Roman"/>
          <w:sz w:val="28"/>
          <w:szCs w:val="28"/>
        </w:rPr>
        <w:t>ц</w:t>
      </w:r>
      <w:r w:rsidRPr="00A2364A">
        <w:rPr>
          <w:rFonts w:ascii="Times New Roman" w:hAnsi="Times New Roman" w:cs="Times New Roman"/>
          <w:sz w:val="28"/>
          <w:szCs w:val="28"/>
        </w:rPr>
        <w:t>», «</w:t>
      </w:r>
      <w:r w:rsidR="00A2364A">
        <w:rPr>
          <w:rFonts w:ascii="Times New Roman" w:hAnsi="Times New Roman" w:cs="Times New Roman"/>
          <w:sz w:val="28"/>
          <w:szCs w:val="28"/>
        </w:rPr>
        <w:t>ч</w:t>
      </w:r>
      <w:r w:rsidRPr="00A2364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«ф) в графе 20 – регистрационный номер декларации на товары или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39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B84239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8A0D31" w:rsidRDefault="008A0D3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Федерации.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>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20</w:t>
      </w:r>
      <w:r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</w:t>
      </w:r>
      <w:r w:rsidRPr="00B842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графе 11</w:t>
      </w:r>
      <w:r w:rsidRPr="00B842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C1266E" w:rsidRPr="00B84239" w:rsidRDefault="00A2364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) в графе 21 – код количественной единицы измерения товара, используемой в целях осуществления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в графе 12 счета-фактуры. 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21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12 </w:t>
      </w:r>
      <w:r w:rsidR="005267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66E" w:rsidRPr="00B84239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C1266E" w:rsidRPr="00B84239" w:rsidRDefault="00A2364A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Федерации, </w:t>
      </w:r>
      <w:r w:rsidR="00C1266E" w:rsidRPr="00B84239">
        <w:rPr>
          <w:rFonts w:ascii="Times New Roman" w:hAnsi="Times New Roman" w:cs="Times New Roman"/>
          <w:sz w:val="28"/>
          <w:szCs w:val="28"/>
        </w:rPr>
        <w:lastRenderedPageBreak/>
        <w:t>указанное в графе 13 счета-фактуры. Графа</w:t>
      </w:r>
      <w:r w:rsidR="00526746">
        <w:rPr>
          <w:rFonts w:ascii="Times New Roman" w:hAnsi="Times New Roman" w:cs="Times New Roman"/>
          <w:sz w:val="28"/>
          <w:szCs w:val="28"/>
        </w:rPr>
        <w:t xml:space="preserve"> 22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13 счета-фактуры;</w:t>
      </w:r>
    </w:p>
    <w:p w:rsidR="00C1266E" w:rsidRPr="00B84239" w:rsidRDefault="00A2364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266E" w:rsidRPr="00B84239">
        <w:rPr>
          <w:rFonts w:ascii="Times New Roman" w:hAnsi="Times New Roman" w:cs="Times New Roman"/>
          <w:sz w:val="28"/>
          <w:szCs w:val="28"/>
        </w:rPr>
        <w:t xml:space="preserve">) в графе 23 - стоимость  поставляемых (отгруженных) по счету-фактуре товаров, подлежащих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="00C1266E"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1266E" w:rsidRPr="00B84239">
        <w:rPr>
          <w:rFonts w:ascii="Times New Roman" w:hAnsi="Times New Roman" w:cs="Times New Roman"/>
          <w:sz w:val="28"/>
          <w:szCs w:val="28"/>
        </w:rPr>
        <w:t xml:space="preserve">,  указанному   в соответствующей подстроке  графы 20 журнала учета.       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22 строки журнала учета отражаются показатели подстрок граф 11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B84239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66E" w:rsidRPr="00B84239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то в подстроке графы 20  журнала учета отражается указанный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 соответствующего указанному регистрационному номеру 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.</w:t>
      </w:r>
    </w:p>
    <w:p w:rsidR="00C1266E" w:rsidRDefault="00C1266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9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23 журнала учета отражается стоимость  товаров, подлежащих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 xml:space="preserve">,  которым присвоен одинаковый регистрационный номер партии товара, подлежащего </w:t>
      </w:r>
      <w:proofErr w:type="spellStart"/>
      <w:r w:rsidRPr="00B8423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B84239">
        <w:rPr>
          <w:rFonts w:ascii="Times New Roman" w:hAnsi="Times New Roman" w:cs="Times New Roman"/>
          <w:sz w:val="28"/>
          <w:szCs w:val="28"/>
        </w:rPr>
        <w:t>.</w:t>
      </w:r>
      <w:r w:rsidR="00B84239">
        <w:rPr>
          <w:rFonts w:ascii="Times New Roman" w:hAnsi="Times New Roman" w:cs="Times New Roman"/>
          <w:sz w:val="28"/>
          <w:szCs w:val="28"/>
        </w:rPr>
        <w:t>»;</w:t>
      </w:r>
    </w:p>
    <w:p w:rsidR="00F95D56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D56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 w:rsidR="00F95D5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CB627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F95D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B6278">
        <w:rPr>
          <w:rFonts w:ascii="Times New Roman" w:hAnsi="Times New Roman" w:cs="Times New Roman"/>
          <w:sz w:val="28"/>
          <w:szCs w:val="28"/>
        </w:rPr>
        <w:t>8</w:t>
      </w:r>
      <w:r w:rsidR="00F95D56">
        <w:rPr>
          <w:rFonts w:ascii="Times New Roman" w:hAnsi="Times New Roman" w:cs="Times New Roman"/>
          <w:sz w:val="28"/>
          <w:szCs w:val="28"/>
        </w:rPr>
        <w:t xml:space="preserve"> слова «в графах 8 -</w:t>
      </w:r>
      <w:r w:rsidR="00526746">
        <w:rPr>
          <w:rFonts w:ascii="Times New Roman" w:hAnsi="Times New Roman" w:cs="Times New Roman"/>
          <w:sz w:val="28"/>
          <w:szCs w:val="28"/>
        </w:rPr>
        <w:t xml:space="preserve"> </w:t>
      </w:r>
      <w:r w:rsidR="00F95D56">
        <w:rPr>
          <w:rFonts w:ascii="Times New Roman" w:hAnsi="Times New Roman" w:cs="Times New Roman"/>
          <w:sz w:val="28"/>
          <w:szCs w:val="28"/>
        </w:rPr>
        <w:t xml:space="preserve">19» заменить словами «в графах 8 </w:t>
      </w:r>
      <w:r w:rsidR="00704EE0">
        <w:rPr>
          <w:rFonts w:ascii="Times New Roman" w:hAnsi="Times New Roman" w:cs="Times New Roman"/>
          <w:sz w:val="28"/>
          <w:szCs w:val="28"/>
        </w:rPr>
        <w:t>-</w:t>
      </w:r>
      <w:r w:rsidR="00F95D56">
        <w:rPr>
          <w:rFonts w:ascii="Times New Roman" w:hAnsi="Times New Roman" w:cs="Times New Roman"/>
          <w:sz w:val="28"/>
          <w:szCs w:val="28"/>
        </w:rPr>
        <w:t xml:space="preserve"> 23»;</w:t>
      </w:r>
    </w:p>
    <w:p w:rsidR="008B5C66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5D56">
        <w:rPr>
          <w:rFonts w:ascii="Times New Roman" w:hAnsi="Times New Roman" w:cs="Times New Roman"/>
          <w:sz w:val="28"/>
          <w:szCs w:val="28"/>
        </w:rPr>
        <w:t xml:space="preserve">) </w:t>
      </w:r>
      <w:r w:rsidR="005D0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11:</w:t>
      </w:r>
    </w:p>
    <w:p w:rsidR="00F95D56" w:rsidRDefault="00F95D5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7746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«г» </w:t>
      </w:r>
      <w:r w:rsidR="0022431D">
        <w:rPr>
          <w:rFonts w:ascii="Times New Roman" w:hAnsi="Times New Roman" w:cs="Times New Roman"/>
          <w:sz w:val="28"/>
          <w:szCs w:val="28"/>
        </w:rPr>
        <w:t>слова «таможенн</w:t>
      </w:r>
      <w:r w:rsidR="005666E0">
        <w:rPr>
          <w:rFonts w:ascii="Times New Roman" w:hAnsi="Times New Roman" w:cs="Times New Roman"/>
          <w:sz w:val="28"/>
          <w:szCs w:val="28"/>
        </w:rPr>
        <w:t>ой</w:t>
      </w:r>
      <w:r w:rsidR="0022431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22431D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E24036">
        <w:rPr>
          <w:rFonts w:ascii="Times New Roman" w:hAnsi="Times New Roman" w:cs="Times New Roman"/>
          <w:sz w:val="28"/>
          <w:szCs w:val="28"/>
        </w:rPr>
        <w:t>и</w:t>
      </w:r>
      <w:r w:rsidR="0022431D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1C2712">
        <w:rPr>
          <w:rFonts w:ascii="Times New Roman" w:hAnsi="Times New Roman" w:cs="Times New Roman"/>
          <w:sz w:val="28"/>
          <w:szCs w:val="28"/>
        </w:rPr>
        <w:t>, слова «таможенн</w:t>
      </w:r>
      <w:r w:rsidR="00505B70">
        <w:rPr>
          <w:rFonts w:ascii="Times New Roman" w:hAnsi="Times New Roman" w:cs="Times New Roman"/>
          <w:sz w:val="28"/>
          <w:szCs w:val="28"/>
        </w:rPr>
        <w:t>ых</w:t>
      </w:r>
      <w:r w:rsidR="001C2712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05B70">
        <w:rPr>
          <w:rFonts w:ascii="Times New Roman" w:hAnsi="Times New Roman" w:cs="Times New Roman"/>
          <w:sz w:val="28"/>
          <w:szCs w:val="28"/>
        </w:rPr>
        <w:t>й</w:t>
      </w:r>
      <w:r w:rsidR="001C2712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505B70">
        <w:rPr>
          <w:rFonts w:ascii="Times New Roman" w:hAnsi="Times New Roman" w:cs="Times New Roman"/>
          <w:sz w:val="28"/>
          <w:szCs w:val="28"/>
        </w:rPr>
        <w:t>й</w:t>
      </w:r>
      <w:r w:rsidR="001C2712">
        <w:rPr>
          <w:rFonts w:ascii="Times New Roman" w:hAnsi="Times New Roman" w:cs="Times New Roman"/>
          <w:sz w:val="28"/>
          <w:szCs w:val="28"/>
        </w:rPr>
        <w:t xml:space="preserve"> на товары»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0F2" w:rsidRDefault="00FF10F2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«и» слов</w:t>
      </w:r>
      <w:r w:rsidR="000A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«таможенных</w:t>
      </w:r>
      <w:r w:rsidR="000A74EB">
        <w:rPr>
          <w:rFonts w:ascii="Times New Roman" w:hAnsi="Times New Roman" w:cs="Times New Roman"/>
          <w:sz w:val="28"/>
          <w:szCs w:val="28"/>
        </w:rPr>
        <w:t xml:space="preserve"> деклараций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74EB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«деклараций</w:t>
      </w:r>
      <w:r w:rsidR="000A74EB">
        <w:rPr>
          <w:rFonts w:ascii="Times New Roman" w:hAnsi="Times New Roman" w:cs="Times New Roman"/>
          <w:sz w:val="28"/>
          <w:szCs w:val="28"/>
        </w:rPr>
        <w:t xml:space="preserve"> на товары</w:t>
      </w:r>
      <w:r w:rsidR="008C0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871" w:rsidRDefault="00793871" w:rsidP="00793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«о» слова «таможенной декларации» заменить словами «декларации на товары»;</w:t>
      </w:r>
    </w:p>
    <w:p w:rsidR="00793871" w:rsidRDefault="00793871" w:rsidP="00793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подпункта «п» слова «таможенной декларации» заменить словами «декларации на товары»;</w:t>
      </w:r>
    </w:p>
    <w:p w:rsidR="00253238" w:rsidRPr="008B5C66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66">
        <w:rPr>
          <w:rFonts w:ascii="Times New Roman" w:hAnsi="Times New Roman" w:cs="Times New Roman"/>
          <w:sz w:val="28"/>
          <w:szCs w:val="28"/>
        </w:rPr>
        <w:t>дополнить подпунктами «ф»,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х</w:t>
      </w:r>
      <w:r w:rsidRPr="008B5C66">
        <w:rPr>
          <w:rFonts w:ascii="Times New Roman" w:hAnsi="Times New Roman" w:cs="Times New Roman"/>
          <w:sz w:val="28"/>
          <w:szCs w:val="28"/>
        </w:rPr>
        <w:t>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ц</w:t>
      </w:r>
      <w:r w:rsidRPr="008B5C66">
        <w:rPr>
          <w:rFonts w:ascii="Times New Roman" w:hAnsi="Times New Roman" w:cs="Times New Roman"/>
          <w:sz w:val="28"/>
          <w:szCs w:val="28"/>
        </w:rPr>
        <w:t>», «</w:t>
      </w:r>
      <w:r w:rsidR="008B5C66" w:rsidRPr="008B5C66">
        <w:rPr>
          <w:rFonts w:ascii="Times New Roman" w:hAnsi="Times New Roman" w:cs="Times New Roman"/>
          <w:sz w:val="28"/>
          <w:szCs w:val="28"/>
        </w:rPr>
        <w:t>ч</w:t>
      </w:r>
      <w:r w:rsidRPr="008B5C6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«ф) в графе 20 – регистрационный номер декларации на товары или  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238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</w:t>
      </w:r>
      <w:r w:rsidRPr="00253238">
        <w:rPr>
          <w:rFonts w:ascii="Times New Roman" w:hAnsi="Times New Roman" w:cs="Times New Roman"/>
          <w:sz w:val="28"/>
          <w:szCs w:val="28"/>
        </w:rPr>
        <w:lastRenderedPageBreak/>
        <w:t xml:space="preserve">товаров, не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</w:t>
      </w:r>
      <w:proofErr w:type="gramEnd"/>
      <w:r w:rsidRPr="00253238">
        <w:rPr>
          <w:rFonts w:ascii="Times New Roman" w:hAnsi="Times New Roman" w:cs="Times New Roman"/>
          <w:sz w:val="28"/>
          <w:szCs w:val="28"/>
        </w:rPr>
        <w:t xml:space="preserve"> Особой экономической зоны в Калининградской области. </w:t>
      </w:r>
    </w:p>
    <w:p w:rsidR="00253238" w:rsidRPr="00253238" w:rsidRDefault="008A0D3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Федерации.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>Графа не заполняется в случае отсутствия данных, отраженных в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графе 11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3238" w:rsidRPr="00253238">
        <w:rPr>
          <w:rFonts w:ascii="Times New Roman" w:hAnsi="Times New Roman" w:cs="Times New Roman"/>
          <w:sz w:val="28"/>
          <w:szCs w:val="28"/>
        </w:rPr>
        <w:t>) в графе 21 – код количественной единицы измерения товара,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счета-фактуры.</w:t>
      </w:r>
    </w:p>
    <w:p w:rsidR="00253238" w:rsidRPr="00253238" w:rsidRDefault="0025323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5666E0">
        <w:rPr>
          <w:rFonts w:ascii="Times New Roman" w:hAnsi="Times New Roman" w:cs="Times New Roman"/>
          <w:sz w:val="28"/>
          <w:szCs w:val="28"/>
        </w:rPr>
        <w:t xml:space="preserve">21 </w:t>
      </w:r>
      <w:r w:rsidRPr="0025323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</w:t>
      </w:r>
    </w:p>
    <w:p w:rsidR="00253238" w:rsidRPr="00253238" w:rsidRDefault="0025323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5666E0">
        <w:rPr>
          <w:rFonts w:ascii="Times New Roman" w:hAnsi="Times New Roman" w:cs="Times New Roman"/>
          <w:sz w:val="28"/>
          <w:szCs w:val="28"/>
        </w:rPr>
        <w:t xml:space="preserve">22 </w:t>
      </w:r>
      <w:r w:rsidRPr="0025323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</w:t>
      </w:r>
      <w:r w:rsidRPr="002532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53238" w:rsidRP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3238" w:rsidRPr="00253238">
        <w:rPr>
          <w:rFonts w:ascii="Times New Roman" w:hAnsi="Times New Roman" w:cs="Times New Roman"/>
          <w:sz w:val="28"/>
          <w:szCs w:val="28"/>
        </w:rPr>
        <w:t xml:space="preserve">) в графе 23 – стоимость  поставляемых (отгруженных) по счету-фактуре товаров, подлежащих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="00253238"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253238" w:rsidRPr="00253238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 графы 20 журнала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22 строки журнала учета отражаются показатели подстрок граф 11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>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38" w:rsidRP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.</w:t>
      </w:r>
    </w:p>
    <w:p w:rsidR="00253238" w:rsidRDefault="0025323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38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23 журнала учета отражается стоимость  товаров, подлежащих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,</w:t>
      </w:r>
      <w:r w:rsidR="008B5C66">
        <w:rPr>
          <w:rFonts w:ascii="Times New Roman" w:hAnsi="Times New Roman" w:cs="Times New Roman"/>
          <w:sz w:val="28"/>
          <w:szCs w:val="28"/>
        </w:rPr>
        <w:t xml:space="preserve"> </w:t>
      </w:r>
      <w:r w:rsidRPr="00253238">
        <w:rPr>
          <w:rFonts w:ascii="Times New Roman" w:hAnsi="Times New Roman" w:cs="Times New Roman"/>
          <w:sz w:val="28"/>
          <w:szCs w:val="28"/>
        </w:rPr>
        <w:t xml:space="preserve">которым присвоен одинаковый </w:t>
      </w:r>
      <w:r w:rsidRPr="0025323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партии товара, подлежащего </w:t>
      </w:r>
      <w:proofErr w:type="spellStart"/>
      <w:r w:rsidRPr="0025323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3238">
        <w:rPr>
          <w:rFonts w:ascii="Times New Roman" w:hAnsi="Times New Roman" w:cs="Times New Roman"/>
          <w:sz w:val="28"/>
          <w:szCs w:val="28"/>
        </w:rPr>
        <w:t>.»;</w:t>
      </w:r>
    </w:p>
    <w:p w:rsidR="00253238" w:rsidRDefault="008B5C66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3238">
        <w:rPr>
          <w:rFonts w:ascii="Times New Roman" w:hAnsi="Times New Roman" w:cs="Times New Roman"/>
          <w:sz w:val="28"/>
          <w:szCs w:val="28"/>
        </w:rPr>
        <w:t xml:space="preserve">) </w:t>
      </w:r>
      <w:r w:rsidR="00B64019">
        <w:rPr>
          <w:rFonts w:ascii="Times New Roman" w:hAnsi="Times New Roman" w:cs="Times New Roman"/>
          <w:sz w:val="28"/>
          <w:szCs w:val="28"/>
        </w:rPr>
        <w:t>в</w:t>
      </w:r>
      <w:r w:rsidR="00253238">
        <w:rPr>
          <w:rFonts w:ascii="Times New Roman" w:hAnsi="Times New Roman" w:cs="Times New Roman"/>
          <w:sz w:val="28"/>
          <w:szCs w:val="28"/>
        </w:rPr>
        <w:t xml:space="preserve"> абзаце втором пункта 12 слова «в графах 8 -</w:t>
      </w:r>
      <w:r w:rsidR="005666E0">
        <w:rPr>
          <w:rFonts w:ascii="Times New Roman" w:hAnsi="Times New Roman" w:cs="Times New Roman"/>
          <w:sz w:val="28"/>
          <w:szCs w:val="28"/>
        </w:rPr>
        <w:t xml:space="preserve"> </w:t>
      </w:r>
      <w:r w:rsidR="00253238">
        <w:rPr>
          <w:rFonts w:ascii="Times New Roman" w:hAnsi="Times New Roman" w:cs="Times New Roman"/>
          <w:sz w:val="28"/>
          <w:szCs w:val="28"/>
        </w:rPr>
        <w:t>19» заменить словами «в графах 8 – 23»</w:t>
      </w:r>
      <w:r w:rsidR="00B97ACD">
        <w:rPr>
          <w:rFonts w:ascii="Times New Roman" w:hAnsi="Times New Roman" w:cs="Times New Roman"/>
          <w:sz w:val="28"/>
          <w:szCs w:val="28"/>
        </w:rPr>
        <w:t>.</w:t>
      </w:r>
    </w:p>
    <w:p w:rsidR="00B97ACD" w:rsidRPr="00303784" w:rsidRDefault="00B97ACD" w:rsidP="0048619D">
      <w:pPr>
        <w:pStyle w:val="Style12"/>
        <w:shd w:val="clear" w:color="auto" w:fill="auto"/>
        <w:spacing w:before="0" w:after="0" w:line="240" w:lineRule="auto"/>
        <w:ind w:firstLine="709"/>
        <w:jc w:val="both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30378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7. Раздел </w:t>
      </w:r>
      <w:r w:rsidRPr="00303784">
        <w:rPr>
          <w:rStyle w:val="CharStyle1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03784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 приложения № 4 изложить в следующей редакции:  </w:t>
      </w:r>
    </w:p>
    <w:p w:rsidR="00303784" w:rsidRDefault="00303784">
      <w:pPr>
        <w:rPr>
          <w:rStyle w:val="CharStyle1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br w:type="page"/>
      </w:r>
    </w:p>
    <w:p w:rsidR="00303784" w:rsidRDefault="00303784" w:rsidP="00303784">
      <w:pP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sectPr w:rsidR="00303784" w:rsidSect="001C5F51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276D4" w:rsidRDefault="004B79F3" w:rsidP="00A509DD">
      <w:r>
        <w:object w:dxaOrig="22215" w:dyaOrig="14955">
          <v:shape id="_x0000_i1029" type="#_x0000_t75" style="width:774.2pt;height:500.85pt" o:ole="">
            <v:imagedata r:id="rId31" o:title=""/>
          </v:shape>
          <o:OLEObject Type="Link" ProgID="Excel.Sheet.12" ShapeID="_x0000_i1029" DrawAspect="Content" r:id="rId32" UpdateMode="Always">
            <o:LinkType>EnhancedMetaFile</o:LinkType>
            <o:LockedField>false</o:LockedField>
          </o:OLEObject>
        </w:object>
      </w:r>
    </w:p>
    <w:p w:rsidR="005276D4" w:rsidRDefault="005276D4">
      <w:r>
        <w:br w:type="page"/>
      </w:r>
    </w:p>
    <w:p w:rsidR="000C79E9" w:rsidRDefault="000C79E9" w:rsidP="00A509DD"/>
    <w:p w:rsidR="00B97ACD" w:rsidRDefault="00B97ACD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8. </w:t>
      </w:r>
      <w:r w:rsidRPr="00922B86">
        <w:rPr>
          <w:rStyle w:val="CharStyle1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разделе </w:t>
      </w:r>
      <w:r>
        <w:rPr>
          <w:rStyle w:val="CharStyle13"/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Style w:val="CharStyle13"/>
          <w:rFonts w:ascii="Times New Roman" w:hAnsi="Times New Roman"/>
          <w:b w:val="0"/>
          <w:sz w:val="28"/>
          <w:szCs w:val="28"/>
        </w:rPr>
        <w:t xml:space="preserve"> приложения № 4:</w:t>
      </w:r>
    </w:p>
    <w:p w:rsidR="00982449" w:rsidRPr="00024384" w:rsidRDefault="00B66D2A" w:rsidP="0048619D">
      <w:pPr>
        <w:pStyle w:val="ConsPlusNormal"/>
        <w:ind w:firstLine="709"/>
        <w:jc w:val="both"/>
        <w:rPr>
          <w:rStyle w:val="CharStyle13"/>
          <w:rFonts w:ascii="Times New Roman" w:hAnsi="Times New Roman"/>
          <w:b w:val="0"/>
          <w:sz w:val="28"/>
          <w:szCs w:val="28"/>
        </w:rPr>
      </w:pPr>
      <w:r w:rsidRPr="00024384">
        <w:rPr>
          <w:rStyle w:val="CharStyle13"/>
          <w:rFonts w:ascii="Times New Roman" w:hAnsi="Times New Roman"/>
          <w:b w:val="0"/>
          <w:sz w:val="28"/>
          <w:szCs w:val="28"/>
        </w:rPr>
        <w:t xml:space="preserve">а) </w:t>
      </w:r>
      <w:r w:rsidR="002F5FC6">
        <w:rPr>
          <w:rStyle w:val="CharStyle13"/>
          <w:rFonts w:ascii="Times New Roman" w:hAnsi="Times New Roman"/>
          <w:b w:val="0"/>
          <w:sz w:val="28"/>
          <w:szCs w:val="28"/>
        </w:rPr>
        <w:t>в</w:t>
      </w:r>
      <w:r w:rsidR="00982449" w:rsidRPr="00024384">
        <w:rPr>
          <w:rStyle w:val="CharStyle13"/>
          <w:rFonts w:ascii="Times New Roman" w:hAnsi="Times New Roman"/>
          <w:b w:val="0"/>
          <w:sz w:val="28"/>
          <w:szCs w:val="28"/>
        </w:rPr>
        <w:t xml:space="preserve"> пункте 6:</w:t>
      </w:r>
    </w:p>
    <w:p w:rsidR="00BD461F" w:rsidRDefault="00B66D2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4">
        <w:rPr>
          <w:rFonts w:ascii="Times New Roman" w:hAnsi="Times New Roman" w:cs="Times New Roman"/>
          <w:sz w:val="28"/>
          <w:szCs w:val="28"/>
        </w:rPr>
        <w:t xml:space="preserve">в </w:t>
      </w:r>
      <w:r w:rsidR="00BD461F">
        <w:rPr>
          <w:rFonts w:ascii="Times New Roman" w:hAnsi="Times New Roman" w:cs="Times New Roman"/>
          <w:sz w:val="28"/>
          <w:szCs w:val="28"/>
        </w:rPr>
        <w:t>подпункте «е»:</w:t>
      </w:r>
    </w:p>
    <w:p w:rsidR="00B66D2A" w:rsidRPr="00024384" w:rsidRDefault="00BD461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D2A" w:rsidRPr="00024384">
        <w:rPr>
          <w:rFonts w:ascii="Times New Roman" w:hAnsi="Times New Roman" w:cs="Times New Roman"/>
          <w:sz w:val="28"/>
          <w:szCs w:val="28"/>
        </w:rPr>
        <w:t>абзац</w:t>
      </w:r>
      <w:r w:rsidR="00826A2A" w:rsidRPr="00024384">
        <w:rPr>
          <w:rFonts w:ascii="Times New Roman" w:hAnsi="Times New Roman" w:cs="Times New Roman"/>
          <w:sz w:val="28"/>
          <w:szCs w:val="28"/>
        </w:rPr>
        <w:t>е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826A2A" w:rsidRPr="00024384">
        <w:rPr>
          <w:rFonts w:ascii="Times New Roman" w:hAnsi="Times New Roman" w:cs="Times New Roman"/>
          <w:sz w:val="28"/>
          <w:szCs w:val="28"/>
        </w:rPr>
        <w:t xml:space="preserve"> </w:t>
      </w:r>
      <w:r w:rsidR="00B66D2A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5666E0">
        <w:rPr>
          <w:rFonts w:ascii="Times New Roman" w:hAnsi="Times New Roman" w:cs="Times New Roman"/>
          <w:sz w:val="28"/>
          <w:szCs w:val="28"/>
        </w:rPr>
        <w:t>ой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B66D2A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5666E0">
        <w:rPr>
          <w:rFonts w:ascii="Times New Roman" w:hAnsi="Times New Roman" w:cs="Times New Roman"/>
          <w:sz w:val="28"/>
          <w:szCs w:val="28"/>
        </w:rPr>
        <w:t>и</w:t>
      </w:r>
      <w:r w:rsidR="00B66D2A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5666E0">
        <w:rPr>
          <w:rFonts w:ascii="Times New Roman" w:hAnsi="Times New Roman" w:cs="Times New Roman"/>
          <w:sz w:val="28"/>
          <w:szCs w:val="28"/>
        </w:rPr>
        <w:t xml:space="preserve">, </w:t>
      </w:r>
      <w:r w:rsidR="005666E0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584A93">
        <w:rPr>
          <w:rFonts w:ascii="Times New Roman" w:hAnsi="Times New Roman" w:cs="Times New Roman"/>
          <w:sz w:val="28"/>
          <w:szCs w:val="28"/>
        </w:rPr>
        <w:t>ых</w:t>
      </w:r>
      <w:r w:rsidR="005666E0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584A93">
        <w:rPr>
          <w:rFonts w:ascii="Times New Roman" w:hAnsi="Times New Roman" w:cs="Times New Roman"/>
          <w:sz w:val="28"/>
          <w:szCs w:val="28"/>
        </w:rPr>
        <w:t>й</w:t>
      </w:r>
      <w:r w:rsidR="005666E0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584A93">
        <w:rPr>
          <w:rFonts w:ascii="Times New Roman" w:hAnsi="Times New Roman" w:cs="Times New Roman"/>
          <w:sz w:val="28"/>
          <w:szCs w:val="28"/>
        </w:rPr>
        <w:t>й</w:t>
      </w:r>
      <w:r w:rsidR="005666E0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B66D2A" w:rsidRPr="00024384">
        <w:rPr>
          <w:rFonts w:ascii="Times New Roman" w:hAnsi="Times New Roman" w:cs="Times New Roman"/>
          <w:sz w:val="28"/>
          <w:szCs w:val="28"/>
        </w:rPr>
        <w:t>;</w:t>
      </w:r>
    </w:p>
    <w:p w:rsidR="00826A2A" w:rsidRDefault="00826A2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4">
        <w:rPr>
          <w:rFonts w:ascii="Times New Roman" w:hAnsi="Times New Roman" w:cs="Times New Roman"/>
          <w:sz w:val="28"/>
          <w:szCs w:val="28"/>
        </w:rPr>
        <w:t>в абзаце четвертом слова «таможенн</w:t>
      </w:r>
      <w:r w:rsidR="00024384" w:rsidRPr="00024384">
        <w:rPr>
          <w:rFonts w:ascii="Times New Roman" w:hAnsi="Times New Roman" w:cs="Times New Roman"/>
          <w:sz w:val="28"/>
          <w:szCs w:val="28"/>
        </w:rPr>
        <w:t>ой</w:t>
      </w:r>
      <w:r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24384" w:rsidRPr="00024384">
        <w:rPr>
          <w:rFonts w:ascii="Times New Roman" w:hAnsi="Times New Roman" w:cs="Times New Roman"/>
          <w:sz w:val="28"/>
          <w:szCs w:val="28"/>
        </w:rPr>
        <w:t>и</w:t>
      </w:r>
      <w:r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024384" w:rsidRPr="00024384">
        <w:rPr>
          <w:rFonts w:ascii="Times New Roman" w:hAnsi="Times New Roman" w:cs="Times New Roman"/>
          <w:sz w:val="28"/>
          <w:szCs w:val="28"/>
        </w:rPr>
        <w:t>и</w:t>
      </w:r>
      <w:r w:rsidRPr="00024384">
        <w:rPr>
          <w:rFonts w:ascii="Times New Roman" w:hAnsi="Times New Roman" w:cs="Times New Roman"/>
          <w:sz w:val="28"/>
          <w:szCs w:val="28"/>
        </w:rPr>
        <w:t xml:space="preserve"> на товары», слова «графы 4 – 9 и 11 – 15», заменить словами « графы 4 – 9 и 11 – 14, 16 – 19»;</w:t>
      </w:r>
    </w:p>
    <w:p w:rsidR="005B3FA6" w:rsidRDefault="005B3FA6" w:rsidP="005B3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подпункта «н» слова «таможенной декларации» заменить словами «декларации на товары»;</w:t>
      </w:r>
    </w:p>
    <w:p w:rsidR="00826A2A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«р» изложить в редакции: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7">
        <w:rPr>
          <w:rFonts w:ascii="Times New Roman" w:hAnsi="Times New Roman" w:cs="Times New Roman"/>
          <w:sz w:val="28"/>
          <w:szCs w:val="28"/>
        </w:rPr>
        <w:t>«р) в графе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>- наименование и код валюты, которая является единой для всех перечисленных в счете-фактуре товаров (работ, услуг), имущественных прав, и ее цифровой код в соответствии с Общероссийским классификатором валют, в том числе при безденежных формах расчетов. Эта графа заполняется только в случае приобретения товаров (работ, услуг), имущественных прав за иностранную валюту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>;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«с» изложить в редакции: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217">
        <w:rPr>
          <w:rFonts w:ascii="Times New Roman" w:hAnsi="Times New Roman" w:cs="Times New Roman"/>
          <w:sz w:val="28"/>
          <w:szCs w:val="28"/>
        </w:rPr>
        <w:t>«с) в графе 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-  стоимость товаров (работ, услуг), имущественных прав, указанная в графе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включая налог на добавленную стоимость.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данных по корректировочному счету-фактуре в случае уменьшения стоимости отгруженных товаров (выполненных работ, оказанных услуг), переданных имущественных прав в графе 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 xml:space="preserve">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217">
        <w:rPr>
          <w:rFonts w:ascii="Times New Roman" w:hAnsi="Times New Roman" w:cs="Times New Roman"/>
          <w:sz w:val="28"/>
          <w:szCs w:val="28"/>
        </w:rPr>
        <w:t>При приобретении товаров (работ, услуг), имущественных прав за иностранную валюту в графе 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прав, указанная в графе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счета-фактуры, выраженная в иностранной валюте,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счету-фактуре, выраженная в иностранной валюте, включая налог на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стоимости товаров, ввезенных на территорию Российской Федерации с территории государств, не являющихся государствами - членами Евразийского экономического союза, в графе 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9">
        <w:rPr>
          <w:rFonts w:ascii="Times New Roman" w:hAnsi="Times New Roman" w:cs="Times New Roman"/>
          <w:sz w:val="28"/>
          <w:szCs w:val="28"/>
        </w:rPr>
        <w:t>указывается стоимость этих товаров, отраженная в учете.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данные первичного документа, подтверждающего согласие (факт уведомления) покупателя на уменьшение стоимости этих товаров (работ, услуг), переданных имущественных прав.</w:t>
      </w:r>
      <w:proofErr w:type="gramEnd"/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отражении в книге покупок стоимости товаров, ввезенных на территорию Российской Федерации с территории государств - членов Евразийского экономического союза,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отражается налоговая база, указанная в графе 15 заявления о ввозе товаров и уплате косвенных налогов.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данные корректировочного документа, содержащего суммарные (сводные) данные по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операциям, совершенным продавцом в течение календарного месяца (квартала).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>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счета-фактуры.</w:t>
      </w:r>
    </w:p>
    <w:p w:rsidR="00D12217" w:rsidRPr="00585619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сумм налога на добавленную стоимость, исчисленных с оплаты, частичной оплаты, полученной в счет предстоящих поставок товаров (выполнения работ, оказания услуг), передачи имущественных прав лицам, указанным в подпункте 1 пункта 3 статьи 169 Налогового кодекса Российской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подлежащих вычету с даты отгрузки товаров (выполнения работ, оказания услуг) в счет оплаты, частичной оплаты, в графе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9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счета-фактуры.</w:t>
      </w:r>
    </w:p>
    <w:p w:rsidR="00D12217" w:rsidRDefault="00D1221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17">
        <w:rPr>
          <w:rFonts w:ascii="Times New Roman" w:hAnsi="Times New Roman" w:cs="Times New Roman"/>
          <w:sz w:val="28"/>
          <w:szCs w:val="28"/>
        </w:rPr>
        <w:t>14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стоимость реализованных товаров с учетом налога на добавленную стоимость, указанная в документе (чеке) для компенсации суммы налога на добавленную стоимость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7E1E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«т» изложить в редакции:</w:t>
      </w:r>
    </w:p>
    <w:p w:rsidR="00FF7E1E" w:rsidRPr="00585619" w:rsidRDefault="00BE42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29E">
        <w:rPr>
          <w:rFonts w:ascii="Times New Roman" w:hAnsi="Times New Roman" w:cs="Times New Roman"/>
          <w:sz w:val="28"/>
          <w:szCs w:val="28"/>
        </w:rPr>
        <w:t>«</w:t>
      </w:r>
      <w:r w:rsidR="00FF7E1E" w:rsidRPr="00BE429E">
        <w:rPr>
          <w:rFonts w:ascii="Times New Roman" w:hAnsi="Times New Roman" w:cs="Times New Roman"/>
          <w:sz w:val="28"/>
          <w:szCs w:val="28"/>
        </w:rPr>
        <w:t>т) в графе 15</w:t>
      </w:r>
      <w:r w:rsidR="00FF7E1E" w:rsidRPr="00585619">
        <w:rPr>
          <w:rFonts w:ascii="Times New Roman" w:hAnsi="Times New Roman" w:cs="Times New Roman"/>
          <w:sz w:val="28"/>
          <w:szCs w:val="28"/>
        </w:rPr>
        <w:t xml:space="preserve"> - сумма налога на добавленную стоимость по счету-фактуре, принимаемая к вычету в текущем налоговом периоде, исчисленная исходя из применяемых ставок,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пункту 4 статьи</w:t>
      </w:r>
      <w:proofErr w:type="gramEnd"/>
      <w:r w:rsidR="00FF7E1E" w:rsidRPr="00585619">
        <w:rPr>
          <w:rFonts w:ascii="Times New Roman" w:hAnsi="Times New Roman" w:cs="Times New Roman"/>
          <w:sz w:val="28"/>
          <w:szCs w:val="28"/>
        </w:rPr>
        <w:t xml:space="preserve"> 164 Налогового кодекса Российской Федерации.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в книге покупок данных по корректировочному счету-фактуре в случае уменьшения стоимости отгруженных товаров (выполненных работ, оказанных услуг), переданных имущественных прав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8 по строке </w:t>
      </w:r>
      <w:r w:rsidR="00BE429E"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покупателем в книге покупок данных по корректировочному счету-фактуре в случае увеличения стоимости отгруженных товаров (выполненных работ, оказанных услуг), переданных имущественных прав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указываются данные из графы 8 по строке </w:t>
      </w:r>
      <w:r w:rsidR="00BE429E">
        <w:rPr>
          <w:rFonts w:ascii="Times New Roman" w:hAnsi="Times New Roman" w:cs="Times New Roman"/>
          <w:sz w:val="28"/>
          <w:szCs w:val="28"/>
        </w:rPr>
        <w:t>«</w:t>
      </w:r>
      <w:r w:rsidRPr="00585619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счета-фактуры;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приобретении товаров (работ, услуг), имущественных прав для производства и (или) реализации товаров (работ, услуг), операции по реализации которых облагаются по различным налоговым ставкам и (или) не подлежат налогообложению налогом на добавленную стоимость, регистрация счета-фактуры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книги покупок производится на сумму, на которую налогоплательщик имеет право на вычет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которая определяется с учетом положений пункта 10 статьи 165 и пункта 4 статьи 170 Налогового кодекса Российской Федерации. Регистрация исправленного счета-фактуры (корректировочного счета-фактуры, исправленного корректировочного счета-фактуры), полученного от продавца, производится в книге покупок на сумму, определяемую с учетом той же пропорции, по которой производилась регистрация счета-фактуры по принятым к учету товарам (работам, услугам), имущественным правам.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Счета-фактуры на перечисленную сумму оплаты, частичной оплаты в счет предстоящих поставок товаров (работ, услуг), передачи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имущественных прав, приобретаемых для использования одновременно в облагаемых и не облагаемых налогом на добавленную стоимость операциях, указанных в пункте 2 статьи 170 Налогового кодекса Российской Федерации, регистрируются на сумму, указанную в данном счете-фактуре.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первичному документу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указывается разница суммы налога на добавленную стоимость, указанная в первичном документе, подтверждающем согласие (факт уведомления) покупателя на уменьшение стоимости этих товаров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(работ, услуг), переданных имущественных прав.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книге покупок данных по документу, содержащему суммарные (сводные) данные по операциям, совершенным в течение календарного месяца (квартала), в графе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 указывается разница суммы налога на добавленную стоимость, указанная в корректировочном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1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>, содержащем суммарные (сводные) данные по операциям, совершенным продавцом в течение календарного месяца (квартала).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,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книги покупок указывается сумма налога на добавленную стоимость в отношении собственных товаров (работ, услуг), имущественных прав.</w:t>
      </w:r>
    </w:p>
    <w:p w:rsidR="00FF7E1E" w:rsidRPr="00585619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пункта 14 статьи 171 Налогового кодекса Российской Федерации, в графе  </w:t>
      </w:r>
      <w:r w:rsidRPr="00BE429E">
        <w:rPr>
          <w:rFonts w:ascii="Times New Roman" w:hAnsi="Times New Roman" w:cs="Times New Roman"/>
          <w:sz w:val="28"/>
          <w:szCs w:val="28"/>
        </w:rPr>
        <w:t>15</w:t>
      </w:r>
      <w:r w:rsidRPr="00585619">
        <w:rPr>
          <w:rFonts w:ascii="Times New Roman" w:hAnsi="Times New Roman" w:cs="Times New Roman"/>
          <w:sz w:val="28"/>
          <w:szCs w:val="28"/>
        </w:rPr>
        <w:t xml:space="preserve"> отражается сумма налога на добавленную стоимость, уплаченная в случае, указанном в абзаце третьем подпункта 1(1) пункта 1 статьи 151 Налогового кодекса Российской Федерации.</w:t>
      </w:r>
    </w:p>
    <w:p w:rsidR="00FF7E1E" w:rsidRDefault="00FF7E1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19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пункта 11 статьи 172 Налогового кодекса Российской Федерации, в графе  </w:t>
      </w:r>
      <w:r w:rsidR="00BE429E" w:rsidRPr="00BE429E">
        <w:rPr>
          <w:rFonts w:ascii="Times New Roman" w:hAnsi="Times New Roman" w:cs="Times New Roman"/>
          <w:sz w:val="28"/>
          <w:szCs w:val="28"/>
        </w:rPr>
        <w:t>1</w:t>
      </w:r>
      <w:r w:rsidRPr="00BE429E">
        <w:rPr>
          <w:rFonts w:ascii="Times New Roman" w:hAnsi="Times New Roman" w:cs="Times New Roman"/>
          <w:sz w:val="28"/>
          <w:szCs w:val="28"/>
        </w:rPr>
        <w:t>5</w:t>
      </w:r>
      <w:r w:rsidRPr="00585619">
        <w:rPr>
          <w:rFonts w:ascii="Times New Roman" w:hAnsi="Times New Roman" w:cs="Times New Roman"/>
          <w:sz w:val="28"/>
          <w:szCs w:val="28"/>
        </w:rPr>
        <w:t xml:space="preserve"> указывается сумма налога на добавленную стоимость, исчисленная организацией розничной </w:t>
      </w:r>
      <w:r w:rsidRPr="00585619">
        <w:rPr>
          <w:rFonts w:ascii="Times New Roman" w:hAnsi="Times New Roman" w:cs="Times New Roman"/>
          <w:sz w:val="28"/>
          <w:szCs w:val="28"/>
        </w:rPr>
        <w:lastRenderedPageBreak/>
        <w:t>торговли по реализованным товарам, указанная в документе (чеке) для компенсации суммы налога на добавленную стоимость, в отношении товаров, фактический вывоз которых подтвержден таможенным органом Российской</w:t>
      </w:r>
      <w:proofErr w:type="gramEnd"/>
      <w:r w:rsidRPr="00585619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="001323F7">
        <w:rPr>
          <w:rFonts w:ascii="Times New Roman" w:hAnsi="Times New Roman" w:cs="Times New Roman"/>
          <w:sz w:val="28"/>
          <w:szCs w:val="28"/>
        </w:rPr>
        <w:t>;</w:t>
      </w:r>
      <w:r w:rsidR="00BE42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429E">
        <w:rPr>
          <w:rFonts w:ascii="Times New Roman" w:hAnsi="Times New Roman" w:cs="Times New Roman"/>
          <w:sz w:val="28"/>
          <w:szCs w:val="28"/>
        </w:rPr>
        <w:t>;</w:t>
      </w:r>
    </w:p>
    <w:p w:rsidR="001323F7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«у» изложить в редакции: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«у) в графе 16 - регистрационный номер декларации на товары или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</w:t>
      </w:r>
    </w:p>
    <w:p w:rsidR="00C960AE" w:rsidRDefault="00C960AE" w:rsidP="00C96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формируется в случаях и в порядке, установленном Правительством Российской Федерации. </w:t>
      </w:r>
    </w:p>
    <w:p w:rsidR="00083708" w:rsidRPr="00083708" w:rsidRDefault="00083708" w:rsidP="0048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08">
        <w:rPr>
          <w:rFonts w:ascii="Times New Roman" w:hAnsi="Times New Roman" w:cs="Times New Roman"/>
          <w:sz w:val="28"/>
          <w:szCs w:val="28"/>
        </w:rPr>
        <w:t xml:space="preserve">При отражении в книге покупок суммы налога на добавленную стоимость, принимаемой к вычету на основании </w:t>
      </w:r>
      <w:hyperlink r:id="rId33" w:history="1">
        <w:r w:rsidRPr="00083708">
          <w:rPr>
            <w:rFonts w:ascii="Times New Roman" w:hAnsi="Times New Roman" w:cs="Times New Roman"/>
            <w:sz w:val="28"/>
            <w:szCs w:val="28"/>
          </w:rPr>
          <w:t>пункта 11 статьи 172</w:t>
        </w:r>
      </w:hyperlink>
      <w:r w:rsidRPr="0008370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графе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16 указываются сведения об отметке таможенного органа, подтверждающей вывоз товаров физическим лицом - гражданином иностранного государства, указанным в </w:t>
      </w:r>
      <w:hyperlink r:id="rId34" w:history="1">
        <w:r w:rsidRPr="00083708">
          <w:rPr>
            <w:rFonts w:ascii="Times New Roman" w:hAnsi="Times New Roman" w:cs="Times New Roman"/>
            <w:sz w:val="28"/>
            <w:szCs w:val="28"/>
          </w:rPr>
          <w:t>пункте 1 статьи 169.1</w:t>
        </w:r>
      </w:hyperlink>
      <w:r w:rsidRPr="0008370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 территории Российской Федерации за пределы таможенной территории Евразийского экономического</w:t>
      </w:r>
      <w:proofErr w:type="gramEnd"/>
      <w:r w:rsidRPr="00083708">
        <w:rPr>
          <w:rFonts w:ascii="Times New Roman" w:hAnsi="Times New Roman" w:cs="Times New Roman"/>
          <w:sz w:val="28"/>
          <w:szCs w:val="28"/>
        </w:rPr>
        <w:t xml:space="preserve"> союза, указанные в документе (чеке) для компенсации суммы налога на добавленную стоимость.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16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11 счета-фактуры</w:t>
      </w:r>
      <w:proofErr w:type="gramStart"/>
      <w:r w:rsidRPr="000837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83708">
        <w:rPr>
          <w:rFonts w:ascii="Times New Roman" w:hAnsi="Times New Roman" w:cs="Times New Roman"/>
          <w:sz w:val="28"/>
          <w:szCs w:val="28"/>
        </w:rPr>
        <w:t>;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«ф», «х», «ц» следующего содержания:</w:t>
      </w:r>
    </w:p>
    <w:p w:rsidR="00083708" w:rsidRPr="00083708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708" w:rsidRPr="00083708">
        <w:rPr>
          <w:rFonts w:ascii="Times New Roman" w:hAnsi="Times New Roman" w:cs="Times New Roman"/>
          <w:sz w:val="28"/>
          <w:szCs w:val="28"/>
        </w:rPr>
        <w:t xml:space="preserve">ф) в графе 17  - код количественной единицы измерения товара, используемой в целях осуществления </w:t>
      </w:r>
      <w:proofErr w:type="spellStart"/>
      <w:r w:rsidR="00083708"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083708" w:rsidRPr="00083708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в графе 12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17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 12 счета-фактуры;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х) в графе 18 - количество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Правительства Российской Федерации, </w:t>
      </w:r>
      <w:r w:rsidRPr="00083708">
        <w:rPr>
          <w:rFonts w:ascii="Times New Roman" w:hAnsi="Times New Roman" w:cs="Times New Roman"/>
          <w:sz w:val="28"/>
          <w:szCs w:val="28"/>
        </w:rPr>
        <w:lastRenderedPageBreak/>
        <w:t>указанное в графе 13 счета-фактуры.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525CF">
        <w:rPr>
          <w:rFonts w:ascii="Times New Roman" w:hAnsi="Times New Roman" w:cs="Times New Roman"/>
          <w:sz w:val="28"/>
          <w:szCs w:val="28"/>
        </w:rPr>
        <w:t xml:space="preserve">18 </w:t>
      </w:r>
      <w:r w:rsidRPr="00083708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 графе 13 счета-фактуры;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83708">
        <w:rPr>
          <w:rFonts w:ascii="Times New Roman" w:hAnsi="Times New Roman" w:cs="Times New Roman"/>
          <w:sz w:val="28"/>
          <w:szCs w:val="28"/>
        </w:rPr>
        <w:t xml:space="preserve">) в графе 19 - стоимость  поставляемых (отгруженных) по счету-фактуре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16 книги покупок.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 в подстроках граф 16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-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18 строки книги покупок отражаются показатели подстрок граф 11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>-</w:t>
      </w:r>
      <w:r w:rsidR="008525C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08" w:rsidRP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то в подстроке графы 16 отражается указанный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а в подстроке 18 отражается общее количество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.</w:t>
      </w:r>
    </w:p>
    <w:p w:rsidR="00083708" w:rsidRDefault="0008370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08">
        <w:rPr>
          <w:rFonts w:ascii="Times New Roman" w:hAnsi="Times New Roman" w:cs="Times New Roman"/>
          <w:sz w:val="28"/>
          <w:szCs w:val="28"/>
        </w:rPr>
        <w:t>В случае</w:t>
      </w:r>
      <w:r w:rsidR="008525CF">
        <w:rPr>
          <w:rFonts w:ascii="Times New Roman" w:hAnsi="Times New Roman" w:cs="Times New Roman"/>
          <w:sz w:val="28"/>
          <w:szCs w:val="28"/>
        </w:rPr>
        <w:t>,</w:t>
      </w:r>
      <w:r w:rsidRPr="00083708">
        <w:rPr>
          <w:rFonts w:ascii="Times New Roman" w:hAnsi="Times New Roman" w:cs="Times New Roman"/>
          <w:sz w:val="28"/>
          <w:szCs w:val="28"/>
        </w:rPr>
        <w:t xml:space="preserve"> указанном в абзаце третьем настоящего подпункта в  подстроках графы 19 книги покупок отражается стоимость  товаров, подлежащих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,</w:t>
      </w:r>
      <w:r w:rsidR="00235F7F">
        <w:rPr>
          <w:rFonts w:ascii="Times New Roman" w:hAnsi="Times New Roman" w:cs="Times New Roman"/>
          <w:sz w:val="28"/>
          <w:szCs w:val="28"/>
        </w:rPr>
        <w:t xml:space="preserve"> </w:t>
      </w:r>
      <w:r w:rsidRPr="00083708">
        <w:rPr>
          <w:rFonts w:ascii="Times New Roman" w:hAnsi="Times New Roman" w:cs="Times New Roman"/>
          <w:sz w:val="28"/>
          <w:szCs w:val="28"/>
        </w:rPr>
        <w:t xml:space="preserve">которым присвоен одинаковый регистрационный номер партии товара, подлежащего </w:t>
      </w:r>
      <w:proofErr w:type="spellStart"/>
      <w:r w:rsidRPr="00083708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83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25CF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7F">
        <w:rPr>
          <w:rFonts w:ascii="Times New Roman" w:hAnsi="Times New Roman" w:cs="Times New Roman"/>
          <w:sz w:val="28"/>
          <w:szCs w:val="28"/>
        </w:rPr>
        <w:t>б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8525CF">
        <w:rPr>
          <w:rFonts w:ascii="Times New Roman" w:hAnsi="Times New Roman" w:cs="Times New Roman"/>
          <w:sz w:val="28"/>
          <w:szCs w:val="28"/>
        </w:rPr>
        <w:t>:</w:t>
      </w:r>
    </w:p>
    <w:p w:rsidR="009A68E3" w:rsidRDefault="009A68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01060C" w:rsidRPr="00235F7F">
        <w:rPr>
          <w:rFonts w:ascii="Times New Roman" w:hAnsi="Times New Roman" w:cs="Times New Roman"/>
          <w:sz w:val="28"/>
          <w:szCs w:val="28"/>
        </w:rPr>
        <w:t>слова «графы 8 и 13» заменить словами «графы 8, 16 – 19»,</w:t>
      </w:r>
    </w:p>
    <w:p w:rsidR="00083708" w:rsidRPr="00235F7F" w:rsidRDefault="009A68E3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84A93">
        <w:rPr>
          <w:rFonts w:ascii="Times New Roman" w:hAnsi="Times New Roman" w:cs="Times New Roman"/>
          <w:sz w:val="28"/>
          <w:szCs w:val="28"/>
        </w:rPr>
        <w:t>«</w:t>
      </w:r>
      <w:r w:rsidR="0001060C" w:rsidRPr="00235F7F">
        <w:rPr>
          <w:rFonts w:ascii="Times New Roman" w:hAnsi="Times New Roman" w:cs="Times New Roman"/>
          <w:sz w:val="28"/>
          <w:szCs w:val="28"/>
        </w:rPr>
        <w:t xml:space="preserve">по графе 16» заменить словами «по графе 15»; </w:t>
      </w:r>
    </w:p>
    <w:p w:rsidR="0001060C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 пункте 8 слова «в графе 15» заменить словами «в графе 14»;</w:t>
      </w:r>
    </w:p>
    <w:p w:rsidR="00E521AC" w:rsidRDefault="00235F7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21AC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E521AC">
        <w:rPr>
          <w:rFonts w:ascii="Times New Roman" w:hAnsi="Times New Roman" w:cs="Times New Roman"/>
          <w:sz w:val="28"/>
          <w:szCs w:val="28"/>
        </w:rPr>
        <w:t xml:space="preserve"> </w:t>
      </w:r>
      <w:r w:rsidR="009A68E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E521AC">
        <w:rPr>
          <w:rFonts w:ascii="Times New Roman" w:hAnsi="Times New Roman" w:cs="Times New Roman"/>
          <w:sz w:val="28"/>
          <w:szCs w:val="28"/>
        </w:rPr>
        <w:t>пункт</w:t>
      </w:r>
      <w:r w:rsidR="009A68E3">
        <w:rPr>
          <w:rFonts w:ascii="Times New Roman" w:hAnsi="Times New Roman" w:cs="Times New Roman"/>
          <w:sz w:val="28"/>
          <w:szCs w:val="28"/>
        </w:rPr>
        <w:t>а</w:t>
      </w:r>
      <w:r w:rsidR="00E521AC">
        <w:rPr>
          <w:rFonts w:ascii="Times New Roman" w:hAnsi="Times New Roman" w:cs="Times New Roman"/>
          <w:sz w:val="28"/>
          <w:szCs w:val="28"/>
        </w:rPr>
        <w:t xml:space="preserve"> 9 слова «в графах 15</w:t>
      </w:r>
      <w:r w:rsidR="009A68E3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-</w:t>
      </w:r>
      <w:r w:rsidR="009A68E3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16» заменить словами «в графах</w:t>
      </w:r>
      <w:r w:rsidR="00AF109E">
        <w:rPr>
          <w:rFonts w:ascii="Times New Roman" w:hAnsi="Times New Roman" w:cs="Times New Roman"/>
          <w:sz w:val="28"/>
          <w:szCs w:val="28"/>
        </w:rPr>
        <w:t xml:space="preserve"> </w:t>
      </w:r>
      <w:r w:rsidR="00E521AC">
        <w:rPr>
          <w:rFonts w:ascii="Times New Roman" w:hAnsi="Times New Roman" w:cs="Times New Roman"/>
          <w:sz w:val="28"/>
          <w:szCs w:val="28"/>
        </w:rPr>
        <w:t>14 – 15».</w:t>
      </w:r>
    </w:p>
    <w:p w:rsidR="00E521AC" w:rsidRPr="0073281B" w:rsidRDefault="00E521A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1B">
        <w:rPr>
          <w:rFonts w:ascii="Times New Roman" w:hAnsi="Times New Roman" w:cs="Times New Roman"/>
          <w:sz w:val="28"/>
          <w:szCs w:val="28"/>
        </w:rPr>
        <w:t xml:space="preserve">9. Раздел </w:t>
      </w:r>
      <w:r w:rsidRPr="007328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281B">
        <w:rPr>
          <w:rFonts w:ascii="Times New Roman" w:hAnsi="Times New Roman" w:cs="Times New Roman"/>
          <w:sz w:val="28"/>
          <w:szCs w:val="28"/>
        </w:rPr>
        <w:t xml:space="preserve"> приложения № 4 изложить в редакции:</w:t>
      </w:r>
    </w:p>
    <w:p w:rsidR="0073281B" w:rsidRDefault="007328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81B" w:rsidRDefault="0073281B" w:rsidP="0073281B">
      <w:pPr>
        <w:sectPr w:rsidR="0073281B" w:rsidSect="00BA4D81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3281B" w:rsidRDefault="004B79F3">
      <w:pPr>
        <w:rPr>
          <w:rFonts w:ascii="Times New Roman" w:hAnsi="Times New Roman" w:cs="Times New Roman"/>
          <w:sz w:val="28"/>
          <w:szCs w:val="28"/>
        </w:rPr>
        <w:sectPr w:rsidR="0073281B" w:rsidSect="006E6333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object w:dxaOrig="22875" w:dyaOrig="13215">
          <v:shape id="_x0000_i1030" type="#_x0000_t75" style="width:767.45pt;height:443.85pt" o:ole="">
            <v:imagedata r:id="rId35" o:title=""/>
          </v:shape>
          <o:OLEObject Type="Link" ProgID="Excel.Sheet.12" ShapeID="_x0000_i1030" DrawAspect="Content" r:id="rId36" UpdateMode="Always">
            <o:LinkType>EnhancedMetaFile</o:LinkType>
            <o:LockedField>false</o:LockedField>
          </o:OLEObject>
        </w:object>
      </w:r>
    </w:p>
    <w:p w:rsidR="00E521AC" w:rsidRDefault="00E521A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4:</w:t>
      </w:r>
    </w:p>
    <w:p w:rsidR="00E521AC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 слова «по графе 16» заменить словами «по графе 15»;</w:t>
      </w:r>
    </w:p>
    <w:p w:rsidR="0069120F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1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96E58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F109E">
        <w:rPr>
          <w:rFonts w:ascii="Times New Roman" w:hAnsi="Times New Roman" w:cs="Times New Roman"/>
          <w:sz w:val="28"/>
          <w:szCs w:val="28"/>
        </w:rPr>
        <w:t xml:space="preserve">подпункта «в» слова </w:t>
      </w:r>
      <w:r>
        <w:rPr>
          <w:rFonts w:ascii="Times New Roman" w:hAnsi="Times New Roman" w:cs="Times New Roman"/>
          <w:sz w:val="28"/>
          <w:szCs w:val="28"/>
        </w:rPr>
        <w:t>«таможенн</w:t>
      </w:r>
      <w:r w:rsidR="009A68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A68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F464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товары»</w:t>
      </w:r>
      <w:r w:rsidR="009A68E3">
        <w:rPr>
          <w:rFonts w:ascii="Times New Roman" w:hAnsi="Times New Roman" w:cs="Times New Roman"/>
          <w:sz w:val="28"/>
          <w:szCs w:val="28"/>
        </w:rPr>
        <w:t xml:space="preserve">, </w:t>
      </w:r>
      <w:r w:rsidR="009A68E3" w:rsidRPr="00024384">
        <w:rPr>
          <w:rFonts w:ascii="Times New Roman" w:hAnsi="Times New Roman" w:cs="Times New Roman"/>
          <w:sz w:val="28"/>
          <w:szCs w:val="28"/>
        </w:rPr>
        <w:t>слова «таможенн</w:t>
      </w:r>
      <w:r w:rsidR="00F46426">
        <w:rPr>
          <w:rFonts w:ascii="Times New Roman" w:hAnsi="Times New Roman" w:cs="Times New Roman"/>
          <w:sz w:val="28"/>
          <w:szCs w:val="28"/>
        </w:rPr>
        <w:t>ых</w:t>
      </w:r>
      <w:r w:rsidR="009A68E3" w:rsidRPr="00024384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46426">
        <w:rPr>
          <w:rFonts w:ascii="Times New Roman" w:hAnsi="Times New Roman" w:cs="Times New Roman"/>
          <w:sz w:val="28"/>
          <w:szCs w:val="28"/>
        </w:rPr>
        <w:t>й</w:t>
      </w:r>
      <w:r w:rsidR="009A68E3" w:rsidRPr="00024384">
        <w:rPr>
          <w:rFonts w:ascii="Times New Roman" w:hAnsi="Times New Roman" w:cs="Times New Roman"/>
          <w:sz w:val="28"/>
          <w:szCs w:val="28"/>
        </w:rPr>
        <w:t>» заменить словами «деклараци</w:t>
      </w:r>
      <w:r w:rsidR="00F46426">
        <w:rPr>
          <w:rFonts w:ascii="Times New Roman" w:hAnsi="Times New Roman" w:cs="Times New Roman"/>
          <w:sz w:val="28"/>
          <w:szCs w:val="28"/>
        </w:rPr>
        <w:t>й</w:t>
      </w:r>
      <w:r w:rsidR="009A68E3" w:rsidRPr="00024384">
        <w:rPr>
          <w:rFonts w:ascii="Times New Roman" w:hAnsi="Times New Roman" w:cs="Times New Roman"/>
          <w:sz w:val="28"/>
          <w:szCs w:val="28"/>
        </w:rPr>
        <w:t xml:space="preserve"> на товары»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521AC" w:rsidRDefault="0069120F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AF109E">
        <w:rPr>
          <w:rFonts w:ascii="Times New Roman" w:hAnsi="Times New Roman" w:cs="Times New Roman"/>
          <w:sz w:val="28"/>
          <w:szCs w:val="28"/>
        </w:rPr>
        <w:t xml:space="preserve">подпункта «в»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11D3C">
        <w:rPr>
          <w:rFonts w:ascii="Times New Roman" w:hAnsi="Times New Roman" w:cs="Times New Roman"/>
          <w:sz w:val="28"/>
          <w:szCs w:val="28"/>
        </w:rPr>
        <w:t>«графы 4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C11D3C">
        <w:rPr>
          <w:rFonts w:ascii="Times New Roman" w:hAnsi="Times New Roman" w:cs="Times New Roman"/>
          <w:sz w:val="28"/>
          <w:szCs w:val="28"/>
        </w:rPr>
        <w:t>- 9 и 11 – 15» заменить словами «графы 4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C11D3C">
        <w:rPr>
          <w:rFonts w:ascii="Times New Roman" w:hAnsi="Times New Roman" w:cs="Times New Roman"/>
          <w:sz w:val="28"/>
          <w:szCs w:val="28"/>
        </w:rPr>
        <w:t>-</w:t>
      </w:r>
      <w:r w:rsidR="00F34616">
        <w:rPr>
          <w:rFonts w:ascii="Times New Roman" w:hAnsi="Times New Roman" w:cs="Times New Roman"/>
          <w:sz w:val="28"/>
          <w:szCs w:val="28"/>
        </w:rPr>
        <w:t xml:space="preserve"> </w:t>
      </w:r>
      <w:r w:rsidR="009A68E3">
        <w:rPr>
          <w:rFonts w:ascii="Times New Roman" w:hAnsi="Times New Roman" w:cs="Times New Roman"/>
          <w:sz w:val="28"/>
          <w:szCs w:val="28"/>
        </w:rPr>
        <w:t>9</w:t>
      </w:r>
      <w:r w:rsidR="00C11D3C">
        <w:rPr>
          <w:rFonts w:ascii="Times New Roman" w:hAnsi="Times New Roman" w:cs="Times New Roman"/>
          <w:sz w:val="28"/>
          <w:szCs w:val="28"/>
        </w:rPr>
        <w:t xml:space="preserve"> и 11 – 14, 16 – 19»;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подпункта «к» слова «таможенной декларации» заменить словами «декларации на товары»;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«н»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3C">
        <w:rPr>
          <w:rFonts w:ascii="Times New Roman" w:hAnsi="Times New Roman" w:cs="Times New Roman"/>
          <w:sz w:val="28"/>
          <w:szCs w:val="28"/>
        </w:rPr>
        <w:t xml:space="preserve">«н) в </w:t>
      </w:r>
      <w:hyperlink r:id="rId37" w:history="1">
        <w:r w:rsidRPr="00C11D3C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3C">
        <w:rPr>
          <w:rFonts w:ascii="Times New Roman" w:hAnsi="Times New Roman" w:cs="Times New Roman"/>
          <w:sz w:val="28"/>
          <w:szCs w:val="28"/>
        </w:rPr>
        <w:t>- наименование и код валюты, которая является единой для всех перечисленных в счете-фактуре товаров (работ, услуг), имущественных прав, и ее цифровой код в соответствии с Общероссийским классификатором валют, в том числе при безденежных формах расчетов. Эта графа заполняется только в случае приобретения товаров (работ, услуг), имущественных прав за иностранную валюту;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«о»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«о) в графе 14  - стоимость товаров (работ, услуг), имущественных прав, указанная в графе 9 по строке «Всего к оплате» счета-фактуры, а в случае перечисления суммы оплаты, частичной оплаты в счет предстоящих поставок товаров (выполнения работ, оказания услуг), передачи имущественных прав - перечисленная сумма оплаты, частичной оплаты по счету-фактуре, включая налог на добавленную стоимость.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14 указываются данные из графы 9 по строке «Всего уменьшение (сумма строк Г)» графы 9 корректировочного счета-фактуры.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 14 указываются данные из графы 9 по строке «Всего увеличение (сумма строк В)» корректировочного счета-фактуры.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приобретении товаров (работ, услуг), имущественных прав за иностранную валюту в графе 1</w:t>
      </w:r>
      <w:r w:rsidR="009A68E3">
        <w:rPr>
          <w:rFonts w:ascii="Times New Roman" w:hAnsi="Times New Roman" w:cs="Times New Roman"/>
          <w:sz w:val="28"/>
          <w:szCs w:val="28"/>
        </w:rPr>
        <w:t>4</w:t>
      </w:r>
      <w:r w:rsidRPr="00FD68FC">
        <w:rPr>
          <w:rFonts w:ascii="Times New Roman" w:hAnsi="Times New Roman" w:cs="Times New Roman"/>
          <w:sz w:val="28"/>
          <w:szCs w:val="28"/>
        </w:rPr>
        <w:t xml:space="preserve"> указывается стоимость товаров (работ, услуг), имущественных прав, указанная в графе 9 по строке «Всего к оплате» счета-фактуры, выраженная в иностранной валюте, а в случае перечисления суммы оплаты, частичной оплаты в счет предстоящих поставок товаров (выполнения работ, оказания услуг), передачи </w:t>
      </w:r>
      <w:r w:rsidRPr="00FD68FC">
        <w:rPr>
          <w:rFonts w:ascii="Times New Roman" w:hAnsi="Times New Roman" w:cs="Times New Roman"/>
          <w:sz w:val="28"/>
          <w:szCs w:val="28"/>
        </w:rPr>
        <w:lastRenderedPageBreak/>
        <w:t>имущественных прав - перечисленная сумма оплаты, частичной оплаты по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8FC">
        <w:rPr>
          <w:rFonts w:ascii="Times New Roman" w:hAnsi="Times New Roman" w:cs="Times New Roman"/>
          <w:sz w:val="28"/>
          <w:szCs w:val="28"/>
        </w:rPr>
        <w:t>счету-фактуре, выраженная в иностранной валюте, включая налог на добавленную стоимость.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стоимости товаров, ввезенных на территорию Российской Федерации с территории государств, не являющихся государствами - членами Евразийского экономического союза, в графе 14  указывается стоимость этих товаров, отраженная в учете.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стоимости товаров, ввезенных на территорию Российской Федерации с территории государств - членов Евразийского экономического союза, в графе 14  отражается налоговая база, указанная в графе 15 заявления о ввозе товаров и уплате косвенных налогов</w:t>
      </w:r>
      <w:r w:rsidR="0032470D">
        <w:rPr>
          <w:rFonts w:ascii="Times New Roman" w:hAnsi="Times New Roman" w:cs="Times New Roman"/>
          <w:sz w:val="28"/>
          <w:szCs w:val="28"/>
        </w:rPr>
        <w:t>.</w:t>
      </w:r>
    </w:p>
    <w:p w:rsidR="00C11D3C" w:rsidRPr="00585619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первичному документу в графе 14 указываются соответствующие данные первичного документа, подтверждающего согласие (факт уведомления) покупателя на уменьшение стоимости этих товаров (работ, услуг, имущественных прав).</w:t>
      </w:r>
      <w:proofErr w:type="gramEnd"/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документу, содержащему суммарные (сводные) данные по операциям, совершенным в течение календарного месяца (квартала), в графе 14  указываются соответствующие данные корректировочного документа, содержащего суммарные (сводные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>) данные по операциям, совершенным продавцом в течение календарного месяца (квартала).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>, в графе 14 указывается стоимость товаров (работ, услуг), имущественных прав из графы 9 по строке «Всего к оплате» счета-фактуры.</w:t>
      </w:r>
    </w:p>
    <w:p w:rsidR="00C11D3C" w:rsidRPr="00FD68F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8FC">
        <w:rPr>
          <w:rFonts w:ascii="Times New Roman" w:hAnsi="Times New Roman" w:cs="Times New Roman"/>
          <w:sz w:val="28"/>
          <w:szCs w:val="28"/>
        </w:rPr>
        <w:t xml:space="preserve">При отражении продавцом в дополнительном листе книги покупок сумм налога на добавленную стоимость, исчисленных с оплаты, частичной </w:t>
      </w:r>
      <w:r w:rsidRPr="00FD68FC">
        <w:rPr>
          <w:rFonts w:ascii="Times New Roman" w:hAnsi="Times New Roman" w:cs="Times New Roman"/>
          <w:sz w:val="28"/>
          <w:szCs w:val="28"/>
        </w:rPr>
        <w:lastRenderedPageBreak/>
        <w:t>оплаты, полученной в счет предстоящих поставок товаров (выполнения работ, оказания услуг), передачи имущественных прав лицам, указанным в подпункте 1 пункта 3 статьи 169 Налогового кодекса Российской Федерации, подлежащих вычету с даты отгрузки товаров (выполнения работ, оказания услуг) в счет оплаты, частичной оплаты, в</w:t>
      </w:r>
      <w:proofErr w:type="gramEnd"/>
      <w:r w:rsidRPr="00FD68FC">
        <w:rPr>
          <w:rFonts w:ascii="Times New Roman" w:hAnsi="Times New Roman" w:cs="Times New Roman"/>
          <w:sz w:val="28"/>
          <w:szCs w:val="28"/>
        </w:rPr>
        <w:t xml:space="preserve"> графе 14 указываются данные из графы 9 по строке «Всего к оплате» счета-фактуры.</w:t>
      </w:r>
    </w:p>
    <w:p w:rsidR="00C11D3C" w:rsidRPr="00585619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FC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суммы налога на добавленную стоимость, принимаемой к вычету на основании пункта 11 статьи 172 Налогового кодекса Российской Федерации, в графе  14 указывается стоимость реализованных товаров с учетом налога на добавленную стоимость, указанная в документе (чеке) для компенсации суммы налога на добавленную стоимость</w:t>
      </w:r>
      <w:proofErr w:type="gramStart"/>
      <w:r w:rsidRPr="00FD68FC">
        <w:rPr>
          <w:rFonts w:ascii="Times New Roman" w:hAnsi="Times New Roman" w:cs="Times New Roman"/>
          <w:sz w:val="28"/>
          <w:szCs w:val="28"/>
        </w:rPr>
        <w:t>;</w:t>
      </w:r>
      <w:r w:rsidR="009E5B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E5B75">
        <w:rPr>
          <w:rFonts w:ascii="Times New Roman" w:hAnsi="Times New Roman" w:cs="Times New Roman"/>
          <w:sz w:val="28"/>
          <w:szCs w:val="28"/>
        </w:rPr>
        <w:t>;</w:t>
      </w:r>
    </w:p>
    <w:p w:rsidR="00646CBA" w:rsidRPr="00646CBA" w:rsidRDefault="00646CB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A">
        <w:rPr>
          <w:rFonts w:ascii="Times New Roman" w:hAnsi="Times New Roman" w:cs="Times New Roman"/>
          <w:sz w:val="28"/>
          <w:szCs w:val="28"/>
        </w:rPr>
        <w:t xml:space="preserve">подпункт «п»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46CBA">
        <w:rPr>
          <w:rFonts w:ascii="Times New Roman" w:hAnsi="Times New Roman" w:cs="Times New Roman"/>
          <w:sz w:val="28"/>
          <w:szCs w:val="28"/>
        </w:rPr>
        <w:t>редакции:</w:t>
      </w:r>
    </w:p>
    <w:p w:rsidR="00C11D3C" w:rsidRPr="00646CBA" w:rsidRDefault="00646CB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«</w:t>
      </w:r>
      <w:r w:rsidR="00C11D3C" w:rsidRPr="00646CBA">
        <w:rPr>
          <w:rFonts w:ascii="Times New Roman" w:hAnsi="Times New Roman" w:cs="Times New Roman"/>
          <w:sz w:val="28"/>
          <w:szCs w:val="28"/>
        </w:rPr>
        <w:t>п) в графе 15 - сумма налога на добавленную стоимость по счету-фактуре, принимаемая к вычету, исчисленная исходя из применяемых ставок, а в случае если сумма налога определяется расчетным методом, в том числе с суммы оплаты, частичной оплаты в счет предстоящих поставок товаров (выполнения работ, оказания услуг), передачи имущественных прав, - по соответствующей ставке, определяемой согласно пункту 4 статьи 164 Налогового кодекса Российской</w:t>
      </w:r>
      <w:proofErr w:type="gramEnd"/>
      <w:r w:rsidR="00C11D3C" w:rsidRPr="00646CB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 15  указываются данные из графы 8 по строке </w:t>
      </w:r>
      <w:r w:rsidR="00646CBA" w:rsidRPr="00646CBA">
        <w:rPr>
          <w:rFonts w:ascii="Times New Roman" w:hAnsi="Times New Roman" w:cs="Times New Roman"/>
          <w:sz w:val="28"/>
          <w:szCs w:val="28"/>
        </w:rPr>
        <w:t>«</w:t>
      </w:r>
      <w:r w:rsidRPr="00646CBA">
        <w:rPr>
          <w:rFonts w:ascii="Times New Roman" w:hAnsi="Times New Roman" w:cs="Times New Roman"/>
          <w:sz w:val="28"/>
          <w:szCs w:val="28"/>
        </w:rPr>
        <w:t>Всего уменьшение (сумма строк Г)</w:t>
      </w:r>
      <w:r w:rsidR="00646CBA" w:rsidRPr="00646CBA">
        <w:rPr>
          <w:rFonts w:ascii="Times New Roman" w:hAnsi="Times New Roman" w:cs="Times New Roman"/>
          <w:sz w:val="28"/>
          <w:szCs w:val="28"/>
        </w:rPr>
        <w:t>»</w:t>
      </w:r>
      <w:r w:rsidRPr="00646CBA">
        <w:rPr>
          <w:rFonts w:ascii="Times New Roman" w:hAnsi="Times New Roman" w:cs="Times New Roman"/>
          <w:sz w:val="28"/>
          <w:szCs w:val="28"/>
        </w:rPr>
        <w:t xml:space="preserve"> корректировочного счета-фактуры.</w:t>
      </w:r>
      <w:proofErr w:type="gramEnd"/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покупателем (в случае увеличения стоимости отгруженных товаров (выполненных работ, оказанных услуг), переданных имущественных прав) в дополнительном листе книги покупок данных по корректировочному счету-фактуре, запись по которому подлежит аннулированию в связи с внесением исправлений, в графе 15   указываются данные из графы 8 по строке </w:t>
      </w:r>
      <w:r w:rsidR="00646CBA" w:rsidRPr="00646CBA">
        <w:rPr>
          <w:rFonts w:ascii="Times New Roman" w:hAnsi="Times New Roman" w:cs="Times New Roman"/>
          <w:sz w:val="28"/>
          <w:szCs w:val="28"/>
        </w:rPr>
        <w:t>«</w:t>
      </w:r>
      <w:r w:rsidRPr="00646CBA">
        <w:rPr>
          <w:rFonts w:ascii="Times New Roman" w:hAnsi="Times New Roman" w:cs="Times New Roman"/>
          <w:sz w:val="28"/>
          <w:szCs w:val="28"/>
        </w:rPr>
        <w:t>Всего увеличение (сумма строк В)</w:t>
      </w:r>
      <w:r w:rsidR="00646CBA" w:rsidRPr="00646CBA">
        <w:rPr>
          <w:rFonts w:ascii="Times New Roman" w:hAnsi="Times New Roman" w:cs="Times New Roman"/>
          <w:sz w:val="28"/>
          <w:szCs w:val="28"/>
        </w:rPr>
        <w:t>»</w:t>
      </w:r>
      <w:r w:rsidRPr="00646CBA">
        <w:rPr>
          <w:rFonts w:ascii="Times New Roman" w:hAnsi="Times New Roman" w:cs="Times New Roman"/>
          <w:sz w:val="28"/>
          <w:szCs w:val="28"/>
        </w:rPr>
        <w:t xml:space="preserve"> графы 8 корректировочного счета-фактуры.</w:t>
      </w:r>
      <w:proofErr w:type="gramEnd"/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При отражении продавцом (в случае уменьшения стоимости товаров 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первичному документу в графе 15   указывается разница суммы налога на добавленную стоимость, указанная в первичном документе, подтверждающем согласие (факт уведомления) покупателя на уменьшение стоимости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 xml:space="preserve"> этих товаров (работ, услуг, имущественных прав).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 xml:space="preserve">При отражении продавцом (в случае уменьшения стоимости товаров </w:t>
      </w:r>
      <w:r w:rsidRPr="00646CBA">
        <w:rPr>
          <w:rFonts w:ascii="Times New Roman" w:hAnsi="Times New Roman" w:cs="Times New Roman"/>
          <w:sz w:val="28"/>
          <w:szCs w:val="28"/>
        </w:rPr>
        <w:lastRenderedPageBreak/>
        <w:t>(работ, услуг, имущественных прав), отгруженных (выполненных, оказанных, переданных) лицам, указанным в подпункте 1 пункта 3 статьи 169 Налогового кодекса Российской Федерации) в дополнительном листе книги покупок данных по документу, содержащему суммарные (сводные) данные по операциям, совершенным в течение календарного месяца (квартала), в графе 15  указывается разница суммы налога на добавленную стоимость, указанная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 xml:space="preserve"> в корректировочном документе</w:t>
      </w:r>
      <w:r w:rsidR="009A68E3">
        <w:rPr>
          <w:rFonts w:ascii="Times New Roman" w:hAnsi="Times New Roman" w:cs="Times New Roman"/>
          <w:sz w:val="28"/>
          <w:szCs w:val="28"/>
        </w:rPr>
        <w:t>, сод</w:t>
      </w:r>
      <w:r w:rsidRPr="00646CBA">
        <w:rPr>
          <w:rFonts w:ascii="Times New Roman" w:hAnsi="Times New Roman" w:cs="Times New Roman"/>
          <w:sz w:val="28"/>
          <w:szCs w:val="28"/>
        </w:rPr>
        <w:t>ержащем суммарные (сводные) данные по операциям, совершенным продавцом в течение календарного месяца (квартала).</w:t>
      </w:r>
    </w:p>
    <w:p w:rsidR="00C11D3C" w:rsidRPr="00646CBA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В случае отражения в счете-фактуре, выставленном продавцом при приобретении комиссионером (агентом), экспедитором, застройщиком или заказчиком, выполняющим функции застройщика, от своего имени товаров (работ, услуг), имущественных прав, данных в отношении собственных товаров (работ, услуг), имущественных прав и данных в отношении товаров (работ, услуг), имущественных прав, приобретаемых по договору комиссии (агентскому договору), договору транспортной экспедиции, а также приобретаемых при выполнении функций застройщика</w:t>
      </w:r>
      <w:proofErr w:type="gramEnd"/>
      <w:r w:rsidRPr="00646CBA">
        <w:rPr>
          <w:rFonts w:ascii="Times New Roman" w:hAnsi="Times New Roman" w:cs="Times New Roman"/>
          <w:sz w:val="28"/>
          <w:szCs w:val="28"/>
        </w:rPr>
        <w:t>, в графе 15   указывается сумма налога на добавленную стоимость в отношении собственных товаров (работ, услуг), имущественных прав.</w:t>
      </w:r>
    </w:p>
    <w:p w:rsidR="00C11D3C" w:rsidRDefault="00C11D3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BA">
        <w:rPr>
          <w:rFonts w:ascii="Times New Roman" w:hAnsi="Times New Roman" w:cs="Times New Roman"/>
          <w:sz w:val="28"/>
          <w:szCs w:val="28"/>
        </w:rPr>
        <w:t>При отражении в дополнительном листе книги покупок суммы налога на добавленную стоимость, принимаемой к вычету на основании пункта 11 статьи 172 Налогового кодекса Российской Федерации, в графе   15   указывается сумма налога на добавленную стоимость, исчисленная организацией розничной торговли по реализованным товарам, указанная в документе (чеке) для компенсации суммы налога на добавленную стоимость в соответствующей части</w:t>
      </w:r>
      <w:r w:rsidR="007B1B63">
        <w:rPr>
          <w:rFonts w:ascii="Times New Roman" w:hAnsi="Times New Roman" w:cs="Times New Roman"/>
          <w:sz w:val="28"/>
          <w:szCs w:val="28"/>
        </w:rPr>
        <w:t>;</w:t>
      </w:r>
      <w:r w:rsidR="00646C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6CBA" w:rsidRPr="00585619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«р» изложить в </w:t>
      </w:r>
      <w:r w:rsidR="00AF109E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«р) в графе 16 - регистрационный номер декларации на товары или регистрационный номер партии товара, подлежащего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ввезенных на территорию Российской Федерации, в случае если их таможенное декларирование предусмотрено правом Евразийского экономического союза, либо регистрационный номер декларации на товары  в отношении товаров, не подлежащих </w:t>
      </w:r>
      <w:proofErr w:type="spellStart"/>
      <w:r w:rsidRPr="000A7B3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A7B3D">
        <w:rPr>
          <w:rFonts w:ascii="Times New Roman" w:hAnsi="Times New Roman" w:cs="Times New Roman"/>
          <w:sz w:val="28"/>
          <w:szCs w:val="28"/>
        </w:rPr>
        <w:t xml:space="preserve"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</w:t>
      </w:r>
    </w:p>
    <w:p w:rsidR="008A0D31" w:rsidRDefault="008A0D3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Федерации.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B3D">
        <w:rPr>
          <w:rFonts w:ascii="Times New Roman" w:hAnsi="Times New Roman" w:cs="Times New Roman"/>
          <w:sz w:val="28"/>
          <w:szCs w:val="28"/>
        </w:rPr>
        <w:lastRenderedPageBreak/>
        <w:t xml:space="preserve">При отражении в дополнительном листе книги покупок суммы налога на добавленную стоимость, принимаемой к вычету на основании </w:t>
      </w:r>
      <w:hyperlink r:id="rId38" w:history="1">
        <w:r w:rsidRPr="000A7B3D">
          <w:rPr>
            <w:rFonts w:ascii="Times New Roman" w:hAnsi="Times New Roman" w:cs="Times New Roman"/>
            <w:sz w:val="28"/>
            <w:szCs w:val="28"/>
          </w:rPr>
          <w:t>пункта 11 статьи 172</w:t>
        </w:r>
      </w:hyperlink>
      <w:r w:rsidRPr="000A7B3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графе 16 указываются сведения об отметке таможенного органа, подтверждающей вывоз товаров физическим лицом - гражданином иностранного государства, указанным в пункте 1 статьи 169.1 Налогового кодекса Российской Федерации, с территории Российской Федерации за пределы таможенной территории</w:t>
      </w:r>
      <w:proofErr w:type="gramEnd"/>
      <w:r w:rsidRPr="000A7B3D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союза, указанные в документе (чеке) для компенсации суммы налога на добавленную стоимость.</w:t>
      </w:r>
    </w:p>
    <w:p w:rsidR="00D3250C" w:rsidRPr="000A7B3D" w:rsidRDefault="00D3250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16 </w:t>
      </w:r>
      <w:r w:rsidRPr="000A7B3D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11 счета-фактуры;</w:t>
      </w:r>
    </w:p>
    <w:p w:rsidR="00C11D3C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«с», «т», «у» следующего содержания: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«с) в графе 17  - код количественной единицы измерения товара, используемой в целях осуществления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счета-фактуры;</w:t>
      </w:r>
    </w:p>
    <w:p w:rsidR="00CD0060" w:rsidRPr="00CD0060" w:rsidRDefault="00CD0060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17 </w:t>
      </w:r>
      <w:r w:rsidRPr="00CD0060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 счета-фактуры;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т) в графе 18 - количество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счета-фактуры;</w:t>
      </w:r>
    </w:p>
    <w:p w:rsidR="00CD0060" w:rsidRPr="00CD0060" w:rsidRDefault="00CD0060" w:rsidP="0048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B1B63">
        <w:rPr>
          <w:rFonts w:ascii="Times New Roman" w:hAnsi="Times New Roman" w:cs="Times New Roman"/>
          <w:sz w:val="28"/>
          <w:szCs w:val="28"/>
        </w:rPr>
        <w:t xml:space="preserve">18 </w:t>
      </w:r>
      <w:r w:rsidRPr="00CD0060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0060">
        <w:rPr>
          <w:rFonts w:ascii="Times New Roman" w:hAnsi="Times New Roman" w:cs="Times New Roman"/>
          <w:sz w:val="28"/>
          <w:szCs w:val="28"/>
        </w:rPr>
        <w:t xml:space="preserve">) в графе 19 – стоимость  поставляемых (отгруженных) по счету-фактуре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16 дополнительного листа книги покупок.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в подстроках граф 16</w:t>
      </w:r>
      <w:r w:rsidR="007B1B63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-</w:t>
      </w:r>
      <w:r w:rsidR="007B1B63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18 строки дополнительного листа книги покупок отражаются показатели подстрок граф 11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060" w:rsidRP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то в подстроке графы 16 отражается указанный регистрационный номер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а в подстроке 18 отражается общее количество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lastRenderedPageBreak/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.</w:t>
      </w:r>
    </w:p>
    <w:p w:rsidR="00CD0060" w:rsidRDefault="00CD0060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подпункта,  в  подстроках графы 19 дополнительного листа книги покупок отражается стоимость  товаров, подлежащих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CD0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D0060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060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CD0060"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D0060">
        <w:rPr>
          <w:rFonts w:ascii="Times New Roman" w:hAnsi="Times New Roman" w:cs="Times New Roman"/>
          <w:sz w:val="28"/>
          <w:szCs w:val="28"/>
        </w:rPr>
        <w:t>пункт</w:t>
      </w:r>
      <w:r w:rsidR="00F35B8B">
        <w:rPr>
          <w:rFonts w:ascii="Times New Roman" w:hAnsi="Times New Roman" w:cs="Times New Roman"/>
          <w:sz w:val="28"/>
          <w:szCs w:val="28"/>
        </w:rPr>
        <w:t>а</w:t>
      </w:r>
      <w:r w:rsidR="00CD0060">
        <w:rPr>
          <w:rFonts w:ascii="Times New Roman" w:hAnsi="Times New Roman" w:cs="Times New Roman"/>
          <w:sz w:val="28"/>
          <w:szCs w:val="28"/>
        </w:rPr>
        <w:t xml:space="preserve"> 4 слова «графы 8 и 13» заменить словами «графы 8 и</w:t>
      </w:r>
      <w:r w:rsidR="00F35B8B">
        <w:rPr>
          <w:rFonts w:ascii="Times New Roman" w:hAnsi="Times New Roman" w:cs="Times New Roman"/>
          <w:sz w:val="28"/>
          <w:szCs w:val="28"/>
        </w:rPr>
        <w:t xml:space="preserve"> 1</w:t>
      </w:r>
      <w:r w:rsidR="00CD0060">
        <w:rPr>
          <w:rFonts w:ascii="Times New Roman" w:hAnsi="Times New Roman" w:cs="Times New Roman"/>
          <w:sz w:val="28"/>
          <w:szCs w:val="28"/>
        </w:rPr>
        <w:t>6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CD0060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CD0060">
        <w:rPr>
          <w:rFonts w:ascii="Times New Roman" w:hAnsi="Times New Roman" w:cs="Times New Roman"/>
          <w:sz w:val="28"/>
          <w:szCs w:val="28"/>
        </w:rPr>
        <w:t>19»;</w:t>
      </w:r>
    </w:p>
    <w:p w:rsidR="00CD0060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091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DB6091">
        <w:rPr>
          <w:rFonts w:ascii="Times New Roman" w:hAnsi="Times New Roman" w:cs="Times New Roman"/>
          <w:sz w:val="28"/>
          <w:szCs w:val="28"/>
        </w:rPr>
        <w:t xml:space="preserve"> пункте 5 слова «в графах 15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 xml:space="preserve">16» заменить словами «в графах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 w:rsidR="00DB6091">
        <w:rPr>
          <w:rFonts w:ascii="Times New Roman" w:hAnsi="Times New Roman" w:cs="Times New Roman"/>
          <w:sz w:val="28"/>
          <w:szCs w:val="28"/>
        </w:rPr>
        <w:t>15»;</w:t>
      </w:r>
    </w:p>
    <w:p w:rsidR="00DB6091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44C8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B944C8">
        <w:rPr>
          <w:rFonts w:ascii="Times New Roman" w:hAnsi="Times New Roman" w:cs="Times New Roman"/>
          <w:sz w:val="28"/>
          <w:szCs w:val="28"/>
        </w:rPr>
        <w:t xml:space="preserve"> пункте 6 слова «по графе 16» заменить словами «по графе 15»;</w:t>
      </w:r>
    </w:p>
    <w:p w:rsidR="00A30422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0422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A30422">
        <w:rPr>
          <w:rFonts w:ascii="Times New Roman" w:hAnsi="Times New Roman" w:cs="Times New Roman"/>
          <w:sz w:val="28"/>
          <w:szCs w:val="28"/>
        </w:rPr>
        <w:t xml:space="preserve"> пункте 7 слова «в графе 15» заменить словами «в графе 14».</w:t>
      </w:r>
    </w:p>
    <w:p w:rsidR="00A30422" w:rsidRPr="00402547" w:rsidRDefault="00FD68F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47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Pr="00402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2547">
        <w:rPr>
          <w:rFonts w:ascii="Times New Roman" w:hAnsi="Times New Roman" w:cs="Times New Roman"/>
          <w:sz w:val="28"/>
          <w:szCs w:val="28"/>
        </w:rPr>
        <w:t xml:space="preserve"> приложения № 5 изложить в редакции:</w:t>
      </w:r>
    </w:p>
    <w:p w:rsidR="00263CA1" w:rsidRDefault="00263C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547" w:rsidRDefault="00402547" w:rsidP="00402547">
      <w:pPr>
        <w:sectPr w:rsidR="00402547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02547" w:rsidRDefault="004B79F3" w:rsidP="00402547">
      <w:r>
        <w:object w:dxaOrig="22530" w:dyaOrig="12480">
          <v:shape id="_x0000_i1031" type="#_x0000_t75" style="width:741.35pt;height:392.05pt" o:ole="">
            <v:imagedata r:id="rId39" o:title=""/>
          </v:shape>
          <o:OLEObject Type="Link" ProgID="Excel.Sheet.8" ShapeID="_x0000_i1031" DrawAspect="Content" r:id="rId40" UpdateMode="Always">
            <o:LinkType>EnhancedMetaFile</o:LinkType>
            <o:LockedField>false</o:LockedField>
          </o:OLEObject>
        </w:object>
      </w:r>
    </w:p>
    <w:p w:rsidR="00402547" w:rsidRDefault="00402547">
      <w:pPr>
        <w:rPr>
          <w:rFonts w:ascii="Times New Roman" w:hAnsi="Times New Roman" w:cs="Times New Roman"/>
          <w:b/>
          <w:sz w:val="28"/>
          <w:szCs w:val="28"/>
        </w:rPr>
        <w:sectPr w:rsidR="00402547" w:rsidSect="006E6333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FD68FC" w:rsidRDefault="00FD68F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F35B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35B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5</w:t>
      </w:r>
      <w:r w:rsidR="005E6467">
        <w:rPr>
          <w:rFonts w:ascii="Times New Roman" w:hAnsi="Times New Roman" w:cs="Times New Roman"/>
          <w:sz w:val="28"/>
          <w:szCs w:val="28"/>
        </w:rPr>
        <w:t>:</w:t>
      </w:r>
    </w:p>
    <w:p w:rsidR="00AF109E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9E">
        <w:rPr>
          <w:rFonts w:ascii="Times New Roman" w:hAnsi="Times New Roman" w:cs="Times New Roman"/>
          <w:sz w:val="28"/>
          <w:szCs w:val="28"/>
        </w:rPr>
        <w:t>пункте 7:</w:t>
      </w:r>
    </w:p>
    <w:p w:rsidR="00F35B8B" w:rsidRDefault="00AF109E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467">
        <w:rPr>
          <w:rFonts w:ascii="Times New Roman" w:hAnsi="Times New Roman" w:cs="Times New Roman"/>
          <w:sz w:val="28"/>
          <w:szCs w:val="28"/>
        </w:rPr>
        <w:t>абзаце третьем подпункта «е»</w:t>
      </w:r>
      <w:r w:rsidR="00F35B8B">
        <w:rPr>
          <w:rFonts w:ascii="Times New Roman" w:hAnsi="Times New Roman" w:cs="Times New Roman"/>
          <w:sz w:val="28"/>
          <w:szCs w:val="28"/>
        </w:rPr>
        <w:t>:</w:t>
      </w:r>
    </w:p>
    <w:p w:rsidR="005E6467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«таможенной декларации</w:t>
      </w:r>
      <w:r w:rsidR="00F35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«декларации на товары»</w:t>
      </w:r>
      <w:r w:rsidR="00F35B8B">
        <w:rPr>
          <w:rFonts w:ascii="Times New Roman" w:hAnsi="Times New Roman" w:cs="Times New Roman"/>
          <w:sz w:val="28"/>
          <w:szCs w:val="28"/>
        </w:rPr>
        <w:t>;</w:t>
      </w:r>
    </w:p>
    <w:p w:rsidR="005E6467" w:rsidRDefault="005E646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«графы 3а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13а, 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16» заменить словами «графы 3а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13а, </w:t>
      </w:r>
      <w:r w:rsidR="00F35B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и 19 </w:t>
      </w:r>
      <w:r w:rsidR="00F35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23»;</w:t>
      </w:r>
    </w:p>
    <w:p w:rsidR="00A30422" w:rsidRDefault="00532E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B4D">
        <w:rPr>
          <w:rFonts w:ascii="Times New Roman" w:hAnsi="Times New Roman" w:cs="Times New Roman"/>
          <w:sz w:val="28"/>
          <w:szCs w:val="28"/>
        </w:rPr>
        <w:t>одпункт «е(1)» изложить в редакции: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«е(1)) в графе 3а - код вида товара в соответствии с единой Товарной </w:t>
      </w:r>
      <w:hyperlink r:id="rId41" w:history="1">
        <w:r w:rsidRPr="00AE6B4D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AE6B4D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Показатель указывается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показателя граф</w:t>
      </w:r>
      <w:r w:rsidR="00F35B8B">
        <w:rPr>
          <w:rFonts w:ascii="Times New Roman" w:hAnsi="Times New Roman" w:cs="Times New Roman"/>
          <w:sz w:val="28"/>
          <w:szCs w:val="28"/>
        </w:rPr>
        <w:t>а</w:t>
      </w:r>
      <w:r w:rsidRPr="00AE6B4D">
        <w:rPr>
          <w:rFonts w:ascii="Times New Roman" w:hAnsi="Times New Roman" w:cs="Times New Roman"/>
          <w:sz w:val="28"/>
          <w:szCs w:val="28"/>
        </w:rPr>
        <w:t xml:space="preserve"> 3а не заполняется</w:t>
      </w:r>
      <w:proofErr w:type="gramStart"/>
      <w:r w:rsidRPr="00AE6B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E6B4D">
        <w:rPr>
          <w:rFonts w:ascii="Times New Roman" w:hAnsi="Times New Roman" w:cs="Times New Roman"/>
          <w:sz w:val="28"/>
          <w:szCs w:val="28"/>
        </w:rPr>
        <w:t>;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«е(2)» </w:t>
      </w:r>
      <w:r w:rsidR="00F35B8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шестом, седьмом подпункта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 слова «таможенной декларации» заменить словами «декларации на товары»;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шестом, седьмом подпункта «х» слова «таможенной декларации» заменить словами «декларации на товары»;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шестом, седьмом подпункта «ц» слова «таможенной декларации» заменить словами «декларации на товары»;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«ш», «щ», «э», «ю» следующего содержания:</w:t>
      </w:r>
    </w:p>
    <w:p w:rsidR="00AE6B4D" w:rsidRPr="00AE6B4D" w:rsidRDefault="00532EF8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6B4D" w:rsidRPr="00AE6B4D">
        <w:rPr>
          <w:rFonts w:ascii="Times New Roman" w:hAnsi="Times New Roman" w:cs="Times New Roman"/>
          <w:sz w:val="28"/>
          <w:szCs w:val="28"/>
        </w:rPr>
        <w:t xml:space="preserve">ш) в графе 20 - регистрационный номер декларации на товары или регистрационный номер партии товара, подлежащего </w:t>
      </w:r>
      <w:proofErr w:type="spellStart"/>
      <w:r w:rsidR="00AE6B4D"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AE6B4D" w:rsidRPr="00AE6B4D">
        <w:rPr>
          <w:rFonts w:ascii="Times New Roman" w:hAnsi="Times New Roman" w:cs="Times New Roman"/>
          <w:sz w:val="28"/>
          <w:szCs w:val="28"/>
        </w:rPr>
        <w:t>,  указанный в графе 11 счета-фактуры.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: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ввезенных на территорию Российской Федерации, в случае если их таможенное декларирование предусмотрено правом Евразийского экономического союза; 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либо в отношении товаров, не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Показатель заполняется при реализации товаров,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1.1 пункта 1 статьи 151 Налогового кодекса Российской Федерации либо уплачивался в соответствии с абзацем третьим подпункта 1.1 пункта 1 статьи 151 Налогового кодекса Российской Федерации.</w:t>
      </w:r>
    </w:p>
    <w:p w:rsidR="00FF5FC7" w:rsidRDefault="00FF5FC7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</w:t>
      </w:r>
      <w:r w:rsidRPr="00DA7862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>Графа</w:t>
      </w:r>
      <w:r w:rsidR="00CB0292">
        <w:rPr>
          <w:rFonts w:ascii="Times New Roman" w:hAnsi="Times New Roman" w:cs="Times New Roman"/>
          <w:sz w:val="28"/>
          <w:szCs w:val="28"/>
        </w:rPr>
        <w:t xml:space="preserve"> 20</w:t>
      </w:r>
      <w:r w:rsidRPr="00AE6B4D">
        <w:rPr>
          <w:rFonts w:ascii="Times New Roman" w:hAnsi="Times New Roman" w:cs="Times New Roman"/>
          <w:sz w:val="28"/>
          <w:szCs w:val="28"/>
        </w:rPr>
        <w:t xml:space="preserve"> не заполняется в случае отсутствия данных, отраженных в графе 11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щ) в графе 21  - код количественной единицы измерения товара, используемой в целях осуществления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счета-фактуры;</w:t>
      </w:r>
    </w:p>
    <w:p w:rsidR="00AE6B4D" w:rsidRPr="00AE6B4D" w:rsidRDefault="00AE6B4D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CB0292">
        <w:rPr>
          <w:rFonts w:ascii="Times New Roman" w:hAnsi="Times New Roman" w:cs="Times New Roman"/>
          <w:sz w:val="28"/>
          <w:szCs w:val="28"/>
        </w:rPr>
        <w:t xml:space="preserve">21 </w:t>
      </w:r>
      <w:r w:rsidRPr="00AE6B4D">
        <w:rPr>
          <w:rFonts w:ascii="Times New Roman" w:hAnsi="Times New Roman" w:cs="Times New Roman"/>
          <w:sz w:val="28"/>
          <w:szCs w:val="28"/>
        </w:rPr>
        <w:t>не заполняется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 в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отсутствия данных, отраженных в </w:t>
      </w:r>
      <w:r w:rsidR="00CB0292">
        <w:rPr>
          <w:rFonts w:ascii="Times New Roman" w:hAnsi="Times New Roman" w:cs="Times New Roman"/>
          <w:sz w:val="28"/>
          <w:szCs w:val="28"/>
        </w:rPr>
        <w:t xml:space="preserve"> г</w:t>
      </w:r>
      <w:r w:rsidRPr="00AE6B4D">
        <w:rPr>
          <w:rFonts w:ascii="Times New Roman" w:hAnsi="Times New Roman" w:cs="Times New Roman"/>
          <w:sz w:val="28"/>
          <w:szCs w:val="28"/>
        </w:rPr>
        <w:t>рафе 12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э) в графе 22 - количество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счета-фактуры;</w:t>
      </w:r>
    </w:p>
    <w:p w:rsidR="00AE6B4D" w:rsidRPr="00AE6B4D" w:rsidRDefault="00AE6B4D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CB0292">
        <w:rPr>
          <w:rFonts w:ascii="Times New Roman" w:hAnsi="Times New Roman" w:cs="Times New Roman"/>
          <w:sz w:val="28"/>
          <w:szCs w:val="28"/>
        </w:rPr>
        <w:t xml:space="preserve">22 </w:t>
      </w:r>
      <w:r w:rsidRPr="00AE6B4D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ю) в графе 23 – стоимость  поставляемых (отгруженных) по счету-фактуре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20 книги продаж.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-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22 строки книги продаж отражаются показатели подстрок граф 11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>-</w:t>
      </w:r>
      <w:r w:rsidR="00CB0292">
        <w:rPr>
          <w:rFonts w:ascii="Times New Roman" w:hAnsi="Times New Roman" w:cs="Times New Roman"/>
          <w:sz w:val="28"/>
          <w:szCs w:val="28"/>
        </w:rPr>
        <w:t xml:space="preserve"> </w:t>
      </w:r>
      <w:r w:rsidRPr="00AE6B4D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4D" w:rsidRP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.</w:t>
      </w:r>
    </w:p>
    <w:p w:rsidR="00AE6B4D" w:rsidRDefault="00AE6B4D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4D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 настоящего подпункта,  в  подстроках графы 23 книги продаж отражается стоимость  товаров, подлежащих </w:t>
      </w:r>
      <w:proofErr w:type="spellStart"/>
      <w:r w:rsidRPr="00AE6B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E6B4D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AE6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0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F64" w:rsidRPr="00F36988" w:rsidRDefault="00F11F6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88">
        <w:rPr>
          <w:rFonts w:ascii="Times New Roman" w:hAnsi="Times New Roman" w:cs="Times New Roman"/>
          <w:sz w:val="28"/>
          <w:szCs w:val="28"/>
        </w:rPr>
        <w:t xml:space="preserve">13. Раздел </w:t>
      </w:r>
      <w:r w:rsidRPr="00F369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988">
        <w:rPr>
          <w:rFonts w:ascii="Times New Roman" w:hAnsi="Times New Roman" w:cs="Times New Roman"/>
          <w:sz w:val="28"/>
          <w:szCs w:val="28"/>
        </w:rPr>
        <w:t xml:space="preserve"> приложения № 5 изложить в редакции:</w:t>
      </w:r>
    </w:p>
    <w:p w:rsidR="003648EB" w:rsidRDefault="003648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6988" w:rsidRDefault="00F36988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36988" w:rsidSect="00981A9E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648EB" w:rsidRPr="00FD68FC" w:rsidRDefault="003648EB" w:rsidP="004861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88" w:rsidRDefault="004B79F3" w:rsidP="00F36988">
      <w:r>
        <w:object w:dxaOrig="23580" w:dyaOrig="11250">
          <v:shape id="_x0000_i1032" type="#_x0000_t75" style="width:741.75pt;height:363.95pt" o:ole="">
            <v:imagedata r:id="rId42" o:title=""/>
          </v:shape>
          <o:OLEObject Type="Link" ProgID="Excel.Sheet.8" ShapeID="_x0000_i1032" DrawAspect="Content" r:id="rId43" UpdateMode="Always">
            <o:LinkType>EnhancedMetaFile</o:LinkType>
            <o:LockedField>false</o:LockedField>
          </o:OLEObject>
        </w:object>
      </w:r>
    </w:p>
    <w:p w:rsidR="00F36988" w:rsidRDefault="00F36988">
      <w:pPr>
        <w:rPr>
          <w:rFonts w:ascii="Times New Roman" w:hAnsi="Times New Roman" w:cs="Times New Roman"/>
          <w:sz w:val="28"/>
          <w:szCs w:val="28"/>
        </w:rPr>
        <w:sectPr w:rsidR="00F36988" w:rsidSect="006E6333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F11F64" w:rsidRDefault="00F11F64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CB02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0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5:</w:t>
      </w:r>
    </w:p>
    <w:p w:rsidR="00532EF8" w:rsidRDefault="003629F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532EF8">
        <w:rPr>
          <w:rFonts w:ascii="Times New Roman" w:hAnsi="Times New Roman" w:cs="Times New Roman"/>
          <w:sz w:val="28"/>
          <w:szCs w:val="28"/>
        </w:rPr>
        <w:t xml:space="preserve"> пункте 3:</w:t>
      </w:r>
    </w:p>
    <w:p w:rsidR="00F11F64" w:rsidRDefault="003629FA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подпункта «в» слова «</w:t>
      </w:r>
      <w:hyperlink w:anchor="P1982" w:history="1">
        <w:r w:rsidRPr="003629FA">
          <w:rPr>
            <w:rFonts w:ascii="Times New Roman" w:hAnsi="Times New Roman" w:cs="Times New Roman"/>
            <w:sz w:val="28"/>
            <w:szCs w:val="28"/>
          </w:rPr>
          <w:t>графы 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3" w:history="1">
        <w:r w:rsidRPr="003629FA">
          <w:rPr>
            <w:rFonts w:ascii="Times New Roman" w:hAnsi="Times New Roman" w:cs="Times New Roman"/>
            <w:sz w:val="28"/>
            <w:szCs w:val="28"/>
          </w:rPr>
          <w:t>13а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6" w:history="1">
        <w:r w:rsidRPr="003629F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Pr="003629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Pr="003629FA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w:anchor="P1982" w:history="1">
        <w:r w:rsidRPr="003629FA">
          <w:rPr>
            <w:rFonts w:ascii="Times New Roman" w:hAnsi="Times New Roman" w:cs="Times New Roman"/>
            <w:sz w:val="28"/>
            <w:szCs w:val="28"/>
          </w:rPr>
          <w:t>графы 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3" w:history="1">
        <w:r w:rsidRPr="003629FA">
          <w:rPr>
            <w:rFonts w:ascii="Times New Roman" w:hAnsi="Times New Roman" w:cs="Times New Roman"/>
            <w:sz w:val="28"/>
            <w:szCs w:val="28"/>
          </w:rPr>
          <w:t>13а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6" w:history="1">
        <w:r w:rsidRPr="003629F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Pr="003629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629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Pr="003629FA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23»; </w:t>
      </w:r>
    </w:p>
    <w:p w:rsidR="003629FA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в(1) изложить в редакции:</w:t>
      </w:r>
    </w:p>
    <w:p w:rsidR="00565A7C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7C">
        <w:rPr>
          <w:rFonts w:ascii="Times New Roman" w:hAnsi="Times New Roman" w:cs="Times New Roman"/>
          <w:sz w:val="28"/>
          <w:szCs w:val="28"/>
        </w:rPr>
        <w:t xml:space="preserve">«в(1)) в </w:t>
      </w:r>
      <w:hyperlink w:anchor="P1982" w:history="1">
        <w:r w:rsidRPr="00565A7C">
          <w:rPr>
            <w:rFonts w:ascii="Times New Roman" w:hAnsi="Times New Roman" w:cs="Times New Roman"/>
            <w:sz w:val="28"/>
            <w:szCs w:val="28"/>
          </w:rPr>
          <w:t>графе 3а</w:t>
        </w:r>
      </w:hyperlink>
      <w:r w:rsidRPr="00565A7C">
        <w:rPr>
          <w:rFonts w:ascii="Times New Roman" w:hAnsi="Times New Roman" w:cs="Times New Roman"/>
          <w:sz w:val="28"/>
          <w:szCs w:val="28"/>
        </w:rPr>
        <w:t xml:space="preserve"> - код вида товара в соответствии с единой Товарной </w:t>
      </w:r>
      <w:hyperlink r:id="rId44" w:history="1">
        <w:r w:rsidRPr="00565A7C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565A7C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 Показатель указывается в отношении товаров, вывезенных за пределы территории Российской Федерации на территорию государства - члена Евразийского экономического союза. При отсутствии показателя </w:t>
      </w:r>
      <w:hyperlink w:anchor="P1983" w:history="1">
        <w:r w:rsidRPr="00565A7C">
          <w:rPr>
            <w:rFonts w:ascii="Times New Roman" w:hAnsi="Times New Roman" w:cs="Times New Roman"/>
            <w:sz w:val="28"/>
            <w:szCs w:val="28"/>
          </w:rPr>
          <w:t xml:space="preserve">графа </w:t>
        </w:r>
        <w:proofErr w:type="gramStart"/>
        <w:r w:rsidRPr="00565A7C">
          <w:rPr>
            <w:rFonts w:ascii="Times New Roman" w:hAnsi="Times New Roman" w:cs="Times New Roman"/>
            <w:sz w:val="28"/>
            <w:szCs w:val="28"/>
          </w:rPr>
          <w:t>3</w:t>
        </w:r>
        <w:proofErr w:type="gramEnd"/>
      </w:hyperlink>
      <w:r w:rsidRPr="00565A7C">
        <w:rPr>
          <w:rFonts w:ascii="Times New Roman" w:hAnsi="Times New Roman" w:cs="Times New Roman"/>
          <w:sz w:val="28"/>
          <w:szCs w:val="28"/>
        </w:rPr>
        <w:t>а не заполняется;»;</w:t>
      </w:r>
    </w:p>
    <w:p w:rsidR="00565A7C" w:rsidRDefault="00565A7C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«в(2)» </w:t>
      </w:r>
      <w:r w:rsidR="00CB029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седьмом, восьмом подпункта «о» слова «таможенной декларации» заменить словами «декларации на товары»;</w:t>
      </w:r>
    </w:p>
    <w:p w:rsidR="00565A7C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седьмом, восьмом подпункта «т» слова «таможенной декларации» заменить словами «декларации на товары»;</w:t>
      </w:r>
    </w:p>
    <w:p w:rsidR="00D251A2" w:rsidRDefault="00D251A2" w:rsidP="00D2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седьмом, восьмом подпункта «у» слова «таможенной декларации» заменить словами «декларации на товары»;</w:t>
      </w:r>
    </w:p>
    <w:p w:rsidR="00565A7C" w:rsidRPr="003629FA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«х», «ц», «ч», «ш» следующего содержания: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«х) в графе 20 - регистрационный номер декларации на товары или регистрационный номер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указанный в графе 11 счета-фактуры.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на товары указывается при реализации товаров, не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: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ввезенных на территорию Российской Федерации, в случае если их таможенное декларирование предусмотрено правом Евразийского экономического союза; 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либо в отношении товаров, не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области. Показатель заполняется при реализации товаров,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1.1 пункта 1 статьи 151 Налогового кодекса Российской Федерации либо уплачивался в соответствии с абзацем третьим подпункта 1.1 пункта 1 статьи 151 Налогового кодекса Российской Федерации;</w:t>
      </w:r>
    </w:p>
    <w:p w:rsidR="008A0D31" w:rsidRDefault="008A0D31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операций с товарами, подлежащими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указывается р</w:t>
      </w:r>
      <w:r w:rsidRPr="00DA7862">
        <w:rPr>
          <w:rFonts w:ascii="Times New Roman" w:hAnsi="Times New Roman" w:cs="Times New Roman"/>
          <w:sz w:val="28"/>
          <w:szCs w:val="28"/>
        </w:rPr>
        <w:t xml:space="preserve">егистрационный номер партии товара, подлежащего </w:t>
      </w:r>
      <w:proofErr w:type="spellStart"/>
      <w:r w:rsidRPr="00DA78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DA7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формируется в случаях и в порядке, установленном Правительством Российской Федерации.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327DA">
        <w:rPr>
          <w:rFonts w:ascii="Times New Roman" w:hAnsi="Times New Roman" w:cs="Times New Roman"/>
          <w:sz w:val="28"/>
          <w:szCs w:val="28"/>
        </w:rPr>
        <w:t xml:space="preserve">20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 11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21  - код количественной единицы измерения товара, используемой в целях осуществления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соответствии с перечнем,  утверждаемым постановлением Правительства Российской Федерации, согласно Общероссийскому классификатору единиц измерения (ОКЕИ), указанной  в графе 12 счета-фактуры.</w:t>
      </w:r>
    </w:p>
    <w:p w:rsidR="00A264EB" w:rsidRPr="00A264EB" w:rsidRDefault="00A264EB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8327DA">
        <w:rPr>
          <w:rFonts w:ascii="Times New Roman" w:hAnsi="Times New Roman" w:cs="Times New Roman"/>
          <w:sz w:val="28"/>
          <w:szCs w:val="28"/>
        </w:rPr>
        <w:t xml:space="preserve">21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12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22 - количество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 в количественной единице измерения товара, используемой в целях осуществления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постановлением Правительства Российской Федерации, указанное в графе 13 счета-фактуры.</w:t>
      </w:r>
    </w:p>
    <w:p w:rsidR="00A264EB" w:rsidRPr="00A264EB" w:rsidRDefault="00A264EB" w:rsidP="004861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722F7C">
        <w:rPr>
          <w:rFonts w:ascii="Times New Roman" w:hAnsi="Times New Roman" w:cs="Times New Roman"/>
          <w:sz w:val="28"/>
          <w:szCs w:val="28"/>
        </w:rPr>
        <w:t xml:space="preserve">22 </w:t>
      </w:r>
      <w:r w:rsidRPr="00A264EB">
        <w:rPr>
          <w:rFonts w:ascii="Times New Roman" w:hAnsi="Times New Roman" w:cs="Times New Roman"/>
          <w:sz w:val="28"/>
          <w:szCs w:val="28"/>
        </w:rPr>
        <w:t>не заполняется в случае отсутствия данных, отраженных в графе 13 счета-фактуры;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264EB">
        <w:rPr>
          <w:rFonts w:ascii="Times New Roman" w:hAnsi="Times New Roman" w:cs="Times New Roman"/>
          <w:sz w:val="28"/>
          <w:szCs w:val="28"/>
        </w:rPr>
        <w:t xml:space="preserve">) в графе 23 </w:t>
      </w:r>
      <w:r w:rsidR="00765227">
        <w:rPr>
          <w:rFonts w:ascii="Times New Roman" w:hAnsi="Times New Roman" w:cs="Times New Roman"/>
          <w:sz w:val="28"/>
          <w:szCs w:val="28"/>
        </w:rPr>
        <w:t>-</w:t>
      </w:r>
      <w:r w:rsidRPr="00A264EB">
        <w:rPr>
          <w:rFonts w:ascii="Times New Roman" w:hAnsi="Times New Roman" w:cs="Times New Roman"/>
          <w:sz w:val="28"/>
          <w:szCs w:val="28"/>
        </w:rPr>
        <w:t xml:space="preserve"> стоимость  поставляемых (отгруженных) по счету-фактуре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без налога на добавленную стоимость, указываемая отдельно по каждому регистрационному номеру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 указанному   в соответствующей подстроке графы 20 дополнительного листа книги продаж.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 случае отражения в счете-фактуре данных в отношении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в подстроках граф 20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22 строки дополнительного листа книги продаж отражаются показатели подстрок граф 11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Pr="00A264EB">
        <w:rPr>
          <w:rFonts w:ascii="Times New Roman" w:hAnsi="Times New Roman" w:cs="Times New Roman"/>
          <w:sz w:val="28"/>
          <w:szCs w:val="28"/>
        </w:rPr>
        <w:t xml:space="preserve">13 счета-фактуры, в отношении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4EB" w:rsidRPr="00A264EB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Если в подстроках графы 11 счета-фактуры отражены одинаковые регистрационные номера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то в подстроке графы 20 отражается указанный регистрационный номер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а в подстроке 22 отражается общее количество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 xml:space="preserve">, с указанным регистрационным номером партии товара, подлежащего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.</w:t>
      </w:r>
    </w:p>
    <w:p w:rsidR="00AE6B4D" w:rsidRDefault="00A264EB" w:rsidP="00486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EB">
        <w:rPr>
          <w:rFonts w:ascii="Times New Roman" w:hAnsi="Times New Roman" w:cs="Times New Roman"/>
          <w:sz w:val="28"/>
          <w:szCs w:val="28"/>
        </w:rPr>
        <w:t xml:space="preserve">В случае,  указанном в абзаце третьем настоящего подпункта,  в  подстроках графы 23 дополнительного листа книги продаж отражается стоимость товаров, подлежащих </w:t>
      </w:r>
      <w:proofErr w:type="spellStart"/>
      <w:r w:rsidRPr="00A264E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264EB">
        <w:rPr>
          <w:rFonts w:ascii="Times New Roman" w:hAnsi="Times New Roman" w:cs="Times New Roman"/>
          <w:sz w:val="28"/>
          <w:szCs w:val="28"/>
        </w:rPr>
        <w:t>,  которым присвоен одинаковый регистрационный номер партии товара</w:t>
      </w:r>
      <w:proofErr w:type="gramStart"/>
      <w:r w:rsidRPr="00A26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B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60AC" w:rsidRDefault="00532EF8" w:rsidP="0048619D">
      <w:pPr>
        <w:pStyle w:val="ConsPlusNormal"/>
        <w:ind w:firstLine="709"/>
        <w:jc w:val="both"/>
        <w:rPr>
          <w:rStyle w:val="CharStyle1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0B93">
        <w:rPr>
          <w:rFonts w:ascii="Times New Roman" w:hAnsi="Times New Roman" w:cs="Times New Roman"/>
          <w:sz w:val="28"/>
          <w:szCs w:val="28"/>
        </w:rPr>
        <w:t xml:space="preserve">) </w:t>
      </w:r>
      <w:r w:rsidR="002F5FC6">
        <w:rPr>
          <w:rFonts w:ascii="Times New Roman" w:hAnsi="Times New Roman" w:cs="Times New Roman"/>
          <w:sz w:val="28"/>
          <w:szCs w:val="28"/>
        </w:rPr>
        <w:t>в</w:t>
      </w:r>
      <w:r w:rsidR="008B0B93">
        <w:rPr>
          <w:rFonts w:ascii="Times New Roman" w:hAnsi="Times New Roman" w:cs="Times New Roman"/>
          <w:sz w:val="28"/>
          <w:szCs w:val="28"/>
        </w:rPr>
        <w:t xml:space="preserve"> абзаце первом пункта 4 слова «</w:t>
      </w:r>
      <w:hyperlink w:anchor="P1996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графы 14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8B0B93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w:anchor="P1996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графы 14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8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B0B93" w:rsidRPr="008B0B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02" w:history="1">
        <w:r w:rsidR="008B0B93" w:rsidRPr="008B0B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="008B0B93" w:rsidRPr="008B0B93">
        <w:rPr>
          <w:rFonts w:ascii="Times New Roman" w:hAnsi="Times New Roman" w:cs="Times New Roman"/>
          <w:sz w:val="28"/>
          <w:szCs w:val="28"/>
        </w:rPr>
        <w:t>-</w:t>
      </w:r>
      <w:r w:rsidR="00722F7C">
        <w:rPr>
          <w:rFonts w:ascii="Times New Roman" w:hAnsi="Times New Roman" w:cs="Times New Roman"/>
          <w:sz w:val="28"/>
          <w:szCs w:val="28"/>
        </w:rPr>
        <w:t xml:space="preserve"> </w:t>
      </w:r>
      <w:r w:rsidR="008B0B93" w:rsidRPr="008B0B93">
        <w:rPr>
          <w:rFonts w:ascii="Times New Roman" w:hAnsi="Times New Roman" w:cs="Times New Roman"/>
          <w:sz w:val="28"/>
          <w:szCs w:val="28"/>
        </w:rPr>
        <w:t>23»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60AC" w:rsidSect="00981A9E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21" w:rsidRDefault="00A34721" w:rsidP="00143CBB">
      <w:pPr>
        <w:spacing w:after="0" w:line="240" w:lineRule="auto"/>
      </w:pPr>
      <w:r>
        <w:separator/>
      </w:r>
    </w:p>
  </w:endnote>
  <w:endnote w:type="continuationSeparator" w:id="0">
    <w:p w:rsidR="00A34721" w:rsidRDefault="00A34721" w:rsidP="001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21" w:rsidRDefault="00A34721" w:rsidP="00143CBB">
      <w:pPr>
        <w:spacing w:after="0" w:line="240" w:lineRule="auto"/>
      </w:pPr>
      <w:r>
        <w:separator/>
      </w:r>
    </w:p>
  </w:footnote>
  <w:footnote w:type="continuationSeparator" w:id="0">
    <w:p w:rsidR="00A34721" w:rsidRDefault="00A34721" w:rsidP="0014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29053"/>
      <w:docPartObj>
        <w:docPartGallery w:val="Page Numbers (Top of Page)"/>
        <w:docPartUnique/>
      </w:docPartObj>
    </w:sdtPr>
    <w:sdtEndPr/>
    <w:sdtContent>
      <w:p w:rsidR="006F34C1" w:rsidRDefault="006F3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73">
          <w:rPr>
            <w:noProof/>
          </w:rPr>
          <w:t>39</w:t>
        </w:r>
        <w:r>
          <w:fldChar w:fldCharType="end"/>
        </w:r>
      </w:p>
    </w:sdtContent>
  </w:sdt>
  <w:p w:rsidR="006F34C1" w:rsidRDefault="006F3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6484"/>
      <w:docPartObj>
        <w:docPartGallery w:val="Page Numbers (Top of Page)"/>
        <w:docPartUnique/>
      </w:docPartObj>
    </w:sdtPr>
    <w:sdtEndPr/>
    <w:sdtContent>
      <w:p w:rsidR="006F34C1" w:rsidRDefault="006F3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73">
          <w:rPr>
            <w:noProof/>
          </w:rPr>
          <w:t>1</w:t>
        </w:r>
        <w:r>
          <w:fldChar w:fldCharType="end"/>
        </w:r>
      </w:p>
    </w:sdtContent>
  </w:sdt>
  <w:p w:rsidR="006F34C1" w:rsidRDefault="006F3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E10"/>
    <w:multiLevelType w:val="hybridMultilevel"/>
    <w:tmpl w:val="334C7C30"/>
    <w:lvl w:ilvl="0" w:tplc="AAAAE09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B"/>
    <w:rsid w:val="00010356"/>
    <w:rsid w:val="0001060C"/>
    <w:rsid w:val="00024384"/>
    <w:rsid w:val="000510F1"/>
    <w:rsid w:val="00053F2C"/>
    <w:rsid w:val="000560AC"/>
    <w:rsid w:val="00077A00"/>
    <w:rsid w:val="00080B4F"/>
    <w:rsid w:val="00083708"/>
    <w:rsid w:val="00084AD2"/>
    <w:rsid w:val="000A491D"/>
    <w:rsid w:val="000A74EB"/>
    <w:rsid w:val="000A7B3D"/>
    <w:rsid w:val="000C3B74"/>
    <w:rsid w:val="000C4ABF"/>
    <w:rsid w:val="000C79E9"/>
    <w:rsid w:val="000D1FDD"/>
    <w:rsid w:val="000D2008"/>
    <w:rsid w:val="000E0FFF"/>
    <w:rsid w:val="0010276B"/>
    <w:rsid w:val="00130530"/>
    <w:rsid w:val="001323F7"/>
    <w:rsid w:val="00143CBB"/>
    <w:rsid w:val="00150C6C"/>
    <w:rsid w:val="001530E3"/>
    <w:rsid w:val="00163D89"/>
    <w:rsid w:val="00165428"/>
    <w:rsid w:val="00166B65"/>
    <w:rsid w:val="001941AC"/>
    <w:rsid w:val="001A321E"/>
    <w:rsid w:val="001B7878"/>
    <w:rsid w:val="001C2712"/>
    <w:rsid w:val="001C5F51"/>
    <w:rsid w:val="001D64A0"/>
    <w:rsid w:val="001E14F8"/>
    <w:rsid w:val="001F2DAF"/>
    <w:rsid w:val="001F3565"/>
    <w:rsid w:val="001F4633"/>
    <w:rsid w:val="0022431D"/>
    <w:rsid w:val="00232C2A"/>
    <w:rsid w:val="00235F7F"/>
    <w:rsid w:val="00253238"/>
    <w:rsid w:val="00263CA1"/>
    <w:rsid w:val="002F5FC6"/>
    <w:rsid w:val="00302DC0"/>
    <w:rsid w:val="00303784"/>
    <w:rsid w:val="00305EF6"/>
    <w:rsid w:val="0032470D"/>
    <w:rsid w:val="0033412B"/>
    <w:rsid w:val="003629FA"/>
    <w:rsid w:val="003648EB"/>
    <w:rsid w:val="00383B74"/>
    <w:rsid w:val="00386364"/>
    <w:rsid w:val="003C3762"/>
    <w:rsid w:val="003D3FED"/>
    <w:rsid w:val="003D788F"/>
    <w:rsid w:val="003F3D6D"/>
    <w:rsid w:val="003F5FC1"/>
    <w:rsid w:val="00402547"/>
    <w:rsid w:val="004150D3"/>
    <w:rsid w:val="004243E4"/>
    <w:rsid w:val="00442388"/>
    <w:rsid w:val="00446927"/>
    <w:rsid w:val="00462121"/>
    <w:rsid w:val="004751BF"/>
    <w:rsid w:val="00477ED3"/>
    <w:rsid w:val="0048619D"/>
    <w:rsid w:val="004A2EFB"/>
    <w:rsid w:val="004A6772"/>
    <w:rsid w:val="004B39F8"/>
    <w:rsid w:val="004B79F3"/>
    <w:rsid w:val="004C6F70"/>
    <w:rsid w:val="004E196C"/>
    <w:rsid w:val="004F3C9C"/>
    <w:rsid w:val="005011B5"/>
    <w:rsid w:val="00504B59"/>
    <w:rsid w:val="00505B70"/>
    <w:rsid w:val="005151FF"/>
    <w:rsid w:val="00526746"/>
    <w:rsid w:val="005276D4"/>
    <w:rsid w:val="00532EF8"/>
    <w:rsid w:val="00534C48"/>
    <w:rsid w:val="00565A7C"/>
    <w:rsid w:val="005666E0"/>
    <w:rsid w:val="00584A93"/>
    <w:rsid w:val="00586906"/>
    <w:rsid w:val="005B3FA6"/>
    <w:rsid w:val="005C0F34"/>
    <w:rsid w:val="005C4F28"/>
    <w:rsid w:val="005D054A"/>
    <w:rsid w:val="005E5773"/>
    <w:rsid w:val="005E6467"/>
    <w:rsid w:val="00642C55"/>
    <w:rsid w:val="006435DB"/>
    <w:rsid w:val="00646CBA"/>
    <w:rsid w:val="006504DB"/>
    <w:rsid w:val="00652A01"/>
    <w:rsid w:val="006561FE"/>
    <w:rsid w:val="006659D8"/>
    <w:rsid w:val="00676638"/>
    <w:rsid w:val="0069120F"/>
    <w:rsid w:val="006A0294"/>
    <w:rsid w:val="006A359E"/>
    <w:rsid w:val="006C3D8D"/>
    <w:rsid w:val="006C7A21"/>
    <w:rsid w:val="006D14C2"/>
    <w:rsid w:val="006D491E"/>
    <w:rsid w:val="006E041D"/>
    <w:rsid w:val="006E6333"/>
    <w:rsid w:val="006F34C1"/>
    <w:rsid w:val="00704455"/>
    <w:rsid w:val="00704EE0"/>
    <w:rsid w:val="00715A8E"/>
    <w:rsid w:val="00716ECC"/>
    <w:rsid w:val="00722F7C"/>
    <w:rsid w:val="0073281B"/>
    <w:rsid w:val="00757AAF"/>
    <w:rsid w:val="00765227"/>
    <w:rsid w:val="007920D9"/>
    <w:rsid w:val="00793871"/>
    <w:rsid w:val="00794EE1"/>
    <w:rsid w:val="007A11A9"/>
    <w:rsid w:val="007B1B63"/>
    <w:rsid w:val="007B3DA9"/>
    <w:rsid w:val="007C0303"/>
    <w:rsid w:val="007D7F27"/>
    <w:rsid w:val="00803B13"/>
    <w:rsid w:val="00810A0B"/>
    <w:rsid w:val="00820760"/>
    <w:rsid w:val="00826A2A"/>
    <w:rsid w:val="008327DA"/>
    <w:rsid w:val="008341B9"/>
    <w:rsid w:val="008525CF"/>
    <w:rsid w:val="00864D63"/>
    <w:rsid w:val="00871639"/>
    <w:rsid w:val="008806BE"/>
    <w:rsid w:val="00891CCF"/>
    <w:rsid w:val="008A0D31"/>
    <w:rsid w:val="008B0B93"/>
    <w:rsid w:val="008B5C66"/>
    <w:rsid w:val="008B7170"/>
    <w:rsid w:val="008C09D9"/>
    <w:rsid w:val="008F652F"/>
    <w:rsid w:val="009126C7"/>
    <w:rsid w:val="00922B86"/>
    <w:rsid w:val="00981A9E"/>
    <w:rsid w:val="00982449"/>
    <w:rsid w:val="009A68E3"/>
    <w:rsid w:val="009B1D1E"/>
    <w:rsid w:val="009B4A84"/>
    <w:rsid w:val="009C348A"/>
    <w:rsid w:val="009E281B"/>
    <w:rsid w:val="009E3D50"/>
    <w:rsid w:val="009E5B75"/>
    <w:rsid w:val="009F30C3"/>
    <w:rsid w:val="00A06E36"/>
    <w:rsid w:val="00A14AC3"/>
    <w:rsid w:val="00A17510"/>
    <w:rsid w:val="00A176CD"/>
    <w:rsid w:val="00A221C2"/>
    <w:rsid w:val="00A2364A"/>
    <w:rsid w:val="00A264EB"/>
    <w:rsid w:val="00A27A53"/>
    <w:rsid w:val="00A30422"/>
    <w:rsid w:val="00A34721"/>
    <w:rsid w:val="00A4495D"/>
    <w:rsid w:val="00A4544E"/>
    <w:rsid w:val="00A509DD"/>
    <w:rsid w:val="00A64509"/>
    <w:rsid w:val="00A870B1"/>
    <w:rsid w:val="00A935D9"/>
    <w:rsid w:val="00A95E54"/>
    <w:rsid w:val="00AB2809"/>
    <w:rsid w:val="00AC1439"/>
    <w:rsid w:val="00AD7E0D"/>
    <w:rsid w:val="00AE6B4D"/>
    <w:rsid w:val="00AF109E"/>
    <w:rsid w:val="00B64019"/>
    <w:rsid w:val="00B66D2A"/>
    <w:rsid w:val="00B72C37"/>
    <w:rsid w:val="00B84239"/>
    <w:rsid w:val="00B944C8"/>
    <w:rsid w:val="00B97ACD"/>
    <w:rsid w:val="00BA15C7"/>
    <w:rsid w:val="00BA4D81"/>
    <w:rsid w:val="00BB4B8A"/>
    <w:rsid w:val="00BB5DE6"/>
    <w:rsid w:val="00BB7008"/>
    <w:rsid w:val="00BB7D47"/>
    <w:rsid w:val="00BC50FB"/>
    <w:rsid w:val="00BD461F"/>
    <w:rsid w:val="00BE06BF"/>
    <w:rsid w:val="00BE429E"/>
    <w:rsid w:val="00BE6ACE"/>
    <w:rsid w:val="00C11D3C"/>
    <w:rsid w:val="00C1266E"/>
    <w:rsid w:val="00C47C5E"/>
    <w:rsid w:val="00C742E8"/>
    <w:rsid w:val="00C92CBE"/>
    <w:rsid w:val="00C960AE"/>
    <w:rsid w:val="00C96E58"/>
    <w:rsid w:val="00CA252D"/>
    <w:rsid w:val="00CA7957"/>
    <w:rsid w:val="00CB0292"/>
    <w:rsid w:val="00CB0DD7"/>
    <w:rsid w:val="00CB6278"/>
    <w:rsid w:val="00CD0060"/>
    <w:rsid w:val="00D12217"/>
    <w:rsid w:val="00D251A2"/>
    <w:rsid w:val="00D3250C"/>
    <w:rsid w:val="00D36EC0"/>
    <w:rsid w:val="00D41793"/>
    <w:rsid w:val="00D752D6"/>
    <w:rsid w:val="00D77467"/>
    <w:rsid w:val="00D8673E"/>
    <w:rsid w:val="00DA7862"/>
    <w:rsid w:val="00DB4267"/>
    <w:rsid w:val="00DB6091"/>
    <w:rsid w:val="00DE5DA6"/>
    <w:rsid w:val="00DE73A8"/>
    <w:rsid w:val="00E01E39"/>
    <w:rsid w:val="00E17DCD"/>
    <w:rsid w:val="00E20C7B"/>
    <w:rsid w:val="00E21D20"/>
    <w:rsid w:val="00E24036"/>
    <w:rsid w:val="00E51844"/>
    <w:rsid w:val="00E521AC"/>
    <w:rsid w:val="00E60CB6"/>
    <w:rsid w:val="00E92173"/>
    <w:rsid w:val="00E961F9"/>
    <w:rsid w:val="00E964BC"/>
    <w:rsid w:val="00EB1BD2"/>
    <w:rsid w:val="00EB6E26"/>
    <w:rsid w:val="00F03F8C"/>
    <w:rsid w:val="00F11F64"/>
    <w:rsid w:val="00F34616"/>
    <w:rsid w:val="00F35B8B"/>
    <w:rsid w:val="00F36988"/>
    <w:rsid w:val="00F40A7B"/>
    <w:rsid w:val="00F46426"/>
    <w:rsid w:val="00F636F6"/>
    <w:rsid w:val="00F7029F"/>
    <w:rsid w:val="00F71810"/>
    <w:rsid w:val="00F95D56"/>
    <w:rsid w:val="00FD087A"/>
    <w:rsid w:val="00FD68FC"/>
    <w:rsid w:val="00FE4F3E"/>
    <w:rsid w:val="00FF10F2"/>
    <w:rsid w:val="00FF5FC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2"/>
    <w:uiPriority w:val="99"/>
    <w:locked/>
    <w:rsid w:val="00143CBB"/>
    <w:rPr>
      <w:rFonts w:cs="Times New Roman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143CBB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143CBB"/>
    <w:pPr>
      <w:widowControl w:val="0"/>
      <w:shd w:val="clear" w:color="auto" w:fill="FFFFFF"/>
      <w:spacing w:before="600" w:after="600" w:line="240" w:lineRule="atLeast"/>
      <w:jc w:val="both"/>
    </w:pPr>
    <w:rPr>
      <w:rFonts w:cs="Times New Roman"/>
    </w:rPr>
  </w:style>
  <w:style w:type="paragraph" w:customStyle="1" w:styleId="Style12">
    <w:name w:val="Style 12"/>
    <w:basedOn w:val="a"/>
    <w:link w:val="CharStyle13"/>
    <w:uiPriority w:val="99"/>
    <w:rsid w:val="00143CBB"/>
    <w:pPr>
      <w:widowControl w:val="0"/>
      <w:shd w:val="clear" w:color="auto" w:fill="FFFFFF"/>
      <w:spacing w:before="720" w:after="420" w:line="312" w:lineRule="exact"/>
      <w:jc w:val="center"/>
    </w:pPr>
    <w:rPr>
      <w:rFonts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BB"/>
  </w:style>
  <w:style w:type="paragraph" w:styleId="a5">
    <w:name w:val="footer"/>
    <w:basedOn w:val="a"/>
    <w:link w:val="a6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BB"/>
  </w:style>
  <w:style w:type="table" w:styleId="a7">
    <w:name w:val="Table Grid"/>
    <w:basedOn w:val="a1"/>
    <w:uiPriority w:val="59"/>
    <w:rsid w:val="005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126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266E"/>
    <w:rPr>
      <w:sz w:val="20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E9217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E92173"/>
    <w:rPr>
      <w:rFonts w:cs="Times New Roman"/>
      <w:b/>
      <w:bCs/>
      <w:spacing w:val="70"/>
      <w:sz w:val="30"/>
      <w:szCs w:val="3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92173"/>
    <w:pPr>
      <w:widowControl w:val="0"/>
      <w:shd w:val="clear" w:color="auto" w:fill="FFFFFF"/>
      <w:spacing w:after="420" w:line="240" w:lineRule="atLeast"/>
      <w:outlineLvl w:val="0"/>
    </w:pPr>
    <w:rPr>
      <w:rFonts w:cs="Times New Roman"/>
      <w:b/>
      <w:bCs/>
      <w:spacing w:val="-10"/>
      <w:sz w:val="32"/>
      <w:szCs w:val="32"/>
    </w:rPr>
  </w:style>
  <w:style w:type="paragraph" w:customStyle="1" w:styleId="Style6">
    <w:name w:val="Style 6"/>
    <w:basedOn w:val="a"/>
    <w:link w:val="CharStyle7"/>
    <w:uiPriority w:val="99"/>
    <w:rsid w:val="00E92173"/>
    <w:pPr>
      <w:widowControl w:val="0"/>
      <w:shd w:val="clear" w:color="auto" w:fill="FFFFFF"/>
      <w:spacing w:before="420" w:after="0" w:line="240" w:lineRule="atLeast"/>
      <w:outlineLvl w:val="1"/>
    </w:pPr>
    <w:rPr>
      <w:rFonts w:cs="Times New Roman"/>
      <w:b/>
      <w:bCs/>
      <w:spacing w:val="70"/>
      <w:sz w:val="30"/>
      <w:szCs w:val="30"/>
    </w:rPr>
  </w:style>
  <w:style w:type="character" w:customStyle="1" w:styleId="CharStyle3">
    <w:name w:val="Char Style 3"/>
    <w:basedOn w:val="a0"/>
    <w:uiPriority w:val="99"/>
    <w:locked/>
    <w:rsid w:val="00E92173"/>
    <w:rPr>
      <w:rFonts w:cs="Times New Roman"/>
      <w:spacing w:val="-10"/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E92173"/>
    <w:rPr>
      <w:rFonts w:cs="Times New Roman"/>
      <w:b/>
      <w:bCs/>
      <w:spacing w:val="6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2"/>
    <w:uiPriority w:val="99"/>
    <w:locked/>
    <w:rsid w:val="00143CBB"/>
    <w:rPr>
      <w:rFonts w:cs="Times New Roman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143CBB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143CBB"/>
    <w:pPr>
      <w:widowControl w:val="0"/>
      <w:shd w:val="clear" w:color="auto" w:fill="FFFFFF"/>
      <w:spacing w:before="600" w:after="600" w:line="240" w:lineRule="atLeast"/>
      <w:jc w:val="both"/>
    </w:pPr>
    <w:rPr>
      <w:rFonts w:cs="Times New Roman"/>
    </w:rPr>
  </w:style>
  <w:style w:type="paragraph" w:customStyle="1" w:styleId="Style12">
    <w:name w:val="Style 12"/>
    <w:basedOn w:val="a"/>
    <w:link w:val="CharStyle13"/>
    <w:uiPriority w:val="99"/>
    <w:rsid w:val="00143CBB"/>
    <w:pPr>
      <w:widowControl w:val="0"/>
      <w:shd w:val="clear" w:color="auto" w:fill="FFFFFF"/>
      <w:spacing w:before="720" w:after="420" w:line="312" w:lineRule="exact"/>
      <w:jc w:val="center"/>
    </w:pPr>
    <w:rPr>
      <w:rFonts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BB"/>
  </w:style>
  <w:style w:type="paragraph" w:styleId="a5">
    <w:name w:val="footer"/>
    <w:basedOn w:val="a"/>
    <w:link w:val="a6"/>
    <w:uiPriority w:val="99"/>
    <w:unhideWhenUsed/>
    <w:rsid w:val="0014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CBB"/>
  </w:style>
  <w:style w:type="table" w:styleId="a7">
    <w:name w:val="Table Grid"/>
    <w:basedOn w:val="a1"/>
    <w:uiPriority w:val="59"/>
    <w:rsid w:val="0058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C126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266E"/>
    <w:rPr>
      <w:sz w:val="20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E9217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E92173"/>
    <w:rPr>
      <w:rFonts w:cs="Times New Roman"/>
      <w:b/>
      <w:bCs/>
      <w:spacing w:val="70"/>
      <w:sz w:val="30"/>
      <w:szCs w:val="3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92173"/>
    <w:pPr>
      <w:widowControl w:val="0"/>
      <w:shd w:val="clear" w:color="auto" w:fill="FFFFFF"/>
      <w:spacing w:after="420" w:line="240" w:lineRule="atLeast"/>
      <w:outlineLvl w:val="0"/>
    </w:pPr>
    <w:rPr>
      <w:rFonts w:cs="Times New Roman"/>
      <w:b/>
      <w:bCs/>
      <w:spacing w:val="-10"/>
      <w:sz w:val="32"/>
      <w:szCs w:val="32"/>
    </w:rPr>
  </w:style>
  <w:style w:type="paragraph" w:customStyle="1" w:styleId="Style6">
    <w:name w:val="Style 6"/>
    <w:basedOn w:val="a"/>
    <w:link w:val="CharStyle7"/>
    <w:uiPriority w:val="99"/>
    <w:rsid w:val="00E92173"/>
    <w:pPr>
      <w:widowControl w:val="0"/>
      <w:shd w:val="clear" w:color="auto" w:fill="FFFFFF"/>
      <w:spacing w:before="420" w:after="0" w:line="240" w:lineRule="atLeast"/>
      <w:outlineLvl w:val="1"/>
    </w:pPr>
    <w:rPr>
      <w:rFonts w:cs="Times New Roman"/>
      <w:b/>
      <w:bCs/>
      <w:spacing w:val="70"/>
      <w:sz w:val="30"/>
      <w:szCs w:val="30"/>
    </w:rPr>
  </w:style>
  <w:style w:type="character" w:customStyle="1" w:styleId="CharStyle3">
    <w:name w:val="Char Style 3"/>
    <w:basedOn w:val="a0"/>
    <w:uiPriority w:val="99"/>
    <w:locked/>
    <w:rsid w:val="00E92173"/>
    <w:rPr>
      <w:rFonts w:cs="Times New Roman"/>
      <w:spacing w:val="-10"/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E92173"/>
    <w:rPr>
      <w:rFonts w:cs="Times New Roman"/>
      <w:b/>
      <w:bCs/>
      <w:spacing w:val="6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1(&#1092;&#1086;&#1088;&#1084;&#1072;%20&#1089;-&#1092;).xlsx!&#1089;&#1090;&#1088;.1!R1C1:R43C141" TargetMode="External"/><Relationship Id="rId18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%202(&#1082;&#1086;&#1088;&#1088;&#1077;&#1082;&#1090;&#1080;&#1088;&#1086;&#1074;&#1086;&#1095;&#1085;&#1099;&#1081;%20&#1089;-&#1092;).xlsx!&#1089;&#1090;&#1088;.1!R1C1:R55C156" TargetMode="External"/><Relationship Id="rId26" Type="http://schemas.openxmlformats.org/officeDocument/2006/relationships/hyperlink" Target="consultantplus://offline/ref=93489AB8F52DA4A581CCAC9CDCD6D6C54744A2FDBE289A6C24A392E2CBDC47E3D33E22CF24FDEC4C1EBB070D3A46DDFB6D57F5D7685CBA45e3y6N" TargetMode="External"/><Relationship Id="rId39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BF99D22EB2BC78EBD841B008EF060A5FA5FC890DB7F4400F5782067B6A23D483BEF4568DBA48262DF9079EE22D197604CF62D25E94F2209DBJ" TargetMode="External"/><Relationship Id="rId34" Type="http://schemas.openxmlformats.org/officeDocument/2006/relationships/hyperlink" Target="consultantplus://offline/ref=7607516D72DB80A4D835166B5A2B4165935563ECECDC617DCC7BA5D4BA1C1D87751679E821B3F237E675F38AD0E54C753F2B9F0989542AfEh0H" TargetMode="External"/><Relationship Id="rId42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5" Type="http://schemas.openxmlformats.org/officeDocument/2006/relationships/hyperlink" Target="consultantplus://offline/ref=AF34FF4040BAA1A78E189FED69EA1B9F2D78E91241AC3F732ECD9E64876969D5E4D02B4DC4AE6BB07D4CE794FCA0C5C5A309E87EC3D1h2K" TargetMode="External"/><Relationship Id="rId33" Type="http://schemas.openxmlformats.org/officeDocument/2006/relationships/hyperlink" Target="consultantplus://offline/ref=7607516D72DB80A4D835166B5A2B4165935563ECECDC617DCC7BA5D4BA1C1D87751679E821B3F533E675F38AD0E54C753F2B9F0989542AfEh0H" TargetMode="External"/><Relationship Id="rId38" Type="http://schemas.openxmlformats.org/officeDocument/2006/relationships/hyperlink" Target="consultantplus://offline/ref=93489AB8F52DA4A581CCAC9CDCD6D6C54545A4FDB62F9A6C24A392E2CBDC47E3D33E22CF20FBEF4E13E402182B1ED1F37A49F3CF745EBBe4yD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89AB8F52DA4A581CCAC9CDCD6D6C54744A2FDBE289A6C24A392E2CBDC47E3D33E22CF24FDEC4C1EBB070D3A46DDFB6D57F5D7685CBA45e3y6N" TargetMode="External"/><Relationship Id="rId20" Type="http://schemas.openxmlformats.org/officeDocument/2006/relationships/hyperlink" Target="consultantplus://offline/ref=1BF99D22EB2BC78EBD841B008EF060A5FA5BCD94DB7B4400F5782067B6A23D483BEF4563DAAA8B3785807DA776DC886150E92D3BE904DFJ" TargetMode="External"/><Relationship Id="rId29" Type="http://schemas.openxmlformats.org/officeDocument/2006/relationships/image" Target="media/image4.emf"/><Relationship Id="rId41" Type="http://schemas.openxmlformats.org/officeDocument/2006/relationships/hyperlink" Target="consultantplus://offline/ref=93489AB8F52DA4A581CCAC9CDCD6D6C54545A6FBB42C9A6C24A392E2CBDC47E3D33E22CD2CF4EB4B13E402182B1ED1F37A49F3CF745EBBe4y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F34FF4040BAA1A78E189FED69EA1B9F2D78E91241AC3F732ECD9E64876969D5E4D02B4DC4A16BB07D4CE794FCA0C5C5A309E87EC3D1h2K" TargetMode="External"/><Relationship Id="rId32" Type="http://schemas.openxmlformats.org/officeDocument/2006/relationships/oleObject" Target="file:///C:\Users\1269\Documents\&#1055;&#1056;&#1040;&#1042;&#1048;&#1058;&#1045;&#1051;&#1068;&#1057;&#1058;&#1042;&#1054;\PRAVIT21\1137\&#1087;&#1088;&#1080;&#1083;&#1086;&#1078;&#1077;&#1085;&#1080;&#1077;4%20(&#1082;&#1085;&#1080;&#1075;&#1072;%20&#1087;&#1086;&#1082;&#1091;&#1087;&#1086;&#1082;).xlsx!&#1089;&#1090;&#1088;.1!R1C1:R39C199" TargetMode="External"/><Relationship Id="rId37" Type="http://schemas.openxmlformats.org/officeDocument/2006/relationships/hyperlink" Target="consultantplus://offline/ref=D3689B3E9A3C82D50538C6CD80F0543D425276C43D6159AFBE48A1DF502F15BB0816919417F9F4B495768A6C1CFDBBB3151D1378EC94zBaDN" TargetMode="External"/><Relationship Id="rId40" Type="http://schemas.openxmlformats.org/officeDocument/2006/relationships/oleObject" Target="file:///C:\Users\1269\Documents\&#1055;&#1056;&#1040;&#1042;&#1048;&#1058;&#1045;&#1051;&#1068;&#1057;&#1058;&#1042;&#1054;\PRAVIT21\1137\&#1082;&#1085;&#1080;&#1075;&#1072;%20&#1087;&#1088;&#1086;&#1076;&#1072;&#1078;.xls!&#1089;&#1090;&#1088;.1!R1C1:R32C206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3E97E9160BEE264E2B5CACE77E872A140686808078377144D6D527C7905B3945C25842854C95B5C3951C24B295C25A90D67CEBAB114F63fBI" TargetMode="External"/><Relationship Id="rId23" Type="http://schemas.openxmlformats.org/officeDocument/2006/relationships/hyperlink" Target="consultantplus://offline/ref=AF34FF4040BAA1A78E189FED69EA1B9F2D78E91241AC3F732ECD9E64876969D5E4D02B4DC4AE6BB07D4CE794FCA0C5C5A309E87EC3D1h2K" TargetMode="External"/><Relationship Id="rId28" Type="http://schemas.openxmlformats.org/officeDocument/2006/relationships/oleObject" Target="file:///C:\Users\1269\Documents\&#1055;&#1056;&#1040;&#1042;&#1048;&#1058;&#1045;&#1051;&#1068;&#1057;&#1058;&#1042;&#1054;\PRAVIT21\1137\&#1095;&#1072;&#1089;&#1090;&#1100;1%20&#1074;&#1099;&#1089;&#1090;&#1072;&#1074;&#1083;&#1077;&#1085;&#1085;&#1099;&#1077;%20&#1089;-&#1092;.xlsx!&#1051;&#1080;&#1089;&#1090;1!R1C1:R22C24" TargetMode="External"/><Relationship Id="rId36" Type="http://schemas.openxmlformats.org/officeDocument/2006/relationships/oleObject" Target="file:///C:\Users\1269\Documents\&#1055;&#1056;&#1040;&#1042;&#1048;&#1058;&#1045;&#1051;&#1068;&#1057;&#1058;&#1042;&#1054;\PRAVIT21\1137\&#1076;&#1086;&#1087;.&#1083;&#1080;&#1089;&#1090;%20&#1082;&#1085;&#1080;&#1075;&#1080;%20&#1087;&#1086;&#1082;&#1091;&#1087;&#1086;&#1082;.xlsx!&#1089;&#1090;&#1088;.1!R2C1:R41C200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BF99D22EB2BC78EBD841B008EF060A5FA5BCD94DB7B4400F5782067B6A23D483BEF4563DAA88B3785807DA776DC886150E92D3BE904DFJ" TargetMode="External"/><Relationship Id="rId31" Type="http://schemas.openxmlformats.org/officeDocument/2006/relationships/image" Target="media/image5.emf"/><Relationship Id="rId44" Type="http://schemas.openxmlformats.org/officeDocument/2006/relationships/hyperlink" Target="consultantplus://offline/ref=93489AB8F52DA4A581CCAC9CDCD6D6C54545A6FBB42C9A6C24A392E2CBDC47E3D33E22CD2CF4EB4B13E402182B1ED1F37A49F3CF745EBBe4y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0D1FA37BFC4FD4827B2CAE18F51AB067D62BBF5481D23CD86DBA7EC147C5A1D6400B020E70CBCD6A92E0101E5DEB05BB000329F30492FFGAd7H" TargetMode="External"/><Relationship Id="rId14" Type="http://schemas.openxmlformats.org/officeDocument/2006/relationships/hyperlink" Target="consultantplus://offline/ref=F93E97E9160BEE264E2B5CACE77E872A14028384807C377144D6D527C7905B3945C258498F469CE09985186DE698DD5B8CC97CF5AB61f1I" TargetMode="External"/><Relationship Id="rId22" Type="http://schemas.openxmlformats.org/officeDocument/2006/relationships/hyperlink" Target="consultantplus://offline/ref=AF34FF4040BAA1A78E189FED69EA1B9F2D78E91241AC3F732ECD9E64876969D5E4D02B4DC4A16BB07D4CE794FCA0C5C5A309E87EC3D1h2K" TargetMode="External"/><Relationship Id="rId27" Type="http://schemas.openxmlformats.org/officeDocument/2006/relationships/image" Target="media/image3.emf"/><Relationship Id="rId30" Type="http://schemas.openxmlformats.org/officeDocument/2006/relationships/oleObject" Target="file:///C:\Users\1269\Documents\&#1055;&#1056;&#1040;&#1042;&#1048;&#1058;&#1045;&#1051;&#1068;&#1057;&#1058;&#1042;&#1054;\PRAVIT21\1137\&#1095;&#1072;&#1089;&#1090;&#1100;2%20&#1087;&#1086;&#1083;&#1091;&#1095;&#1077;&#1085;&#1085;&#1099;&#1077;%20&#1089;-&#1092;.xlsx!&#1051;&#1080;&#1089;&#1090;1!R2C1:R21C26" TargetMode="External"/><Relationship Id="rId35" Type="http://schemas.openxmlformats.org/officeDocument/2006/relationships/image" Target="media/image6.emf"/><Relationship Id="rId43" Type="http://schemas.openxmlformats.org/officeDocument/2006/relationships/oleObject" Target="file:///C:\Users\1269\Documents\&#1055;&#1056;&#1040;&#1042;&#1048;&#1058;&#1045;&#1051;&#1068;&#1057;&#1058;&#1042;&#1054;\PRAVIT21\1137\&#1076;&#1086;&#1087;.&#1083;&#1080;&#1089;&#1090;%20&#1082;&#1085;&#1080;&#1075;&#1080;%20&#1087;&#1088;&#1086;&#1076;&#1072;&#1078;.xls!&#1089;&#1090;&#1088;.1!R2C1:R34C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AB3B-34D0-41F2-8AFE-16CE4B00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АНТЁХИНА НАДЕЖДА ОЛЕГОВНА</dc:creator>
  <cp:lastModifiedBy>ПРОКУДИНА ОЛЬГА ВЯЧЕСЛАВОВНА</cp:lastModifiedBy>
  <cp:revision>3</cp:revision>
  <cp:lastPrinted>2021-03-10T08:25:00Z</cp:lastPrinted>
  <dcterms:created xsi:type="dcterms:W3CDTF">2021-03-10T13:52:00Z</dcterms:created>
  <dcterms:modified xsi:type="dcterms:W3CDTF">2021-03-10T13:58:00Z</dcterms:modified>
</cp:coreProperties>
</file>