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CA28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2638329"/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53B11235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46580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6CF11" w14:textId="77777777" w:rsidR="00AB725B" w:rsidRPr="00B26CBB" w:rsidRDefault="00AB725B" w:rsidP="007F2F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6C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ПРАВИТЕЛЬСТВО РОССИЙСКОЙ ФЕДЕРАЦИИ</w:t>
      </w:r>
    </w:p>
    <w:p w14:paraId="1542BFC5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6"/>
          <w:szCs w:val="36"/>
          <w:lang w:eastAsia="ru-RU"/>
        </w:rPr>
      </w:pPr>
    </w:p>
    <w:p w14:paraId="24A32231" w14:textId="2EDF7B2E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  <w:r w:rsidRPr="0077160E"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  <w:t>ПОСТАНОВЛЕНИЕ</w:t>
      </w:r>
    </w:p>
    <w:p w14:paraId="4E855187" w14:textId="77777777" w:rsidR="0077160E" w:rsidRPr="0077160E" w:rsidRDefault="0077160E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ru-RU"/>
        </w:rPr>
      </w:pPr>
    </w:p>
    <w:p w14:paraId="21636BCC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____________г. №_____</w:t>
      </w:r>
    </w:p>
    <w:p w14:paraId="7E2B3B36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14:paraId="5B8B791B" w14:textId="77777777" w:rsidR="00566F83" w:rsidRDefault="00566F83" w:rsidP="00566F83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798BC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B396B" w14:textId="77777777" w:rsidR="00AB725B" w:rsidRPr="00325231" w:rsidRDefault="00AB725B" w:rsidP="00AB725B">
      <w:pPr>
        <w:widowControl w:val="0"/>
        <w:autoSpaceDE w:val="0"/>
        <w:autoSpaceDN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CD859C" w14:textId="4669613C" w:rsidR="00B44154" w:rsidRPr="00B44154" w:rsidRDefault="00AB725B" w:rsidP="004554D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требований к кредитной организации, на счете которой учитываются денежные средства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фонда публично-</w:t>
      </w:r>
      <w:r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компании «Единый регулятор азартных игр»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сформированного в соответствии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Федеральным законом </w:t>
      </w:r>
      <w:r w:rsid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proofErr w:type="gramStart"/>
      <w:r w:rsid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публично-правовой компании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«Единый регулятор азартны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 игр» </w:t>
      </w:r>
      <w:r w:rsidR="0056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5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 внесении изменений </w:t>
      </w:r>
      <w:r w:rsidR="00B44154" w:rsidRPr="00B44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отдельные законодательные акты Российской Федерации» </w:t>
      </w:r>
    </w:p>
    <w:p w14:paraId="798B8E21" w14:textId="77777777" w:rsidR="00B44154" w:rsidRPr="00B44154" w:rsidRDefault="00B44154" w:rsidP="004554D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711E3F" w14:textId="77777777" w:rsidR="00AB725B" w:rsidRDefault="00AB725B" w:rsidP="00455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A20D82" w14:textId="639F2E21" w:rsidR="00AB725B" w:rsidRDefault="00AB725B" w:rsidP="004554D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0A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8 статьи 8 Федерального</w:t>
      </w:r>
      <w:r w:rsidRPr="009B00A0">
        <w:rPr>
          <w:rFonts w:ascii="Times New Roman" w:hAnsi="Times New Roman" w:cs="Times New Roman"/>
          <w:sz w:val="28"/>
          <w:szCs w:val="28"/>
        </w:rPr>
        <w:t xml:space="preserve"> </w:t>
      </w:r>
      <w:r w:rsidRPr="00AB725B">
        <w:rPr>
          <w:rFonts w:ascii="Times New Roman" w:hAnsi="Times New Roman" w:cs="Times New Roman"/>
          <w:sz w:val="28"/>
          <w:szCs w:val="28"/>
        </w:rPr>
        <w:t>закона</w:t>
      </w:r>
      <w:r>
        <w:t xml:space="preserve"> </w:t>
      </w:r>
      <w:r w:rsidR="00566F83">
        <w:t xml:space="preserve">                                             </w:t>
      </w:r>
      <w:proofErr w:type="gramStart"/>
      <w:r w:rsidR="00566F83">
        <w:t xml:space="preserve">   </w:t>
      </w:r>
      <w:r w:rsidR="00566F8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66F83">
        <w:rPr>
          <w:rFonts w:ascii="Times New Roman" w:hAnsi="Times New Roman" w:cs="Times New Roman"/>
          <w:sz w:val="28"/>
          <w:szCs w:val="28"/>
        </w:rPr>
        <w:t>О публично-</w:t>
      </w:r>
      <w:r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азартных игр» и о внесении изменений в отдельные законодательные акты Российской Федерации»</w:t>
      </w:r>
      <w:r w:rsidRPr="009B00A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325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8DE68A" w14:textId="5662BBB6" w:rsidR="00B44154" w:rsidRDefault="00B83DFA" w:rsidP="004554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B725B" w:rsidRPr="00B44154">
        <w:rPr>
          <w:rFonts w:ascii="Times New Roman" w:hAnsi="Times New Roman" w:cs="Times New Roman"/>
          <w:sz w:val="28"/>
          <w:szCs w:val="28"/>
        </w:rPr>
        <w:t>твердить</w:t>
      </w:r>
      <w:r w:rsidR="00AB725B" w:rsidRPr="00B44154">
        <w:t xml:space="preserve"> </w:t>
      </w:r>
      <w:r w:rsidR="00AB725B" w:rsidRPr="00B44154">
        <w:rPr>
          <w:rFonts w:ascii="Times New Roman" w:hAnsi="Times New Roman" w:cs="Times New Roman"/>
          <w:sz w:val="28"/>
          <w:szCs w:val="28"/>
        </w:rPr>
        <w:t>требования к кредитной организации, на счете которой учитываются денежные средства компенсационного фонда</w:t>
      </w:r>
      <w:r w:rsidR="00AB725B" w:rsidRPr="00B44154">
        <w:t xml:space="preserve"> </w:t>
      </w:r>
      <w:r w:rsidR="00566F83">
        <w:rPr>
          <w:rFonts w:ascii="Times New Roman" w:hAnsi="Times New Roman" w:cs="Times New Roman"/>
          <w:sz w:val="28"/>
          <w:szCs w:val="28"/>
        </w:rPr>
        <w:t>публично-</w:t>
      </w:r>
      <w:r w:rsidR="00AB725B" w:rsidRPr="00B44154"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азартных игр»</w:t>
      </w:r>
      <w:r w:rsidR="00B44154" w:rsidRPr="00B44154">
        <w:rPr>
          <w:rFonts w:ascii="Times New Roman" w:hAnsi="Times New Roman" w:cs="Times New Roman"/>
          <w:sz w:val="28"/>
          <w:szCs w:val="28"/>
        </w:rPr>
        <w:t>, с</w:t>
      </w:r>
      <w:r w:rsidR="00495759">
        <w:rPr>
          <w:rFonts w:ascii="Times New Roman" w:hAnsi="Times New Roman" w:cs="Times New Roman"/>
          <w:sz w:val="28"/>
          <w:szCs w:val="28"/>
        </w:rPr>
        <w:t xml:space="preserve">формированного в соответствии </w:t>
      </w:r>
      <w:r w:rsidR="00B44154" w:rsidRPr="00B44154">
        <w:rPr>
          <w:rFonts w:ascii="Times New Roman" w:hAnsi="Times New Roman" w:cs="Times New Roman"/>
          <w:sz w:val="28"/>
          <w:szCs w:val="28"/>
        </w:rPr>
        <w:t>с Фе</w:t>
      </w:r>
      <w:r w:rsidR="00566F83">
        <w:rPr>
          <w:rFonts w:ascii="Times New Roman" w:hAnsi="Times New Roman" w:cs="Times New Roman"/>
          <w:sz w:val="28"/>
          <w:szCs w:val="28"/>
        </w:rPr>
        <w:t xml:space="preserve">деральным законом                                              </w:t>
      </w:r>
      <w:proofErr w:type="gramStart"/>
      <w:r w:rsidR="00566F8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566F83">
        <w:rPr>
          <w:rFonts w:ascii="Times New Roman" w:hAnsi="Times New Roman" w:cs="Times New Roman"/>
          <w:sz w:val="28"/>
          <w:szCs w:val="28"/>
        </w:rPr>
        <w:t>О публично-</w:t>
      </w:r>
      <w:r w:rsidR="00B44154" w:rsidRPr="00B44154">
        <w:rPr>
          <w:rFonts w:ascii="Times New Roman" w:hAnsi="Times New Roman" w:cs="Times New Roman"/>
          <w:sz w:val="28"/>
          <w:szCs w:val="28"/>
        </w:rPr>
        <w:t>правовой компании «Единый регулятор азартн</w:t>
      </w:r>
      <w:r w:rsidR="004554D0">
        <w:rPr>
          <w:rFonts w:ascii="Times New Roman" w:hAnsi="Times New Roman" w:cs="Times New Roman"/>
          <w:sz w:val="28"/>
          <w:szCs w:val="28"/>
        </w:rPr>
        <w:t xml:space="preserve">ых игр» и о внесении изменений </w:t>
      </w:r>
      <w:r w:rsidR="00B44154" w:rsidRPr="00B44154">
        <w:rPr>
          <w:rFonts w:ascii="Times New Roman" w:hAnsi="Times New Roman" w:cs="Times New Roman"/>
          <w:sz w:val="28"/>
          <w:szCs w:val="28"/>
        </w:rPr>
        <w:t>в отдельные законодательные акты Российской Федерации»</w:t>
      </w:r>
      <w:r w:rsidR="00B44154">
        <w:rPr>
          <w:rFonts w:ascii="Times New Roman" w:hAnsi="Times New Roman" w:cs="Times New Roman"/>
          <w:sz w:val="28"/>
          <w:szCs w:val="28"/>
        </w:rPr>
        <w:t>.</w:t>
      </w:r>
      <w:r w:rsidR="00B44154" w:rsidRPr="00B441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AA915F" w14:textId="48832A62" w:rsidR="00B83DFA" w:rsidRDefault="00B83DFA" w:rsidP="004554D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F2FAC">
        <w:rPr>
          <w:rFonts w:ascii="Times New Roman" w:hAnsi="Times New Roman" w:cs="Times New Roman"/>
          <w:sz w:val="28"/>
          <w:szCs w:val="28"/>
        </w:rPr>
        <w:t xml:space="preserve">с 27 сентября </w:t>
      </w:r>
      <w:r w:rsidR="00D94EB0">
        <w:rPr>
          <w:rFonts w:ascii="Times New Roman" w:hAnsi="Times New Roman" w:cs="Times New Roman"/>
          <w:sz w:val="28"/>
          <w:szCs w:val="28"/>
        </w:rPr>
        <w:t xml:space="preserve">2021 г. </w:t>
      </w:r>
    </w:p>
    <w:p w14:paraId="42A5B84D" w14:textId="6E0824BD" w:rsidR="00AB725B" w:rsidRDefault="00AB725B" w:rsidP="004554D0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659C0" w14:textId="77777777" w:rsidR="004554D0" w:rsidRDefault="004554D0" w:rsidP="004554D0">
      <w:pPr>
        <w:widowControl w:val="0"/>
        <w:autoSpaceDE w:val="0"/>
        <w:autoSpaceDN w:val="0"/>
        <w:spacing w:after="0" w:line="360" w:lineRule="exact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C3FEE" w14:textId="77777777" w:rsidR="00AB725B" w:rsidRDefault="00AB725B" w:rsidP="00AB725B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D8520" w14:textId="77777777" w:rsidR="00AB725B" w:rsidRDefault="00AB725B" w:rsidP="00AB725B">
      <w:pPr>
        <w:widowControl w:val="0"/>
        <w:autoSpaceDE w:val="0"/>
        <w:autoSpaceDN w:val="0"/>
        <w:spacing w:after="0" w:line="360" w:lineRule="exact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B725B" w14:paraId="4A33280E" w14:textId="77777777" w:rsidTr="009539D7">
        <w:tc>
          <w:tcPr>
            <w:tcW w:w="4644" w:type="dxa"/>
          </w:tcPr>
          <w:p w14:paraId="43F8D32C" w14:textId="77777777" w:rsidR="00AB725B" w:rsidRPr="00325231" w:rsidRDefault="00AB725B" w:rsidP="00B441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14:paraId="3BCA21D1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2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4644" w:type="dxa"/>
          </w:tcPr>
          <w:p w14:paraId="548018CE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44746C" w14:textId="77777777" w:rsidR="00AB725B" w:rsidRDefault="00AB725B" w:rsidP="00B44154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Мишустин</w:t>
            </w:r>
            <w:proofErr w:type="spellEnd"/>
          </w:p>
        </w:tc>
      </w:tr>
    </w:tbl>
    <w:p w14:paraId="1C372405" w14:textId="4DC9A348" w:rsidR="00D94EB0" w:rsidRPr="00D94EB0" w:rsidRDefault="00D94EB0" w:rsidP="00D94EB0">
      <w:pPr>
        <w:pStyle w:val="ConsPlusNormal"/>
        <w:ind w:left="4956"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Pr="00D94EB0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A6DA1E5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14:paraId="2AE88C02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</w:p>
    <w:p w14:paraId="364FFCF2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4956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2021 г. №       </w:t>
      </w:r>
      <w:proofErr w:type="gramStart"/>
      <w:r w:rsidRPr="00D94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4EB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.</w:t>
      </w:r>
      <w:proofErr w:type="gramEnd"/>
    </w:p>
    <w:p w14:paraId="35A7B00C" w14:textId="77777777" w:rsidR="00D94EB0" w:rsidRPr="00D94EB0" w:rsidRDefault="00D94EB0" w:rsidP="00D94EB0">
      <w:pPr>
        <w:widowControl w:val="0"/>
        <w:autoSpaceDE w:val="0"/>
        <w:autoSpaceDN w:val="0"/>
        <w:spacing w:after="0" w:line="240" w:lineRule="auto"/>
        <w:ind w:left="-567" w:right="283"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D1997EB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0"/>
      <w:bookmarkEnd w:id="1"/>
    </w:p>
    <w:p w14:paraId="59E61139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FA57A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EC1721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4036B6" w14:textId="77777777" w:rsidR="00D94EB0" w:rsidRPr="00D94EB0" w:rsidRDefault="00D94EB0" w:rsidP="00D94EB0">
      <w:pPr>
        <w:widowControl w:val="0"/>
        <w:autoSpaceDE w:val="0"/>
        <w:autoSpaceDN w:val="0"/>
        <w:spacing w:after="0" w:line="360" w:lineRule="auto"/>
        <w:ind w:left="-567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FC946" w14:textId="5FE5E32E" w:rsidR="00D94EB0" w:rsidRPr="00D94EB0" w:rsidRDefault="00566F83" w:rsidP="00D94EB0">
      <w:pPr>
        <w:widowControl w:val="0"/>
        <w:autoSpaceDE w:val="0"/>
        <w:autoSpaceDN w:val="0"/>
        <w:spacing w:after="0"/>
        <w:ind w:left="-567"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</w:t>
      </w:r>
    </w:p>
    <w:p w14:paraId="6F593E25" w14:textId="2834B5EB" w:rsidR="00D94EB0" w:rsidRPr="00622068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кредитной организации, на счете которой учитываются денежные средства ко</w:t>
      </w:r>
      <w:r w:rsidR="00566F83"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мпенсационного фонда публично-</w:t>
      </w:r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правовой компании «Единый регулятор азартных игр», сформированного в соответствии                     с Фе</w:t>
      </w:r>
      <w:r w:rsidR="00566F83"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деральным законом «О публично-</w:t>
      </w:r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правовой компании                      </w:t>
      </w:r>
      <w:proofErr w:type="gramStart"/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 w:rsidRPr="006220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Единый регулятор азартных игр» и о внесении изменений                                         в отдельные законодательные акты Российской Федерации» </w:t>
      </w:r>
    </w:p>
    <w:p w14:paraId="4DB208BA" w14:textId="77777777" w:rsidR="00D94EB0" w:rsidRPr="00622068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5A801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F633B2" w14:textId="0C0373FA" w:rsidR="00D94EB0" w:rsidRPr="00D94EB0" w:rsidRDefault="004554D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Кредитная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</w:t>
      </w:r>
      <w:r w:rsidR="0064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счете которой учитываются денежные средства ком</w:t>
      </w:r>
      <w:r w:rsidR="005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пенсационного фонда публично-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компании «Единый регулятор азартных игр», сформированного в соответствии с Федеральным законом «О </w:t>
      </w:r>
      <w:r w:rsidR="00566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публично-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правовой компании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«Единый регулятор азартных игр» и о внесении изменений отдельные законодательные акты Российской Федерации» </w:t>
      </w:r>
      <w:r w:rsid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кредитная организация)</w:t>
      </w:r>
      <w:r w:rsidR="00647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должна соответствовать критериям, установленным </w:t>
      </w:r>
      <w:hyperlink r:id="rId7" w:history="1">
        <w:r w:rsidR="00D94EB0" w:rsidRPr="00D94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11</w:t>
        </w:r>
      </w:hyperlink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 инвестирования временно свободных средств государственной корпорации, государственной компании, утвержденных постановлением Правительства Российской Федерации</w:t>
      </w:r>
      <w:r w:rsidR="00495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2011 г. № 1080 </w:t>
      </w:r>
      <w:r w:rsidR="00D94EB0"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инвестировании временно свободных средств государственной корпорации, государственной компании».</w:t>
      </w:r>
    </w:p>
    <w:p w14:paraId="1E29FC92" w14:textId="0C7AACD3" w:rsidR="00D94EB0" w:rsidRPr="00D94EB0" w:rsidRDefault="00D94EB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Кредитная организация не </w:t>
      </w:r>
      <w:r w:rsidR="0045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</w:t>
      </w: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являться кредитной организаци</w:t>
      </w:r>
      <w:r w:rsidR="00E4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й, определенной решением Правительства Российской Федерации в соответствии с </w:t>
      </w:r>
      <w:hyperlink r:id="rId8" w:history="1">
        <w:r w:rsidRPr="00D94E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11(2)</w:t>
        </w:r>
      </w:hyperlink>
      <w:r w:rsidRPr="00D94E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указанных Правил.</w:t>
      </w:r>
    </w:p>
    <w:p w14:paraId="4BCB3CC3" w14:textId="77777777" w:rsidR="00D94EB0" w:rsidRPr="00D94EB0" w:rsidRDefault="00D94EB0" w:rsidP="004554D0">
      <w:pPr>
        <w:widowControl w:val="0"/>
        <w:autoSpaceDE w:val="0"/>
        <w:autoSpaceDN w:val="0"/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E6E8DE" w14:textId="77777777" w:rsidR="00D94EB0" w:rsidRPr="00D94EB0" w:rsidRDefault="00D94EB0" w:rsidP="00D94EB0">
      <w:pPr>
        <w:widowControl w:val="0"/>
        <w:autoSpaceDE w:val="0"/>
        <w:autoSpaceDN w:val="0"/>
        <w:spacing w:after="0"/>
        <w:ind w:left="-426" w:right="283" w:firstLine="14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6650AA43" w14:textId="0B80794C" w:rsidR="00D94EB0" w:rsidRDefault="00D94EB0">
      <w:pPr>
        <w:spacing w:after="160" w:line="259" w:lineRule="auto"/>
      </w:pPr>
    </w:p>
    <w:sectPr w:rsidR="00D94EB0" w:rsidSect="00CD095A">
      <w:headerReference w:type="default" r:id="rId9"/>
      <w:pgSz w:w="11906" w:h="16838"/>
      <w:pgMar w:top="568" w:right="1133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0324" w14:textId="77777777" w:rsidR="000B3919" w:rsidRDefault="000B3919">
      <w:pPr>
        <w:spacing w:after="0" w:line="240" w:lineRule="auto"/>
      </w:pPr>
      <w:r>
        <w:separator/>
      </w:r>
    </w:p>
  </w:endnote>
  <w:endnote w:type="continuationSeparator" w:id="0">
    <w:p w14:paraId="1DF188BC" w14:textId="77777777" w:rsidR="000B3919" w:rsidRDefault="000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DC30C" w14:textId="77777777" w:rsidR="000B3919" w:rsidRDefault="000B3919">
      <w:pPr>
        <w:spacing w:after="0" w:line="240" w:lineRule="auto"/>
      </w:pPr>
      <w:r>
        <w:separator/>
      </w:r>
    </w:p>
  </w:footnote>
  <w:footnote w:type="continuationSeparator" w:id="0">
    <w:p w14:paraId="0BAA4AF9" w14:textId="77777777" w:rsidR="000B3919" w:rsidRDefault="000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A58B3" w14:textId="370EC86A" w:rsidR="00BE3534" w:rsidRDefault="000B3919">
    <w:pPr>
      <w:pStyle w:val="a3"/>
      <w:jc w:val="center"/>
    </w:pPr>
  </w:p>
  <w:p w14:paraId="149991EA" w14:textId="77777777" w:rsidR="00325231" w:rsidRDefault="000B3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E0D5E"/>
    <w:multiLevelType w:val="hybridMultilevel"/>
    <w:tmpl w:val="28188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C62"/>
    <w:rsid w:val="000B3919"/>
    <w:rsid w:val="0015474B"/>
    <w:rsid w:val="00224944"/>
    <w:rsid w:val="00290BEC"/>
    <w:rsid w:val="002F6DE3"/>
    <w:rsid w:val="004554D0"/>
    <w:rsid w:val="00495759"/>
    <w:rsid w:val="004F7BC4"/>
    <w:rsid w:val="005104ED"/>
    <w:rsid w:val="00566F83"/>
    <w:rsid w:val="00622068"/>
    <w:rsid w:val="00647F5E"/>
    <w:rsid w:val="006F1258"/>
    <w:rsid w:val="00703F89"/>
    <w:rsid w:val="0077160E"/>
    <w:rsid w:val="007F2FAC"/>
    <w:rsid w:val="00880198"/>
    <w:rsid w:val="00905EF4"/>
    <w:rsid w:val="009237D7"/>
    <w:rsid w:val="00AB725B"/>
    <w:rsid w:val="00B44154"/>
    <w:rsid w:val="00B83DFA"/>
    <w:rsid w:val="00D65C62"/>
    <w:rsid w:val="00D94EB0"/>
    <w:rsid w:val="00DD6CD6"/>
    <w:rsid w:val="00DF23DD"/>
    <w:rsid w:val="00E4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46196"/>
  <w15:chartTrackingRefBased/>
  <w15:docId w15:val="{7E3FE455-C9BC-44A8-81AE-851E182B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25B"/>
  </w:style>
  <w:style w:type="table" w:styleId="a5">
    <w:name w:val="Table Grid"/>
    <w:basedOn w:val="a1"/>
    <w:uiPriority w:val="59"/>
    <w:rsid w:val="00AB7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7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94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B89D8D004192455846434D794A968869&amp;req=doc&amp;base=LAW&amp;n=365343&amp;dst=51&amp;fld=134&amp;REFFIELD=134&amp;REFDST=100015&amp;REFDOC=355567&amp;REFBASE=LAW&amp;stat=refcode%3D16876%3Bdstident%3D51%3Bindex%3D67&amp;date=27.0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333828B9320DF52C62755F053151528&amp;req=doc&amp;base=LAW&amp;n=365343&amp;dst=44&amp;fld=134&amp;REFFIELD=134&amp;REFDST=100015&amp;REFDOC=355567&amp;REFBASE=LAW&amp;stat=refcode%3D16876%3Bdstident%3D44%3Bindex%3D67&amp;date=26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Irina Eremkina</cp:lastModifiedBy>
  <cp:revision>2</cp:revision>
  <dcterms:created xsi:type="dcterms:W3CDTF">2021-02-25T11:46:00Z</dcterms:created>
  <dcterms:modified xsi:type="dcterms:W3CDTF">2021-02-25T11:46:00Z</dcterms:modified>
</cp:coreProperties>
</file>