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87" w:rsidRPr="00614787" w:rsidRDefault="00614787" w:rsidP="00614787">
      <w:pPr>
        <w:ind w:left="-426"/>
        <w:jc w:val="right"/>
        <w:rPr>
          <w:rFonts w:ascii="Times New Roman" w:hAnsi="Times New Roman" w:cs="Times New Roman"/>
          <w:sz w:val="28"/>
        </w:rPr>
      </w:pPr>
      <w:r w:rsidRPr="00614787">
        <w:rPr>
          <w:rFonts w:ascii="Times New Roman" w:hAnsi="Times New Roman" w:cs="Times New Roman"/>
          <w:sz w:val="28"/>
        </w:rPr>
        <w:t>Проект</w:t>
      </w:r>
    </w:p>
    <w:p w:rsidR="00614787" w:rsidRPr="00614787" w:rsidRDefault="00614787" w:rsidP="00614787">
      <w:pPr>
        <w:spacing w:after="480"/>
        <w:ind w:left="-426"/>
        <w:jc w:val="right"/>
        <w:rPr>
          <w:rFonts w:ascii="Times New Roman" w:hAnsi="Times New Roman" w:cs="Times New Roman"/>
          <w:sz w:val="28"/>
        </w:rPr>
      </w:pPr>
    </w:p>
    <w:p w:rsidR="00614787" w:rsidRPr="00614787" w:rsidRDefault="00614787" w:rsidP="00614787">
      <w:pPr>
        <w:spacing w:after="480" w:line="360" w:lineRule="auto"/>
        <w:ind w:left="-426"/>
        <w:jc w:val="center"/>
        <w:rPr>
          <w:rFonts w:ascii="Times New Roman" w:hAnsi="Times New Roman" w:cs="Times New Roman"/>
          <w:b/>
          <w:sz w:val="28"/>
        </w:rPr>
      </w:pPr>
      <w:r w:rsidRPr="00614787">
        <w:rPr>
          <w:rFonts w:ascii="Times New Roman" w:hAnsi="Times New Roman" w:cs="Times New Roman"/>
          <w:b/>
          <w:sz w:val="28"/>
        </w:rPr>
        <w:t>ПРАВИТЕЛЬСТВО РОССИЙСКОЙ ФЕДЕРАЦИИ</w:t>
      </w:r>
    </w:p>
    <w:p w:rsidR="00614787" w:rsidRPr="00614787" w:rsidRDefault="00614787" w:rsidP="00614787">
      <w:pPr>
        <w:spacing w:after="480" w:line="360" w:lineRule="auto"/>
        <w:ind w:left="-426"/>
        <w:jc w:val="center"/>
        <w:rPr>
          <w:rFonts w:ascii="Times New Roman" w:hAnsi="Times New Roman" w:cs="Times New Roman"/>
          <w:sz w:val="28"/>
        </w:rPr>
      </w:pPr>
      <w:r w:rsidRPr="00614787">
        <w:rPr>
          <w:rFonts w:ascii="Times New Roman" w:hAnsi="Times New Roman" w:cs="Times New Roman"/>
          <w:sz w:val="28"/>
        </w:rPr>
        <w:t>ПОСТАНОВЛЕНИЕ</w:t>
      </w:r>
    </w:p>
    <w:p w:rsidR="00614787" w:rsidRPr="00614787" w:rsidRDefault="00614787" w:rsidP="00614787">
      <w:pPr>
        <w:spacing w:after="480" w:line="360" w:lineRule="auto"/>
        <w:ind w:left="-426"/>
        <w:jc w:val="center"/>
        <w:rPr>
          <w:rFonts w:ascii="Times New Roman" w:hAnsi="Times New Roman" w:cs="Times New Roman"/>
          <w:sz w:val="28"/>
        </w:rPr>
      </w:pPr>
      <w:r w:rsidRPr="00614787">
        <w:rPr>
          <w:rFonts w:ascii="Times New Roman" w:hAnsi="Times New Roman" w:cs="Times New Roman"/>
          <w:sz w:val="28"/>
        </w:rPr>
        <w:t>от «___» ___________ 2021 г. № ______</w:t>
      </w:r>
    </w:p>
    <w:p w:rsidR="00614787" w:rsidRPr="00614787" w:rsidRDefault="00614787" w:rsidP="00614787">
      <w:pPr>
        <w:spacing w:after="600"/>
        <w:ind w:left="-426"/>
        <w:jc w:val="center"/>
        <w:rPr>
          <w:rFonts w:ascii="Times New Roman" w:hAnsi="Times New Roman" w:cs="Times New Roman"/>
          <w:sz w:val="28"/>
        </w:rPr>
      </w:pPr>
      <w:r w:rsidRPr="00614787">
        <w:rPr>
          <w:rFonts w:ascii="Times New Roman" w:hAnsi="Times New Roman" w:cs="Times New Roman"/>
          <w:sz w:val="28"/>
        </w:rPr>
        <w:t>МОСКВА</w:t>
      </w:r>
    </w:p>
    <w:p w:rsidR="00614787" w:rsidRPr="00614787" w:rsidRDefault="00614787" w:rsidP="00614787">
      <w:pPr>
        <w:spacing w:after="600"/>
        <w:ind w:left="-426"/>
        <w:jc w:val="center"/>
        <w:rPr>
          <w:rFonts w:ascii="Times New Roman" w:hAnsi="Times New Roman" w:cs="Times New Roman"/>
          <w:b/>
          <w:sz w:val="28"/>
        </w:rPr>
      </w:pPr>
      <w:r w:rsidRPr="00614787">
        <w:rPr>
          <w:rFonts w:ascii="Times New Roman" w:hAnsi="Times New Roman" w:cs="Times New Roman"/>
          <w:b/>
          <w:sz w:val="28"/>
        </w:rPr>
        <w:t xml:space="preserve">Об утверждении Положения о федеральном государственном </w:t>
      </w:r>
      <w:r w:rsidRPr="00614787">
        <w:rPr>
          <w:rFonts w:ascii="Times New Roman" w:hAnsi="Times New Roman" w:cs="Times New Roman"/>
          <w:b/>
          <w:sz w:val="28"/>
        </w:rPr>
        <w:br/>
        <w:t xml:space="preserve">пробирном </w:t>
      </w:r>
      <w:r w:rsidR="00E33A90">
        <w:rPr>
          <w:rFonts w:ascii="Times New Roman" w:hAnsi="Times New Roman" w:cs="Times New Roman"/>
          <w:b/>
          <w:sz w:val="28"/>
        </w:rPr>
        <w:t>контроле (</w:t>
      </w:r>
      <w:r w:rsidRPr="00614787">
        <w:rPr>
          <w:rFonts w:ascii="Times New Roman" w:hAnsi="Times New Roman" w:cs="Times New Roman"/>
          <w:b/>
          <w:sz w:val="28"/>
        </w:rPr>
        <w:t>надзоре</w:t>
      </w:r>
      <w:r w:rsidR="00E33A90">
        <w:rPr>
          <w:rFonts w:ascii="Times New Roman" w:hAnsi="Times New Roman" w:cs="Times New Roman"/>
          <w:b/>
          <w:sz w:val="28"/>
        </w:rPr>
        <w:t>)</w:t>
      </w:r>
    </w:p>
    <w:p w:rsidR="00614787" w:rsidRPr="00614787" w:rsidRDefault="00614787" w:rsidP="00614787">
      <w:pPr>
        <w:spacing w:after="0" w:line="360" w:lineRule="auto"/>
        <w:ind w:firstLine="709"/>
        <w:contextualSpacing/>
        <w:jc w:val="both"/>
        <w:rPr>
          <w:rFonts w:ascii="Times New Roman" w:hAnsi="Times New Roman" w:cs="Times New Roman"/>
          <w:sz w:val="28"/>
          <w:szCs w:val="28"/>
        </w:rPr>
      </w:pPr>
      <w:r w:rsidRPr="00614787">
        <w:rPr>
          <w:rFonts w:ascii="Times New Roman" w:hAnsi="Times New Roman" w:cs="Times New Roman"/>
          <w:sz w:val="28"/>
          <w:szCs w:val="28"/>
        </w:rPr>
        <w:t xml:space="preserve">В соответствии с Федеральным законом </w:t>
      </w:r>
      <w:bookmarkStart w:id="0" w:name="_GoBack"/>
      <w:r w:rsidRPr="00614787">
        <w:rPr>
          <w:rFonts w:ascii="Times New Roman" w:hAnsi="Times New Roman" w:cs="Times New Roman"/>
          <w:sz w:val="28"/>
          <w:szCs w:val="28"/>
        </w:rPr>
        <w:t>«О государственном контроле (надзоре) и</w:t>
      </w:r>
      <w:r w:rsidR="00E33A90">
        <w:rPr>
          <w:rFonts w:ascii="Times New Roman" w:hAnsi="Times New Roman" w:cs="Times New Roman"/>
          <w:sz w:val="28"/>
          <w:szCs w:val="28"/>
        </w:rPr>
        <w:t xml:space="preserve"> </w:t>
      </w:r>
      <w:r w:rsidRPr="00614787">
        <w:rPr>
          <w:rFonts w:ascii="Times New Roman" w:hAnsi="Times New Roman" w:cs="Times New Roman"/>
          <w:sz w:val="28"/>
          <w:szCs w:val="28"/>
        </w:rPr>
        <w:t>муниципальном контроле в Российской Федерации»</w:t>
      </w:r>
      <w:bookmarkEnd w:id="0"/>
      <w:r w:rsidRPr="00614787">
        <w:rPr>
          <w:rFonts w:ascii="Times New Roman" w:hAnsi="Times New Roman" w:cs="Times New Roman"/>
          <w:sz w:val="28"/>
          <w:szCs w:val="28"/>
        </w:rPr>
        <w:t xml:space="preserve">, </w:t>
      </w:r>
      <w:hyperlink r:id="rId8" w:history="1">
        <w:r w:rsidRPr="00614787">
          <w:rPr>
            <w:rStyle w:val="ac"/>
            <w:rFonts w:ascii="Times New Roman" w:hAnsi="Times New Roman"/>
            <w:color w:val="auto"/>
            <w:sz w:val="28"/>
            <w:szCs w:val="28"/>
          </w:rPr>
          <w:t>Федеральным законом</w:t>
        </w:r>
      </w:hyperlink>
      <w:r w:rsidRPr="00614787">
        <w:rPr>
          <w:rFonts w:ascii="Times New Roman" w:hAnsi="Times New Roman" w:cs="Times New Roman"/>
          <w:sz w:val="28"/>
          <w:szCs w:val="28"/>
        </w:rPr>
        <w:t xml:space="preserve"> «О</w:t>
      </w:r>
      <w:r w:rsidR="00E33A90">
        <w:rPr>
          <w:rFonts w:ascii="Times New Roman" w:hAnsi="Times New Roman" w:cs="Times New Roman"/>
          <w:sz w:val="28"/>
          <w:szCs w:val="28"/>
        </w:rPr>
        <w:t xml:space="preserve"> </w:t>
      </w:r>
      <w:r w:rsidRPr="00614787">
        <w:rPr>
          <w:rFonts w:ascii="Times New Roman" w:hAnsi="Times New Roman" w:cs="Times New Roman"/>
          <w:sz w:val="28"/>
          <w:szCs w:val="28"/>
        </w:rPr>
        <w:t>драгоценных металлах и драгоценных камнях», Федеральным законом «О лицензировании отдельных видов деятельности» Правительство Российской Федерации постановляет:</w:t>
      </w:r>
    </w:p>
    <w:p w:rsidR="00614787" w:rsidRPr="00614787" w:rsidRDefault="00614787" w:rsidP="00614787">
      <w:pPr>
        <w:spacing w:after="0" w:line="360" w:lineRule="auto"/>
        <w:ind w:firstLine="709"/>
        <w:contextualSpacing/>
        <w:jc w:val="both"/>
        <w:rPr>
          <w:rFonts w:ascii="Times New Roman" w:hAnsi="Times New Roman" w:cs="Times New Roman"/>
          <w:sz w:val="28"/>
          <w:szCs w:val="28"/>
        </w:rPr>
      </w:pPr>
      <w:r w:rsidRPr="00614787">
        <w:rPr>
          <w:rFonts w:ascii="Times New Roman" w:hAnsi="Times New Roman" w:cs="Times New Roman"/>
          <w:sz w:val="28"/>
          <w:szCs w:val="28"/>
        </w:rPr>
        <w:t>1. Утвердить прилагаемые:</w:t>
      </w:r>
    </w:p>
    <w:p w:rsidR="00614787" w:rsidRPr="00614787" w:rsidRDefault="00614787" w:rsidP="00614787">
      <w:pPr>
        <w:spacing w:after="0" w:line="360" w:lineRule="auto"/>
        <w:ind w:firstLine="709"/>
        <w:contextualSpacing/>
        <w:jc w:val="both"/>
        <w:rPr>
          <w:rFonts w:ascii="Times New Roman" w:hAnsi="Times New Roman" w:cs="Times New Roman"/>
          <w:sz w:val="28"/>
          <w:szCs w:val="28"/>
        </w:rPr>
      </w:pPr>
      <w:r w:rsidRPr="00614787">
        <w:rPr>
          <w:rFonts w:ascii="Times New Roman" w:hAnsi="Times New Roman" w:cs="Times New Roman"/>
          <w:sz w:val="28"/>
          <w:szCs w:val="28"/>
        </w:rPr>
        <w:t>Положение о федеральном государственном пробирном контроле (надзоре);</w:t>
      </w:r>
    </w:p>
    <w:p w:rsidR="00614787" w:rsidRPr="00614787" w:rsidRDefault="00614787" w:rsidP="00614787">
      <w:pPr>
        <w:spacing w:after="0" w:line="360" w:lineRule="auto"/>
        <w:ind w:firstLine="709"/>
        <w:contextualSpacing/>
        <w:jc w:val="both"/>
        <w:rPr>
          <w:rFonts w:ascii="Times New Roman" w:hAnsi="Times New Roman" w:cs="Times New Roman"/>
          <w:sz w:val="28"/>
          <w:szCs w:val="28"/>
        </w:rPr>
      </w:pPr>
      <w:r w:rsidRPr="00614787">
        <w:rPr>
          <w:rFonts w:ascii="Times New Roman" w:hAnsi="Times New Roman" w:cs="Times New Roman"/>
          <w:sz w:val="28"/>
          <w:szCs w:val="28"/>
        </w:rPr>
        <w:t xml:space="preserve">Перечень производственных объектов аффинажных организаций </w:t>
      </w:r>
      <w:r>
        <w:rPr>
          <w:rFonts w:ascii="Times New Roman" w:hAnsi="Times New Roman" w:cs="Times New Roman"/>
          <w:sz w:val="28"/>
          <w:szCs w:val="28"/>
        </w:rPr>
        <w:br/>
      </w:r>
      <w:r w:rsidRPr="00614787">
        <w:rPr>
          <w:rFonts w:ascii="Times New Roman" w:hAnsi="Times New Roman" w:cs="Times New Roman"/>
          <w:sz w:val="28"/>
          <w:szCs w:val="28"/>
        </w:rPr>
        <w:t>и организаций, осуществляющих</w:t>
      </w:r>
      <w:r w:rsidRPr="00614787">
        <w:rPr>
          <w:rFonts w:ascii="Times New Roman" w:hAnsi="Times New Roman" w:cs="Times New Roman"/>
          <w:b/>
          <w:i/>
          <w:sz w:val="28"/>
          <w:szCs w:val="28"/>
        </w:rPr>
        <w:t xml:space="preserve"> </w:t>
      </w:r>
      <w:r w:rsidRPr="00614787">
        <w:rPr>
          <w:rFonts w:ascii="Times New Roman" w:hAnsi="Times New Roman" w:cs="Times New Roman"/>
          <w:sz w:val="28"/>
          <w:szCs w:val="28"/>
        </w:rPr>
        <w:t xml:space="preserve">сортировку, первичную классификацию </w:t>
      </w:r>
      <w:r>
        <w:rPr>
          <w:rFonts w:ascii="Times New Roman" w:hAnsi="Times New Roman" w:cs="Times New Roman"/>
          <w:sz w:val="28"/>
          <w:szCs w:val="28"/>
        </w:rPr>
        <w:br/>
      </w:r>
      <w:r w:rsidRPr="00614787">
        <w:rPr>
          <w:rFonts w:ascii="Times New Roman" w:hAnsi="Times New Roman" w:cs="Times New Roman"/>
          <w:sz w:val="28"/>
          <w:szCs w:val="28"/>
        </w:rPr>
        <w:t>и первичную оценку драгоценных камней, в отношении которых устанавливается режим постоянного государственного контроля (надзора).</w:t>
      </w:r>
    </w:p>
    <w:p w:rsidR="00614787" w:rsidRPr="00614787" w:rsidRDefault="00614787" w:rsidP="00614787">
      <w:pPr>
        <w:spacing w:after="0" w:line="360" w:lineRule="auto"/>
        <w:ind w:firstLine="709"/>
        <w:contextualSpacing/>
        <w:jc w:val="both"/>
        <w:rPr>
          <w:rFonts w:ascii="Times New Roman" w:hAnsi="Times New Roman" w:cs="Times New Roman"/>
          <w:sz w:val="28"/>
          <w:szCs w:val="28"/>
        </w:rPr>
      </w:pPr>
      <w:r w:rsidRPr="00614787">
        <w:rPr>
          <w:rFonts w:ascii="Times New Roman" w:hAnsi="Times New Roman" w:cs="Times New Roman"/>
          <w:sz w:val="28"/>
          <w:szCs w:val="28"/>
        </w:rPr>
        <w:t>2. Признать утратившими силу:</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sz w:val="28"/>
          <w:szCs w:val="28"/>
        </w:rPr>
        <w:t xml:space="preserve">постановление Правительства Российской Федерации от 12 декабря 2015 г. № 1355 «Об утверждении Правил осуществления федерального государственного пробирного надзора» </w:t>
      </w:r>
      <w:r w:rsidRPr="00614787">
        <w:rPr>
          <w:rFonts w:ascii="Times New Roman" w:hAnsi="Times New Roman" w:cs="Times New Roman"/>
          <w:w w:val="102"/>
          <w:sz w:val="28"/>
          <w:szCs w:val="28"/>
        </w:rPr>
        <w:t>(Собрание законодательства Российской Федерации, 2015, № 51, ст. 7340);</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sz w:val="28"/>
          <w:szCs w:val="28"/>
        </w:rPr>
        <w:lastRenderedPageBreak/>
        <w:t xml:space="preserve">постановление Правительства Российской Федерации от 12 декабря 2015 г. №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w:t>
      </w:r>
      <w:r w:rsidRPr="00614787">
        <w:rPr>
          <w:rFonts w:ascii="Times New Roman" w:hAnsi="Times New Roman" w:cs="Times New Roman"/>
          <w:w w:val="102"/>
          <w:sz w:val="28"/>
          <w:szCs w:val="28"/>
        </w:rPr>
        <w:t>(Собрание законодательства Российской Федерации, 2015, № 51, ст. 7341);</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постановление Правительства Российской Федерации от 7 октября 2016 г. № 1017 «О внесении изменений в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(Собрание законодательства Российской Федерации, 2016, № 42, ст. 5934);</w:t>
      </w:r>
    </w:p>
    <w:p w:rsidR="00614787" w:rsidRPr="00614787" w:rsidRDefault="00614787" w:rsidP="00614787">
      <w:pPr>
        <w:pStyle w:val="ConsPlusNormal"/>
        <w:spacing w:line="360" w:lineRule="auto"/>
        <w:ind w:firstLine="709"/>
        <w:contextualSpacing/>
        <w:jc w:val="both"/>
        <w:rPr>
          <w:rFonts w:ascii="Times New Roman" w:hAnsi="Times New Roman" w:cs="Times New Roman"/>
          <w:b/>
          <w:i/>
          <w:w w:val="102"/>
          <w:sz w:val="28"/>
          <w:szCs w:val="28"/>
        </w:rPr>
      </w:pPr>
      <w:r w:rsidRPr="00614787">
        <w:rPr>
          <w:rFonts w:ascii="Times New Roman" w:hAnsi="Times New Roman" w:cs="Times New Roman"/>
          <w:w w:val="102"/>
          <w:sz w:val="28"/>
          <w:szCs w:val="28"/>
        </w:rPr>
        <w:t xml:space="preserve">пункт 2 изменений, которые вносятся в акты Правительства Российской Федерации, утвержденные постановлением Правительства Российской Федерации от 20 января 2018 г. № 35 «О внесении изменений </w:t>
      </w:r>
      <w:r>
        <w:rPr>
          <w:rFonts w:ascii="Times New Roman" w:hAnsi="Times New Roman" w:cs="Times New Roman"/>
          <w:w w:val="102"/>
          <w:sz w:val="28"/>
          <w:szCs w:val="28"/>
        </w:rPr>
        <w:br/>
      </w:r>
      <w:r w:rsidRPr="00614787">
        <w:rPr>
          <w:rFonts w:ascii="Times New Roman" w:hAnsi="Times New Roman" w:cs="Times New Roman"/>
          <w:w w:val="102"/>
          <w:sz w:val="28"/>
          <w:szCs w:val="28"/>
        </w:rPr>
        <w:t>в некоторые акты Правительства Российской Федерации» (Собрание законодательства Российской Федерации, 2018, № 5, ст. 752);</w:t>
      </w:r>
    </w:p>
    <w:p w:rsidR="00614787" w:rsidRPr="00614787" w:rsidRDefault="00614787" w:rsidP="00614787">
      <w:pPr>
        <w:pStyle w:val="ConsPlusNormal"/>
        <w:spacing w:line="360" w:lineRule="auto"/>
        <w:ind w:firstLine="709"/>
        <w:contextualSpacing/>
        <w:jc w:val="both"/>
        <w:rPr>
          <w:rFonts w:ascii="Times New Roman" w:hAnsi="Times New Roman" w:cs="Times New Roman"/>
          <w:b/>
          <w:i/>
          <w:w w:val="102"/>
          <w:sz w:val="28"/>
          <w:szCs w:val="28"/>
        </w:rPr>
      </w:pPr>
      <w:r w:rsidRPr="00614787">
        <w:rPr>
          <w:rFonts w:ascii="Times New Roman" w:hAnsi="Times New Roman" w:cs="Times New Roman"/>
          <w:w w:val="102"/>
          <w:sz w:val="28"/>
          <w:szCs w:val="28"/>
        </w:rPr>
        <w:t>постановление Правительства Российской Федерации от 1 августа 2018 г. № 892 «О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2018, № 32, ст. 5348);</w:t>
      </w:r>
    </w:p>
    <w:p w:rsidR="00614787" w:rsidRPr="00614787" w:rsidRDefault="00614787" w:rsidP="00614787">
      <w:pPr>
        <w:pStyle w:val="ConsPlusNormal"/>
        <w:spacing w:line="360" w:lineRule="auto"/>
        <w:ind w:firstLine="709"/>
        <w:contextualSpacing/>
        <w:jc w:val="both"/>
        <w:rPr>
          <w:rFonts w:ascii="Times New Roman" w:hAnsi="Times New Roman" w:cs="Times New Roman"/>
          <w:b/>
          <w:i/>
          <w:w w:val="102"/>
          <w:sz w:val="28"/>
          <w:szCs w:val="28"/>
        </w:rPr>
      </w:pPr>
      <w:r w:rsidRPr="00614787">
        <w:rPr>
          <w:rFonts w:ascii="Times New Roman" w:hAnsi="Times New Roman" w:cs="Times New Roman"/>
          <w:w w:val="102"/>
          <w:sz w:val="28"/>
          <w:szCs w:val="28"/>
        </w:rPr>
        <w:t>пункт 2 изменений, которые вносятся в акты Правительства Российской Федерации, утвержденные постановлением Правительства Российской Федерации от 12 декабря 2018 г. № 1520 «О внесении изменений в некоторые акты Правительства Российской Федерации» (Собрание законодательства Российской Федерации, 2018, № 51, ст. 8023);</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 xml:space="preserve">постановление Правительства Российской Федерации от 26 декабря 2018 г. № 1681 «О внесении изменений в перечень производственных </w:t>
      </w:r>
      <w:r w:rsidRPr="00614787">
        <w:rPr>
          <w:rFonts w:ascii="Times New Roman" w:hAnsi="Times New Roman" w:cs="Times New Roman"/>
          <w:w w:val="102"/>
          <w:sz w:val="28"/>
          <w:szCs w:val="28"/>
        </w:rPr>
        <w:lastRenderedPageBreak/>
        <w:t>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(Собрание законодательства Российской Федерации, 2018, № 53, ст. 8710);</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 xml:space="preserve">постановление Правительства Российской Федерации от 18 апреля 2020 г.  № 547 «О внесении изменения в пункт 2 перечня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утвержденного постановлением Правительства Российской Федерации от 12 декабря 2015 г. № 1356» (Собрание законодательства Российской Федерации, 2020, № 17, ст. 2788); </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 xml:space="preserve">пункты 5 и 6 изменений, которые вносятся в акты Правительства Российской Федерации, утвержденные постановлением Правительства Российской Федерации от 25 апреля 2020 г. № 584 «О внесении изменений </w:t>
      </w:r>
      <w:r w:rsidRPr="00614787">
        <w:rPr>
          <w:rFonts w:ascii="Times New Roman" w:hAnsi="Times New Roman" w:cs="Times New Roman"/>
          <w:w w:val="102"/>
          <w:sz w:val="28"/>
          <w:szCs w:val="28"/>
        </w:rPr>
        <w:br/>
        <w:t>в некоторые акты Правительства Российской Федерации» (Собрание законодательства Российской Федерации, 2020, № 18, ст. 2903);</w:t>
      </w:r>
    </w:p>
    <w:p w:rsidR="00614787" w:rsidRPr="00614787" w:rsidRDefault="00614787" w:rsidP="00614787">
      <w:pPr>
        <w:pStyle w:val="ConsPlusNormal"/>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 xml:space="preserve">пункт 2 постановления Правительства Российской Федерации </w:t>
      </w:r>
      <w:r w:rsidRPr="00614787">
        <w:rPr>
          <w:rFonts w:ascii="Times New Roman" w:hAnsi="Times New Roman" w:cs="Times New Roman"/>
          <w:w w:val="102"/>
          <w:sz w:val="28"/>
          <w:szCs w:val="28"/>
        </w:rPr>
        <w:br/>
        <w:t>от 9 сентября 2020 г. № 1377 «Об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2020, № 37, ст. 5748).</w:t>
      </w:r>
    </w:p>
    <w:p w:rsidR="00614787" w:rsidRPr="00614787" w:rsidRDefault="00614787" w:rsidP="00614787">
      <w:pPr>
        <w:pStyle w:val="ConsPlusNormal"/>
        <w:autoSpaceDE/>
        <w:spacing w:line="360" w:lineRule="auto"/>
        <w:ind w:firstLine="709"/>
        <w:contextualSpacing/>
        <w:jc w:val="both"/>
        <w:rPr>
          <w:rFonts w:ascii="Times New Roman" w:hAnsi="Times New Roman" w:cs="Times New Roman"/>
          <w:w w:val="102"/>
          <w:sz w:val="28"/>
          <w:szCs w:val="28"/>
        </w:rPr>
      </w:pPr>
      <w:r w:rsidRPr="00614787">
        <w:rPr>
          <w:rFonts w:ascii="Times New Roman" w:hAnsi="Times New Roman" w:cs="Times New Roman"/>
          <w:w w:val="102"/>
          <w:sz w:val="28"/>
          <w:szCs w:val="28"/>
        </w:rPr>
        <w:t xml:space="preserve">3. Настоящее постановление вступает в силу со дня вступления в силу </w:t>
      </w:r>
      <w:r w:rsidRPr="00614787">
        <w:rPr>
          <w:rFonts w:ascii="Times New Roman" w:hAnsi="Times New Roman" w:cs="Times New Roman"/>
          <w:w w:val="102"/>
          <w:sz w:val="28"/>
          <w:szCs w:val="28"/>
        </w:rPr>
        <w:lastRenderedPageBreak/>
        <w:t xml:space="preserve">Федерального закона «О государственном контроле (надзоре) </w:t>
      </w:r>
      <w:r>
        <w:rPr>
          <w:rFonts w:ascii="Times New Roman" w:hAnsi="Times New Roman" w:cs="Times New Roman"/>
          <w:w w:val="102"/>
          <w:sz w:val="28"/>
          <w:szCs w:val="28"/>
        </w:rPr>
        <w:br/>
      </w:r>
      <w:r w:rsidRPr="00614787">
        <w:rPr>
          <w:rFonts w:ascii="Times New Roman" w:hAnsi="Times New Roman" w:cs="Times New Roman"/>
          <w:w w:val="102"/>
          <w:sz w:val="28"/>
          <w:szCs w:val="28"/>
        </w:rPr>
        <w:t>и муниципальном контроле в Российской Федерации».</w:t>
      </w:r>
    </w:p>
    <w:p w:rsidR="00614787" w:rsidRPr="00614787" w:rsidRDefault="00614787" w:rsidP="00614787">
      <w:pPr>
        <w:pStyle w:val="ConsPlusNormal"/>
        <w:autoSpaceDE/>
        <w:spacing w:line="360" w:lineRule="auto"/>
        <w:ind w:left="-426" w:firstLine="720"/>
        <w:jc w:val="both"/>
        <w:rPr>
          <w:rFonts w:ascii="Times New Roman" w:hAnsi="Times New Roman" w:cs="Times New Roman"/>
        </w:rPr>
      </w:pPr>
    </w:p>
    <w:p w:rsidR="00614787" w:rsidRPr="00614787" w:rsidRDefault="00614787" w:rsidP="00614787">
      <w:pPr>
        <w:pStyle w:val="ConsPlusNormal"/>
        <w:autoSpaceDE/>
        <w:spacing w:line="360" w:lineRule="auto"/>
        <w:ind w:left="-426" w:firstLine="720"/>
        <w:jc w:val="both"/>
        <w:rPr>
          <w:rFonts w:ascii="Times New Roman" w:hAnsi="Times New Roman" w:cs="Times New Roman"/>
        </w:rPr>
      </w:pPr>
    </w:p>
    <w:p w:rsidR="00614787" w:rsidRPr="00614787" w:rsidRDefault="00614787" w:rsidP="00614787">
      <w:pPr>
        <w:spacing w:after="0"/>
        <w:ind w:left="-425"/>
        <w:rPr>
          <w:rFonts w:ascii="Times New Roman" w:hAnsi="Times New Roman" w:cs="Times New Roman"/>
          <w:sz w:val="28"/>
        </w:rPr>
      </w:pPr>
      <w:r w:rsidRPr="00614787">
        <w:rPr>
          <w:rFonts w:ascii="Times New Roman" w:hAnsi="Times New Roman" w:cs="Times New Roman"/>
          <w:sz w:val="28"/>
        </w:rPr>
        <w:t>Председатель Правительства</w:t>
      </w:r>
    </w:p>
    <w:p w:rsidR="00614787" w:rsidRPr="00614787" w:rsidRDefault="00614787" w:rsidP="00614787">
      <w:pPr>
        <w:spacing w:after="0"/>
        <w:ind w:left="-425"/>
        <w:rPr>
          <w:rFonts w:ascii="Times New Roman" w:hAnsi="Times New Roman" w:cs="Times New Roman"/>
          <w:sz w:val="28"/>
        </w:rPr>
      </w:pPr>
      <w:r w:rsidRPr="00614787">
        <w:rPr>
          <w:rFonts w:ascii="Times New Roman" w:hAnsi="Times New Roman" w:cs="Times New Roman"/>
          <w:sz w:val="28"/>
        </w:rPr>
        <w:t xml:space="preserve">     Российской Федерации                                           </w:t>
      </w:r>
      <w:r>
        <w:rPr>
          <w:rFonts w:ascii="Times New Roman" w:hAnsi="Times New Roman" w:cs="Times New Roman"/>
          <w:sz w:val="28"/>
        </w:rPr>
        <w:t xml:space="preserve">                           </w:t>
      </w:r>
      <w:r w:rsidRPr="00614787">
        <w:rPr>
          <w:rFonts w:ascii="Times New Roman" w:hAnsi="Times New Roman" w:cs="Times New Roman"/>
          <w:sz w:val="28"/>
        </w:rPr>
        <w:t>М. Мишустин</w:t>
      </w:r>
    </w:p>
    <w:p w:rsidR="00614787" w:rsidRPr="00D9670C" w:rsidRDefault="00614787" w:rsidP="00614787">
      <w:pPr>
        <w:jc w:val="center"/>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pPr>
    </w:p>
    <w:p w:rsidR="00614787" w:rsidRDefault="00614787" w:rsidP="00EB7698">
      <w:pPr>
        <w:spacing w:after="0" w:line="240" w:lineRule="auto"/>
        <w:jc w:val="right"/>
        <w:rPr>
          <w:rFonts w:ascii="Times New Roman" w:hAnsi="Times New Roman" w:cs="Times New Roman"/>
          <w:sz w:val="28"/>
        </w:rPr>
        <w:sectPr w:rsidR="00614787" w:rsidSect="00614787">
          <w:headerReference w:type="default" r:id="rId9"/>
          <w:pgSz w:w="11906" w:h="16838"/>
          <w:pgMar w:top="1134" w:right="850" w:bottom="709" w:left="1701" w:header="708" w:footer="708" w:gutter="0"/>
          <w:pgNumType w:start="1"/>
          <w:cols w:space="708"/>
          <w:titlePg/>
          <w:docGrid w:linePitch="360"/>
        </w:sectPr>
      </w:pPr>
    </w:p>
    <w:p w:rsidR="00B93830" w:rsidRDefault="00BF45B5" w:rsidP="00EB7698">
      <w:pPr>
        <w:spacing w:after="0" w:line="240" w:lineRule="auto"/>
        <w:jc w:val="right"/>
        <w:rPr>
          <w:rFonts w:ascii="Times New Roman" w:hAnsi="Times New Roman" w:cs="Times New Roman"/>
          <w:sz w:val="28"/>
        </w:rPr>
      </w:pPr>
      <w:r w:rsidRPr="00814757">
        <w:rPr>
          <w:rFonts w:ascii="Times New Roman" w:hAnsi="Times New Roman" w:cs="Times New Roman"/>
          <w:sz w:val="28"/>
        </w:rPr>
        <w:lastRenderedPageBreak/>
        <w:t>УТВЕРЖДЕНО</w:t>
      </w:r>
    </w:p>
    <w:p w:rsidR="00EB7698" w:rsidRDefault="00EB7698" w:rsidP="00EB7698">
      <w:pPr>
        <w:spacing w:after="0" w:line="240" w:lineRule="auto"/>
        <w:jc w:val="right"/>
        <w:rPr>
          <w:rFonts w:ascii="Times New Roman" w:hAnsi="Times New Roman" w:cs="Times New Roman"/>
          <w:sz w:val="28"/>
        </w:rPr>
      </w:pPr>
      <w:r>
        <w:rPr>
          <w:rFonts w:ascii="Times New Roman" w:hAnsi="Times New Roman" w:cs="Times New Roman"/>
          <w:sz w:val="28"/>
        </w:rPr>
        <w:t>постановлением Правительства</w:t>
      </w:r>
    </w:p>
    <w:p w:rsidR="00EB7698" w:rsidRDefault="00EB7698" w:rsidP="00EB7698">
      <w:pPr>
        <w:spacing w:after="0" w:line="240" w:lineRule="auto"/>
        <w:jc w:val="right"/>
        <w:rPr>
          <w:rFonts w:ascii="Times New Roman" w:hAnsi="Times New Roman" w:cs="Times New Roman"/>
          <w:sz w:val="28"/>
        </w:rPr>
      </w:pPr>
      <w:r>
        <w:rPr>
          <w:rFonts w:ascii="Times New Roman" w:hAnsi="Times New Roman" w:cs="Times New Roman"/>
          <w:sz w:val="28"/>
        </w:rPr>
        <w:t xml:space="preserve">Российской Федерации </w:t>
      </w:r>
    </w:p>
    <w:p w:rsidR="00EB7698" w:rsidRPr="00814757" w:rsidRDefault="00EB7698" w:rsidP="00EB7698">
      <w:pPr>
        <w:spacing w:after="0" w:line="240" w:lineRule="auto"/>
        <w:jc w:val="right"/>
        <w:rPr>
          <w:rFonts w:ascii="Times New Roman" w:hAnsi="Times New Roman" w:cs="Times New Roman"/>
          <w:sz w:val="28"/>
        </w:rPr>
      </w:pPr>
      <w:r>
        <w:rPr>
          <w:rFonts w:ascii="Times New Roman" w:hAnsi="Times New Roman" w:cs="Times New Roman"/>
          <w:sz w:val="28"/>
        </w:rPr>
        <w:t xml:space="preserve">от ____________ № ___ </w:t>
      </w:r>
    </w:p>
    <w:p w:rsidR="00814757" w:rsidRPr="00814757" w:rsidRDefault="00814757" w:rsidP="00814757">
      <w:pPr>
        <w:jc w:val="right"/>
        <w:rPr>
          <w:rFonts w:ascii="Times New Roman" w:hAnsi="Times New Roman" w:cs="Times New Roman"/>
          <w:sz w:val="28"/>
        </w:rPr>
      </w:pPr>
    </w:p>
    <w:p w:rsidR="00814757" w:rsidRPr="003F0689" w:rsidRDefault="00814757" w:rsidP="00814757">
      <w:pPr>
        <w:spacing w:after="0"/>
        <w:jc w:val="center"/>
        <w:rPr>
          <w:rFonts w:ascii="Times New Roman" w:hAnsi="Times New Roman" w:cs="Times New Roman"/>
          <w:b/>
          <w:sz w:val="28"/>
        </w:rPr>
      </w:pPr>
      <w:r w:rsidRPr="003F0689">
        <w:rPr>
          <w:rFonts w:ascii="Times New Roman" w:hAnsi="Times New Roman" w:cs="Times New Roman"/>
          <w:b/>
          <w:sz w:val="28"/>
        </w:rPr>
        <w:t>ПОЛОЖЕНИЕ</w:t>
      </w:r>
    </w:p>
    <w:p w:rsidR="00814757" w:rsidRPr="003F0689" w:rsidRDefault="00BF45B5" w:rsidP="00814757">
      <w:pPr>
        <w:spacing w:after="0"/>
        <w:jc w:val="center"/>
        <w:rPr>
          <w:rFonts w:ascii="Times New Roman" w:hAnsi="Times New Roman" w:cs="Times New Roman"/>
          <w:b/>
          <w:sz w:val="28"/>
        </w:rPr>
      </w:pPr>
      <w:r>
        <w:rPr>
          <w:rFonts w:ascii="Times New Roman" w:hAnsi="Times New Roman" w:cs="Times New Roman"/>
          <w:b/>
          <w:sz w:val="28"/>
        </w:rPr>
        <w:t>о</w:t>
      </w:r>
      <w:r w:rsidR="00814757" w:rsidRPr="003F0689">
        <w:rPr>
          <w:rFonts w:ascii="Times New Roman" w:hAnsi="Times New Roman" w:cs="Times New Roman"/>
          <w:b/>
          <w:sz w:val="28"/>
        </w:rPr>
        <w:t xml:space="preserve"> </w:t>
      </w:r>
      <w:r w:rsidR="00E66763">
        <w:rPr>
          <w:rFonts w:ascii="Times New Roman" w:hAnsi="Times New Roman" w:cs="Times New Roman"/>
          <w:b/>
          <w:sz w:val="28"/>
        </w:rPr>
        <w:t>ф</w:t>
      </w:r>
      <w:r w:rsidRPr="003F0689">
        <w:rPr>
          <w:rFonts w:ascii="Times New Roman" w:hAnsi="Times New Roman" w:cs="Times New Roman"/>
          <w:b/>
          <w:sz w:val="28"/>
        </w:rPr>
        <w:t>едерально</w:t>
      </w:r>
      <w:r w:rsidR="00E66763">
        <w:rPr>
          <w:rFonts w:ascii="Times New Roman" w:hAnsi="Times New Roman" w:cs="Times New Roman"/>
          <w:b/>
          <w:sz w:val="28"/>
        </w:rPr>
        <w:t>м</w:t>
      </w:r>
      <w:r w:rsidRPr="003F0689">
        <w:rPr>
          <w:rFonts w:ascii="Times New Roman" w:hAnsi="Times New Roman" w:cs="Times New Roman"/>
          <w:b/>
          <w:sz w:val="28"/>
        </w:rPr>
        <w:t xml:space="preserve"> </w:t>
      </w:r>
      <w:r w:rsidR="00E66763">
        <w:rPr>
          <w:rFonts w:ascii="Times New Roman" w:hAnsi="Times New Roman" w:cs="Times New Roman"/>
          <w:b/>
          <w:sz w:val="28"/>
        </w:rPr>
        <w:t>государственном пробирном контроле (надзоре)</w:t>
      </w:r>
    </w:p>
    <w:p w:rsidR="00814757" w:rsidRDefault="00814757" w:rsidP="003F0689">
      <w:pPr>
        <w:spacing w:after="0" w:line="240" w:lineRule="auto"/>
        <w:contextualSpacing/>
        <w:jc w:val="center"/>
        <w:rPr>
          <w:rFonts w:ascii="Times New Roman" w:hAnsi="Times New Roman" w:cs="Times New Roman"/>
          <w:sz w:val="28"/>
        </w:rPr>
      </w:pPr>
    </w:p>
    <w:p w:rsidR="003514D4" w:rsidRDefault="003514D4" w:rsidP="003F0689">
      <w:pPr>
        <w:spacing w:after="0" w:line="240" w:lineRule="auto"/>
        <w:contextualSpacing/>
        <w:jc w:val="center"/>
        <w:rPr>
          <w:rFonts w:ascii="Times New Roman" w:hAnsi="Times New Roman" w:cs="Times New Roman"/>
          <w:sz w:val="28"/>
        </w:rPr>
      </w:pPr>
    </w:p>
    <w:p w:rsidR="00814757" w:rsidRDefault="00814757" w:rsidP="003F0689">
      <w:pPr>
        <w:spacing w:after="0" w:line="240" w:lineRule="auto"/>
        <w:contextualSpacing/>
        <w:jc w:val="center"/>
        <w:rPr>
          <w:rFonts w:ascii="Times New Roman" w:hAnsi="Times New Roman" w:cs="Times New Roman"/>
          <w:sz w:val="28"/>
        </w:rPr>
      </w:pPr>
      <w:r>
        <w:rPr>
          <w:rFonts w:ascii="Times New Roman" w:hAnsi="Times New Roman" w:cs="Times New Roman"/>
          <w:sz w:val="28"/>
          <w:lang w:val="en-US"/>
        </w:rPr>
        <w:t>I</w:t>
      </w:r>
      <w:r w:rsidRPr="007E6069">
        <w:rPr>
          <w:rFonts w:ascii="Times New Roman" w:hAnsi="Times New Roman" w:cs="Times New Roman"/>
          <w:sz w:val="28"/>
        </w:rPr>
        <w:t xml:space="preserve">. </w:t>
      </w:r>
      <w:r>
        <w:rPr>
          <w:rFonts w:ascii="Times New Roman" w:hAnsi="Times New Roman" w:cs="Times New Roman"/>
          <w:sz w:val="28"/>
        </w:rPr>
        <w:t>Общие положения</w:t>
      </w:r>
    </w:p>
    <w:p w:rsidR="00814757" w:rsidRDefault="00814757" w:rsidP="007E6069">
      <w:pPr>
        <w:spacing w:after="0" w:line="360" w:lineRule="auto"/>
        <w:ind w:firstLine="709"/>
        <w:contextualSpacing/>
        <w:jc w:val="both"/>
        <w:rPr>
          <w:rFonts w:ascii="Times New Roman" w:hAnsi="Times New Roman" w:cs="Times New Roman"/>
          <w:sz w:val="28"/>
        </w:rPr>
      </w:pPr>
    </w:p>
    <w:p w:rsidR="00E66763" w:rsidRDefault="00E66763" w:rsidP="00E66763">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bookmarkStart w:id="1" w:name="sub_1001"/>
      <w:r w:rsidRPr="00E66763">
        <w:rPr>
          <w:rFonts w:ascii="Times New Roman" w:hAnsi="Times New Roman" w:cs="Times New Roman"/>
          <w:sz w:val="28"/>
          <w:szCs w:val="28"/>
        </w:rPr>
        <w:t>Настоящее Положение устанавливает порядок осуществления федерального государственного пробирного контроля (надзора).</w:t>
      </w:r>
      <w:bookmarkStart w:id="2" w:name="sub_1002"/>
      <w:bookmarkEnd w:id="1"/>
    </w:p>
    <w:p w:rsidR="00E66763" w:rsidRPr="00E66763" w:rsidRDefault="00E66763" w:rsidP="00E66763">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66763">
        <w:rPr>
          <w:rFonts w:ascii="Times New Roman" w:hAnsi="Times New Roman" w:cs="Times New Roman"/>
          <w:sz w:val="28"/>
          <w:szCs w:val="28"/>
        </w:rPr>
        <w:t>Федеральный государственный пробирный контроль</w:t>
      </w:r>
      <w:r w:rsidRPr="00E66763">
        <w:rPr>
          <w:rFonts w:ascii="Times New Roman" w:hAnsi="Times New Roman" w:cs="Times New Roman"/>
          <w:b/>
          <w:i/>
          <w:sz w:val="28"/>
          <w:szCs w:val="28"/>
        </w:rPr>
        <w:t xml:space="preserve"> </w:t>
      </w:r>
      <w:r w:rsidRPr="00FF630E">
        <w:rPr>
          <w:rFonts w:ascii="Times New Roman" w:hAnsi="Times New Roman" w:cs="Times New Roman"/>
          <w:sz w:val="28"/>
          <w:szCs w:val="28"/>
        </w:rPr>
        <w:t>(надзор)</w:t>
      </w:r>
      <w:r w:rsidRPr="00E66763">
        <w:rPr>
          <w:rFonts w:ascii="Times New Roman" w:hAnsi="Times New Roman" w:cs="Times New Roman"/>
          <w:sz w:val="28"/>
          <w:szCs w:val="28"/>
        </w:rPr>
        <w:t xml:space="preserve"> включает в себя:</w:t>
      </w:r>
    </w:p>
    <w:p w:rsidR="00E66763" w:rsidRPr="00E66763" w:rsidRDefault="00E66763" w:rsidP="00E66763">
      <w:pPr>
        <w:spacing w:after="0" w:line="360" w:lineRule="auto"/>
        <w:ind w:firstLine="720"/>
        <w:contextualSpacing/>
        <w:jc w:val="both"/>
        <w:rPr>
          <w:rFonts w:ascii="Times New Roman" w:hAnsi="Times New Roman" w:cs="Times New Roman"/>
          <w:sz w:val="28"/>
          <w:szCs w:val="28"/>
        </w:rPr>
      </w:pPr>
      <w:r w:rsidRPr="00E66763">
        <w:rPr>
          <w:rFonts w:ascii="Times New Roman" w:hAnsi="Times New Roman" w:cs="Times New Roman"/>
          <w:sz w:val="28"/>
          <w:szCs w:val="28"/>
        </w:rPr>
        <w:t>государственный надзор за юридическими лицами, индивидуальными предпринимателями, осуществляющими деятельность в области добычи, производства, использования и обращения драгоценных металлов, а также использования и обращения драгоценных камней;</w:t>
      </w:r>
    </w:p>
    <w:p w:rsidR="00E66763" w:rsidRPr="00E66763" w:rsidRDefault="00E66763" w:rsidP="00E66763">
      <w:pPr>
        <w:spacing w:after="0" w:line="360" w:lineRule="auto"/>
        <w:ind w:firstLine="720"/>
        <w:contextualSpacing/>
        <w:jc w:val="both"/>
        <w:rPr>
          <w:rFonts w:ascii="Times New Roman" w:hAnsi="Times New Roman" w:cs="Times New Roman"/>
          <w:sz w:val="28"/>
          <w:szCs w:val="28"/>
        </w:rPr>
      </w:pPr>
      <w:r w:rsidRPr="00E66763">
        <w:rPr>
          <w:rFonts w:ascii="Times New Roman" w:hAnsi="Times New Roman" w:cs="Times New Roman"/>
          <w:sz w:val="28"/>
          <w:szCs w:val="28"/>
        </w:rPr>
        <w:t>постоянный государственный контроль</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 xml:space="preserve">(надзор) </w:t>
      </w:r>
      <w:r w:rsidR="0068770D">
        <w:rPr>
          <w:rFonts w:ascii="Times New Roman" w:hAnsi="Times New Roman" w:cs="Times New Roman"/>
          <w:sz w:val="28"/>
          <w:szCs w:val="28"/>
        </w:rPr>
        <w:t>на производственных объектов</w:t>
      </w:r>
      <w:r w:rsidRPr="00E66763">
        <w:rPr>
          <w:rFonts w:ascii="Times New Roman" w:hAnsi="Times New Roman" w:cs="Times New Roman"/>
          <w:sz w:val="28"/>
          <w:szCs w:val="28"/>
        </w:rPr>
        <w:t xml:space="preserve"> аффинажных организаци</w:t>
      </w:r>
      <w:r w:rsidR="0068770D">
        <w:rPr>
          <w:rFonts w:ascii="Times New Roman" w:hAnsi="Times New Roman" w:cs="Times New Roman"/>
          <w:sz w:val="28"/>
          <w:szCs w:val="28"/>
        </w:rPr>
        <w:t>й</w:t>
      </w:r>
      <w:r w:rsidRPr="00E66763">
        <w:rPr>
          <w:rFonts w:ascii="Times New Roman" w:hAnsi="Times New Roman" w:cs="Times New Roman"/>
          <w:sz w:val="28"/>
          <w:szCs w:val="28"/>
        </w:rPr>
        <w:t xml:space="preserve"> </w:t>
      </w:r>
      <w:r w:rsidRPr="00E66763">
        <w:rPr>
          <w:rFonts w:ascii="Times New Roman" w:hAnsi="Times New Roman"/>
          <w:bCs/>
          <w:sz w:val="28"/>
          <w:szCs w:val="28"/>
        </w:rPr>
        <w:t>и организаци</w:t>
      </w:r>
      <w:r w:rsidR="0068770D">
        <w:rPr>
          <w:rFonts w:ascii="Times New Roman" w:hAnsi="Times New Roman"/>
          <w:bCs/>
          <w:sz w:val="28"/>
          <w:szCs w:val="28"/>
        </w:rPr>
        <w:t>й</w:t>
      </w:r>
      <w:r w:rsidRPr="00E66763">
        <w:rPr>
          <w:rFonts w:ascii="Times New Roman" w:hAnsi="Times New Roman"/>
          <w:bCs/>
          <w:sz w:val="28"/>
          <w:szCs w:val="28"/>
        </w:rPr>
        <w:t>, осуществляющих сортировку, первичную классификацию и первичную оценку драгоценных камней</w:t>
      </w:r>
      <w:r w:rsidRPr="00E66763">
        <w:rPr>
          <w:rFonts w:ascii="Times New Roman" w:hAnsi="Times New Roman" w:cs="Times New Roman"/>
          <w:sz w:val="28"/>
          <w:szCs w:val="28"/>
        </w:rPr>
        <w:t>, перечень которых утверждается настоящим постановлением</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20"/>
        <w:contextualSpacing/>
        <w:jc w:val="both"/>
        <w:rPr>
          <w:rFonts w:ascii="Times New Roman" w:hAnsi="Times New Roman" w:cs="Times New Roman"/>
          <w:sz w:val="28"/>
          <w:szCs w:val="28"/>
        </w:rPr>
      </w:pPr>
      <w:r w:rsidRPr="00E66763">
        <w:rPr>
          <w:rFonts w:ascii="Times New Roman" w:hAnsi="Times New Roman" w:cs="Times New Roman"/>
          <w:sz w:val="28"/>
          <w:szCs w:val="28"/>
        </w:rPr>
        <w:t>лицензионный контроль за юридическими лицами и индивидуальными предпринимателями, осуществляющими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w:t>
      </w:r>
    </w:p>
    <w:p w:rsidR="00E66763" w:rsidRPr="00E66763" w:rsidRDefault="00E66763" w:rsidP="00E66763">
      <w:pPr>
        <w:spacing w:after="0" w:line="360" w:lineRule="auto"/>
        <w:ind w:firstLine="720"/>
        <w:contextualSpacing/>
        <w:jc w:val="both"/>
        <w:rPr>
          <w:rFonts w:ascii="Times New Roman" w:hAnsi="Times New Roman" w:cs="Times New Roman"/>
          <w:sz w:val="28"/>
          <w:szCs w:val="28"/>
        </w:rPr>
      </w:pPr>
      <w:r w:rsidRPr="00E66763">
        <w:rPr>
          <w:rFonts w:ascii="Times New Roman" w:hAnsi="Times New Roman" w:cs="Times New Roman"/>
          <w:sz w:val="28"/>
          <w:szCs w:val="28"/>
        </w:rPr>
        <w:t>3. Предметом федерального государственного пробирного контроля (надзора) являются:</w:t>
      </w:r>
    </w:p>
    <w:p w:rsidR="00E66763" w:rsidRPr="00E66763" w:rsidRDefault="00E66763" w:rsidP="00E66763">
      <w:pPr>
        <w:spacing w:after="0" w:line="360" w:lineRule="auto"/>
        <w:ind w:firstLine="720"/>
        <w:contextualSpacing/>
        <w:jc w:val="both"/>
        <w:rPr>
          <w:rFonts w:ascii="Times New Roman" w:hAnsi="Times New Roman" w:cs="Times New Roman"/>
          <w:strike/>
          <w:sz w:val="28"/>
          <w:szCs w:val="28"/>
        </w:rPr>
      </w:pPr>
      <w:r w:rsidRPr="00E66763">
        <w:rPr>
          <w:rFonts w:ascii="Times New Roman" w:hAnsi="Times New Roman" w:cs="Times New Roman"/>
          <w:sz w:val="28"/>
          <w:szCs w:val="28"/>
        </w:rPr>
        <w:t>соблюдение</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 xml:space="preserve">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w:t>
      </w:r>
      <w:r w:rsidRPr="00E66763">
        <w:rPr>
          <w:rFonts w:ascii="Times New Roman" w:hAnsi="Times New Roman" w:cs="Times New Roman"/>
          <w:sz w:val="28"/>
          <w:szCs w:val="28"/>
        </w:rPr>
        <w:lastRenderedPageBreak/>
        <w:t xml:space="preserve">использование и обращение, </w:t>
      </w:r>
      <w:r w:rsidRPr="0068770D">
        <w:rPr>
          <w:rFonts w:ascii="Times New Roman" w:hAnsi="Times New Roman" w:cs="Times New Roman"/>
          <w:sz w:val="28"/>
          <w:szCs w:val="28"/>
        </w:rPr>
        <w:t>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(далее – субъекты государственного контроля), установленных международными договорами Российской Федерации,</w:t>
      </w:r>
      <w:r w:rsidRPr="00E66763">
        <w:rPr>
          <w:rFonts w:ascii="Times New Roman" w:hAnsi="Times New Roman" w:cs="Times New Roman"/>
          <w:sz w:val="28"/>
          <w:szCs w:val="28"/>
        </w:rPr>
        <w:t xml:space="preserve"> Федеральным законом «О драгоценных металлах и драгоценных камнях, другими федеральными законами и иными нормативными правовыми актами Российской Федерации</w:t>
      </w:r>
      <w:r w:rsidRPr="0068770D">
        <w:rPr>
          <w:rFonts w:ascii="Times New Roman" w:hAnsi="Times New Roman" w:cs="Times New Roman"/>
          <w:sz w:val="28"/>
          <w:szCs w:val="28"/>
        </w:rPr>
        <w:t>;</w:t>
      </w:r>
    </w:p>
    <w:p w:rsidR="00E66763" w:rsidRPr="0068770D" w:rsidRDefault="00E66763" w:rsidP="00E66763">
      <w:pPr>
        <w:spacing w:after="0" w:line="360" w:lineRule="auto"/>
        <w:ind w:firstLine="720"/>
        <w:contextualSpacing/>
        <w:jc w:val="both"/>
        <w:rPr>
          <w:rFonts w:ascii="Times New Roman" w:hAnsi="Times New Roman" w:cs="Times New Roman"/>
          <w:strike/>
          <w:sz w:val="28"/>
          <w:szCs w:val="28"/>
        </w:rPr>
      </w:pPr>
      <w:r w:rsidRPr="0068770D">
        <w:rPr>
          <w:rFonts w:ascii="Times New Roman" w:hAnsi="Times New Roman" w:cs="Times New Roman"/>
          <w:sz w:val="28"/>
          <w:szCs w:val="28"/>
        </w:rPr>
        <w:t>соблюдение</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организациями и индивидуальными предпринимателями (лицензиатами), осуществляющими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 xml:space="preserve">лицензионных </w:t>
      </w:r>
      <w:r w:rsidRPr="0068770D">
        <w:rPr>
          <w:rFonts w:ascii="Times New Roman" w:hAnsi="Times New Roman" w:cs="Times New Roman"/>
          <w:sz w:val="28"/>
          <w:szCs w:val="28"/>
        </w:rPr>
        <w:t xml:space="preserve">требований к указанным видам деятельности; </w:t>
      </w:r>
    </w:p>
    <w:p w:rsidR="00E66763" w:rsidRPr="0068770D" w:rsidRDefault="00E66763" w:rsidP="00E66763">
      <w:pPr>
        <w:spacing w:after="0" w:line="360" w:lineRule="auto"/>
        <w:ind w:firstLine="720"/>
        <w:contextualSpacing/>
        <w:jc w:val="both"/>
        <w:rPr>
          <w:rFonts w:ascii="Times New Roman" w:hAnsi="Times New Roman" w:cs="Times New Roman"/>
          <w:sz w:val="28"/>
          <w:szCs w:val="28"/>
        </w:rPr>
      </w:pPr>
      <w:r w:rsidRPr="0068770D">
        <w:rPr>
          <w:rFonts w:ascii="Times New Roman" w:hAnsi="Times New Roman" w:cs="Times New Roman"/>
          <w:sz w:val="28"/>
          <w:szCs w:val="28"/>
        </w:rPr>
        <w:t>исполнение решений, принимаемых по результатам контрольных (надзорных) мероприятий и мероприятий по контролю.</w:t>
      </w:r>
    </w:p>
    <w:p w:rsidR="00E66763" w:rsidRPr="0068770D" w:rsidRDefault="00E66763" w:rsidP="00E66763">
      <w:pPr>
        <w:spacing w:after="0" w:line="360" w:lineRule="auto"/>
        <w:ind w:firstLine="720"/>
        <w:contextualSpacing/>
        <w:jc w:val="both"/>
        <w:rPr>
          <w:rFonts w:ascii="Times New Roman" w:hAnsi="Times New Roman" w:cs="Times New Roman"/>
          <w:sz w:val="28"/>
          <w:szCs w:val="28"/>
        </w:rPr>
      </w:pPr>
      <w:r w:rsidRPr="0068770D">
        <w:rPr>
          <w:rFonts w:ascii="Times New Roman" w:hAnsi="Times New Roman" w:cs="Times New Roman"/>
          <w:sz w:val="28"/>
          <w:szCs w:val="28"/>
        </w:rPr>
        <w:t xml:space="preserve">4. Организация и осуществление федерального государственного пробирного контроля (надзора) регулируются Федеральным законом от 31 июля 2020 г. № 248-ФЗ «О государственном контроле (надзоре) и муниципальном контроле в Российской Федерации» </w:t>
      </w:r>
      <w:r w:rsidR="00022745">
        <w:rPr>
          <w:rFonts w:ascii="Times New Roman" w:hAnsi="Times New Roman" w:cs="Times New Roman"/>
          <w:sz w:val="28"/>
          <w:szCs w:val="28"/>
        </w:rPr>
        <w:t xml:space="preserve">(Собрание законодательства Российской Федерации, 2020, № 31, ст. 5007) </w:t>
      </w:r>
      <w:r w:rsidRPr="0068770D">
        <w:rPr>
          <w:rFonts w:ascii="Times New Roman" w:hAnsi="Times New Roman" w:cs="Times New Roman"/>
          <w:sz w:val="28"/>
          <w:szCs w:val="28"/>
        </w:rPr>
        <w:t xml:space="preserve">и настоящим Положением.  </w:t>
      </w:r>
    </w:p>
    <w:p w:rsidR="00E66763" w:rsidRPr="0068770D" w:rsidRDefault="00E66763" w:rsidP="00E66763">
      <w:pPr>
        <w:spacing w:after="0" w:line="360" w:lineRule="auto"/>
        <w:ind w:firstLine="720"/>
        <w:contextualSpacing/>
        <w:jc w:val="both"/>
        <w:rPr>
          <w:rFonts w:ascii="Times New Roman" w:hAnsi="Times New Roman"/>
          <w:bCs/>
          <w:sz w:val="28"/>
          <w:szCs w:val="28"/>
        </w:rPr>
      </w:pPr>
      <w:r w:rsidRPr="0068770D">
        <w:rPr>
          <w:rFonts w:ascii="Times New Roman" w:hAnsi="Times New Roman"/>
          <w:bCs/>
          <w:sz w:val="28"/>
          <w:szCs w:val="28"/>
        </w:rPr>
        <w:t>5. Федеральный государственный пробирный контроль (надзор) осуществляется:</w:t>
      </w:r>
    </w:p>
    <w:p w:rsidR="00E66763" w:rsidRPr="0068770D" w:rsidRDefault="00E66763" w:rsidP="00E66763">
      <w:pPr>
        <w:spacing w:after="0" w:line="360" w:lineRule="auto"/>
        <w:ind w:firstLine="720"/>
        <w:contextualSpacing/>
        <w:jc w:val="both"/>
        <w:rPr>
          <w:rFonts w:ascii="Times New Roman" w:hAnsi="Times New Roman"/>
          <w:bCs/>
          <w:sz w:val="28"/>
          <w:szCs w:val="28"/>
        </w:rPr>
      </w:pPr>
      <w:r w:rsidRPr="0068770D">
        <w:rPr>
          <w:rFonts w:ascii="Times New Roman" w:hAnsi="Times New Roman"/>
          <w:bCs/>
          <w:sz w:val="28"/>
          <w:szCs w:val="28"/>
        </w:rPr>
        <w:t>Федеральной пробирной палатой согласно приложению № 1 к настоящему Положению;</w:t>
      </w:r>
    </w:p>
    <w:p w:rsidR="00E66763" w:rsidRPr="00E66763" w:rsidRDefault="00E66763" w:rsidP="00E66763">
      <w:pPr>
        <w:spacing w:after="0" w:line="360" w:lineRule="auto"/>
        <w:ind w:firstLine="720"/>
        <w:contextualSpacing/>
        <w:jc w:val="both"/>
        <w:rPr>
          <w:rFonts w:ascii="Times New Roman" w:hAnsi="Times New Roman"/>
          <w:b/>
          <w:bCs/>
          <w:i/>
          <w:sz w:val="28"/>
          <w:szCs w:val="28"/>
        </w:rPr>
      </w:pPr>
      <w:r w:rsidRPr="00E66763">
        <w:rPr>
          <w:rFonts w:ascii="Times New Roman" w:hAnsi="Times New Roman"/>
          <w:bCs/>
          <w:sz w:val="28"/>
          <w:szCs w:val="28"/>
        </w:rPr>
        <w:t xml:space="preserve">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 отношении </w:t>
      </w:r>
      <w:r w:rsidRPr="0068770D">
        <w:rPr>
          <w:rFonts w:ascii="Times New Roman" w:hAnsi="Times New Roman" w:cs="Times New Roman"/>
          <w:sz w:val="28"/>
          <w:szCs w:val="28"/>
        </w:rPr>
        <w:lastRenderedPageBreak/>
        <w:t>производственных объектов</w:t>
      </w:r>
      <w:r w:rsidRPr="00E66763">
        <w:rPr>
          <w:rFonts w:ascii="Times New Roman" w:hAnsi="Times New Roman" w:cs="Times New Roman"/>
          <w:sz w:val="28"/>
          <w:szCs w:val="28"/>
        </w:rPr>
        <w:t xml:space="preserve"> </w:t>
      </w:r>
      <w:r w:rsidRPr="00E66763">
        <w:rPr>
          <w:rFonts w:ascii="Times New Roman" w:hAnsi="Times New Roman"/>
          <w:bCs/>
          <w:sz w:val="28"/>
          <w:szCs w:val="28"/>
        </w:rPr>
        <w:t xml:space="preserve">организаций, осуществляющих сортировку, первичную классификацию и первичную оценку драгоценных камней, </w:t>
      </w:r>
      <w:r w:rsidRPr="0068770D">
        <w:rPr>
          <w:rFonts w:ascii="Times New Roman" w:hAnsi="Times New Roman"/>
          <w:bCs/>
          <w:sz w:val="28"/>
          <w:szCs w:val="28"/>
        </w:rPr>
        <w:t>в отношении которых установлен режим постоянного государственного контроля (надзора), согласно приложению № 2 к настоящему Положению.</w:t>
      </w:r>
    </w:p>
    <w:p w:rsidR="00E66763" w:rsidRPr="00E66763" w:rsidRDefault="00E66763" w:rsidP="00E66763">
      <w:pPr>
        <w:spacing w:after="0" w:line="360" w:lineRule="auto"/>
        <w:ind w:firstLine="720"/>
        <w:contextualSpacing/>
        <w:jc w:val="both"/>
        <w:rPr>
          <w:rFonts w:ascii="Times New Roman" w:hAnsi="Times New Roman" w:cs="Times New Roman"/>
          <w:sz w:val="28"/>
          <w:szCs w:val="28"/>
        </w:rPr>
      </w:pPr>
      <w:r w:rsidRPr="0068770D">
        <w:rPr>
          <w:rFonts w:ascii="Times New Roman" w:hAnsi="Times New Roman" w:cs="Times New Roman"/>
          <w:sz w:val="28"/>
          <w:szCs w:val="28"/>
        </w:rPr>
        <w:t>6.</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Федеральный государственный пробирный контроль</w:t>
      </w:r>
      <w:r w:rsidRPr="00E66763">
        <w:rPr>
          <w:rFonts w:ascii="Times New Roman" w:hAnsi="Times New Roman" w:cs="Times New Roman"/>
          <w:b/>
          <w:i/>
          <w:sz w:val="28"/>
          <w:szCs w:val="28"/>
        </w:rPr>
        <w:t xml:space="preserve"> </w:t>
      </w:r>
      <w:r w:rsidRPr="00E66763">
        <w:rPr>
          <w:rFonts w:ascii="Times New Roman" w:hAnsi="Times New Roman" w:cs="Times New Roman"/>
          <w:sz w:val="28"/>
          <w:szCs w:val="28"/>
        </w:rPr>
        <w:t xml:space="preserve">(надзор) осуществляется, в том числе с применением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w:t>
      </w:r>
      <w:r w:rsidR="0068770D">
        <w:rPr>
          <w:rFonts w:ascii="Times New Roman" w:hAnsi="Times New Roman" w:cs="Times New Roman"/>
          <w:sz w:val="28"/>
          <w:szCs w:val="28"/>
        </w:rPr>
        <w:t>–</w:t>
      </w:r>
      <w:r w:rsidRPr="00E66763">
        <w:rPr>
          <w:rFonts w:ascii="Times New Roman" w:hAnsi="Times New Roman" w:cs="Times New Roman"/>
          <w:sz w:val="28"/>
          <w:szCs w:val="28"/>
        </w:rPr>
        <w:t xml:space="preserve"> ГИИС ДМДК).</w:t>
      </w:r>
    </w:p>
    <w:p w:rsidR="00E66763" w:rsidRPr="00E66763" w:rsidRDefault="00E66763" w:rsidP="00E66763">
      <w:pPr>
        <w:spacing w:line="360" w:lineRule="auto"/>
        <w:ind w:firstLine="720"/>
        <w:jc w:val="both"/>
        <w:rPr>
          <w:rFonts w:ascii="Times New Roman" w:hAnsi="Times New Roman" w:cs="Times New Roman"/>
          <w:sz w:val="28"/>
          <w:szCs w:val="28"/>
        </w:rPr>
      </w:pPr>
    </w:p>
    <w:p w:rsidR="00E66763" w:rsidRDefault="00E66763" w:rsidP="00E66763">
      <w:pPr>
        <w:rPr>
          <w:rFonts w:ascii="Times New Roman" w:hAnsi="Times New Roman" w:cs="Times New Roman"/>
        </w:rPr>
      </w:pPr>
    </w:p>
    <w:p w:rsidR="00E66763" w:rsidRDefault="00E66763" w:rsidP="00E66763">
      <w:pPr>
        <w:rPr>
          <w:rFonts w:ascii="Times New Roman" w:hAnsi="Times New Roman" w:cs="Times New Roman"/>
        </w:rPr>
      </w:pPr>
    </w:p>
    <w:p w:rsidR="00E66763" w:rsidRDefault="00E66763" w:rsidP="00E66763">
      <w:pPr>
        <w:rPr>
          <w:rFonts w:ascii="Times New Roman" w:hAnsi="Times New Roman" w:cs="Times New Roman"/>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68770D" w:rsidRDefault="0068770D" w:rsidP="00E66763">
      <w:pPr>
        <w:spacing w:after="0" w:line="240" w:lineRule="auto"/>
        <w:ind w:left="4820"/>
        <w:jc w:val="right"/>
        <w:rPr>
          <w:rFonts w:ascii="Times New Roman" w:hAnsi="Times New Roman" w:cs="Times New Roman"/>
          <w:sz w:val="28"/>
        </w:rPr>
      </w:pPr>
    </w:p>
    <w:p w:rsidR="00FF630E" w:rsidRDefault="00FF630E" w:rsidP="00E66763">
      <w:pPr>
        <w:spacing w:after="0" w:line="240" w:lineRule="auto"/>
        <w:ind w:left="4820"/>
        <w:jc w:val="right"/>
        <w:rPr>
          <w:rFonts w:ascii="Times New Roman" w:hAnsi="Times New Roman" w:cs="Times New Roman"/>
          <w:sz w:val="28"/>
        </w:rPr>
      </w:pPr>
    </w:p>
    <w:p w:rsidR="00614787" w:rsidRDefault="00614787" w:rsidP="00E66763">
      <w:pPr>
        <w:spacing w:after="0" w:line="240" w:lineRule="auto"/>
        <w:ind w:left="4820"/>
        <w:jc w:val="right"/>
        <w:rPr>
          <w:rFonts w:ascii="Times New Roman" w:hAnsi="Times New Roman" w:cs="Times New Roman"/>
          <w:sz w:val="28"/>
        </w:rPr>
        <w:sectPr w:rsidR="00614787" w:rsidSect="00614787">
          <w:type w:val="continuous"/>
          <w:pgSz w:w="11906" w:h="16838"/>
          <w:pgMar w:top="1134" w:right="850" w:bottom="709" w:left="1701" w:header="708" w:footer="708" w:gutter="0"/>
          <w:pgNumType w:start="1"/>
          <w:cols w:space="708"/>
          <w:titlePg/>
          <w:docGrid w:linePitch="360"/>
        </w:sectPr>
      </w:pPr>
    </w:p>
    <w:p w:rsidR="00E66763" w:rsidRDefault="00E66763" w:rsidP="00E66763">
      <w:pPr>
        <w:spacing w:after="0" w:line="240" w:lineRule="auto"/>
        <w:ind w:left="4820"/>
        <w:jc w:val="right"/>
        <w:rPr>
          <w:rFonts w:ascii="Times New Roman" w:hAnsi="Times New Roman" w:cs="Times New Roman"/>
          <w:sz w:val="28"/>
        </w:rPr>
      </w:pPr>
      <w:r>
        <w:rPr>
          <w:rFonts w:ascii="Times New Roman" w:hAnsi="Times New Roman" w:cs="Times New Roman"/>
          <w:sz w:val="28"/>
        </w:rPr>
        <w:lastRenderedPageBreak/>
        <w:t>Приложение № 1</w:t>
      </w:r>
    </w:p>
    <w:p w:rsidR="00E66763" w:rsidRDefault="00E66763" w:rsidP="00E66763">
      <w:pPr>
        <w:spacing w:after="0" w:line="240" w:lineRule="auto"/>
        <w:ind w:left="4820"/>
        <w:jc w:val="right"/>
        <w:rPr>
          <w:rFonts w:ascii="Times New Roman" w:hAnsi="Times New Roman" w:cs="Times New Roman"/>
          <w:sz w:val="28"/>
        </w:rPr>
      </w:pPr>
      <w:r>
        <w:rPr>
          <w:rFonts w:ascii="Times New Roman" w:hAnsi="Times New Roman" w:cs="Times New Roman"/>
          <w:sz w:val="28"/>
        </w:rPr>
        <w:t>к Положению о федеральном государственном пробирном контроле (надзоре), утвержденному постановлением Правительства Российской Федерации</w:t>
      </w:r>
    </w:p>
    <w:p w:rsidR="00E66763" w:rsidRPr="00814757" w:rsidRDefault="00E66763" w:rsidP="00E66763">
      <w:pPr>
        <w:spacing w:after="0" w:line="240" w:lineRule="auto"/>
        <w:ind w:left="4820"/>
        <w:jc w:val="right"/>
        <w:rPr>
          <w:rFonts w:ascii="Times New Roman" w:hAnsi="Times New Roman" w:cs="Times New Roman"/>
          <w:sz w:val="28"/>
        </w:rPr>
      </w:pPr>
      <w:r>
        <w:rPr>
          <w:rFonts w:ascii="Times New Roman" w:hAnsi="Times New Roman" w:cs="Times New Roman"/>
          <w:sz w:val="28"/>
        </w:rPr>
        <w:t xml:space="preserve">от ____________ № ___ </w:t>
      </w:r>
    </w:p>
    <w:p w:rsidR="00E66763" w:rsidRPr="00E66763" w:rsidRDefault="00E66763" w:rsidP="00E66763">
      <w:pPr>
        <w:rPr>
          <w:rFonts w:ascii="Times New Roman" w:hAnsi="Times New Roman" w:cs="Times New Roman"/>
          <w:sz w:val="28"/>
        </w:rPr>
      </w:pPr>
    </w:p>
    <w:p w:rsidR="00E66763" w:rsidRPr="00FF630E" w:rsidRDefault="00E66763" w:rsidP="00FF630E">
      <w:pPr>
        <w:spacing w:after="0"/>
        <w:ind w:firstLine="709"/>
        <w:contextualSpacing/>
        <w:jc w:val="center"/>
        <w:rPr>
          <w:rFonts w:ascii="Times New Roman" w:hAnsi="Times New Roman" w:cs="Times New Roman"/>
          <w:b/>
          <w:sz w:val="28"/>
          <w:szCs w:val="28"/>
        </w:rPr>
      </w:pPr>
      <w:bookmarkStart w:id="3" w:name="sub_1055"/>
      <w:bookmarkEnd w:id="2"/>
      <w:r w:rsidRPr="00FF630E">
        <w:rPr>
          <w:rFonts w:ascii="Times New Roman" w:hAnsi="Times New Roman" w:cs="Times New Roman"/>
          <w:b/>
          <w:sz w:val="28"/>
          <w:szCs w:val="28"/>
        </w:rPr>
        <w:t>ПОЛОЖЕНИЕ</w:t>
      </w:r>
    </w:p>
    <w:p w:rsidR="00E66763" w:rsidRPr="00FF630E" w:rsidRDefault="00E66763" w:rsidP="00FF630E">
      <w:pPr>
        <w:spacing w:after="0"/>
        <w:ind w:firstLine="709"/>
        <w:contextualSpacing/>
        <w:jc w:val="center"/>
        <w:rPr>
          <w:rFonts w:ascii="Times New Roman" w:hAnsi="Times New Roman" w:cs="Times New Roman"/>
          <w:b/>
          <w:sz w:val="28"/>
          <w:szCs w:val="28"/>
        </w:rPr>
      </w:pPr>
      <w:r w:rsidRPr="00FF630E">
        <w:rPr>
          <w:rFonts w:ascii="Times New Roman" w:hAnsi="Times New Roman" w:cs="Times New Roman"/>
          <w:b/>
          <w:sz w:val="28"/>
          <w:szCs w:val="28"/>
        </w:rPr>
        <w:t>об осуществлении федерального государственного пробирного контроля (надзора)</w:t>
      </w:r>
      <w:r w:rsidR="00FF630E" w:rsidRPr="00FF630E">
        <w:rPr>
          <w:rFonts w:ascii="Times New Roman" w:hAnsi="Times New Roman" w:cs="Times New Roman"/>
          <w:b/>
          <w:sz w:val="28"/>
          <w:szCs w:val="28"/>
        </w:rPr>
        <w:t xml:space="preserve"> </w:t>
      </w:r>
      <w:r w:rsidRPr="00FF630E">
        <w:rPr>
          <w:rFonts w:ascii="Times New Roman" w:hAnsi="Times New Roman" w:cs="Times New Roman"/>
          <w:b/>
          <w:sz w:val="28"/>
          <w:szCs w:val="28"/>
        </w:rPr>
        <w:t>Федеральной пробирной палатой</w:t>
      </w:r>
    </w:p>
    <w:p w:rsidR="00E66763" w:rsidRPr="00FF630E" w:rsidRDefault="00E66763" w:rsidP="00FF630E">
      <w:pPr>
        <w:tabs>
          <w:tab w:val="left" w:pos="993"/>
        </w:tabs>
        <w:spacing w:after="0"/>
        <w:ind w:firstLine="709"/>
        <w:contextualSpacing/>
        <w:jc w:val="center"/>
        <w:rPr>
          <w:rFonts w:ascii="Times New Roman" w:hAnsi="Times New Roman" w:cs="Times New Roman"/>
          <w:b/>
          <w:sz w:val="28"/>
          <w:szCs w:val="28"/>
        </w:rPr>
      </w:pPr>
    </w:p>
    <w:p w:rsidR="00FF630E" w:rsidRPr="00FF630E" w:rsidRDefault="00FF630E" w:rsidP="00FF630E">
      <w:pPr>
        <w:pStyle w:val="a3"/>
        <w:numPr>
          <w:ilvl w:val="0"/>
          <w:numId w:val="29"/>
        </w:numPr>
        <w:tabs>
          <w:tab w:val="left" w:pos="993"/>
        </w:tabs>
        <w:spacing w:after="0"/>
        <w:ind w:left="0" w:firstLine="709"/>
        <w:jc w:val="center"/>
        <w:rPr>
          <w:rFonts w:ascii="Times New Roman" w:hAnsi="Times New Roman" w:cs="Times New Roman"/>
          <w:b/>
          <w:sz w:val="28"/>
          <w:szCs w:val="28"/>
          <w:lang w:val="en-US"/>
        </w:rPr>
      </w:pPr>
      <w:r w:rsidRPr="00FF630E">
        <w:rPr>
          <w:rFonts w:ascii="Times New Roman" w:hAnsi="Times New Roman" w:cs="Times New Roman"/>
          <w:b/>
          <w:sz w:val="28"/>
          <w:szCs w:val="28"/>
        </w:rPr>
        <w:t>Общие положения</w:t>
      </w:r>
    </w:p>
    <w:p w:rsidR="00FF630E" w:rsidRPr="00FF630E" w:rsidRDefault="00FF630E" w:rsidP="00FF630E">
      <w:pPr>
        <w:pStyle w:val="a3"/>
        <w:tabs>
          <w:tab w:val="left" w:pos="993"/>
        </w:tabs>
        <w:spacing w:after="0"/>
        <w:ind w:left="0" w:firstLine="709"/>
        <w:jc w:val="center"/>
        <w:rPr>
          <w:rFonts w:ascii="Times New Roman" w:hAnsi="Times New Roman" w:cs="Times New Roman"/>
          <w:b/>
          <w:sz w:val="28"/>
          <w:szCs w:val="28"/>
          <w:lang w:val="en-US"/>
        </w:rPr>
      </w:pPr>
    </w:p>
    <w:p w:rsidR="00E66763" w:rsidRPr="00FF630E" w:rsidRDefault="00FF630E" w:rsidP="00FF630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E66763" w:rsidRPr="00FF630E">
        <w:rPr>
          <w:rFonts w:ascii="Times New Roman" w:hAnsi="Times New Roman" w:cs="Times New Roman"/>
          <w:sz w:val="28"/>
          <w:szCs w:val="28"/>
        </w:rPr>
        <w:t>Настоящее Положение устанавливает порядок осуществления Федеральной пробирной палатой:</w:t>
      </w:r>
    </w:p>
    <w:p w:rsidR="00E66763" w:rsidRPr="00FF630E" w:rsidRDefault="00E66763" w:rsidP="00E66763">
      <w:pPr>
        <w:spacing w:after="0" w:line="360" w:lineRule="auto"/>
        <w:ind w:firstLine="709"/>
        <w:contextualSpacing/>
        <w:jc w:val="both"/>
        <w:rPr>
          <w:rFonts w:ascii="Times New Roman" w:hAnsi="Times New Roman" w:cs="Times New Roman"/>
          <w:sz w:val="28"/>
          <w:szCs w:val="28"/>
        </w:rPr>
      </w:pPr>
      <w:r w:rsidRPr="00FF630E">
        <w:rPr>
          <w:rFonts w:ascii="Times New Roman" w:hAnsi="Times New Roman" w:cs="Times New Roman"/>
          <w:sz w:val="28"/>
          <w:szCs w:val="28"/>
        </w:rPr>
        <w:t>государственного надзора за юридическими лицами и индивидуальными предпринимателями, осуществляющими деятельность в области добычи, производства, использования и обращения драгоценных металлов, а также использования и обращения драгоценных камней (далее – субъекты государственного контроля);</w:t>
      </w:r>
    </w:p>
    <w:p w:rsidR="00E66763" w:rsidRPr="00FF630E" w:rsidRDefault="00E66763" w:rsidP="00E66763">
      <w:pPr>
        <w:spacing w:after="0" w:line="360" w:lineRule="auto"/>
        <w:ind w:firstLine="709"/>
        <w:contextualSpacing/>
        <w:jc w:val="both"/>
        <w:rPr>
          <w:rFonts w:ascii="Times New Roman" w:hAnsi="Times New Roman" w:cs="Times New Roman"/>
          <w:sz w:val="28"/>
          <w:szCs w:val="28"/>
        </w:rPr>
      </w:pPr>
      <w:r w:rsidRPr="00FF630E">
        <w:rPr>
          <w:rFonts w:ascii="Times New Roman" w:hAnsi="Times New Roman" w:cs="Times New Roman"/>
          <w:sz w:val="28"/>
          <w:szCs w:val="28"/>
        </w:rPr>
        <w:t xml:space="preserve">постоянного государственного контроля (надзора) </w:t>
      </w:r>
      <w:r w:rsidR="00FF630E">
        <w:rPr>
          <w:rFonts w:ascii="Times New Roman" w:hAnsi="Times New Roman" w:cs="Times New Roman"/>
          <w:sz w:val="28"/>
          <w:szCs w:val="28"/>
        </w:rPr>
        <w:t>на производственных объектах</w:t>
      </w:r>
      <w:r w:rsidRPr="00FF630E">
        <w:rPr>
          <w:rFonts w:ascii="Times New Roman" w:hAnsi="Times New Roman" w:cs="Times New Roman"/>
          <w:sz w:val="28"/>
          <w:szCs w:val="28"/>
        </w:rPr>
        <w:t xml:space="preserve"> аффинажных организаци</w:t>
      </w:r>
      <w:r w:rsidR="00FF630E">
        <w:rPr>
          <w:rFonts w:ascii="Times New Roman" w:hAnsi="Times New Roman" w:cs="Times New Roman"/>
          <w:sz w:val="28"/>
          <w:szCs w:val="28"/>
        </w:rPr>
        <w:t>й</w:t>
      </w:r>
      <w:r w:rsidRPr="00FF630E">
        <w:rPr>
          <w:rFonts w:ascii="Times New Roman" w:hAnsi="Times New Roman" w:cs="Times New Roman"/>
          <w:sz w:val="28"/>
          <w:szCs w:val="28"/>
        </w:rPr>
        <w:t xml:space="preserve">, включенных в перечень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w:t>
      </w:r>
      <w:r w:rsidR="00FF630E">
        <w:rPr>
          <w:rFonts w:ascii="Times New Roman" w:hAnsi="Times New Roman" w:cs="Times New Roman"/>
          <w:sz w:val="28"/>
          <w:szCs w:val="28"/>
        </w:rPr>
        <w:t>настоящим постановлением.</w:t>
      </w:r>
    </w:p>
    <w:p w:rsidR="00E66763" w:rsidRPr="00E66763" w:rsidRDefault="00E66763" w:rsidP="00FF630E">
      <w:pPr>
        <w:spacing w:after="0"/>
        <w:ind w:firstLine="709"/>
        <w:contextualSpacing/>
        <w:jc w:val="center"/>
        <w:rPr>
          <w:rFonts w:ascii="Times New Roman" w:hAnsi="Times New Roman" w:cs="Times New Roman"/>
          <w:b/>
          <w:sz w:val="28"/>
          <w:szCs w:val="28"/>
        </w:rPr>
      </w:pPr>
    </w:p>
    <w:p w:rsidR="00E66763" w:rsidRPr="00E66763" w:rsidRDefault="00E66763" w:rsidP="00FF630E">
      <w:pPr>
        <w:spacing w:after="0"/>
        <w:ind w:firstLine="709"/>
        <w:contextualSpacing/>
        <w:jc w:val="center"/>
        <w:rPr>
          <w:rFonts w:ascii="Times New Roman" w:hAnsi="Times New Roman" w:cs="Times New Roman"/>
          <w:b/>
          <w:sz w:val="28"/>
          <w:szCs w:val="28"/>
        </w:rPr>
      </w:pPr>
      <w:r w:rsidRPr="00E66763">
        <w:rPr>
          <w:rFonts w:ascii="Times New Roman" w:hAnsi="Times New Roman" w:cs="Times New Roman"/>
          <w:b/>
          <w:sz w:val="28"/>
          <w:szCs w:val="28"/>
          <w:lang w:val="en-US"/>
        </w:rPr>
        <w:t>II</w:t>
      </w:r>
      <w:r w:rsidRPr="00E66763">
        <w:rPr>
          <w:rFonts w:ascii="Times New Roman" w:hAnsi="Times New Roman" w:cs="Times New Roman"/>
          <w:b/>
          <w:sz w:val="28"/>
          <w:szCs w:val="28"/>
        </w:rPr>
        <w:t>. Управление рисками причинения вреда (ущерба) охраняемым законам ценностям</w:t>
      </w:r>
    </w:p>
    <w:p w:rsidR="00E66763" w:rsidRPr="00E66763" w:rsidRDefault="00E66763" w:rsidP="00FF630E">
      <w:pPr>
        <w:spacing w:after="0"/>
        <w:ind w:firstLine="709"/>
        <w:contextualSpacing/>
        <w:jc w:val="center"/>
        <w:rPr>
          <w:rFonts w:ascii="Times New Roman" w:hAnsi="Times New Roman" w:cs="Times New Roman"/>
          <w:b/>
          <w:sz w:val="28"/>
          <w:szCs w:val="28"/>
        </w:rPr>
      </w:pPr>
    </w:p>
    <w:p w:rsidR="00E66763" w:rsidRPr="00E66763" w:rsidRDefault="00FF630E"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66763" w:rsidRPr="00E66763">
        <w:rPr>
          <w:rFonts w:ascii="Times New Roman" w:hAnsi="Times New Roman" w:cs="Times New Roman"/>
          <w:sz w:val="28"/>
          <w:szCs w:val="28"/>
        </w:rPr>
        <w:t xml:space="preserve">. Оценка результативности и эффективности деятельности Федеральной пробирной палаты в части федерального государственного </w:t>
      </w:r>
      <w:r w:rsidR="00E66763" w:rsidRPr="00E66763">
        <w:rPr>
          <w:rFonts w:ascii="Times New Roman" w:hAnsi="Times New Roman" w:cs="Times New Roman"/>
          <w:sz w:val="28"/>
          <w:szCs w:val="28"/>
        </w:rPr>
        <w:lastRenderedPageBreak/>
        <w:t xml:space="preserve">пробирного </w:t>
      </w:r>
      <w:r w:rsidR="00E66763" w:rsidRPr="00FF630E">
        <w:rPr>
          <w:rFonts w:ascii="Times New Roman" w:hAnsi="Times New Roman" w:cs="Times New Roman"/>
          <w:sz w:val="28"/>
          <w:szCs w:val="28"/>
        </w:rPr>
        <w:t>контроля</w:t>
      </w:r>
      <w:r w:rsidR="00E66763" w:rsidRPr="00E66763">
        <w:rPr>
          <w:rFonts w:ascii="Times New Roman" w:hAnsi="Times New Roman" w:cs="Times New Roman"/>
          <w:b/>
          <w:i/>
          <w:sz w:val="28"/>
          <w:szCs w:val="28"/>
        </w:rPr>
        <w:t xml:space="preserve"> </w:t>
      </w:r>
      <w:r w:rsidR="00E66763" w:rsidRPr="00FF630E">
        <w:rPr>
          <w:rFonts w:ascii="Times New Roman" w:hAnsi="Times New Roman" w:cs="Times New Roman"/>
          <w:sz w:val="28"/>
          <w:szCs w:val="28"/>
        </w:rPr>
        <w:t>(надзора)</w:t>
      </w:r>
      <w:r w:rsidR="00E66763" w:rsidRPr="00E66763">
        <w:rPr>
          <w:rFonts w:ascii="Times New Roman" w:hAnsi="Times New Roman" w:cs="Times New Roman"/>
          <w:sz w:val="28"/>
          <w:szCs w:val="28"/>
        </w:rPr>
        <w:t xml:space="preserve"> осуществляется на основе ключевых и индикативных показателей.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Ключевыми показателями федерального государственного пробирного </w:t>
      </w:r>
      <w:r w:rsidRPr="00FF630E">
        <w:rPr>
          <w:rFonts w:ascii="Times New Roman" w:hAnsi="Times New Roman" w:cs="Times New Roman"/>
          <w:sz w:val="28"/>
          <w:szCs w:val="28"/>
        </w:rPr>
        <w:t>контроля</w:t>
      </w:r>
      <w:r w:rsidRPr="00E66763">
        <w:rPr>
          <w:rFonts w:ascii="Times New Roman" w:hAnsi="Times New Roman" w:cs="Times New Roman"/>
          <w:b/>
          <w:i/>
          <w:sz w:val="28"/>
          <w:szCs w:val="28"/>
        </w:rPr>
        <w:t xml:space="preserve"> </w:t>
      </w:r>
      <w:r w:rsidRPr="00FF630E">
        <w:rPr>
          <w:rFonts w:ascii="Times New Roman" w:hAnsi="Times New Roman" w:cs="Times New Roman"/>
          <w:sz w:val="28"/>
          <w:szCs w:val="28"/>
        </w:rPr>
        <w:t>(надзора)</w:t>
      </w:r>
      <w:r w:rsidRPr="00E66763">
        <w:rPr>
          <w:rFonts w:ascii="Times New Roman" w:hAnsi="Times New Roman" w:cs="Times New Roman"/>
          <w:sz w:val="28"/>
          <w:szCs w:val="28"/>
        </w:rPr>
        <w:t xml:space="preserve"> (далее – ключевые показатели) являются: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процент выявленных ювелирных и других изделий из драгоценных металлов отечественного и импортного производства (за исключением изделий из серебра отечественного производства) без оттисков государственных пробирных клейм и (или) без маркировки от общего количества заклейменных и маркированных ювелирных и других изделий из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количество выявленных драгоценных металлов и драгоценных камней, приобретенных с нарушением требований законодательства Российской Федерации;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процент выявленных субъектов государственного контроля, осуществляющих деятельность без лицензии; </w:t>
      </w:r>
    </w:p>
    <w:p w:rsidR="00762816" w:rsidRDefault="00E66763" w:rsidP="00762816">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процент субъектов государственного контроля, осуществляющих лицензируемые виды деятельности с наруш</w:t>
      </w:r>
      <w:r w:rsidR="00762816">
        <w:rPr>
          <w:rFonts w:ascii="Times New Roman" w:hAnsi="Times New Roman" w:cs="Times New Roman"/>
          <w:sz w:val="28"/>
          <w:szCs w:val="28"/>
        </w:rPr>
        <w:t xml:space="preserve">ением лицензионных требований. </w:t>
      </w:r>
    </w:p>
    <w:p w:rsidR="00E66763" w:rsidRPr="0094026D" w:rsidRDefault="00762816" w:rsidP="00762816">
      <w:pPr>
        <w:spacing w:after="0" w:line="360" w:lineRule="auto"/>
        <w:ind w:firstLine="709"/>
        <w:contextualSpacing/>
        <w:jc w:val="both"/>
        <w:rPr>
          <w:rFonts w:ascii="Times New Roman" w:hAnsi="Times New Roman" w:cs="Times New Roman"/>
          <w:sz w:val="28"/>
          <w:szCs w:val="28"/>
        </w:rPr>
      </w:pPr>
      <w:r w:rsidRPr="00762816">
        <w:rPr>
          <w:rFonts w:ascii="Times New Roman" w:hAnsi="Times New Roman" w:cs="Times New Roman"/>
          <w:bCs/>
          <w:color w:val="000000"/>
          <w:sz w:val="28"/>
          <w:szCs w:val="28"/>
        </w:rPr>
        <w:t xml:space="preserve">Перечень ключевых показателей </w:t>
      </w:r>
      <w:r w:rsidRPr="00762816">
        <w:rPr>
          <w:rFonts w:ascii="Times New Roman" w:eastAsia="Times New Roman" w:hAnsi="Times New Roman" w:cs="Times New Roman"/>
          <w:sz w:val="28"/>
          <w:szCs w:val="28"/>
        </w:rPr>
        <w:t>результативности и эффективности деятельности Федеральной пробирной палаты при осуществлении федерального государственного пробирного контроля (надзора) и методика их расчета</w:t>
      </w:r>
      <w:r>
        <w:rPr>
          <w:rFonts w:ascii="Times New Roman" w:hAnsi="Times New Roman" w:cs="Times New Roman"/>
          <w:sz w:val="28"/>
          <w:szCs w:val="28"/>
        </w:rPr>
        <w:t xml:space="preserve"> </w:t>
      </w:r>
      <w:r w:rsidR="00E66763" w:rsidRPr="00762816">
        <w:rPr>
          <w:rFonts w:ascii="Times New Roman" w:hAnsi="Times New Roman" w:cs="Times New Roman"/>
          <w:sz w:val="28"/>
          <w:szCs w:val="28"/>
        </w:rPr>
        <w:t>приведен</w:t>
      </w:r>
      <w:r>
        <w:rPr>
          <w:rFonts w:ascii="Times New Roman" w:hAnsi="Times New Roman" w:cs="Times New Roman"/>
          <w:sz w:val="28"/>
          <w:szCs w:val="28"/>
        </w:rPr>
        <w:t>ы в приложении</w:t>
      </w:r>
      <w:r w:rsidR="00E66763" w:rsidRPr="00762816">
        <w:rPr>
          <w:rFonts w:ascii="Times New Roman" w:hAnsi="Times New Roman" w:cs="Times New Roman"/>
          <w:sz w:val="28"/>
          <w:szCs w:val="28"/>
        </w:rPr>
        <w:t xml:space="preserve"> к настоящему Положению.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Индикативные показатели для федерального государственного пробирного </w:t>
      </w:r>
      <w:r w:rsidRPr="00FF630E">
        <w:rPr>
          <w:rFonts w:ascii="Times New Roman" w:hAnsi="Times New Roman" w:cs="Times New Roman"/>
          <w:sz w:val="28"/>
          <w:szCs w:val="28"/>
        </w:rPr>
        <w:t xml:space="preserve">контроля (надзора) </w:t>
      </w:r>
      <w:r w:rsidRPr="00E66763">
        <w:rPr>
          <w:rFonts w:ascii="Times New Roman" w:hAnsi="Times New Roman" w:cs="Times New Roman"/>
          <w:sz w:val="28"/>
          <w:szCs w:val="28"/>
        </w:rPr>
        <w:t>утверждаются Министерством финансов Российской Федерации.</w:t>
      </w:r>
    </w:p>
    <w:p w:rsidR="00E66763" w:rsidRPr="00E66763" w:rsidRDefault="00FF630E"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66763" w:rsidRPr="00E66763">
        <w:rPr>
          <w:rFonts w:ascii="Times New Roman" w:hAnsi="Times New Roman" w:cs="Times New Roman"/>
          <w:sz w:val="28"/>
          <w:szCs w:val="28"/>
        </w:rPr>
        <w:t xml:space="preserve">. Федеральная пробирная палата осуществляет </w:t>
      </w:r>
      <w:r w:rsidRPr="00FF630E">
        <w:rPr>
          <w:rFonts w:ascii="Times New Roman" w:hAnsi="Times New Roman" w:cs="Times New Roman"/>
          <w:sz w:val="28"/>
          <w:szCs w:val="28"/>
        </w:rPr>
        <w:t>федеральн</w:t>
      </w:r>
      <w:r>
        <w:rPr>
          <w:rFonts w:ascii="Times New Roman" w:hAnsi="Times New Roman" w:cs="Times New Roman"/>
          <w:sz w:val="28"/>
          <w:szCs w:val="28"/>
        </w:rPr>
        <w:t>ый</w:t>
      </w:r>
      <w:r w:rsidRPr="00FF630E">
        <w:rPr>
          <w:rFonts w:ascii="Times New Roman" w:hAnsi="Times New Roman" w:cs="Times New Roman"/>
          <w:sz w:val="28"/>
          <w:szCs w:val="28"/>
        </w:rPr>
        <w:t xml:space="preserve"> государственн</w:t>
      </w:r>
      <w:r>
        <w:rPr>
          <w:rFonts w:ascii="Times New Roman" w:hAnsi="Times New Roman" w:cs="Times New Roman"/>
          <w:sz w:val="28"/>
          <w:szCs w:val="28"/>
        </w:rPr>
        <w:t>ый</w:t>
      </w:r>
      <w:r w:rsidRPr="00FF630E">
        <w:rPr>
          <w:rFonts w:ascii="Times New Roman" w:hAnsi="Times New Roman" w:cs="Times New Roman"/>
          <w:sz w:val="28"/>
          <w:szCs w:val="28"/>
        </w:rPr>
        <w:t xml:space="preserve"> пробирн</w:t>
      </w:r>
      <w:r>
        <w:rPr>
          <w:rFonts w:ascii="Times New Roman" w:hAnsi="Times New Roman" w:cs="Times New Roman"/>
          <w:sz w:val="28"/>
          <w:szCs w:val="28"/>
        </w:rPr>
        <w:t>ый</w:t>
      </w:r>
      <w:r w:rsidRPr="00FF630E">
        <w:rPr>
          <w:rFonts w:ascii="Times New Roman" w:hAnsi="Times New Roman" w:cs="Times New Roman"/>
          <w:sz w:val="28"/>
          <w:szCs w:val="28"/>
        </w:rPr>
        <w:t xml:space="preserve"> контрол</w:t>
      </w:r>
      <w:r>
        <w:rPr>
          <w:rFonts w:ascii="Times New Roman" w:hAnsi="Times New Roman" w:cs="Times New Roman"/>
          <w:sz w:val="28"/>
          <w:szCs w:val="28"/>
        </w:rPr>
        <w:t>ь</w:t>
      </w:r>
      <w:r w:rsidRPr="00FF630E">
        <w:rPr>
          <w:rFonts w:ascii="Times New Roman" w:hAnsi="Times New Roman" w:cs="Times New Roman"/>
          <w:sz w:val="28"/>
          <w:szCs w:val="28"/>
        </w:rPr>
        <w:t xml:space="preserve"> (</w:t>
      </w:r>
      <w:r>
        <w:rPr>
          <w:rFonts w:ascii="Times New Roman" w:hAnsi="Times New Roman" w:cs="Times New Roman"/>
          <w:sz w:val="28"/>
          <w:szCs w:val="28"/>
        </w:rPr>
        <w:t>надзор</w:t>
      </w:r>
      <w:r w:rsidRPr="00FF630E">
        <w:rPr>
          <w:rFonts w:ascii="Times New Roman" w:hAnsi="Times New Roman" w:cs="Times New Roman"/>
          <w:sz w:val="28"/>
          <w:szCs w:val="28"/>
        </w:rPr>
        <w:t xml:space="preserve">) </w:t>
      </w:r>
      <w:r w:rsidR="00E66763" w:rsidRPr="00E66763">
        <w:rPr>
          <w:rFonts w:ascii="Times New Roman" w:hAnsi="Times New Roman" w:cs="Times New Roman"/>
          <w:sz w:val="28"/>
          <w:szCs w:val="28"/>
        </w:rPr>
        <w:t>с применением риск-ориентированного подхода.</w:t>
      </w:r>
    </w:p>
    <w:p w:rsidR="00E66763" w:rsidRPr="00E66763" w:rsidRDefault="00FF630E" w:rsidP="00E66763">
      <w:pPr>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4</w:t>
      </w:r>
      <w:r w:rsidR="00E66763" w:rsidRPr="00E66763">
        <w:rPr>
          <w:rFonts w:ascii="Times New Roman" w:hAnsi="Times New Roman" w:cs="Times New Roman"/>
          <w:sz w:val="28"/>
          <w:szCs w:val="28"/>
        </w:rPr>
        <w:t xml:space="preserve">. В целях применения риск-ориентированного подхода деятельность субъектов государственного контроля подлежит отнесению к одной из категорий риска в соответствии с </w:t>
      </w:r>
      <w:hyperlink r:id="rId10" w:history="1">
        <w:r w:rsidR="00E66763" w:rsidRPr="00FF630E">
          <w:rPr>
            <w:rStyle w:val="af6"/>
            <w:rFonts w:ascii="Times New Roman" w:hAnsi="Times New Roman"/>
            <w:color w:val="auto"/>
            <w:sz w:val="28"/>
            <w:szCs w:val="28"/>
            <w:u w:val="none"/>
          </w:rPr>
          <w:t>Правилами</w:t>
        </w:r>
      </w:hyperlink>
      <w:r w:rsidR="00E66763" w:rsidRPr="00E66763">
        <w:rPr>
          <w:rFonts w:ascii="Times New Roman" w:hAnsi="Times New Roman" w:cs="Times New Roman"/>
          <w:sz w:val="28"/>
          <w:szCs w:val="28"/>
        </w:rPr>
        <w:t xml:space="preserve"> отнесения деятельности юридических лиц и индивидуальных предпринимателей и (или) </w:t>
      </w:r>
      <w:r w:rsidR="00E66763" w:rsidRPr="00E66763">
        <w:rPr>
          <w:rFonts w:ascii="Times New Roman" w:hAnsi="Times New Roman" w:cs="Times New Roman"/>
          <w:sz w:val="28"/>
          <w:szCs w:val="28"/>
        </w:rPr>
        <w:lastRenderedPageBreak/>
        <w:t xml:space="preserve">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w:t>
      </w:r>
      <w:r>
        <w:rPr>
          <w:rFonts w:ascii="Times New Roman" w:hAnsi="Times New Roman" w:cs="Times New Roman"/>
          <w:sz w:val="28"/>
          <w:szCs w:val="28"/>
        </w:rPr>
        <w:t>–</w:t>
      </w:r>
      <w:r w:rsidR="00E66763" w:rsidRPr="00E66763">
        <w:rPr>
          <w:rFonts w:ascii="Times New Roman" w:hAnsi="Times New Roman" w:cs="Times New Roman"/>
          <w:sz w:val="28"/>
          <w:szCs w:val="28"/>
        </w:rPr>
        <w:t xml:space="preserve"> Правила отнесения к категории риска).</w:t>
      </w:r>
    </w:p>
    <w:p w:rsidR="00E66763" w:rsidRPr="00E66763" w:rsidRDefault="00FF630E"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6763" w:rsidRPr="00E66763">
        <w:rPr>
          <w:rFonts w:ascii="Times New Roman" w:hAnsi="Times New Roman" w:cs="Times New Roman"/>
          <w:sz w:val="28"/>
          <w:szCs w:val="28"/>
        </w:rPr>
        <w:t>. Отнесение объектов государственного контроля к определенной категории риска, в том числе изменение ранее присвоенной объекту государственного контроля категории риска, осуществляется</w:t>
      </w:r>
      <w:r w:rsidR="00E66763" w:rsidRPr="00E66763">
        <w:rPr>
          <w:rFonts w:ascii="Times New Roman" w:hAnsi="Times New Roman" w:cs="Times New Roman"/>
          <w:i/>
          <w:sz w:val="28"/>
          <w:szCs w:val="28"/>
        </w:rPr>
        <w:t xml:space="preserve"> </w:t>
      </w:r>
      <w:r w:rsidR="00E66763" w:rsidRPr="00E66763">
        <w:rPr>
          <w:rFonts w:ascii="Times New Roman" w:hAnsi="Times New Roman" w:cs="Times New Roman"/>
          <w:sz w:val="28"/>
          <w:szCs w:val="28"/>
        </w:rPr>
        <w:t xml:space="preserve">с применением ГИИС ДМДК и </w:t>
      </w:r>
      <w:r w:rsidR="00614787" w:rsidRPr="00E66763">
        <w:rPr>
          <w:rFonts w:ascii="Times New Roman" w:hAnsi="Times New Roman" w:cs="Times New Roman"/>
          <w:sz w:val="28"/>
          <w:szCs w:val="28"/>
        </w:rPr>
        <w:t>утверждается</w:t>
      </w:r>
      <w:r w:rsidR="00614787" w:rsidRPr="00E66763">
        <w:rPr>
          <w:rFonts w:ascii="Times New Roman" w:hAnsi="Times New Roman" w:cs="Times New Roman"/>
          <w:i/>
          <w:sz w:val="28"/>
          <w:szCs w:val="28"/>
        </w:rPr>
        <w:t xml:space="preserve"> </w:t>
      </w:r>
      <w:r w:rsidR="00614787" w:rsidRPr="00E66763">
        <w:rPr>
          <w:rFonts w:ascii="Times New Roman" w:hAnsi="Times New Roman" w:cs="Times New Roman"/>
          <w:sz w:val="28"/>
          <w:szCs w:val="28"/>
        </w:rPr>
        <w:t>соответствующим</w:t>
      </w:r>
      <w:r w:rsidR="00E66763" w:rsidRPr="00E66763">
        <w:rPr>
          <w:rFonts w:ascii="Times New Roman" w:hAnsi="Times New Roman" w:cs="Times New Roman"/>
          <w:sz w:val="28"/>
          <w:szCs w:val="28"/>
        </w:rPr>
        <w:t xml:space="preserve"> решением уполномоченного должностного лица территориального органа по согласованию с должностным лицом Федеральной пробирной палаты (далее </w:t>
      </w:r>
      <w:r>
        <w:rPr>
          <w:rFonts w:ascii="Times New Roman" w:hAnsi="Times New Roman" w:cs="Times New Roman"/>
          <w:sz w:val="28"/>
          <w:szCs w:val="28"/>
        </w:rPr>
        <w:t>–</w:t>
      </w:r>
      <w:r w:rsidR="00E66763" w:rsidRPr="00E66763">
        <w:rPr>
          <w:rFonts w:ascii="Times New Roman" w:hAnsi="Times New Roman" w:cs="Times New Roman"/>
          <w:sz w:val="28"/>
          <w:szCs w:val="28"/>
        </w:rPr>
        <w:t xml:space="preserve"> решение об отнесении к категории риска)</w:t>
      </w:r>
      <w:r w:rsidR="00E66763" w:rsidRPr="00762816">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если субъект государственного контроля осуществляет деятельность в области производства, использования и обращения драгоценных металлов, драгоценных камней в районах деятельности нескольких территориальных органов, отнесение субъектов государственного контроля к определенной категории риска, в том числе изменение ранее присвоенной субъекту государственного контроля категории риска, осуществляется соответствующим решением уполномоченного должностного лица территориального органа по месту государственной регистрации субъекта государственного контроля по согласованию с должностным лицом Федеральной пробирной палаты. </w:t>
      </w:r>
    </w:p>
    <w:p w:rsidR="00E66763" w:rsidRPr="00E66763" w:rsidRDefault="0094026D"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66763" w:rsidRPr="00E66763">
        <w:rPr>
          <w:rFonts w:ascii="Times New Roman" w:hAnsi="Times New Roman" w:cs="Times New Roman"/>
          <w:sz w:val="28"/>
          <w:szCs w:val="28"/>
        </w:rPr>
        <w:t>. До принятия решения об отнесении к категории умеренного или среднего риска субъект государственного контроля считается отнесенным к категории низкого риска.</w:t>
      </w:r>
    </w:p>
    <w:p w:rsidR="00E66763" w:rsidRPr="00E66763" w:rsidRDefault="0094026D" w:rsidP="00E66763">
      <w:pPr>
        <w:spacing w:after="0" w:line="360" w:lineRule="auto"/>
        <w:ind w:firstLine="709"/>
        <w:contextualSpacing/>
        <w:jc w:val="both"/>
        <w:rPr>
          <w:rFonts w:ascii="Times New Roman" w:hAnsi="Times New Roman" w:cs="Times New Roman"/>
          <w:sz w:val="28"/>
          <w:szCs w:val="28"/>
        </w:rPr>
      </w:pPr>
      <w:bookmarkStart w:id="4" w:name="p53"/>
      <w:bookmarkEnd w:id="4"/>
      <w:r>
        <w:rPr>
          <w:rFonts w:ascii="Times New Roman" w:hAnsi="Times New Roman" w:cs="Times New Roman"/>
          <w:sz w:val="28"/>
          <w:szCs w:val="28"/>
        </w:rPr>
        <w:t>7</w:t>
      </w:r>
      <w:r w:rsidR="00E66763" w:rsidRPr="00E66763">
        <w:rPr>
          <w:rFonts w:ascii="Times New Roman" w:hAnsi="Times New Roman" w:cs="Times New Roman"/>
          <w:sz w:val="28"/>
          <w:szCs w:val="28"/>
        </w:rPr>
        <w:t>. Проведение уполномоченными должностными лицами территориальных органов плановых мероприятий по контролю в отношении субъектов государственного контроля в зависимости от присвоенной категории риска осуществляется со следующей периодичностью: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для категории чрезвычайно высокого уровня риска – не менее 1 раза в год;</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для категории высокого уровня риска – не более 1 раза в 2 года;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для категории средний уровня риска – не более 1 раза в 3 года.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отношении субъектов государственного контроля, которые отнесены к категории низкого риска, плановые мероприятия по контролю не проводятся.</w:t>
      </w:r>
    </w:p>
    <w:p w:rsidR="00E66763" w:rsidRPr="00E66763" w:rsidRDefault="0094026D"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E66763" w:rsidRPr="00E66763">
        <w:rPr>
          <w:rFonts w:ascii="Times New Roman" w:hAnsi="Times New Roman" w:cs="Times New Roman"/>
          <w:sz w:val="28"/>
          <w:szCs w:val="28"/>
        </w:rPr>
        <w:t>. Территориальные органы ведут перечень субъектов государственного контроля, который содержит следующую информацию: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индивидуальный номер налогоплательщика;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место нахождения юридического лица,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указание на категорию риска объекта государственного контроля, дата принятия решения об отнесении к категории риска объекта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сведения, на основании которых принято решение об отнесении к категории риска объекта государственного контроля.</w:t>
      </w:r>
    </w:p>
    <w:p w:rsidR="00E66763" w:rsidRPr="00E66763" w:rsidRDefault="0094026D" w:rsidP="00E66763">
      <w:pPr>
        <w:spacing w:after="0" w:line="360" w:lineRule="auto"/>
        <w:ind w:firstLine="709"/>
        <w:contextualSpacing/>
        <w:jc w:val="both"/>
        <w:rPr>
          <w:rFonts w:ascii="Times New Roman" w:hAnsi="Times New Roman" w:cs="Times New Roman"/>
          <w:sz w:val="28"/>
          <w:szCs w:val="28"/>
        </w:rPr>
      </w:pPr>
      <w:bookmarkStart w:id="5" w:name="p64"/>
      <w:bookmarkEnd w:id="5"/>
      <w:r>
        <w:rPr>
          <w:rFonts w:ascii="Times New Roman" w:hAnsi="Times New Roman" w:cs="Times New Roman"/>
          <w:sz w:val="28"/>
          <w:szCs w:val="28"/>
        </w:rPr>
        <w:t>9</w:t>
      </w:r>
      <w:r w:rsidR="00E66763" w:rsidRPr="00E66763">
        <w:rPr>
          <w:rFonts w:ascii="Times New Roman" w:hAnsi="Times New Roman" w:cs="Times New Roman"/>
          <w:sz w:val="28"/>
          <w:szCs w:val="28"/>
        </w:rPr>
        <w:t>.</w:t>
      </w:r>
      <w:r>
        <w:rPr>
          <w:rFonts w:ascii="Times New Roman" w:hAnsi="Times New Roman" w:cs="Times New Roman"/>
          <w:sz w:val="28"/>
          <w:szCs w:val="28"/>
        </w:rPr>
        <w:t xml:space="preserve"> </w:t>
      </w:r>
      <w:r w:rsidR="00E66763" w:rsidRPr="00E66763">
        <w:rPr>
          <w:rFonts w:ascii="Times New Roman" w:hAnsi="Times New Roman" w:cs="Times New Roman"/>
          <w:sz w:val="28"/>
          <w:szCs w:val="28"/>
        </w:rPr>
        <w:t xml:space="preserve">Федеральная пробирная палата размещает на своем официальном сайте в информационно-телекоммуникационной сети «Интернет» </w:t>
      </w:r>
      <w:r w:rsidR="00295C5A">
        <w:rPr>
          <w:rFonts w:ascii="Times New Roman" w:hAnsi="Times New Roman" w:cs="Times New Roman"/>
          <w:sz w:val="28"/>
          <w:szCs w:val="28"/>
        </w:rPr>
        <w:br/>
        <w:t xml:space="preserve">(далее – сеть «Интернет») </w:t>
      </w:r>
      <w:r w:rsidR="00E66763" w:rsidRPr="00E66763">
        <w:rPr>
          <w:rFonts w:ascii="Times New Roman" w:hAnsi="Times New Roman" w:cs="Times New Roman"/>
          <w:sz w:val="28"/>
          <w:szCs w:val="28"/>
        </w:rPr>
        <w:t>и поддерживает в актуальном состоянии следующую информацию из перечня субъектов государственного контроля в отношении субъектов государственного контроля, которым присвоены определенные категория риска с распределением их по районам деятельности территориальных органов: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основной государственный регистрационный номер юридического лица,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индивидуальный номер налогоплательщика;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место нахождения юридического лица, индивидуального предпринимателя;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указание на категорию риска объекта государственного контроля, дата принятия решения об отнесении к категории риска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1</w:t>
      </w:r>
      <w:r w:rsidR="00022745">
        <w:rPr>
          <w:rFonts w:ascii="Times New Roman" w:hAnsi="Times New Roman" w:cs="Times New Roman"/>
          <w:sz w:val="28"/>
          <w:szCs w:val="28"/>
        </w:rPr>
        <w:t>0</w:t>
      </w:r>
      <w:r w:rsidRPr="00E66763">
        <w:rPr>
          <w:rFonts w:ascii="Times New Roman" w:hAnsi="Times New Roman" w:cs="Times New Roman"/>
          <w:sz w:val="28"/>
          <w:szCs w:val="28"/>
        </w:rPr>
        <w:t xml:space="preserve">. Размещение информации, указанной в </w:t>
      </w:r>
      <w:hyperlink w:anchor="p64" w:history="1">
        <w:r w:rsidRPr="00022745">
          <w:rPr>
            <w:rStyle w:val="af6"/>
            <w:rFonts w:ascii="Times New Roman" w:hAnsi="Times New Roman"/>
            <w:color w:val="auto"/>
            <w:sz w:val="28"/>
            <w:szCs w:val="28"/>
            <w:u w:val="none"/>
          </w:rPr>
          <w:t>пункте</w:t>
        </w:r>
      </w:hyperlink>
      <w:r w:rsidRPr="00022745">
        <w:rPr>
          <w:rStyle w:val="af6"/>
          <w:rFonts w:ascii="Times New Roman" w:hAnsi="Times New Roman"/>
          <w:color w:val="auto"/>
          <w:sz w:val="28"/>
          <w:szCs w:val="28"/>
          <w:u w:val="none"/>
        </w:rPr>
        <w:t xml:space="preserve"> </w:t>
      </w:r>
      <w:r w:rsidR="00022745" w:rsidRPr="00022745">
        <w:rPr>
          <w:rStyle w:val="af6"/>
          <w:rFonts w:ascii="Times New Roman" w:hAnsi="Times New Roman"/>
          <w:color w:val="auto"/>
          <w:sz w:val="28"/>
          <w:szCs w:val="28"/>
          <w:u w:val="none"/>
        </w:rPr>
        <w:t>9</w:t>
      </w:r>
      <w:r w:rsidRPr="00022745">
        <w:rPr>
          <w:rStyle w:val="af6"/>
          <w:rFonts w:ascii="Times New Roman" w:hAnsi="Times New Roman"/>
          <w:color w:val="auto"/>
          <w:sz w:val="28"/>
          <w:szCs w:val="28"/>
          <w:u w:val="none"/>
        </w:rPr>
        <w:t xml:space="preserve"> </w:t>
      </w:r>
      <w:r w:rsidRPr="00E66763">
        <w:rPr>
          <w:rFonts w:ascii="Times New Roman" w:hAnsi="Times New Roman" w:cs="Times New Roman"/>
          <w:sz w:val="28"/>
          <w:szCs w:val="28"/>
        </w:rPr>
        <w:t>настоящего Положения, осуществляется с учетом законодательства Российской Федерации о защите государственной тайны.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1</w:t>
      </w:r>
      <w:r w:rsidR="00022745">
        <w:rPr>
          <w:rFonts w:ascii="Times New Roman" w:hAnsi="Times New Roman" w:cs="Times New Roman"/>
          <w:sz w:val="28"/>
          <w:szCs w:val="28"/>
        </w:rPr>
        <w:t>1</w:t>
      </w:r>
      <w:r w:rsidRPr="00E66763">
        <w:rPr>
          <w:rFonts w:ascii="Times New Roman" w:hAnsi="Times New Roman" w:cs="Times New Roman"/>
          <w:sz w:val="28"/>
          <w:szCs w:val="28"/>
        </w:rPr>
        <w:t xml:space="preserve">. По запросу субъекта государственного контроля, которому присвоена определенная категория риска, территориальный орган в установленном </w:t>
      </w:r>
      <w:hyperlink r:id="rId11" w:history="1">
        <w:r w:rsidRPr="00022745">
          <w:rPr>
            <w:rStyle w:val="af6"/>
            <w:rFonts w:ascii="Times New Roman" w:hAnsi="Times New Roman"/>
            <w:color w:val="auto"/>
            <w:sz w:val="28"/>
            <w:szCs w:val="28"/>
            <w:u w:val="none"/>
          </w:rPr>
          <w:t>Правилами</w:t>
        </w:r>
      </w:hyperlink>
      <w:r w:rsidRPr="00E66763">
        <w:rPr>
          <w:rFonts w:ascii="Times New Roman" w:hAnsi="Times New Roman" w:cs="Times New Roman"/>
          <w:sz w:val="28"/>
          <w:szCs w:val="28"/>
        </w:rPr>
        <w:t xml:space="preserve"> отнесения к категории риска порядке предоставляет субъекту государственного контроля информацию о присвоенной ему категории риска, а также сведения, на основании которых принято решение об отнесении к категории риска.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1</w:t>
      </w:r>
      <w:r w:rsidR="00022745">
        <w:rPr>
          <w:rFonts w:ascii="Times New Roman" w:hAnsi="Times New Roman" w:cs="Times New Roman"/>
          <w:sz w:val="28"/>
          <w:szCs w:val="28"/>
        </w:rPr>
        <w:t xml:space="preserve">2. </w:t>
      </w:r>
      <w:r w:rsidRPr="00E66763">
        <w:rPr>
          <w:rFonts w:ascii="Times New Roman" w:hAnsi="Times New Roman" w:cs="Times New Roman"/>
          <w:sz w:val="28"/>
          <w:szCs w:val="28"/>
        </w:rPr>
        <w:t xml:space="preserve">Субъект государственного контроля вправе подать в установленном </w:t>
      </w:r>
      <w:hyperlink r:id="rId12" w:history="1">
        <w:r w:rsidRPr="00022745">
          <w:rPr>
            <w:rStyle w:val="af6"/>
            <w:rFonts w:ascii="Times New Roman" w:hAnsi="Times New Roman"/>
            <w:color w:val="auto"/>
            <w:sz w:val="28"/>
            <w:szCs w:val="28"/>
            <w:u w:val="none"/>
          </w:rPr>
          <w:t>Правилами</w:t>
        </w:r>
      </w:hyperlink>
      <w:r w:rsidRPr="00E66763">
        <w:rPr>
          <w:rFonts w:ascii="Times New Roman" w:hAnsi="Times New Roman" w:cs="Times New Roman"/>
          <w:sz w:val="28"/>
          <w:szCs w:val="28"/>
        </w:rPr>
        <w:t xml:space="preserve"> отнесения к категории риска порядке в территориальный орган заявление об изменении присвоенной ранее категории риска при изменении критериев </w:t>
      </w:r>
      <w:r w:rsidRPr="00E66763">
        <w:rPr>
          <w:rFonts w:ascii="Times New Roman" w:hAnsi="Times New Roman" w:cs="Times New Roman"/>
          <w:bCs/>
          <w:sz w:val="28"/>
          <w:szCs w:val="28"/>
        </w:rPr>
        <w:t xml:space="preserve">отнесения деятельности юридических лиц и индивидуальных предпринимателей, осуществляющих деятельность в области добычи, производства, использования и обращения драгоценным металлов и драгоценных камней, к определенной категории, которые приведены в разделе </w:t>
      </w:r>
      <w:r w:rsidRPr="00E66763">
        <w:rPr>
          <w:rFonts w:ascii="Times New Roman" w:hAnsi="Times New Roman" w:cs="Times New Roman"/>
          <w:bCs/>
          <w:sz w:val="28"/>
          <w:szCs w:val="28"/>
          <w:lang w:val="en-US"/>
        </w:rPr>
        <w:t>IX</w:t>
      </w:r>
      <w:r w:rsidRPr="00E66763">
        <w:rPr>
          <w:rFonts w:ascii="Times New Roman" w:hAnsi="Times New Roman" w:cs="Times New Roman"/>
          <w:bCs/>
          <w:sz w:val="28"/>
          <w:szCs w:val="28"/>
        </w:rPr>
        <w:t xml:space="preserve"> настоящего Положения.</w:t>
      </w:r>
    </w:p>
    <w:p w:rsidR="00E66763" w:rsidRPr="00E66763" w:rsidRDefault="00E66763" w:rsidP="00295C5A">
      <w:pPr>
        <w:shd w:val="clear" w:color="auto" w:fill="FFFFFF"/>
        <w:spacing w:after="0"/>
        <w:ind w:firstLine="709"/>
        <w:contextualSpacing/>
        <w:jc w:val="center"/>
        <w:rPr>
          <w:rStyle w:val="blk"/>
          <w:rFonts w:ascii="Times New Roman" w:hAnsi="Times New Roman" w:cs="Times New Roman"/>
          <w:sz w:val="28"/>
          <w:szCs w:val="28"/>
        </w:rPr>
      </w:pPr>
    </w:p>
    <w:p w:rsidR="00E66763" w:rsidRPr="00E66763" w:rsidRDefault="00E66763" w:rsidP="00295C5A">
      <w:pPr>
        <w:spacing w:after="0"/>
        <w:ind w:firstLine="709"/>
        <w:contextualSpacing/>
        <w:jc w:val="center"/>
        <w:rPr>
          <w:rFonts w:ascii="Times New Roman" w:hAnsi="Times New Roman" w:cs="Times New Roman"/>
          <w:b/>
          <w:sz w:val="28"/>
          <w:szCs w:val="28"/>
        </w:rPr>
      </w:pPr>
      <w:r w:rsidRPr="00E66763">
        <w:rPr>
          <w:rFonts w:ascii="Times New Roman" w:hAnsi="Times New Roman" w:cs="Times New Roman"/>
          <w:b/>
          <w:sz w:val="28"/>
          <w:szCs w:val="28"/>
          <w:lang w:val="en-US"/>
        </w:rPr>
        <w:t>III</w:t>
      </w:r>
      <w:r w:rsidRPr="00E66763">
        <w:rPr>
          <w:rFonts w:ascii="Times New Roman" w:hAnsi="Times New Roman" w:cs="Times New Roman"/>
          <w:b/>
          <w:sz w:val="28"/>
          <w:szCs w:val="28"/>
        </w:rPr>
        <w:t>. Профилактика рисков причинения вреда (ущерба) охраняемым законом ценностям</w:t>
      </w:r>
    </w:p>
    <w:p w:rsidR="00E66763" w:rsidRPr="00E66763" w:rsidRDefault="00E66763" w:rsidP="00295C5A">
      <w:pPr>
        <w:spacing w:after="0"/>
        <w:ind w:firstLine="709"/>
        <w:contextualSpacing/>
        <w:jc w:val="center"/>
        <w:rPr>
          <w:rFonts w:ascii="Times New Roman" w:hAnsi="Times New Roman" w:cs="Times New Roman"/>
          <w:b/>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1</w:t>
      </w:r>
      <w:r w:rsidR="00295C5A">
        <w:rPr>
          <w:rFonts w:ascii="Times New Roman" w:hAnsi="Times New Roman" w:cs="Times New Roman"/>
          <w:sz w:val="28"/>
          <w:szCs w:val="28"/>
        </w:rPr>
        <w:t>3</w:t>
      </w:r>
      <w:r w:rsidRPr="00E66763">
        <w:rPr>
          <w:rFonts w:ascii="Times New Roman" w:hAnsi="Times New Roman" w:cs="Times New Roman"/>
          <w:sz w:val="28"/>
          <w:szCs w:val="28"/>
        </w:rPr>
        <w:t xml:space="preserve">. Федеральная пробирная палата ежегодно утверждает программу профилактики рисков причинения вреда (ущерба) охраняемым законом ценностям (далее </w:t>
      </w:r>
      <w:r w:rsidR="00295C5A">
        <w:rPr>
          <w:rFonts w:ascii="Times New Roman" w:hAnsi="Times New Roman" w:cs="Times New Roman"/>
          <w:sz w:val="28"/>
          <w:szCs w:val="28"/>
        </w:rPr>
        <w:t>–</w:t>
      </w:r>
      <w:r w:rsidRPr="00E66763">
        <w:rPr>
          <w:rFonts w:ascii="Times New Roman" w:hAnsi="Times New Roman" w:cs="Times New Roman"/>
          <w:sz w:val="28"/>
          <w:szCs w:val="28"/>
        </w:rPr>
        <w:t xml:space="preserve"> программа профилактики рисков причинения вреда) в </w:t>
      </w:r>
      <w:r w:rsidRPr="00E66763">
        <w:rPr>
          <w:rFonts w:ascii="Times New Roman" w:hAnsi="Times New Roman" w:cs="Times New Roman"/>
          <w:sz w:val="28"/>
          <w:szCs w:val="28"/>
        </w:rPr>
        <w:lastRenderedPageBreak/>
        <w:t xml:space="preserve">сфере федерального государственного пробирного </w:t>
      </w:r>
      <w:r w:rsidRPr="00295C5A">
        <w:rPr>
          <w:rFonts w:ascii="Times New Roman" w:hAnsi="Times New Roman" w:cs="Times New Roman"/>
          <w:sz w:val="28"/>
          <w:szCs w:val="28"/>
        </w:rPr>
        <w:t>контроля (надзора),</w:t>
      </w:r>
      <w:r w:rsidRPr="00E66763">
        <w:rPr>
          <w:rFonts w:ascii="Times New Roman" w:hAnsi="Times New Roman" w:cs="Times New Roman"/>
          <w:sz w:val="28"/>
          <w:szCs w:val="28"/>
        </w:rPr>
        <w:t xml:space="preserve"> которая размещается на официальном сайте </w:t>
      </w:r>
      <w:r w:rsidR="00295C5A" w:rsidRPr="00E66763">
        <w:rPr>
          <w:rFonts w:ascii="Times New Roman" w:hAnsi="Times New Roman" w:cs="Times New Roman"/>
          <w:sz w:val="28"/>
          <w:szCs w:val="28"/>
        </w:rPr>
        <w:t>Федеральной пробирной палат</w:t>
      </w:r>
      <w:r w:rsidR="00295C5A">
        <w:rPr>
          <w:rFonts w:ascii="Times New Roman" w:hAnsi="Times New Roman" w:cs="Times New Roman"/>
          <w:sz w:val="28"/>
          <w:szCs w:val="28"/>
        </w:rPr>
        <w:t>ы</w:t>
      </w:r>
      <w:r w:rsidR="00295C5A" w:rsidRPr="00E66763">
        <w:rPr>
          <w:rFonts w:ascii="Times New Roman" w:hAnsi="Times New Roman" w:cs="Times New Roman"/>
          <w:sz w:val="28"/>
          <w:szCs w:val="28"/>
        </w:rPr>
        <w:t xml:space="preserve"> </w:t>
      </w:r>
      <w:r w:rsidRPr="00E66763">
        <w:rPr>
          <w:rFonts w:ascii="Times New Roman" w:hAnsi="Times New Roman" w:cs="Times New Roman"/>
          <w:sz w:val="28"/>
          <w:szCs w:val="28"/>
        </w:rPr>
        <w:t>в сети «Интернет».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1</w:t>
      </w:r>
      <w:r w:rsidR="00295C5A">
        <w:rPr>
          <w:rFonts w:ascii="Times New Roman" w:hAnsi="Times New Roman" w:cs="Times New Roman"/>
          <w:sz w:val="28"/>
          <w:szCs w:val="28"/>
        </w:rPr>
        <w:t>4</w:t>
      </w:r>
      <w:r w:rsidRPr="00E66763">
        <w:rPr>
          <w:rFonts w:ascii="Times New Roman" w:hAnsi="Times New Roman" w:cs="Times New Roman"/>
          <w:sz w:val="28"/>
          <w:szCs w:val="28"/>
        </w:rPr>
        <w:t xml:space="preserve">. При утверждении программы профилактики рисков причинения вреда Федеральная пробирная палата учитывает категории риска, к которым отнесены объекты </w:t>
      </w:r>
      <w:r w:rsidR="00295C5A" w:rsidRPr="00E66763">
        <w:rPr>
          <w:rFonts w:ascii="Times New Roman" w:hAnsi="Times New Roman" w:cs="Times New Roman"/>
          <w:sz w:val="28"/>
          <w:szCs w:val="28"/>
        </w:rPr>
        <w:t xml:space="preserve">государственного </w:t>
      </w:r>
      <w:r w:rsidRPr="00E66763">
        <w:rPr>
          <w:rFonts w:ascii="Times New Roman" w:hAnsi="Times New Roman" w:cs="Times New Roman"/>
          <w:sz w:val="28"/>
          <w:szCs w:val="28"/>
        </w:rPr>
        <w:t>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Федеральная пробирная палата может проводить профилактические мероприятия, не предусмотренные программой профилактики рисков причинения вреда.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Федеральная пробирная палата может проводить следующие профилактические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информирование;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обобщение правоприменительной практики;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объявление предостережения;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консультирование.</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Федеральная пробирная палата осуществляет информирование объектов государственного </w:t>
      </w:r>
      <w:r w:rsidR="00FE12B5">
        <w:rPr>
          <w:rFonts w:ascii="Times New Roman" w:hAnsi="Times New Roman" w:cs="Times New Roman"/>
          <w:sz w:val="28"/>
          <w:szCs w:val="28"/>
        </w:rPr>
        <w:t>контроля</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и иных заинтересованных лиц по вопросам соблюдения обязательных требований.</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 w:name="dst100511"/>
      <w:bookmarkEnd w:id="6"/>
      <w:r w:rsidRPr="00E66763">
        <w:rPr>
          <w:rFonts w:ascii="Times New Roman" w:eastAsia="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Федеральной пробирной палаты в сети «Интернет» и в средствах массовой информации. </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 w:name="dst100512"/>
      <w:bookmarkEnd w:id="7"/>
      <w:r w:rsidRPr="00E66763">
        <w:rPr>
          <w:rFonts w:ascii="Times New Roman" w:eastAsia="Times New Roman" w:hAnsi="Times New Roman" w:cs="Times New Roman"/>
          <w:sz w:val="28"/>
          <w:szCs w:val="28"/>
        </w:rPr>
        <w:t>Федеральная пробирная палата размещает и поддерживает в актуальном состоянии на своем официальном сайте в сети «Интернет»:</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 w:name="dst100513"/>
      <w:bookmarkEnd w:id="8"/>
      <w:r w:rsidRPr="00E66763">
        <w:rPr>
          <w:rFonts w:ascii="Times New Roman" w:eastAsia="Times New Roman" w:hAnsi="Times New Roman" w:cs="Times New Roman"/>
          <w:sz w:val="28"/>
          <w:szCs w:val="28"/>
        </w:rPr>
        <w:t>тексты нормативных правовых актов, регулирующих осуществление федерального государственного пробирного надзора;</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 w:name="dst100514"/>
      <w:bookmarkEnd w:id="9"/>
      <w:r w:rsidRPr="00E66763">
        <w:rPr>
          <w:rFonts w:ascii="Times New Roman" w:eastAsia="Times New Roman" w:hAnsi="Times New Roman" w:cs="Times New Roman"/>
          <w:sz w:val="28"/>
          <w:szCs w:val="28"/>
        </w:rPr>
        <w:t>сведения об изменениях, внесенных в нормативные правовые акты, регулирующие осуществление федерального государственного пробирного надзора, о сроках и порядке их вступления в силу;</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 w:name="dst100515"/>
      <w:bookmarkEnd w:id="10"/>
      <w:r w:rsidRPr="00E66763">
        <w:rPr>
          <w:rFonts w:ascii="Times New Roman" w:eastAsia="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w:t>
      </w:r>
      <w:r w:rsidRPr="00E66763">
        <w:rPr>
          <w:rFonts w:ascii="Times New Roman" w:eastAsia="Times New Roman" w:hAnsi="Times New Roman" w:cs="Times New Roman"/>
          <w:sz w:val="28"/>
          <w:szCs w:val="28"/>
        </w:rPr>
        <w:lastRenderedPageBreak/>
        <w:t>мерах ответственности, применяемых при нарушении обязательных требований, с текстами в действующей редакции;</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 w:name="dst100516"/>
      <w:bookmarkStart w:id="12" w:name="dst100517"/>
      <w:bookmarkEnd w:id="11"/>
      <w:bookmarkEnd w:id="12"/>
      <w:r w:rsidRPr="00E66763">
        <w:rPr>
          <w:rFonts w:ascii="Times New Roman" w:eastAsia="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3" w:name="dst100518"/>
      <w:bookmarkEnd w:id="13"/>
      <w:r w:rsidRPr="00E66763">
        <w:rPr>
          <w:rFonts w:ascii="Times New Roman" w:eastAsia="Times New Roman" w:hAnsi="Times New Roman" w:cs="Times New Roman"/>
          <w:sz w:val="28"/>
          <w:szCs w:val="28"/>
        </w:rPr>
        <w:t>перечень критериев и индикаторов риска нарушения обязательных требований, порядок отнесения объектов государственного надзора к категориям риска;</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4" w:name="dst100519"/>
      <w:bookmarkEnd w:id="14"/>
      <w:r w:rsidRPr="00E66763">
        <w:rPr>
          <w:rFonts w:ascii="Times New Roman" w:eastAsia="Times New Roman" w:hAnsi="Times New Roman" w:cs="Times New Roman"/>
          <w:sz w:val="28"/>
          <w:szCs w:val="28"/>
        </w:rPr>
        <w:t>перечень объектов государственного надзора с указанием категории риска;</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5" w:name="dst100520"/>
      <w:bookmarkEnd w:id="15"/>
      <w:r w:rsidRPr="00E66763">
        <w:rPr>
          <w:rFonts w:ascii="Times New Roman" w:eastAsia="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территориальными органами;</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6" w:name="dst100521"/>
      <w:bookmarkEnd w:id="16"/>
      <w:r w:rsidRPr="00E66763">
        <w:rPr>
          <w:rFonts w:ascii="Times New Roman" w:eastAsia="Times New Roman" w:hAnsi="Times New Roman" w:cs="Times New Roman"/>
          <w:sz w:val="28"/>
          <w:szCs w:val="28"/>
        </w:rPr>
        <w:t>исчерпывающий перечень сведений, которые могут запрашиваться территориальным органам у субъекта государственного контроля;</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7" w:name="dst100522"/>
      <w:bookmarkEnd w:id="17"/>
      <w:r w:rsidRPr="00E66763">
        <w:rPr>
          <w:rFonts w:ascii="Times New Roman" w:eastAsia="Times New Roman" w:hAnsi="Times New Roman" w:cs="Times New Roman"/>
          <w:sz w:val="28"/>
          <w:szCs w:val="28"/>
        </w:rPr>
        <w:t>сведения о способах получения консультаций по вопросам соблюдения обязательных требований;</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8" w:name="dst100523"/>
      <w:bookmarkStart w:id="19" w:name="dst100524"/>
      <w:bookmarkEnd w:id="18"/>
      <w:bookmarkEnd w:id="19"/>
      <w:r w:rsidRPr="00E66763">
        <w:rPr>
          <w:rFonts w:ascii="Times New Roman" w:eastAsia="Times New Roman" w:hAnsi="Times New Roman" w:cs="Times New Roman"/>
          <w:sz w:val="28"/>
          <w:szCs w:val="28"/>
        </w:rPr>
        <w:t>сведения о порядке досудебного обжалования решений территориального органа, действий (бездействия) его должностных лиц;</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0" w:name="dst100525"/>
      <w:bookmarkEnd w:id="20"/>
      <w:r w:rsidRPr="00E66763">
        <w:rPr>
          <w:rFonts w:ascii="Times New Roman" w:eastAsia="Times New Roman" w:hAnsi="Times New Roman" w:cs="Times New Roman"/>
          <w:sz w:val="28"/>
          <w:szCs w:val="28"/>
        </w:rPr>
        <w:t>доклад, содержащий результаты обобщения правоприменительной практики Федеральной пробирной палаты;</w:t>
      </w:r>
    </w:p>
    <w:p w:rsidR="00E66763" w:rsidRPr="00FE12B5"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1" w:name="dst100526"/>
      <w:bookmarkEnd w:id="21"/>
      <w:r w:rsidRPr="00E66763">
        <w:rPr>
          <w:rFonts w:ascii="Times New Roman" w:eastAsia="Times New Roman" w:hAnsi="Times New Roman" w:cs="Times New Roman"/>
          <w:sz w:val="28"/>
          <w:szCs w:val="28"/>
        </w:rPr>
        <w:t xml:space="preserve">ежегодный доклад о федеральном государственном пробирном </w:t>
      </w:r>
      <w:r w:rsidRPr="00FE12B5">
        <w:rPr>
          <w:rFonts w:ascii="Times New Roman" w:hAnsi="Times New Roman" w:cs="Times New Roman"/>
          <w:sz w:val="28"/>
          <w:szCs w:val="28"/>
        </w:rPr>
        <w:t>контроле (надзоре)</w:t>
      </w:r>
      <w:r w:rsidRPr="00FE12B5">
        <w:rPr>
          <w:rFonts w:ascii="Times New Roman" w:eastAsia="Times New Roman" w:hAnsi="Times New Roman" w:cs="Times New Roman"/>
          <w:sz w:val="28"/>
          <w:szCs w:val="28"/>
        </w:rPr>
        <w:t>;</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2" w:name="dst100527"/>
      <w:bookmarkStart w:id="23" w:name="dst100528"/>
      <w:bookmarkEnd w:id="22"/>
      <w:bookmarkEnd w:id="23"/>
      <w:r w:rsidRPr="00E66763">
        <w:rPr>
          <w:rFonts w:ascii="Times New Roman" w:eastAsia="Times New Roman" w:hAnsi="Times New Roman" w:cs="Times New Roman"/>
          <w:sz w:val="28"/>
          <w:szCs w:val="28"/>
        </w:rPr>
        <w:t>иные сведения, предусмотренные нормативными правовыми актами Российской Федерации и (или) программами профилактики рисков причинения вреда.</w:t>
      </w:r>
    </w:p>
    <w:p w:rsidR="00E66763" w:rsidRPr="00FE12B5"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1</w:t>
      </w:r>
      <w:r w:rsidR="00FE12B5">
        <w:rPr>
          <w:rFonts w:ascii="Times New Roman" w:eastAsia="Times New Roman" w:hAnsi="Times New Roman" w:cs="Times New Roman"/>
          <w:sz w:val="28"/>
          <w:szCs w:val="28"/>
        </w:rPr>
        <w:t>5</w:t>
      </w:r>
      <w:r w:rsidRPr="00E66763">
        <w:rPr>
          <w:rFonts w:ascii="Times New Roman" w:eastAsia="Times New Roman" w:hAnsi="Times New Roman" w:cs="Times New Roman"/>
          <w:sz w:val="28"/>
          <w:szCs w:val="28"/>
        </w:rPr>
        <w:t xml:space="preserve">.  Федеральная пробирная палата ежегодно по итогам обобщения правоприменительной практики подготавливает доклад, содержащий результаты осуществления федерального государственного пробирного </w:t>
      </w:r>
      <w:r w:rsidRPr="00FE12B5">
        <w:rPr>
          <w:rFonts w:ascii="Times New Roman" w:hAnsi="Times New Roman" w:cs="Times New Roman"/>
          <w:sz w:val="28"/>
          <w:szCs w:val="28"/>
        </w:rPr>
        <w:t>контроля (надзора)</w:t>
      </w:r>
      <w:r w:rsidRPr="00FE12B5">
        <w:rPr>
          <w:rFonts w:ascii="Times New Roman" w:eastAsia="Times New Roman" w:hAnsi="Times New Roman" w:cs="Times New Roman"/>
          <w:sz w:val="28"/>
          <w:szCs w:val="28"/>
        </w:rPr>
        <w:t>.</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4" w:name="dst100531"/>
      <w:bookmarkStart w:id="25" w:name="dst100532"/>
      <w:bookmarkStart w:id="26" w:name="dst100536"/>
      <w:bookmarkStart w:id="27" w:name="dst100538"/>
      <w:bookmarkEnd w:id="24"/>
      <w:bookmarkEnd w:id="25"/>
      <w:bookmarkEnd w:id="26"/>
      <w:bookmarkEnd w:id="27"/>
      <w:r w:rsidRPr="00E66763">
        <w:rPr>
          <w:rFonts w:ascii="Times New Roman" w:eastAsia="Times New Roman" w:hAnsi="Times New Roman" w:cs="Times New Roman"/>
          <w:sz w:val="28"/>
          <w:szCs w:val="28"/>
        </w:rPr>
        <w:lastRenderedPageBreak/>
        <w:t xml:space="preserve">Доклад о правоприменительной практике при осуществлении федерального государственного пробирного </w:t>
      </w:r>
      <w:r w:rsidRPr="00C962E0">
        <w:rPr>
          <w:rFonts w:ascii="Times New Roman" w:hAnsi="Times New Roman" w:cs="Times New Roman"/>
          <w:sz w:val="28"/>
          <w:szCs w:val="28"/>
        </w:rPr>
        <w:t>контроля (надзора)</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утверждается приказом (распоряжением) руководителя Федеральной пробирной палаты и размещается на официальном сайте </w:t>
      </w:r>
      <w:r w:rsidR="00C962E0" w:rsidRPr="00E66763">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 сети «Интернет» в срок не позднее 1 марта года, следующего за отчетным.</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1</w:t>
      </w:r>
      <w:r w:rsidR="00C962E0">
        <w:rPr>
          <w:rFonts w:ascii="Times New Roman" w:eastAsia="Times New Roman" w:hAnsi="Times New Roman" w:cs="Times New Roman"/>
          <w:sz w:val="28"/>
          <w:szCs w:val="28"/>
        </w:rPr>
        <w:t>6</w:t>
      </w:r>
      <w:r w:rsidRPr="00E66763">
        <w:rPr>
          <w:rFonts w:ascii="Times New Roman" w:eastAsia="Times New Roman" w:hAnsi="Times New Roman" w:cs="Times New Roman"/>
          <w:sz w:val="28"/>
          <w:szCs w:val="28"/>
        </w:rPr>
        <w:t>. При наличии у Федеральной пробирной палаты или ее территориального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территориальный орган объявляет субъекту государственного контроля предостережение о недопустимости нарушения обязательных требований и предлагает принять меры по обеспечению соблюдения обязательных требований.</w:t>
      </w:r>
      <w:bookmarkStart w:id="28" w:name="dst100549"/>
      <w:bookmarkEnd w:id="28"/>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1</w:t>
      </w:r>
      <w:r w:rsidR="00C962E0">
        <w:rPr>
          <w:rFonts w:ascii="Times New Roman" w:hAnsi="Times New Roman" w:cs="Times New Roman"/>
          <w:sz w:val="28"/>
          <w:szCs w:val="28"/>
        </w:rPr>
        <w:t>7</w:t>
      </w:r>
      <w:r w:rsidRPr="00E66763">
        <w:rPr>
          <w:rFonts w:ascii="Times New Roman" w:hAnsi="Times New Roman" w:cs="Times New Roman"/>
          <w:sz w:val="28"/>
          <w:szCs w:val="28"/>
        </w:rPr>
        <w:t>. Решение о направлении предостережения принимает руководитель, заместитель руководителя территориального органа</w:t>
      </w:r>
      <w:r w:rsidR="00C962E0">
        <w:rPr>
          <w:rFonts w:ascii="Times New Roman" w:hAnsi="Times New Roman" w:cs="Times New Roman"/>
          <w:sz w:val="28"/>
          <w:szCs w:val="28"/>
        </w:rPr>
        <w:t xml:space="preserve"> Федеральной пробирной палаты</w:t>
      </w:r>
      <w:r w:rsidRPr="00E66763">
        <w:rPr>
          <w:rFonts w:ascii="Times New Roman" w:hAnsi="Times New Roman" w:cs="Times New Roman"/>
          <w:sz w:val="28"/>
          <w:szCs w:val="28"/>
        </w:rPr>
        <w:t xml:space="preserve"> на основании предложений должностного лица территориального органа при наличии </w:t>
      </w:r>
      <w:r w:rsidRPr="00E66763">
        <w:rPr>
          <w:rFonts w:ascii="Times New Roman" w:eastAsia="Times New Roman" w:hAnsi="Times New Roman" w:cs="Times New Roman"/>
          <w:sz w:val="28"/>
          <w:szCs w:val="28"/>
        </w:rPr>
        <w:t xml:space="preserve">у </w:t>
      </w:r>
      <w:r w:rsidR="00C962E0">
        <w:rPr>
          <w:rFonts w:ascii="Times New Roman" w:hAnsi="Times New Roman" w:cs="Times New Roman"/>
          <w:sz w:val="28"/>
          <w:szCs w:val="28"/>
        </w:rPr>
        <w:t>него</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государственного контроля,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w:t>
      </w:r>
      <w:r w:rsidR="00C962E0">
        <w:rPr>
          <w:rFonts w:ascii="Times New Roman" w:eastAsia="Times New Roman" w:hAnsi="Times New Roman" w:cs="Times New Roman"/>
          <w:sz w:val="28"/>
          <w:szCs w:val="28"/>
        </w:rPr>
        <w:br/>
      </w:r>
      <w:r w:rsidRPr="00E66763">
        <w:rPr>
          <w:rFonts w:ascii="Times New Roman" w:eastAsia="Times New Roman" w:hAnsi="Times New Roman" w:cs="Times New Roman"/>
          <w:sz w:val="28"/>
          <w:szCs w:val="28"/>
        </w:rPr>
        <w:t xml:space="preserve">(далее – сведения о нарушениях), </w:t>
      </w:r>
      <w:r w:rsidRPr="00E66763">
        <w:rPr>
          <w:rFonts w:ascii="Times New Roman" w:hAnsi="Times New Roman" w:cs="Times New Roman"/>
          <w:sz w:val="28"/>
          <w:szCs w:val="28"/>
        </w:rPr>
        <w:t xml:space="preserve">территориальный орган </w:t>
      </w:r>
      <w:r w:rsidRPr="00E66763">
        <w:rPr>
          <w:rFonts w:ascii="Times New Roman" w:eastAsia="Times New Roman" w:hAnsi="Times New Roman" w:cs="Times New Roman"/>
          <w:sz w:val="28"/>
          <w:szCs w:val="28"/>
        </w:rPr>
        <w:t>объявляет субъекту государственного контроля предостережение о недопустимости нару</w:t>
      </w:r>
      <w:r w:rsidR="00C962E0">
        <w:rPr>
          <w:rFonts w:ascii="Times New Roman" w:eastAsia="Times New Roman" w:hAnsi="Times New Roman" w:cs="Times New Roman"/>
          <w:sz w:val="28"/>
          <w:szCs w:val="28"/>
        </w:rPr>
        <w:t xml:space="preserve">шения обязательных требований, </w:t>
      </w:r>
      <w:r w:rsidRPr="00E66763">
        <w:rPr>
          <w:rFonts w:ascii="Times New Roman" w:eastAsia="Times New Roman" w:hAnsi="Times New Roman" w:cs="Times New Roman"/>
          <w:sz w:val="28"/>
          <w:szCs w:val="28"/>
        </w:rPr>
        <w:t>предлагает субъекту государственного контроля принять меры по обеспечению соб</w:t>
      </w:r>
      <w:r w:rsidR="00C962E0">
        <w:rPr>
          <w:rFonts w:ascii="Times New Roman" w:eastAsia="Times New Roman" w:hAnsi="Times New Roman" w:cs="Times New Roman"/>
          <w:sz w:val="28"/>
          <w:szCs w:val="28"/>
        </w:rPr>
        <w:t>людения обязательных требований</w:t>
      </w:r>
      <w:r w:rsidRPr="00E66763">
        <w:rPr>
          <w:rFonts w:ascii="Times New Roman" w:eastAsia="Times New Roman" w:hAnsi="Times New Roman" w:cs="Times New Roman"/>
          <w:sz w:val="28"/>
          <w:szCs w:val="28"/>
        </w:rPr>
        <w:t xml:space="preserve"> и уведомить об этом в установленный в таком предостережении срок </w:t>
      </w:r>
      <w:r w:rsidRPr="00E66763">
        <w:rPr>
          <w:rFonts w:ascii="Times New Roman" w:hAnsi="Times New Roman" w:cs="Times New Roman"/>
          <w:sz w:val="28"/>
          <w:szCs w:val="28"/>
        </w:rPr>
        <w:t>территориального органа</w:t>
      </w:r>
      <w:r w:rsidRPr="00E66763">
        <w:rPr>
          <w:rFonts w:ascii="Times New Roman" w:eastAsia="Times New Roman" w:hAnsi="Times New Roman" w:cs="Times New Roman"/>
          <w:sz w:val="28"/>
          <w:szCs w:val="28"/>
        </w:rPr>
        <w:t>.</w:t>
      </w:r>
      <w:r w:rsidR="002F0580">
        <w:rPr>
          <w:rFonts w:ascii="Times New Roman" w:eastAsia="Times New Roman" w:hAnsi="Times New Roman" w:cs="Times New Roman"/>
          <w:sz w:val="28"/>
          <w:szCs w:val="28"/>
        </w:rPr>
        <w:t xml:space="preserve"> </w:t>
      </w:r>
    </w:p>
    <w:p w:rsidR="00E66763" w:rsidRPr="00E66763" w:rsidRDefault="00C962E0"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E66763" w:rsidRPr="00E66763">
        <w:rPr>
          <w:rFonts w:ascii="Times New Roman" w:hAnsi="Times New Roman" w:cs="Times New Roman"/>
          <w:sz w:val="28"/>
          <w:szCs w:val="28"/>
        </w:rPr>
        <w:t xml:space="preserve">. Составление и направление предостережения осуществляется не позднее 30 дней со дня получения должностным лицом территориального органа </w:t>
      </w:r>
      <w:r>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w:t>
      </w:r>
      <w:r w:rsidR="00E66763" w:rsidRPr="00E66763">
        <w:rPr>
          <w:rFonts w:ascii="Times New Roman" w:hAnsi="Times New Roman" w:cs="Times New Roman"/>
          <w:sz w:val="28"/>
          <w:szCs w:val="28"/>
        </w:rPr>
        <w:t>сведений о нарушениях.</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предостережении указываются: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территориального органа, который направляет предостережение;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дата и номер предостережения;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информация о том, какие действия (бездействи</w:t>
      </w:r>
      <w:r w:rsidR="006D0450">
        <w:rPr>
          <w:rFonts w:ascii="Times New Roman" w:hAnsi="Times New Roman" w:cs="Times New Roman"/>
          <w:sz w:val="28"/>
          <w:szCs w:val="28"/>
        </w:rPr>
        <w:t>я</w:t>
      </w:r>
      <w:r w:rsidRPr="00E66763">
        <w:rPr>
          <w:rFonts w:ascii="Times New Roman" w:hAnsi="Times New Roman" w:cs="Times New Roman"/>
          <w:sz w:val="28"/>
          <w:szCs w:val="28"/>
        </w:rPr>
        <w:t>) субъекта государственного контроля приводят или могут привести к нарушению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предложение субъекту государственного контроля принять меры по обеспечению соблюдения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предложение субъекту государственного контроля направить уведомление об исполнении предостережения в территориальный орган;</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срок (не менее 60 дней со дня направления предостережения) для направления субъекту государственного контроля уведомления об исполнении предостережения;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контактные данные территориального органа</w:t>
      </w:r>
      <w:r w:rsidR="006D0450">
        <w:rPr>
          <w:rFonts w:ascii="Times New Roman" w:hAnsi="Times New Roman" w:cs="Times New Roman"/>
          <w:sz w:val="28"/>
          <w:szCs w:val="28"/>
        </w:rPr>
        <w:t xml:space="preserve"> Федеральной пробирной палаты</w:t>
      </w:r>
      <w:r w:rsidRPr="00E66763">
        <w:rPr>
          <w:rFonts w:ascii="Times New Roman" w:hAnsi="Times New Roman" w:cs="Times New Roman"/>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Предостережение не может содержать требования о предоставлении субъектом государственного контроля сведений и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29" w:name="p59"/>
      <w:bookmarkEnd w:id="29"/>
      <w:r w:rsidRPr="00E66763">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субъекта государственного контроля способом, включая направление в виде электронного документа, подписанного усиленной квалифицированной </w:t>
      </w:r>
      <w:r w:rsidRPr="00E66763">
        <w:rPr>
          <w:rFonts w:ascii="Times New Roman" w:hAnsi="Times New Roman" w:cs="Times New Roman"/>
          <w:sz w:val="28"/>
          <w:szCs w:val="28"/>
        </w:rPr>
        <w:lastRenderedPageBreak/>
        <w:t>электронной подписью лица, принявшего решение о направлении предостережения, указанного в настоящем пункте, с использованием сети «Интернет», размещенному на официальном сайте субъекта государственного контроля.</w:t>
      </w:r>
    </w:p>
    <w:p w:rsidR="00E66763" w:rsidRPr="00E66763" w:rsidRDefault="006D0450"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E66763" w:rsidRPr="00E66763">
        <w:rPr>
          <w:rFonts w:ascii="Times New Roman" w:hAnsi="Times New Roman" w:cs="Times New Roman"/>
          <w:sz w:val="28"/>
          <w:szCs w:val="28"/>
        </w:rPr>
        <w:t>. По результатам рассмотрения предостережения, субъектом государственного контроля могут быть поданы в территориальный орган</w:t>
      </w:r>
      <w:r w:rsidRPr="006D0450">
        <w:rPr>
          <w:rFonts w:ascii="Times New Roman" w:hAnsi="Times New Roman" w:cs="Times New Roman"/>
          <w:sz w:val="28"/>
          <w:szCs w:val="28"/>
        </w:rPr>
        <w:t xml:space="preserve"> </w:t>
      </w:r>
      <w:r>
        <w:rPr>
          <w:rFonts w:ascii="Times New Roman" w:hAnsi="Times New Roman" w:cs="Times New Roman"/>
          <w:sz w:val="28"/>
          <w:szCs w:val="28"/>
        </w:rPr>
        <w:t>Федеральной пробирной палаты</w:t>
      </w:r>
      <w:r w:rsidR="00E66763" w:rsidRPr="00E66763">
        <w:rPr>
          <w:rFonts w:ascii="Times New Roman" w:hAnsi="Times New Roman" w:cs="Times New Roman"/>
          <w:sz w:val="28"/>
          <w:szCs w:val="28"/>
        </w:rPr>
        <w:t>, направивший предостережение, возражения.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возражениях указываются: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идентификационный номер налогоплательщика </w:t>
      </w:r>
      <w:r w:rsidR="006D0450">
        <w:rPr>
          <w:rFonts w:ascii="Times New Roman" w:hAnsi="Times New Roman" w:cs="Times New Roman"/>
          <w:sz w:val="28"/>
          <w:szCs w:val="28"/>
        </w:rPr>
        <w:t>–</w:t>
      </w:r>
      <w:r w:rsidRPr="00E66763">
        <w:rPr>
          <w:rFonts w:ascii="Times New Roman" w:hAnsi="Times New Roman" w:cs="Times New Roman"/>
          <w:sz w:val="28"/>
          <w:szCs w:val="28"/>
        </w:rPr>
        <w:t xml:space="preserve">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дата и номер предостережения, направленного субъекту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обоснование позиции в отношении указанных в предостережении действий (бездействия) субъекта государственного контроля, которые приводят или могут привести к нарушению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Возражения направляются субъектом государственного контроля в бумажном виде почтовым отправлением в территориальный орган</w:t>
      </w:r>
      <w:r w:rsidR="009F5BCF">
        <w:rPr>
          <w:rFonts w:ascii="Times New Roman" w:hAnsi="Times New Roman" w:cs="Times New Roman"/>
          <w:sz w:val="28"/>
          <w:szCs w:val="28"/>
        </w:rPr>
        <w:t xml:space="preserve"> Федеральной пробирной палаты</w:t>
      </w:r>
      <w:r w:rsidRPr="00E66763">
        <w:rPr>
          <w:rFonts w:ascii="Times New Roman" w:hAnsi="Times New Roman" w:cs="Times New Roman"/>
          <w:sz w:val="28"/>
          <w:szCs w:val="28"/>
        </w:rPr>
        <w:t>, либо в виде электронного документа, подписанного усиленной квалифицированной электронной субъекта государственного контроля, уполномоченного действовать от имени субъекта государственного контроля, на указанный в предостережении адрес электронной почты территориального органа</w:t>
      </w:r>
      <w:r w:rsidR="009F5BCF" w:rsidRPr="009F5BCF">
        <w:t xml:space="preserve"> </w:t>
      </w:r>
      <w:r w:rsidR="009F5BCF" w:rsidRPr="009F5BCF">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либо иными указанными в предостережении способами.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Территориальный орган </w:t>
      </w:r>
      <w:r w:rsidR="009F5BCF">
        <w:rPr>
          <w:rFonts w:ascii="Times New Roman" w:hAnsi="Times New Roman" w:cs="Times New Roman"/>
          <w:sz w:val="28"/>
          <w:szCs w:val="28"/>
        </w:rPr>
        <w:t>Федеральной пробирной палаты</w:t>
      </w:r>
      <w:r w:rsidR="009F5BCF"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рассматривает возражения, по итогам рассмотрения направляет субъекту государственного контроля в течение 20 рабочих дней со дня получения возражений ответ в порядке, установленном пунктом Положения. Результаты рассмотрения возражений используются территориальным органом для целей организации и проведения мероприятий по профилактике нарушения обязательных </w:t>
      </w:r>
      <w:r w:rsidRPr="00E66763">
        <w:rPr>
          <w:rFonts w:ascii="Times New Roman" w:hAnsi="Times New Roman" w:cs="Times New Roman"/>
          <w:sz w:val="28"/>
          <w:szCs w:val="28"/>
        </w:rPr>
        <w:lastRenderedPageBreak/>
        <w:t xml:space="preserve">требований, совершенствования применения риск-ориентированного подхода при организации и осуществлении федерального государственного пробирного </w:t>
      </w:r>
      <w:r w:rsidRPr="009F5BCF">
        <w:rPr>
          <w:rFonts w:ascii="Times New Roman" w:hAnsi="Times New Roman" w:cs="Times New Roman"/>
          <w:sz w:val="28"/>
          <w:szCs w:val="28"/>
        </w:rPr>
        <w:t>контроля</w:t>
      </w:r>
      <w:r w:rsidRPr="00E66763">
        <w:rPr>
          <w:rFonts w:ascii="Times New Roman" w:hAnsi="Times New Roman" w:cs="Times New Roman"/>
          <w:b/>
          <w:i/>
          <w:sz w:val="28"/>
          <w:szCs w:val="28"/>
        </w:rPr>
        <w:t xml:space="preserve"> </w:t>
      </w:r>
      <w:r w:rsidRPr="009F5BCF">
        <w:rPr>
          <w:rFonts w:ascii="Times New Roman" w:hAnsi="Times New Roman" w:cs="Times New Roman"/>
          <w:sz w:val="28"/>
          <w:szCs w:val="28"/>
        </w:rPr>
        <w:t xml:space="preserve">(надзора) </w:t>
      </w:r>
      <w:r w:rsidRPr="00E66763">
        <w:rPr>
          <w:rFonts w:ascii="Times New Roman" w:hAnsi="Times New Roman" w:cs="Times New Roman"/>
          <w:sz w:val="28"/>
          <w:szCs w:val="28"/>
        </w:rPr>
        <w:t>и иных целей, не связанных с ограничением прав и свобод субъектов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При отсутствии возражений субъект государственного контроля в указанный в предостережении срок направляет в территориальный орган </w:t>
      </w:r>
      <w:r w:rsidR="009F5BCF" w:rsidRPr="009F5BCF">
        <w:rPr>
          <w:rFonts w:ascii="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уведомление об исполнении предостережения.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уведомлении об исполнении предостережения указываются: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идентификационный номер налогоплательщика </w:t>
      </w:r>
      <w:r w:rsidR="009F5BCF">
        <w:rPr>
          <w:rFonts w:ascii="Times New Roman" w:hAnsi="Times New Roman" w:cs="Times New Roman"/>
          <w:sz w:val="28"/>
          <w:szCs w:val="28"/>
        </w:rPr>
        <w:t>–</w:t>
      </w:r>
      <w:r w:rsidRPr="00E66763">
        <w:rPr>
          <w:rFonts w:ascii="Times New Roman" w:hAnsi="Times New Roman" w:cs="Times New Roman"/>
          <w:sz w:val="28"/>
          <w:szCs w:val="28"/>
        </w:rPr>
        <w:t xml:space="preserve"> субъекта государственного контроля;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дата и номер предостережения, направленного в адрес субъекта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Уведомление направляется субъектом государственного контроля в бумажном виде почтовым отправлением в территориальный орган</w:t>
      </w:r>
      <w:r w:rsidR="009F5BCF" w:rsidRPr="009F5BCF">
        <w:rPr>
          <w:rFonts w:ascii="Times New Roman" w:hAnsi="Times New Roman" w:cs="Times New Roman"/>
          <w:sz w:val="28"/>
          <w:szCs w:val="28"/>
        </w:rPr>
        <w:t xml:space="preserve"> </w:t>
      </w:r>
      <w:r w:rsidR="009F5BCF">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либо в виде электронного документа, подписанного усиленной квалифицированной электронной подписью субъектом государственного контроля, лица, уполномоченного действовать от имени субъекта государственного контроля, на указанный в предостережении адрес электронной почты территориального органа</w:t>
      </w:r>
      <w:r w:rsidR="009F5BCF" w:rsidRPr="009F5BCF">
        <w:rPr>
          <w:rFonts w:ascii="Times New Roman" w:hAnsi="Times New Roman" w:cs="Times New Roman"/>
          <w:sz w:val="28"/>
          <w:szCs w:val="28"/>
        </w:rPr>
        <w:t xml:space="preserve"> </w:t>
      </w:r>
      <w:r w:rsidR="009F5BCF">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либо иными указанными в предостережении способами.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Территориальный орган </w:t>
      </w:r>
      <w:r w:rsidR="009F5BCF">
        <w:rPr>
          <w:rFonts w:ascii="Times New Roman" w:hAnsi="Times New Roman" w:cs="Times New Roman"/>
          <w:sz w:val="28"/>
          <w:szCs w:val="28"/>
        </w:rPr>
        <w:t>Федеральной пробирной палаты</w:t>
      </w:r>
      <w:r w:rsidR="009F5BCF" w:rsidRPr="00E66763">
        <w:rPr>
          <w:rFonts w:ascii="Times New Roman" w:hAnsi="Times New Roman" w:cs="Times New Roman"/>
          <w:sz w:val="28"/>
          <w:szCs w:val="28"/>
        </w:rPr>
        <w:t xml:space="preserve"> </w:t>
      </w:r>
      <w:r w:rsidRPr="00E66763">
        <w:rPr>
          <w:rFonts w:ascii="Times New Roman" w:hAnsi="Times New Roman" w:cs="Times New Roman"/>
          <w:sz w:val="28"/>
          <w:szCs w:val="28"/>
        </w:rPr>
        <w:t>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федерального государственного пробирного надзора и иных целей, не связанных с ограничением прав и свобод субъектов государственного контроля.</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0" w:name="dst100552"/>
      <w:bookmarkEnd w:id="30"/>
      <w:r w:rsidRPr="00E66763">
        <w:rPr>
          <w:rStyle w:val="blk"/>
          <w:rFonts w:ascii="Times New Roman" w:hAnsi="Times New Roman" w:cs="Times New Roman"/>
          <w:sz w:val="28"/>
          <w:szCs w:val="28"/>
        </w:rPr>
        <w:lastRenderedPageBreak/>
        <w:t>2</w:t>
      </w:r>
      <w:r w:rsidR="009F5BCF">
        <w:rPr>
          <w:rStyle w:val="blk"/>
          <w:rFonts w:ascii="Times New Roman" w:hAnsi="Times New Roman" w:cs="Times New Roman"/>
          <w:sz w:val="28"/>
          <w:szCs w:val="28"/>
        </w:rPr>
        <w:t>0</w:t>
      </w:r>
      <w:r w:rsidRPr="00E66763">
        <w:rPr>
          <w:rStyle w:val="blk"/>
          <w:rFonts w:ascii="Times New Roman" w:hAnsi="Times New Roman" w:cs="Times New Roman"/>
          <w:sz w:val="28"/>
          <w:szCs w:val="28"/>
        </w:rPr>
        <w:t xml:space="preserve">. Должностное лицо территориального органа </w:t>
      </w:r>
      <w:r w:rsidR="009F5BCF" w:rsidRPr="009F5BCF">
        <w:rPr>
          <w:rStyle w:val="blk"/>
          <w:rFonts w:ascii="Times New Roman" w:hAnsi="Times New Roman" w:cs="Times New Roman"/>
          <w:sz w:val="28"/>
          <w:szCs w:val="28"/>
        </w:rPr>
        <w:t xml:space="preserve">Федеральной пробирной палаты </w:t>
      </w:r>
      <w:r w:rsidRPr="00E66763">
        <w:rPr>
          <w:rStyle w:val="blk"/>
          <w:rFonts w:ascii="Times New Roman" w:hAnsi="Times New Roman" w:cs="Times New Roman"/>
          <w:sz w:val="28"/>
          <w:szCs w:val="28"/>
        </w:rPr>
        <w:t xml:space="preserve">по обращениям субъектов государственного контроля и их представителей осуществляет консультирование (дает разъяснения по вопросам, связанным с организацией и осуществлением федерального государственного пробирного </w:t>
      </w:r>
      <w:r w:rsidRPr="009F5BCF">
        <w:rPr>
          <w:rFonts w:ascii="Times New Roman" w:hAnsi="Times New Roman" w:cs="Times New Roman"/>
          <w:sz w:val="28"/>
          <w:szCs w:val="28"/>
        </w:rPr>
        <w:t>контроля</w:t>
      </w:r>
      <w:r w:rsidRPr="00E66763">
        <w:rPr>
          <w:rFonts w:ascii="Times New Roman" w:hAnsi="Times New Roman" w:cs="Times New Roman"/>
          <w:b/>
          <w:i/>
          <w:sz w:val="28"/>
          <w:szCs w:val="28"/>
        </w:rPr>
        <w:t xml:space="preserve"> </w:t>
      </w:r>
      <w:r w:rsidRPr="009F5BCF">
        <w:rPr>
          <w:rFonts w:ascii="Times New Roman" w:hAnsi="Times New Roman" w:cs="Times New Roman"/>
          <w:sz w:val="28"/>
          <w:szCs w:val="28"/>
        </w:rPr>
        <w:t>(надзора)</w:t>
      </w:r>
      <w:r w:rsidRPr="009F5BCF">
        <w:rPr>
          <w:rStyle w:val="blk"/>
          <w:rFonts w:ascii="Times New Roman" w:hAnsi="Times New Roman" w:cs="Times New Roman"/>
          <w:sz w:val="28"/>
          <w:szCs w:val="28"/>
        </w:rPr>
        <w:t>.</w:t>
      </w:r>
      <w:r w:rsidRPr="00E66763">
        <w:rPr>
          <w:rStyle w:val="blk"/>
          <w:rFonts w:ascii="Times New Roman" w:hAnsi="Times New Roman" w:cs="Times New Roman"/>
          <w:sz w:val="28"/>
          <w:szCs w:val="28"/>
        </w:rPr>
        <w:t xml:space="preserve"> Консультирование осуществляется без взимания платы.</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1" w:name="dst100555"/>
      <w:bookmarkEnd w:id="31"/>
      <w:r w:rsidRPr="00E66763">
        <w:rPr>
          <w:rStyle w:val="blk"/>
          <w:rFonts w:ascii="Times New Roman" w:hAnsi="Times New Roman" w:cs="Times New Roman"/>
          <w:sz w:val="28"/>
          <w:szCs w:val="28"/>
        </w:rPr>
        <w:t xml:space="preserve">Консультирование может осуществляться должностным лицом территориального органа </w:t>
      </w:r>
      <w:r w:rsidR="009F5BCF">
        <w:rPr>
          <w:rFonts w:ascii="Times New Roman" w:hAnsi="Times New Roman" w:cs="Times New Roman"/>
          <w:sz w:val="28"/>
          <w:szCs w:val="28"/>
        </w:rPr>
        <w:t>Федеральной пробирной палаты</w:t>
      </w:r>
      <w:r w:rsidR="009F5BCF" w:rsidRPr="00E6676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по телефону, на личном приеме либо в ходе проведения профилактического мероприятия,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32" w:name="dst100556"/>
      <w:bookmarkEnd w:id="32"/>
      <w:r w:rsidRPr="00E66763">
        <w:rPr>
          <w:rStyle w:val="blk"/>
          <w:rFonts w:ascii="Times New Roman" w:hAnsi="Times New Roman" w:cs="Times New Roman"/>
          <w:sz w:val="28"/>
          <w:szCs w:val="28"/>
        </w:rPr>
        <w:t xml:space="preserve">Консультирование осуществляется территориальным органом </w:t>
      </w:r>
      <w:r w:rsidR="009F5BCF">
        <w:rPr>
          <w:rFonts w:ascii="Times New Roman" w:hAnsi="Times New Roman" w:cs="Times New Roman"/>
          <w:sz w:val="28"/>
          <w:szCs w:val="28"/>
        </w:rPr>
        <w:t>Федеральной пробирной палаты</w:t>
      </w:r>
      <w:r w:rsidR="009F5BCF"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по вопросам, относящимся к компетенции </w:t>
      </w:r>
      <w:r w:rsidRPr="00E66763">
        <w:rPr>
          <w:rStyle w:val="blk"/>
          <w:rFonts w:ascii="Times New Roman" w:hAnsi="Times New Roman" w:cs="Times New Roman"/>
          <w:sz w:val="28"/>
          <w:szCs w:val="28"/>
        </w:rPr>
        <w:t>территориального органа</w:t>
      </w:r>
      <w:r w:rsidRPr="00E66763">
        <w:rPr>
          <w:rFonts w:ascii="Times New Roman" w:eastAsia="Times New Roman" w:hAnsi="Times New Roman" w:cs="Times New Roman"/>
          <w:sz w:val="28"/>
          <w:szCs w:val="28"/>
        </w:rPr>
        <w:t>.</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3" w:name="dst100557"/>
      <w:bookmarkEnd w:id="33"/>
      <w:r w:rsidRPr="00E66763">
        <w:rPr>
          <w:rStyle w:val="blk"/>
          <w:rFonts w:ascii="Times New Roman" w:hAnsi="Times New Roman" w:cs="Times New Roman"/>
          <w:sz w:val="28"/>
          <w:szCs w:val="28"/>
        </w:rPr>
        <w:t>По итогам консультирования информация в письменной форме субъектам государственного контроля и их представителям не предоставляется. Субъект государственного надзора вправе направить запрос о предоставлении письменного ответа в сроки, установленные Федеральным </w:t>
      </w:r>
      <w:hyperlink r:id="rId13" w:anchor="dst0" w:history="1">
        <w:r w:rsidRPr="009F5BCF">
          <w:rPr>
            <w:rStyle w:val="af6"/>
            <w:rFonts w:ascii="Times New Roman" w:hAnsi="Times New Roman"/>
            <w:color w:val="auto"/>
            <w:sz w:val="28"/>
            <w:szCs w:val="28"/>
            <w:u w:val="none"/>
          </w:rPr>
          <w:t>законом</w:t>
        </w:r>
      </w:hyperlink>
      <w:r w:rsidRPr="00E66763">
        <w:rPr>
          <w:rStyle w:val="blk"/>
          <w:rFonts w:ascii="Times New Roman" w:hAnsi="Times New Roman" w:cs="Times New Roman"/>
          <w:sz w:val="28"/>
          <w:szCs w:val="28"/>
        </w:rPr>
        <w:t> от 2 мая 2006 года № 59-ФЗ «О порядке рассмотрения обращений граждан Российской Федерации».</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4" w:name="dst100558"/>
      <w:bookmarkEnd w:id="34"/>
      <w:r w:rsidRPr="00E66763">
        <w:rPr>
          <w:rStyle w:val="blk"/>
          <w:rFonts w:ascii="Times New Roman" w:hAnsi="Times New Roman" w:cs="Times New Roman"/>
          <w:sz w:val="28"/>
          <w:szCs w:val="28"/>
        </w:rPr>
        <w:t xml:space="preserve">При осуществлении консультирования должностное лицо территориального органа </w:t>
      </w:r>
      <w:r w:rsidR="009F5BCF">
        <w:rPr>
          <w:rFonts w:ascii="Times New Roman" w:hAnsi="Times New Roman" w:cs="Times New Roman"/>
          <w:sz w:val="28"/>
          <w:szCs w:val="28"/>
        </w:rPr>
        <w:t>Федеральной пробирной палаты</w:t>
      </w:r>
      <w:r w:rsidR="009F5BCF" w:rsidRPr="00E6676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5" w:name="dst100559"/>
      <w:bookmarkEnd w:id="35"/>
      <w:r w:rsidRPr="00E66763">
        <w:rPr>
          <w:rStyle w:val="blk"/>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территориальных органов</w:t>
      </w:r>
      <w:r w:rsidR="00DD4D13" w:rsidRPr="00DD4D13">
        <w:rPr>
          <w:rFonts w:ascii="Times New Roman" w:hAnsi="Times New Roman" w:cs="Times New Roman"/>
          <w:sz w:val="28"/>
          <w:szCs w:val="28"/>
        </w:rPr>
        <w:t xml:space="preserve"> </w:t>
      </w:r>
      <w:r w:rsidR="00DD4D13">
        <w:rPr>
          <w:rFonts w:ascii="Times New Roman" w:hAnsi="Times New Roman" w:cs="Times New Roman"/>
          <w:sz w:val="28"/>
          <w:szCs w:val="28"/>
        </w:rPr>
        <w:t>Федеральной пробирной палаты</w:t>
      </w:r>
      <w:r w:rsidRPr="00E66763">
        <w:rPr>
          <w:rStyle w:val="blk"/>
          <w:rFonts w:ascii="Times New Roman" w:hAnsi="Times New Roman" w:cs="Times New Roman"/>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6" w:name="dst100560"/>
      <w:bookmarkEnd w:id="36"/>
      <w:r w:rsidRPr="00E66763">
        <w:rPr>
          <w:rStyle w:val="blk"/>
          <w:rFonts w:ascii="Times New Roman" w:hAnsi="Times New Roman" w:cs="Times New Roman"/>
          <w:sz w:val="28"/>
          <w:szCs w:val="28"/>
        </w:rPr>
        <w:t>Информация, ставшая известной должностному лицу территориального органа</w:t>
      </w:r>
      <w:r w:rsidR="00DD4D13">
        <w:rPr>
          <w:rStyle w:val="blk"/>
          <w:rFonts w:ascii="Times New Roman" w:hAnsi="Times New Roman" w:cs="Times New Roman"/>
          <w:sz w:val="28"/>
          <w:szCs w:val="28"/>
        </w:rPr>
        <w:t xml:space="preserve"> </w:t>
      </w:r>
      <w:r w:rsidR="00DD4D13">
        <w:rPr>
          <w:rFonts w:ascii="Times New Roman" w:hAnsi="Times New Roman" w:cs="Times New Roman"/>
          <w:sz w:val="28"/>
          <w:szCs w:val="28"/>
        </w:rPr>
        <w:t>Федеральной пробирной палаты</w:t>
      </w:r>
      <w:r w:rsidRPr="00E66763">
        <w:rPr>
          <w:rStyle w:val="blk"/>
          <w:rFonts w:ascii="Times New Roman" w:hAnsi="Times New Roman" w:cs="Times New Roman"/>
          <w:sz w:val="28"/>
          <w:szCs w:val="28"/>
        </w:rPr>
        <w:t xml:space="preserve"> в ходе консультирования, не может </w:t>
      </w:r>
      <w:r w:rsidRPr="00E66763">
        <w:rPr>
          <w:rStyle w:val="blk"/>
          <w:rFonts w:ascii="Times New Roman" w:hAnsi="Times New Roman" w:cs="Times New Roman"/>
          <w:sz w:val="28"/>
          <w:szCs w:val="28"/>
        </w:rPr>
        <w:lastRenderedPageBreak/>
        <w:t xml:space="preserve">использоваться им в целях оценки субъекта государственного </w:t>
      </w:r>
      <w:r w:rsidR="00DD4D13">
        <w:rPr>
          <w:rStyle w:val="blk"/>
          <w:rFonts w:ascii="Times New Roman" w:hAnsi="Times New Roman" w:cs="Times New Roman"/>
          <w:sz w:val="28"/>
          <w:szCs w:val="28"/>
        </w:rPr>
        <w:t>контроля</w:t>
      </w:r>
      <w:r w:rsidRPr="00E66763">
        <w:rPr>
          <w:rStyle w:val="blk"/>
          <w:rFonts w:ascii="Times New Roman" w:hAnsi="Times New Roman" w:cs="Times New Roman"/>
          <w:sz w:val="28"/>
          <w:szCs w:val="28"/>
        </w:rPr>
        <w:t xml:space="preserve"> по вопросам соблюдения обязательных требований.</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bookmarkStart w:id="37" w:name="dst100561"/>
      <w:bookmarkEnd w:id="37"/>
      <w:r w:rsidRPr="00E66763">
        <w:rPr>
          <w:rStyle w:val="blk"/>
          <w:rFonts w:ascii="Times New Roman" w:hAnsi="Times New Roman" w:cs="Times New Roman"/>
          <w:sz w:val="28"/>
          <w:szCs w:val="28"/>
        </w:rPr>
        <w:t xml:space="preserve">Территориальный орган </w:t>
      </w:r>
      <w:r w:rsidR="00DD4D13">
        <w:rPr>
          <w:rFonts w:ascii="Times New Roman" w:hAnsi="Times New Roman" w:cs="Times New Roman"/>
          <w:sz w:val="28"/>
          <w:szCs w:val="28"/>
        </w:rPr>
        <w:t>Федеральной пробирной палаты</w:t>
      </w:r>
      <w:r w:rsidR="00DD4D13" w:rsidRPr="00E6676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осуществляют учет консультирований.</w:t>
      </w:r>
    </w:p>
    <w:p w:rsid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8" w:name="dst100562"/>
      <w:bookmarkEnd w:id="38"/>
      <w:r w:rsidRPr="00E66763">
        <w:rPr>
          <w:rStyle w:val="blk"/>
          <w:rFonts w:ascii="Times New Roman" w:hAnsi="Times New Roman" w:cs="Times New Roman"/>
          <w:sz w:val="28"/>
          <w:szCs w:val="28"/>
        </w:rPr>
        <w:t xml:space="preserve">Консультирование по однотипным обращениям субъектов государственного </w:t>
      </w:r>
      <w:r w:rsidR="00DD4D13">
        <w:rPr>
          <w:rStyle w:val="blk"/>
          <w:rFonts w:ascii="Times New Roman" w:hAnsi="Times New Roman" w:cs="Times New Roman"/>
          <w:sz w:val="28"/>
          <w:szCs w:val="28"/>
        </w:rPr>
        <w:t>контроля</w:t>
      </w:r>
      <w:r w:rsidRPr="00E66763">
        <w:rPr>
          <w:rStyle w:val="blk"/>
          <w:rFonts w:ascii="Times New Roman" w:hAnsi="Times New Roman" w:cs="Times New Roman"/>
          <w:sz w:val="28"/>
          <w:szCs w:val="28"/>
        </w:rPr>
        <w:t xml:space="preserve"> и их представителей осуществляется посредством размещения на официальном сайте Федеральной пробирной палаты в сети «Интернет» письменного разъяснения, подписанного руководителем (заместителем руководителя) территориального органа </w:t>
      </w:r>
      <w:r w:rsidRPr="00E66763">
        <w:rPr>
          <w:rFonts w:ascii="Times New Roman" w:eastAsia="Times New Roman" w:hAnsi="Times New Roman" w:cs="Times New Roman"/>
          <w:sz w:val="28"/>
          <w:szCs w:val="28"/>
        </w:rPr>
        <w:t>Федеральной пробирной палаты.</w:t>
      </w:r>
    </w:p>
    <w:p w:rsidR="00DD4D13" w:rsidRPr="00E66763" w:rsidRDefault="00DD4D13" w:rsidP="00DD4D13">
      <w:pPr>
        <w:shd w:val="clear" w:color="auto" w:fill="FFFFFF"/>
        <w:spacing w:after="0"/>
        <w:ind w:firstLine="709"/>
        <w:contextualSpacing/>
        <w:jc w:val="center"/>
        <w:rPr>
          <w:rFonts w:ascii="Times New Roman" w:eastAsia="Times New Roman" w:hAnsi="Times New Roman" w:cs="Times New Roman"/>
          <w:sz w:val="28"/>
          <w:szCs w:val="28"/>
        </w:rPr>
      </w:pPr>
    </w:p>
    <w:p w:rsidR="00E66763" w:rsidRPr="00E66763" w:rsidRDefault="00DD4D13" w:rsidP="00DD4D13">
      <w:pPr>
        <w:shd w:val="clear" w:color="auto" w:fill="FFFFFF"/>
        <w:spacing w:after="0"/>
        <w:ind w:firstLine="709"/>
        <w:contextualSpacing/>
        <w:jc w:val="center"/>
        <w:rPr>
          <w:rStyle w:val="blk"/>
          <w:rFonts w:ascii="Times New Roman" w:hAnsi="Times New Roman" w:cs="Times New Roman"/>
          <w:b/>
          <w:sz w:val="28"/>
          <w:szCs w:val="28"/>
        </w:rPr>
      </w:pPr>
      <w:r>
        <w:rPr>
          <w:rStyle w:val="blk"/>
          <w:rFonts w:ascii="Times New Roman" w:hAnsi="Times New Roman" w:cs="Times New Roman"/>
          <w:b/>
          <w:sz w:val="28"/>
          <w:szCs w:val="28"/>
          <w:lang w:val="en-US"/>
        </w:rPr>
        <w:t>IV</w:t>
      </w:r>
      <w:r w:rsidRPr="00DD4D13">
        <w:rPr>
          <w:rStyle w:val="blk"/>
          <w:rFonts w:ascii="Times New Roman" w:hAnsi="Times New Roman" w:cs="Times New Roman"/>
          <w:b/>
          <w:sz w:val="28"/>
          <w:szCs w:val="28"/>
        </w:rPr>
        <w:t xml:space="preserve">. </w:t>
      </w:r>
      <w:r w:rsidR="00E66763" w:rsidRPr="00E66763">
        <w:rPr>
          <w:rStyle w:val="blk"/>
          <w:rFonts w:ascii="Times New Roman" w:hAnsi="Times New Roman" w:cs="Times New Roman"/>
          <w:b/>
          <w:sz w:val="28"/>
          <w:szCs w:val="28"/>
        </w:rPr>
        <w:t>Планирование контрольных (надзорных) мероприятий</w:t>
      </w:r>
    </w:p>
    <w:p w:rsidR="00E66763" w:rsidRPr="00E66763" w:rsidRDefault="00E66763" w:rsidP="00DD4D13">
      <w:pPr>
        <w:shd w:val="clear" w:color="auto" w:fill="FFFFFF"/>
        <w:spacing w:after="0"/>
        <w:ind w:firstLine="709"/>
        <w:contextualSpacing/>
        <w:jc w:val="center"/>
        <w:rPr>
          <w:rStyle w:val="blk"/>
          <w:rFonts w:ascii="Times New Roman" w:hAnsi="Times New Roman" w:cs="Times New Roman"/>
          <w:b/>
          <w:sz w:val="28"/>
          <w:szCs w:val="28"/>
        </w:rPr>
      </w:pPr>
    </w:p>
    <w:p w:rsidR="00E66763" w:rsidRPr="00E66763" w:rsidRDefault="00E66763" w:rsidP="00E66763">
      <w:pPr>
        <w:shd w:val="clear" w:color="auto" w:fill="FFFFFF"/>
        <w:spacing w:after="0" w:line="360" w:lineRule="auto"/>
        <w:ind w:firstLine="709"/>
        <w:contextualSpacing/>
        <w:jc w:val="both"/>
        <w:rPr>
          <w:rStyle w:val="blk"/>
          <w:rFonts w:ascii="Times New Roman" w:hAnsi="Times New Roman" w:cs="Times New Roman"/>
          <w:sz w:val="28"/>
          <w:szCs w:val="28"/>
        </w:rPr>
      </w:pPr>
      <w:r w:rsidRPr="00E66763">
        <w:rPr>
          <w:rStyle w:val="blk"/>
          <w:rFonts w:ascii="Times New Roman" w:hAnsi="Times New Roman" w:cs="Times New Roman"/>
          <w:sz w:val="28"/>
          <w:szCs w:val="28"/>
        </w:rPr>
        <w:t>2</w:t>
      </w:r>
      <w:r w:rsidR="00DD4D13">
        <w:rPr>
          <w:rStyle w:val="blk"/>
          <w:rFonts w:ascii="Times New Roman" w:hAnsi="Times New Roman" w:cs="Times New Roman"/>
          <w:sz w:val="28"/>
          <w:szCs w:val="28"/>
        </w:rPr>
        <w:t>1</w:t>
      </w:r>
      <w:r w:rsidRPr="00E66763">
        <w:rPr>
          <w:rStyle w:val="blk"/>
          <w:rFonts w:ascii="Times New Roman" w:hAnsi="Times New Roman" w:cs="Times New Roman"/>
          <w:sz w:val="28"/>
          <w:szCs w:val="28"/>
        </w:rPr>
        <w:t>. Плановые мероприятия по контролю проводятся территориальными органами</w:t>
      </w:r>
      <w:r w:rsidR="00DD4D13">
        <w:rPr>
          <w:rStyle w:val="blk"/>
          <w:rFonts w:ascii="Times New Roman" w:hAnsi="Times New Roman" w:cs="Times New Roman"/>
          <w:sz w:val="28"/>
          <w:szCs w:val="28"/>
        </w:rPr>
        <w:t xml:space="preserve"> </w:t>
      </w:r>
      <w:r w:rsidR="00DD4D13">
        <w:rPr>
          <w:rFonts w:ascii="Times New Roman" w:hAnsi="Times New Roman" w:cs="Times New Roman"/>
          <w:sz w:val="28"/>
          <w:szCs w:val="28"/>
        </w:rPr>
        <w:t>Федеральной пробирной палаты</w:t>
      </w:r>
      <w:r w:rsidRPr="00E66763">
        <w:rPr>
          <w:rStyle w:val="blk"/>
          <w:rFonts w:ascii="Times New Roman" w:hAnsi="Times New Roman" w:cs="Times New Roman"/>
          <w:sz w:val="28"/>
          <w:szCs w:val="28"/>
        </w:rPr>
        <w:t xml:space="preserve"> на основании плана проведения плановых контрольных (надзорных) мероприятий на очередной календарный год (далее </w:t>
      </w:r>
      <w:r w:rsidR="00DD4D13">
        <w:rPr>
          <w:rStyle w:val="blk"/>
          <w:rFonts w:ascii="Times New Roman" w:hAnsi="Times New Roman" w:cs="Times New Roman"/>
          <w:sz w:val="28"/>
          <w:szCs w:val="28"/>
        </w:rPr>
        <w:t>–</w:t>
      </w:r>
      <w:r w:rsidRPr="00E66763">
        <w:rPr>
          <w:rStyle w:val="blk"/>
          <w:rFonts w:ascii="Times New Roman" w:hAnsi="Times New Roman" w:cs="Times New Roman"/>
          <w:sz w:val="28"/>
          <w:szCs w:val="28"/>
        </w:rPr>
        <w:t xml:space="preserve"> ежегодный план контрольных (надзорных) мероприятий), формируемого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DD4D1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489, и подлежащими согласованию с органами прокуратуры.</w:t>
      </w:r>
    </w:p>
    <w:p w:rsidR="00E66763" w:rsidRPr="00E66763" w:rsidRDefault="00E66763" w:rsidP="00E66763">
      <w:pPr>
        <w:shd w:val="clear" w:color="auto" w:fill="FFFFFF"/>
        <w:spacing w:after="0" w:line="360" w:lineRule="auto"/>
        <w:ind w:firstLine="709"/>
        <w:contextualSpacing/>
        <w:jc w:val="both"/>
        <w:rPr>
          <w:rStyle w:val="blk"/>
          <w:rFonts w:ascii="Times New Roman" w:hAnsi="Times New Roman" w:cs="Times New Roman"/>
          <w:sz w:val="28"/>
          <w:szCs w:val="28"/>
        </w:rPr>
      </w:pPr>
      <w:r w:rsidRPr="00E66763">
        <w:rPr>
          <w:rStyle w:val="blk"/>
          <w:rFonts w:ascii="Times New Roman" w:hAnsi="Times New Roman" w:cs="Times New Roman"/>
          <w:sz w:val="28"/>
          <w:szCs w:val="28"/>
        </w:rPr>
        <w:t xml:space="preserve">Сформированные ежегодные планы контрольных (надзорных) мероприятий направляются территориальными органами </w:t>
      </w:r>
      <w:r w:rsidR="00DD4D13">
        <w:rPr>
          <w:rFonts w:ascii="Times New Roman" w:hAnsi="Times New Roman" w:cs="Times New Roman"/>
          <w:sz w:val="28"/>
          <w:szCs w:val="28"/>
        </w:rPr>
        <w:t>Федеральной пробирной палаты</w:t>
      </w:r>
      <w:r w:rsidR="00DD4D13" w:rsidRPr="00E6676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 xml:space="preserve">для согласования с органами прокуратуры в соответствии с Порядком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утвержденным </w:t>
      </w:r>
      <w:hyperlink r:id="rId14" w:history="1">
        <w:r w:rsidRPr="00E66763">
          <w:rPr>
            <w:rStyle w:val="blk"/>
            <w:rFonts w:ascii="Times New Roman" w:hAnsi="Times New Roman" w:cs="Times New Roman"/>
            <w:sz w:val="28"/>
            <w:szCs w:val="28"/>
          </w:rPr>
          <w:t>приказом</w:t>
        </w:r>
      </w:hyperlink>
      <w:r w:rsidR="00DD4D1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Генеральной прокуратуры Российской Федерации от 11 августа 2010</w:t>
      </w:r>
      <w:r w:rsidR="00DD4D1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г. №</w:t>
      </w:r>
      <w:r w:rsidR="00DD4D13">
        <w:rPr>
          <w:rStyle w:val="blk"/>
          <w:rFonts w:ascii="Times New Roman" w:hAnsi="Times New Roman" w:cs="Times New Roman"/>
          <w:sz w:val="28"/>
          <w:szCs w:val="28"/>
        </w:rPr>
        <w:t xml:space="preserve"> </w:t>
      </w:r>
      <w:r w:rsidRPr="00E66763">
        <w:rPr>
          <w:rStyle w:val="blk"/>
          <w:rFonts w:ascii="Times New Roman" w:hAnsi="Times New Roman" w:cs="Times New Roman"/>
          <w:sz w:val="28"/>
          <w:szCs w:val="28"/>
        </w:rPr>
        <w:t>313.</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lastRenderedPageBreak/>
        <w:t>2</w:t>
      </w:r>
      <w:r w:rsidR="00DD4D13">
        <w:rPr>
          <w:sz w:val="28"/>
          <w:szCs w:val="28"/>
        </w:rPr>
        <w:t>2</w:t>
      </w:r>
      <w:r w:rsidRPr="00E66763">
        <w:rPr>
          <w:sz w:val="28"/>
          <w:szCs w:val="28"/>
        </w:rPr>
        <w:t xml:space="preserve">. Внесение изменений в </w:t>
      </w:r>
      <w:r w:rsidRPr="00E66763">
        <w:rPr>
          <w:rStyle w:val="blk"/>
          <w:rFonts w:eastAsiaTheme="minorEastAsia"/>
          <w:sz w:val="28"/>
          <w:szCs w:val="28"/>
        </w:rPr>
        <w:t>ежегодный план контрольных (надзорных) мероприятий</w:t>
      </w:r>
      <w:r w:rsidRPr="00E66763">
        <w:rPr>
          <w:sz w:val="28"/>
          <w:szCs w:val="28"/>
        </w:rPr>
        <w:t xml:space="preserve"> допускается в следующих случаях:</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 xml:space="preserve">а) исключение проверки из </w:t>
      </w:r>
      <w:r w:rsidRPr="00E66763">
        <w:rPr>
          <w:rStyle w:val="blk"/>
          <w:rFonts w:eastAsiaTheme="minorEastAsia"/>
          <w:sz w:val="28"/>
          <w:szCs w:val="28"/>
        </w:rPr>
        <w:t>ежегодного плана контрольных (надзорных) мероприятий</w:t>
      </w:r>
      <w:r w:rsidRPr="00E66763">
        <w:rPr>
          <w:sz w:val="28"/>
          <w:szCs w:val="28"/>
        </w:rPr>
        <w:t>:</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принятием территориальным органом</w:t>
      </w:r>
      <w:r w:rsidR="00DD4D13">
        <w:rPr>
          <w:sz w:val="28"/>
          <w:szCs w:val="28"/>
        </w:rPr>
        <w:t xml:space="preserve"> Федеральной пробирной палаты</w:t>
      </w:r>
      <w:r w:rsidRPr="00E66763">
        <w:rPr>
          <w:sz w:val="28"/>
          <w:szCs w:val="28"/>
        </w:rPr>
        <w:t xml:space="preserve"> решения об отнесении деятельности субъекта государственного контроля к определенной категории риска;</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 xml:space="preserve">в связи с прекращением или аннулированием действия лицензии </w:t>
      </w:r>
      <w:r w:rsidR="00DD4D13">
        <w:rPr>
          <w:sz w:val="28"/>
          <w:szCs w:val="28"/>
        </w:rPr>
        <w:t>–</w:t>
      </w:r>
      <w:r w:rsidRPr="00E66763">
        <w:rPr>
          <w:sz w:val="28"/>
          <w:szCs w:val="28"/>
        </w:rPr>
        <w:t xml:space="preserve"> для проверок, запланированных в отношении лицензиатов;</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наступлением обстоятельств непреодолимой силы;</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принятием Федеральной пробирной палатой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 xml:space="preserve">б) изменение указанных в ежегодном </w:t>
      </w:r>
      <w:r w:rsidRPr="00E66763">
        <w:rPr>
          <w:rStyle w:val="blk"/>
          <w:rFonts w:eastAsiaTheme="minorEastAsia"/>
          <w:sz w:val="28"/>
          <w:szCs w:val="28"/>
        </w:rPr>
        <w:t>плане контрольных (надзорных) мероприятий</w:t>
      </w:r>
      <w:r w:rsidRPr="00E66763">
        <w:rPr>
          <w:sz w:val="28"/>
          <w:szCs w:val="28"/>
        </w:rPr>
        <w:t xml:space="preserve"> сведений о юридическом лице или индивидуальном предпринимателе:</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реорганизацией юридического лица;</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t xml:space="preserve">Внесение изменений в ежегодные </w:t>
      </w:r>
      <w:r w:rsidRPr="00E66763">
        <w:rPr>
          <w:rStyle w:val="blk"/>
          <w:rFonts w:eastAsiaTheme="minorEastAsia"/>
          <w:sz w:val="28"/>
          <w:szCs w:val="28"/>
        </w:rPr>
        <w:t>планы контрольных (надзорных) мероприятий</w:t>
      </w:r>
      <w:r w:rsidRPr="00E66763">
        <w:rPr>
          <w:sz w:val="28"/>
          <w:szCs w:val="28"/>
        </w:rPr>
        <w:t xml:space="preserve"> осуществляется приказами территориальных органов по согласованию с Федеральной пробирной палатой.</w:t>
      </w:r>
    </w:p>
    <w:p w:rsidR="00E66763" w:rsidRPr="00E66763" w:rsidRDefault="00E66763" w:rsidP="00E66763">
      <w:pPr>
        <w:pStyle w:val="s1"/>
        <w:shd w:val="clear" w:color="auto" w:fill="FFFFFF"/>
        <w:spacing w:before="0" w:beforeAutospacing="0" w:after="0" w:afterAutospacing="0" w:line="360" w:lineRule="auto"/>
        <w:ind w:firstLine="709"/>
        <w:contextualSpacing/>
        <w:jc w:val="both"/>
        <w:rPr>
          <w:sz w:val="28"/>
          <w:szCs w:val="28"/>
        </w:rPr>
      </w:pPr>
      <w:r w:rsidRPr="00E66763">
        <w:rPr>
          <w:sz w:val="28"/>
          <w:szCs w:val="28"/>
        </w:rPr>
        <w:lastRenderedPageBreak/>
        <w:t xml:space="preserve">Сведения о внесенных в ежегодный </w:t>
      </w:r>
      <w:r w:rsidRPr="00E66763">
        <w:rPr>
          <w:rStyle w:val="blk"/>
          <w:rFonts w:eastAsiaTheme="minorEastAsia"/>
          <w:sz w:val="28"/>
          <w:szCs w:val="28"/>
        </w:rPr>
        <w:t>план контрольных (надзорных) мероприятий</w:t>
      </w:r>
      <w:r w:rsidRPr="00E66763">
        <w:rPr>
          <w:sz w:val="28"/>
          <w:szCs w:val="28"/>
        </w:rPr>
        <w:t xml:space="preserve"> изменениях направляются территориальным органом</w:t>
      </w:r>
      <w:r w:rsidR="00F672EB" w:rsidRPr="00F672EB">
        <w:rPr>
          <w:sz w:val="28"/>
          <w:szCs w:val="28"/>
        </w:rPr>
        <w:t xml:space="preserve"> </w:t>
      </w:r>
      <w:r w:rsidR="00F672EB" w:rsidRPr="00E66763">
        <w:rPr>
          <w:sz w:val="28"/>
          <w:szCs w:val="28"/>
        </w:rPr>
        <w:t>Федеральной пробирной палаты</w:t>
      </w:r>
      <w:r w:rsidRPr="00E66763">
        <w:rPr>
          <w:sz w:val="28"/>
          <w:szCs w:val="28"/>
        </w:rPr>
        <w:t xml:space="preserve"> в</w:t>
      </w:r>
      <w:r w:rsidR="00DD4D13">
        <w:rPr>
          <w:sz w:val="28"/>
          <w:szCs w:val="28"/>
        </w:rPr>
        <w:t xml:space="preserve"> </w:t>
      </w:r>
      <w:r w:rsidRPr="00E66763">
        <w:rPr>
          <w:sz w:val="28"/>
          <w:szCs w:val="28"/>
        </w:rPr>
        <w:t>течение 3</w:t>
      </w:r>
      <w:r w:rsidR="00DD4D13">
        <w:rPr>
          <w:sz w:val="28"/>
          <w:szCs w:val="28"/>
        </w:rPr>
        <w:t xml:space="preserve"> </w:t>
      </w:r>
      <w:r w:rsidRPr="00E66763">
        <w:rPr>
          <w:sz w:val="28"/>
          <w:szCs w:val="28"/>
        </w:rPr>
        <w:t>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w:t>
      </w:r>
      <w:r w:rsidR="00DD4D13">
        <w:rPr>
          <w:sz w:val="28"/>
          <w:szCs w:val="28"/>
        </w:rPr>
        <w:t xml:space="preserve"> </w:t>
      </w:r>
      <w:hyperlink r:id="rId15" w:anchor="block_21" w:history="1">
        <w:r w:rsidRPr="00DD4D13">
          <w:rPr>
            <w:rStyle w:val="af6"/>
            <w:color w:val="auto"/>
            <w:sz w:val="28"/>
            <w:szCs w:val="28"/>
            <w:u w:val="none"/>
          </w:rPr>
          <w:t>электронной подписью</w:t>
        </w:r>
      </w:hyperlink>
      <w:r w:rsidRPr="00DD4D13">
        <w:rPr>
          <w:sz w:val="28"/>
          <w:szCs w:val="28"/>
        </w:rPr>
        <w:t xml:space="preserve">, </w:t>
      </w:r>
      <w:r w:rsidRPr="00E66763">
        <w:rPr>
          <w:sz w:val="28"/>
          <w:szCs w:val="28"/>
        </w:rPr>
        <w:t xml:space="preserve">а также размещаются на официальном сайте Федеральной пробирной палаты </w:t>
      </w:r>
      <w:r w:rsidR="00DD4D13">
        <w:rPr>
          <w:sz w:val="28"/>
          <w:szCs w:val="28"/>
        </w:rPr>
        <w:t xml:space="preserve">в </w:t>
      </w:r>
      <w:r w:rsidRPr="00E66763">
        <w:rPr>
          <w:sz w:val="28"/>
          <w:szCs w:val="28"/>
        </w:rPr>
        <w:t xml:space="preserve">сети «Интернет», </w:t>
      </w:r>
      <w:r w:rsidRPr="00E66763">
        <w:rPr>
          <w:sz w:val="28"/>
          <w:szCs w:val="28"/>
          <w:shd w:val="clear" w:color="auto" w:fill="FFFFFF"/>
        </w:rPr>
        <w:t xml:space="preserve">за исключением сведений </w:t>
      </w:r>
      <w:r w:rsidRPr="00E66763">
        <w:rPr>
          <w:sz w:val="28"/>
          <w:szCs w:val="28"/>
        </w:rPr>
        <w:t xml:space="preserve">ежегодных </w:t>
      </w:r>
      <w:r w:rsidRPr="00E66763">
        <w:rPr>
          <w:rStyle w:val="blk"/>
          <w:rFonts w:eastAsiaTheme="minorEastAsia"/>
          <w:sz w:val="28"/>
          <w:szCs w:val="28"/>
        </w:rPr>
        <w:t>планов контрольных (надзорных) мероприятий</w:t>
      </w:r>
      <w:r w:rsidRPr="00E66763">
        <w:rPr>
          <w:sz w:val="28"/>
          <w:szCs w:val="28"/>
          <w:shd w:val="clear" w:color="auto" w:fill="FFFFFF"/>
        </w:rPr>
        <w:t>, распространение которых ограничено или запрещено в соответствии с законодательством Российской Федерации</w:t>
      </w:r>
      <w:r w:rsidRPr="00E66763">
        <w:rPr>
          <w:sz w:val="28"/>
          <w:szCs w:val="28"/>
        </w:rPr>
        <w:t>, в течение 5</w:t>
      </w:r>
      <w:r w:rsidR="00DD4D13">
        <w:rPr>
          <w:sz w:val="28"/>
          <w:szCs w:val="28"/>
        </w:rPr>
        <w:t xml:space="preserve"> </w:t>
      </w:r>
      <w:r w:rsidRPr="00E66763">
        <w:rPr>
          <w:sz w:val="28"/>
          <w:szCs w:val="28"/>
        </w:rPr>
        <w:t>рабочих дней со дня внесения изменений.</w:t>
      </w:r>
    </w:p>
    <w:p w:rsidR="00E66763" w:rsidRPr="00E66763" w:rsidRDefault="00E66763" w:rsidP="00E66763">
      <w:pPr>
        <w:spacing w:after="0" w:line="360" w:lineRule="auto"/>
        <w:ind w:firstLine="709"/>
        <w:contextualSpacing/>
        <w:jc w:val="both"/>
        <w:rPr>
          <w:rStyle w:val="blk"/>
          <w:rFonts w:ascii="Times New Roman" w:hAnsi="Times New Roman" w:cs="Times New Roman"/>
          <w:sz w:val="28"/>
          <w:szCs w:val="28"/>
        </w:rPr>
      </w:pPr>
      <w:r w:rsidRPr="00E66763">
        <w:rPr>
          <w:rFonts w:ascii="Times New Roman" w:hAnsi="Times New Roman" w:cs="Times New Roman"/>
          <w:sz w:val="28"/>
          <w:szCs w:val="28"/>
        </w:rPr>
        <w:t>2</w:t>
      </w:r>
      <w:r w:rsidR="00DD4D13">
        <w:rPr>
          <w:rFonts w:ascii="Times New Roman" w:hAnsi="Times New Roman" w:cs="Times New Roman"/>
          <w:sz w:val="28"/>
          <w:szCs w:val="28"/>
        </w:rPr>
        <w:t>3</w:t>
      </w:r>
      <w:r w:rsidRPr="00E66763">
        <w:rPr>
          <w:rFonts w:ascii="Times New Roman" w:hAnsi="Times New Roman" w:cs="Times New Roman"/>
          <w:sz w:val="28"/>
          <w:szCs w:val="28"/>
        </w:rPr>
        <w:t xml:space="preserve">. Основаниями для включения субъектов государственного контроля в </w:t>
      </w:r>
      <w:r w:rsidRPr="00E66763">
        <w:rPr>
          <w:rStyle w:val="blk"/>
          <w:rFonts w:ascii="Times New Roman" w:hAnsi="Times New Roman" w:cs="Times New Roman"/>
          <w:sz w:val="28"/>
          <w:szCs w:val="28"/>
        </w:rPr>
        <w:t>ежегодный план контрольных (надзорных) мероприятий являются: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субъектов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требование прокурора о проведении контрольного (надзорного) мероприятия в рамках надзора за исполнением обязательных требований по поступившим в органы прокуратуры материалам и обращениям.</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2</w:t>
      </w:r>
      <w:r w:rsidR="002D1D07">
        <w:rPr>
          <w:rFonts w:ascii="Times New Roman" w:eastAsia="Times New Roman" w:hAnsi="Times New Roman" w:cs="Times New Roman"/>
          <w:sz w:val="28"/>
          <w:szCs w:val="28"/>
        </w:rPr>
        <w:t>4</w:t>
      </w:r>
      <w:r w:rsidRPr="00E66763">
        <w:rPr>
          <w:rFonts w:ascii="Times New Roman" w:eastAsia="Times New Roman" w:hAnsi="Times New Roman" w:cs="Times New Roman"/>
          <w:sz w:val="28"/>
          <w:szCs w:val="28"/>
        </w:rPr>
        <w:t xml:space="preserve">. Контрольные (надзорные) мероприятия проводятся на основании распоряжения, подписанного руководителем либо заместителем руководителя территориального органа </w:t>
      </w:r>
      <w:r w:rsidR="00F672EB" w:rsidRPr="00F672EB">
        <w:rPr>
          <w:rFonts w:ascii="Times New Roman" w:hAnsi="Times New Roman" w:cs="Times New Roman"/>
          <w:sz w:val="28"/>
          <w:szCs w:val="28"/>
        </w:rPr>
        <w:t>Федеральной пробирной палаты</w:t>
      </w:r>
      <w:r w:rsidR="00F672EB" w:rsidRPr="00E66763">
        <w:rPr>
          <w:sz w:val="28"/>
          <w:szCs w:val="28"/>
        </w:rPr>
        <w:t xml:space="preserve"> </w:t>
      </w:r>
      <w:r w:rsidRPr="00E66763">
        <w:rPr>
          <w:rFonts w:ascii="Times New Roman" w:eastAsia="Times New Roman" w:hAnsi="Times New Roman" w:cs="Times New Roman"/>
          <w:sz w:val="28"/>
          <w:szCs w:val="28"/>
        </w:rPr>
        <w:t xml:space="preserve">(далее </w:t>
      </w:r>
      <w:r w:rsidR="00F672EB">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решение о проведении контрольного (надзорного) мероприятия), в котором указываются: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дата, время и место выпуска решения;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кем принято решение;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основание проведения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вид контроля;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фамилии, имена, отчества (при наличии) должностных лиц (должностного лица,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экспертов, или наименование экспертной организации, привлекаемой к проведению такого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субъект государственного контроля, в отношении которого проводится контрольное (надзорное) мероприятие;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адрес места осуществления субъектом государственного контроля деятельности или адрес нахождения иных объектов контроля, в отношении которых проводится контрольное (надзорное) мероприятие;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фамилия, имя, отчество (при наличии)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субъекта государственного контроля, в отношении которого проводится контрольное (надзорное) мероприятие;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вид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перечень контрольных (надзорных) действий, совершаемых в рамках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предмет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проверочные листы, если их применение является обязательным;</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дата проведения контрольного (надзорного) мероприятия, в том числе срок непосредственного взаимодействия с субъектом государственного контроля;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перечень документов, предоставление которых индивидуальным предпринимателем, организацией необходимо для оценки соблюдения обязательных требований.</w:t>
      </w:r>
    </w:p>
    <w:p w:rsidR="00E66763" w:rsidRDefault="00E66763" w:rsidP="00E66763">
      <w:pPr>
        <w:spacing w:after="0" w:line="360" w:lineRule="auto"/>
        <w:ind w:firstLine="709"/>
        <w:contextualSpacing/>
        <w:jc w:val="both"/>
        <w:rPr>
          <w:rFonts w:ascii="Times New Roman" w:eastAsia="Times New Roman" w:hAnsi="Times New Roman" w:cs="Times New Roman"/>
          <w:sz w:val="28"/>
          <w:szCs w:val="28"/>
        </w:rPr>
      </w:pPr>
    </w:p>
    <w:p w:rsidR="00F672EB" w:rsidRDefault="00F672EB" w:rsidP="00E66763">
      <w:pPr>
        <w:spacing w:after="0" w:line="360" w:lineRule="auto"/>
        <w:ind w:firstLine="709"/>
        <w:contextualSpacing/>
        <w:jc w:val="both"/>
        <w:rPr>
          <w:rFonts w:ascii="Times New Roman" w:eastAsia="Times New Roman" w:hAnsi="Times New Roman" w:cs="Times New Roman"/>
          <w:sz w:val="28"/>
          <w:szCs w:val="28"/>
        </w:rPr>
      </w:pPr>
    </w:p>
    <w:p w:rsidR="00F672EB" w:rsidRPr="00E66763" w:rsidRDefault="00F672EB" w:rsidP="00E66763">
      <w:pPr>
        <w:spacing w:after="0" w:line="360" w:lineRule="auto"/>
        <w:ind w:firstLine="709"/>
        <w:contextualSpacing/>
        <w:jc w:val="both"/>
        <w:rPr>
          <w:rFonts w:ascii="Times New Roman" w:eastAsia="Times New Roman" w:hAnsi="Times New Roman" w:cs="Times New Roman"/>
          <w:sz w:val="28"/>
          <w:szCs w:val="28"/>
        </w:rPr>
      </w:pPr>
    </w:p>
    <w:p w:rsidR="00E66763" w:rsidRPr="00E66763" w:rsidRDefault="00F672EB" w:rsidP="00F672EB">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F672EB">
        <w:rPr>
          <w:rFonts w:ascii="Times New Roman" w:hAnsi="Times New Roman" w:cs="Times New Roman"/>
          <w:b/>
          <w:sz w:val="28"/>
          <w:szCs w:val="28"/>
        </w:rPr>
        <w:t xml:space="preserve">. </w:t>
      </w:r>
      <w:r w:rsidR="00E66763" w:rsidRPr="00E66763">
        <w:rPr>
          <w:rFonts w:ascii="Times New Roman" w:hAnsi="Times New Roman" w:cs="Times New Roman"/>
          <w:b/>
          <w:sz w:val="28"/>
          <w:szCs w:val="28"/>
        </w:rPr>
        <w:t>Контрольные (надзорные) мероприятия</w:t>
      </w:r>
    </w:p>
    <w:p w:rsidR="00E66763" w:rsidRPr="00E66763" w:rsidRDefault="00E66763" w:rsidP="00F672EB">
      <w:pPr>
        <w:spacing w:after="0"/>
        <w:ind w:firstLine="709"/>
        <w:contextualSpacing/>
        <w:jc w:val="both"/>
        <w:rPr>
          <w:rFonts w:ascii="Times New Roman" w:hAnsi="Times New Roman" w:cs="Times New Roman"/>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2</w:t>
      </w:r>
      <w:r w:rsidR="00F672EB" w:rsidRPr="00F672EB">
        <w:rPr>
          <w:rFonts w:ascii="Times New Roman" w:hAnsi="Times New Roman" w:cs="Times New Roman"/>
          <w:sz w:val="28"/>
          <w:szCs w:val="28"/>
        </w:rPr>
        <w:t>5</w:t>
      </w:r>
      <w:r w:rsidR="00F672EB">
        <w:rPr>
          <w:rFonts w:ascii="Times New Roman" w:hAnsi="Times New Roman" w:cs="Times New Roman"/>
          <w:sz w:val="28"/>
          <w:szCs w:val="28"/>
        </w:rPr>
        <w:t>.</w:t>
      </w:r>
      <w:r w:rsidRPr="00E66763">
        <w:rPr>
          <w:rFonts w:ascii="Times New Roman" w:hAnsi="Times New Roman" w:cs="Times New Roman"/>
          <w:sz w:val="28"/>
          <w:szCs w:val="28"/>
        </w:rPr>
        <w:t xml:space="preserve"> При осуществлении федерального государственного пробирного </w:t>
      </w:r>
      <w:r w:rsidRPr="00F672EB">
        <w:rPr>
          <w:rFonts w:ascii="Times New Roman" w:hAnsi="Times New Roman" w:cs="Times New Roman"/>
          <w:sz w:val="28"/>
          <w:szCs w:val="28"/>
        </w:rPr>
        <w:t>контроля (надзора)</w:t>
      </w:r>
      <w:r w:rsidRPr="00E66763">
        <w:rPr>
          <w:rFonts w:ascii="Times New Roman" w:hAnsi="Times New Roman" w:cs="Times New Roman"/>
          <w:sz w:val="28"/>
          <w:szCs w:val="28"/>
        </w:rPr>
        <w:t xml:space="preserve"> с взаимодействием с субъектами государственного контроля могут проводиться на плановой и (или) внеплановой основе следующие контрольные (надзорные)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инспекционный визит;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документарная проверка;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выездная проверка;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рейдовый 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 2</w:t>
      </w:r>
      <w:r w:rsidR="00F672EB">
        <w:rPr>
          <w:rFonts w:ascii="Times New Roman" w:hAnsi="Times New Roman" w:cs="Times New Roman"/>
          <w:sz w:val="28"/>
          <w:szCs w:val="28"/>
        </w:rPr>
        <w:t>6</w:t>
      </w:r>
      <w:r w:rsidRPr="00E66763">
        <w:rPr>
          <w:rFonts w:ascii="Times New Roman" w:hAnsi="Times New Roman" w:cs="Times New Roman"/>
          <w:sz w:val="28"/>
          <w:szCs w:val="28"/>
        </w:rPr>
        <w:t>. Инспекционный визит осуществляться в отношении субъектов государственного контроля, осуществляющих оптовую, розничную, комиссионную, дистанционную (интернет) торговлю ювелирными изделиями, ломбардную деятельность.</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проведении инспекционного визита проводятся следующие контрольные (надзорные действия: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опрос;</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получение письменных объяснений;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истребование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инструментальное обследование;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осмотре проводится визуальное обследование ювелирных изделий (в ломбардах </w:t>
      </w:r>
      <w:r w:rsidR="00F672EB">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в отношении ювелирных изделий, на которых обращено взыскание и реализуемых по договору розничной купли-продажи) на предмет наличия на них оттисков государственных пробирных клейм и именников производителей (для изделий отечественного производства), маркировки, а также ярлыков ювелирных изделий на предмет наличия на них </w:t>
      </w:r>
      <w:r w:rsidR="00F672EB">
        <w:rPr>
          <w:rFonts w:ascii="Times New Roman" w:eastAsia="Times New Roman" w:hAnsi="Times New Roman" w:cs="Times New Roman"/>
          <w:sz w:val="28"/>
          <w:szCs w:val="28"/>
        </w:rPr>
        <w:t>двухмерных штриховых кодов</w:t>
      </w:r>
      <w:r w:rsidRPr="00E66763">
        <w:rPr>
          <w:rFonts w:ascii="Times New Roman" w:eastAsia="Times New Roman" w:hAnsi="Times New Roman" w:cs="Times New Roman"/>
          <w:sz w:val="28"/>
          <w:szCs w:val="28"/>
        </w:rPr>
        <w:t xml:space="preserve"> и </w:t>
      </w:r>
      <w:r w:rsidR="00F672EB">
        <w:rPr>
          <w:rFonts w:ascii="Times New Roman" w:eastAsia="Times New Roman" w:hAnsi="Times New Roman" w:cs="Times New Roman"/>
          <w:sz w:val="28"/>
          <w:szCs w:val="28"/>
        </w:rPr>
        <w:t>уникальных идентификационных номеров (</w:t>
      </w:r>
      <w:r w:rsidR="001755EF">
        <w:rPr>
          <w:rFonts w:ascii="Times New Roman" w:eastAsia="Times New Roman" w:hAnsi="Times New Roman" w:cs="Times New Roman"/>
          <w:sz w:val="28"/>
          <w:szCs w:val="28"/>
        </w:rPr>
        <w:t xml:space="preserve">далее – </w:t>
      </w:r>
      <w:r w:rsidR="00F672EB">
        <w:rPr>
          <w:rFonts w:ascii="Times New Roman" w:eastAsia="Times New Roman" w:hAnsi="Times New Roman" w:cs="Times New Roman"/>
          <w:sz w:val="28"/>
          <w:szCs w:val="28"/>
        </w:rPr>
        <w:t>УИН)</w:t>
      </w:r>
      <w:r w:rsidRPr="00E66763">
        <w:rPr>
          <w:rFonts w:ascii="Times New Roman" w:eastAsia="Times New Roman" w:hAnsi="Times New Roman" w:cs="Times New Roman"/>
          <w:sz w:val="28"/>
          <w:szCs w:val="28"/>
        </w:rPr>
        <w:t xml:space="preserve"> и их проверка в ГИИС ДМДК.</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Осмотр осуществляется уполномоченным должностным лицом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в присутствии должностного лица субъекта государственного контроля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результатам осмотра уполномоченным должностным лицом составляется протокол осмотра в электронном виде с последующим выводом на печать или на бумажном носителе, в который вносится перечень осмотренных ювелирных изделий и ярлыков к ним, а также вид, количество и иные идентификационные признаки обследуемых объектов, имеющие значение для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может проводиться опрос должностных лиц субъекта государственного контроля или его представителя, с целью получении устной информации, имеющей значение для проведения оценки соблюдения субъектом государственного контроля обязательных требований.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опроса фиксируются в протоколе опроса в электронном виде с последующим выводом на печать или на бумажном носителе, который подписывается опрошенным должностным лицом субъекта государственного контроля, подтверждающим достоверность изложенных им сведений.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рамках проводимого инспекционного визита, уполномоченное должностное лицо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 xml:space="preserve">вправе запрашивать письменные объяснения должностного лица субъекта государственного контроля или его представителя, имеющих значение для проведения оценки соблюдения субъектом государственного контроля обязательных требований (далее </w:t>
      </w:r>
      <w:r w:rsidR="00414AC5">
        <w:rPr>
          <w:rFonts w:ascii="Times New Roman" w:eastAsia="Times New Roman" w:hAnsi="Times New Roman" w:cs="Times New Roman"/>
          <w:sz w:val="28"/>
          <w:szCs w:val="28"/>
        </w:rPr>
        <w:t xml:space="preserve">в настоящем разделе </w:t>
      </w:r>
      <w:r w:rsidR="00C01F2E">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объяснения).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Объяснения оформляются путем составления письменного документа в свободной форме.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 xml:space="preserve">вправе собственноручно составить объяснения в электронном виде с последующим выводом на печать или на бумажном носителе со слов должностных лиц или представителей субъекта государственного контроля. В этом случае указанные лица знакомятся с объяснениями, при </w:t>
      </w:r>
      <w:r w:rsidRPr="00E66763">
        <w:rPr>
          <w:rFonts w:ascii="Times New Roman" w:eastAsia="Times New Roman" w:hAnsi="Times New Roman" w:cs="Times New Roman"/>
          <w:sz w:val="28"/>
          <w:szCs w:val="28"/>
        </w:rPr>
        <w:lastRenderedPageBreak/>
        <w:t>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осуществлении инспекционного визита уполномоченное должностное лицо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использует специальное оборудование и (или) технические приборы по месту нахождения (осуществления деятельности) субъекта государственного контроля (его филиалов, представительств, обособленных структурных подразделений) для определения пробы ювелирных изделий, проверки маркировки, размерно-весовых характеристик вставок драгоценных камней, а также отнесения вставок к природному или искусственному происхождению.</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Уполномоченное должностное лицо</w:t>
      </w:r>
      <w:r w:rsidR="00C01F2E" w:rsidRPr="00C01F2E">
        <w:rPr>
          <w:rFonts w:ascii="Times New Roman" w:hAnsi="Times New Roman" w:cs="Times New Roman"/>
          <w:sz w:val="28"/>
          <w:szCs w:val="28"/>
        </w:rPr>
        <w:t xml:space="preserve"> </w:t>
      </w:r>
      <w:r w:rsidR="00C01F2E"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в зависимости от предмета проверки, указанного в решении о проведении контрольного (надзорного) мероприятия,</w:t>
      </w:r>
      <w:r w:rsidRPr="00E66763">
        <w:rPr>
          <w:rFonts w:ascii="Times New Roman" w:hAnsi="Times New Roman" w:cs="Times New Roman"/>
          <w:sz w:val="28"/>
          <w:szCs w:val="28"/>
        </w:rPr>
        <w:t xml:space="preserve"> вправе </w:t>
      </w:r>
      <w:r w:rsidRPr="00E66763">
        <w:rPr>
          <w:rFonts w:ascii="Times New Roman" w:eastAsia="Times New Roman" w:hAnsi="Times New Roman" w:cs="Times New Roman"/>
          <w:sz w:val="28"/>
          <w:szCs w:val="28"/>
        </w:rPr>
        <w:t>истребовать:</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документы, разработанные и утвержденные субъектом государственного контроля, </w:t>
      </w:r>
      <w:r w:rsidRPr="00E66763">
        <w:rPr>
          <w:rFonts w:ascii="Times New Roman" w:hAnsi="Times New Roman" w:cs="Times New Roman"/>
          <w:sz w:val="28"/>
          <w:szCs w:val="28"/>
        </w:rPr>
        <w:t xml:space="preserve">регламентирующие порядок учета и хранения драгоценных металлов и (или) драгоценных камней;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документы, подтверждающие поступление, отгрузку и реализацию ювелирных изделий (договоры, залоговые билеты, счета-фактуры, товарно-транспортные накладные, спецификации);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документы, подтверждающие прием от физических лиц (граждан) на комиссию ювелирных изделий;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сертификаты на драгоценные камни</w:t>
      </w:r>
      <w:r w:rsidRPr="00E66763">
        <w:rPr>
          <w:rFonts w:ascii="Times New Roman" w:eastAsia="Times New Roman" w:hAnsi="Times New Roman" w:cs="Times New Roman"/>
          <w:sz w:val="28"/>
          <w:szCs w:val="28"/>
        </w:rPr>
        <w:t>, реализуемые по договору розничной купли-продажи;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первичные документы по учету, документы оперативного учета движения и отчетные документы об учете движения ювелирных изделий, которые в соответствии с обязательными требованиями должны находиться в месте нахождения (осуществления деятельности) субъекта государственного контроля (его филиалов, представительств, обособленных структурных подразделений).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Требование о представлении документов, которые в соответствии с обязательными требованиями должны находиться в месте нахождения (осуществления деятельности) субъекта государственного контроля (его филиалов, представительств, обособленных структурных подразделений), оформляется уполномоченным должностным лицом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в электронном виде с последующим выводом на печать или на бумажном носителе.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В требовании указываются дата и место его составления, должность, фамилия и инициалы уполномоченного должностного лица</w:t>
      </w:r>
      <w:r w:rsidR="00C01F2E" w:rsidRPr="00C01F2E">
        <w:rPr>
          <w:rFonts w:ascii="Times New Roman" w:hAnsi="Times New Roman" w:cs="Times New Roman"/>
          <w:sz w:val="28"/>
          <w:szCs w:val="28"/>
        </w:rPr>
        <w:t xml:space="preserve"> </w:t>
      </w:r>
      <w:r w:rsidR="00C01F2E"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сведения о субъекте государственного контроля и перечень запрашиваемых документов, которое подписывается уполномоченным должностным лицом</w:t>
      </w:r>
      <w:r w:rsidR="00C01F2E" w:rsidRPr="00C01F2E">
        <w:rPr>
          <w:rFonts w:ascii="Times New Roman" w:hAnsi="Times New Roman" w:cs="Times New Roman"/>
          <w:sz w:val="28"/>
          <w:szCs w:val="28"/>
        </w:rPr>
        <w:t xml:space="preserve"> </w:t>
      </w:r>
      <w:r w:rsidR="00C01F2E"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осуществляющим контрольное (надзорное) мероприятие.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Документы, которые истребуются в ходе инспекционного визита, должны быть представлены субъектом государственного контроля уполномоченному должностному лицу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hAnsi="Times New Roman" w:cs="Times New Roman"/>
          <w:sz w:val="28"/>
          <w:szCs w:val="28"/>
        </w:rPr>
        <w:t>в срок, указанный в требовании о представлении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 xml:space="preserve">В случае не предоставления уполномоченному должностному лицу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hAnsi="Times New Roman" w:cs="Times New Roman"/>
          <w:sz w:val="28"/>
          <w:szCs w:val="28"/>
        </w:rPr>
        <w:t xml:space="preserve">документов, которые </w:t>
      </w:r>
      <w:r w:rsidRPr="00E66763">
        <w:rPr>
          <w:rFonts w:ascii="Times New Roman" w:eastAsia="Times New Roman" w:hAnsi="Times New Roman" w:cs="Times New Roman"/>
          <w:sz w:val="28"/>
          <w:szCs w:val="28"/>
        </w:rPr>
        <w:t>в соответствии с обязательными требованиями должны находиться в месте нахождения (осуществления деятельности) субъекта государственного контроля (его филиалов, представительств, обособленных структурных подразделений), в акте проведения контрольного (надзорного) мероприятия (далее – акт) делается запись о не предоставлении документов, а также указывается какие именно обязательные требования нарушены, какими нормативными правовыми актами и их структурными единицами они установлены.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Посредством проведения инструментального исследования уполномоченное должностное лицо </w:t>
      </w:r>
      <w:r w:rsidR="00C01F2E" w:rsidRPr="00F672EB">
        <w:rPr>
          <w:rFonts w:ascii="Times New Roman" w:hAnsi="Times New Roman" w:cs="Times New Roman"/>
          <w:sz w:val="28"/>
          <w:szCs w:val="28"/>
        </w:rPr>
        <w:t>Федеральной пробирной палаты</w:t>
      </w:r>
      <w:r w:rsidR="00C01F2E" w:rsidRPr="00E66763">
        <w:rPr>
          <w:sz w:val="28"/>
          <w:szCs w:val="28"/>
        </w:rPr>
        <w:t xml:space="preserve"> </w:t>
      </w:r>
      <w:r w:rsidRPr="00E66763">
        <w:rPr>
          <w:rFonts w:ascii="Times New Roman" w:eastAsia="Times New Roman" w:hAnsi="Times New Roman" w:cs="Times New Roman"/>
          <w:sz w:val="28"/>
          <w:szCs w:val="28"/>
        </w:rPr>
        <w:t>сопоставляет данные, содержащиеся о ювелирных изделиях в ГИИС ДМДК, с результатами проведенных инструментальных исследований.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По результатам инструментального обследования уполномоченным должностным лицом</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составляется протокол инструментального обследования в электронном виде с последующим выводом на печать или на бумажном носителе, в котором указываются дата и место его составления, должность, фамилия и инициалы уполномоченного должностного лица</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составившего протокол, сведения о субъекте государственного контроля,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 считываемой маркировки как непосредственно на ювелирных изделиях и (или) на ярлыках этих изделий, ювелирных изделий, несоответствующих заявленной пробе, несоответствие характеристик вставок драгоценных камней, указанным на ярлыке (в сопроводительных документах), что является признаками административного правонарушения, предусмотренного статей 15.46 Кодекса об административных правонарушениях  Российской Федерации (далее – КоАП), уполномоченное должностное лицо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принимает меры по привлечению должностных лиц субъекта государственного контроля к административной ответственности в соответствии с КоАП.</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в акте делается соответствующая запись о выявленных ювелирных изделиях, являющихся предметом административного правонарушения.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окончании проведения инспекционного визита составляется акт. В случае, если по результатам проведения инспекционного визита выявлены нарушения обязательных требований, в акте должно быть указано какое </w:t>
      </w:r>
      <w:r w:rsidRPr="00E66763">
        <w:rPr>
          <w:rFonts w:ascii="Times New Roman" w:eastAsia="Times New Roman" w:hAnsi="Times New Roman" w:cs="Times New Roman"/>
          <w:sz w:val="28"/>
          <w:szCs w:val="28"/>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инспекционного визита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Оформление акта производится на месте проведения инспекционного визита в день окончания проведения такого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инспекционного визита,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знакомит субъект государственного контроля или его представителя с содержанием акта проведения инспекционного визита. Субъект государственного контроля или его представитель подписывает акт.</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При отказе или невозможности подписания субъектом государственного контроля или его представителем акта по итогам проведения инспекционного визита, уполномоченным должностным лицом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в акте делается соответствующая отметка.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несогласия с фактами, выводами, предложениями, изложенными в акте, </w:t>
      </w:r>
      <w:r w:rsidRPr="00E66763">
        <w:rPr>
          <w:rFonts w:ascii="Times New Roman" w:eastAsia="Times New Roman" w:hAnsi="Times New Roman" w:cs="Times New Roman"/>
          <w:sz w:val="28"/>
          <w:szCs w:val="28"/>
        </w:rPr>
        <w:t>субъект государственного контроля</w:t>
      </w:r>
      <w:r w:rsidRPr="00E66763">
        <w:rPr>
          <w:rFonts w:ascii="Times New Roman" w:hAnsi="Times New Roman" w:cs="Times New Roman"/>
          <w:sz w:val="28"/>
          <w:szCs w:val="28"/>
        </w:rPr>
        <w:t xml:space="preserve"> в течение пятнадцати рабочих дней со дня получения акта вправе представить в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hAnsi="Times New Roman" w:cs="Times New Roman"/>
          <w:sz w:val="28"/>
          <w:szCs w:val="28"/>
        </w:rPr>
        <w:t xml:space="preserve">в письменной форме возражения в отношении акта в целом или его отдельных положений. При этом </w:t>
      </w:r>
      <w:r w:rsidRPr="00E66763">
        <w:rPr>
          <w:rFonts w:ascii="Times New Roman" w:eastAsia="Times New Roman" w:hAnsi="Times New Roman" w:cs="Times New Roman"/>
          <w:sz w:val="28"/>
          <w:szCs w:val="28"/>
        </w:rPr>
        <w:t xml:space="preserve">субъект государственного контроля </w:t>
      </w:r>
      <w:r w:rsidRPr="00E66763">
        <w:rPr>
          <w:rFonts w:ascii="Times New Roman" w:hAnsi="Times New Roman" w:cs="Times New Roman"/>
          <w:sz w:val="28"/>
          <w:szCs w:val="28"/>
        </w:rPr>
        <w:t>вправе приложить к таким возражениям документы, подтверждающие обоснованность возражений, или их копии либо в согласованный срок передать их в территориальный орган</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 xml:space="preserve">В случае выявления при проведении инспекционного визита нарушений обязательных требований </w:t>
      </w:r>
      <w:r w:rsidRPr="00E66763">
        <w:rPr>
          <w:rFonts w:ascii="Times New Roman" w:eastAsia="Times New Roman" w:hAnsi="Times New Roman" w:cs="Times New Roman"/>
          <w:sz w:val="28"/>
          <w:szCs w:val="28"/>
        </w:rPr>
        <w:t>субъектом государственного контроля,</w:t>
      </w:r>
      <w:r w:rsidRPr="00E66763">
        <w:rPr>
          <w:rFonts w:ascii="Times New Roman" w:hAnsi="Times New Roman" w:cs="Times New Roman"/>
          <w:sz w:val="28"/>
          <w:szCs w:val="28"/>
        </w:rPr>
        <w:t xml:space="preserve"> территориальный орган</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выдает после оформления акта инспекционного визита </w:t>
      </w:r>
      <w:r w:rsidRPr="00E66763">
        <w:rPr>
          <w:rFonts w:ascii="Times New Roman" w:eastAsia="Times New Roman" w:hAnsi="Times New Roman" w:cs="Times New Roman"/>
          <w:sz w:val="28"/>
          <w:szCs w:val="28"/>
        </w:rPr>
        <w:t xml:space="preserve">субъекту государственного контроля </w:t>
      </w:r>
      <w:r w:rsidRPr="00E66763">
        <w:rPr>
          <w:rFonts w:ascii="Times New Roman" w:hAnsi="Times New Roman" w:cs="Times New Roman"/>
          <w:sz w:val="28"/>
          <w:szCs w:val="28"/>
        </w:rPr>
        <w:t>предписание об устранении выявленных нарушений и о проведении мероприятий по их устранению.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hAnsi="Times New Roman" w:cs="Times New Roman"/>
          <w:sz w:val="28"/>
          <w:szCs w:val="28"/>
        </w:rPr>
        <w:t>возражений, назначает</w:t>
      </w:r>
      <w:r w:rsidR="002231B3">
        <w:rPr>
          <w:rFonts w:ascii="Times New Roman" w:hAnsi="Times New Roman" w:cs="Times New Roman"/>
          <w:sz w:val="28"/>
          <w:szCs w:val="28"/>
        </w:rPr>
        <w:t>ся</w:t>
      </w:r>
      <w:r w:rsidRPr="00E66763">
        <w:rPr>
          <w:rFonts w:ascii="Times New Roman" w:hAnsi="Times New Roman" w:cs="Times New Roman"/>
          <w:sz w:val="28"/>
          <w:szCs w:val="28"/>
        </w:rPr>
        <w:t xml:space="preserve"> консультаци</w:t>
      </w:r>
      <w:r w:rsidR="002231B3">
        <w:rPr>
          <w:rFonts w:ascii="Times New Roman" w:hAnsi="Times New Roman" w:cs="Times New Roman"/>
          <w:sz w:val="28"/>
          <w:szCs w:val="28"/>
        </w:rPr>
        <w:t>я</w:t>
      </w:r>
      <w:r w:rsidRPr="00E66763">
        <w:rPr>
          <w:rFonts w:ascii="Times New Roman" w:hAnsi="Times New Roman" w:cs="Times New Roman"/>
          <w:sz w:val="28"/>
          <w:szCs w:val="28"/>
        </w:rPr>
        <w:t xml:space="preserve"> с субъектом государственного контроля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субъект государственного контроля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субъектом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Протокол консультаций рассматривается территориальным органом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hAnsi="Times New Roman" w:cs="Times New Roman"/>
          <w:sz w:val="28"/>
          <w:szCs w:val="28"/>
        </w:rPr>
        <w:t>при принятии решения по результатам проведения контрольного (надзорного) мероприятия. О результатах рассмотрения протокола консультаций субъект государственного контроля информируется путем направления мотивированного ответа одновременно с решением по результатам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Протокол составляется и подписывается уполномоченным должностным лицом территориального органа</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002231B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Срок проведения инспекционного визита не должен превышать один рабочий день.</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lastRenderedPageBreak/>
        <w:t>2</w:t>
      </w:r>
      <w:r w:rsidR="002231B3">
        <w:rPr>
          <w:rFonts w:ascii="Times New Roman" w:eastAsia="Times New Roman" w:hAnsi="Times New Roman" w:cs="Times New Roman"/>
          <w:sz w:val="28"/>
          <w:szCs w:val="28"/>
        </w:rPr>
        <w:t>7</w:t>
      </w:r>
      <w:r w:rsidRPr="00E66763">
        <w:rPr>
          <w:rFonts w:ascii="Times New Roman" w:eastAsia="Times New Roman" w:hAnsi="Times New Roman" w:cs="Times New Roman"/>
          <w:sz w:val="28"/>
          <w:szCs w:val="28"/>
        </w:rPr>
        <w:t xml:space="preserve">. Документарная проверка </w:t>
      </w:r>
      <w:r w:rsidRPr="00E66763">
        <w:rPr>
          <w:rFonts w:ascii="Times New Roman" w:hAnsi="Times New Roman" w:cs="Times New Roman"/>
          <w:sz w:val="28"/>
          <w:szCs w:val="28"/>
        </w:rPr>
        <w:t>осуществляться в отношении субъектов государственного контроля, осуществляющих деятельность в области добычи, использования и обращения драгоценных металлов и драгоценных камней.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Документарная проверка проводится по месту нахождения территориального органа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и предметом которой являются исключительно сведения, содержащиеся в документах, используемые при осуществлении деятельности</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субъектами государственного контроля и связанные с исполнением ими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 проведении документарной проверки субъект государственного контроля уведомляется путем направления копии распоряжения о проведении документарной проверки.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В ходе документарной проверки рассматриваются документы </w:t>
      </w:r>
      <w:r w:rsidRPr="00E66763">
        <w:rPr>
          <w:rFonts w:ascii="Times New Roman" w:hAnsi="Times New Roman" w:cs="Times New Roman"/>
          <w:sz w:val="28"/>
          <w:szCs w:val="28"/>
        </w:rPr>
        <w:t>субъектов государственного контроля</w:t>
      </w:r>
      <w:r w:rsidRPr="00E66763">
        <w:rPr>
          <w:rFonts w:ascii="Times New Roman" w:eastAsia="Times New Roman" w:hAnsi="Times New Roman" w:cs="Times New Roman"/>
          <w:sz w:val="28"/>
          <w:szCs w:val="28"/>
        </w:rPr>
        <w:t>, имеющиеся в распоряжении территориальных органов</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w:t>
      </w:r>
      <w:r w:rsidRPr="00E66763">
        <w:rPr>
          <w:rFonts w:ascii="Times New Roman" w:hAnsi="Times New Roman" w:cs="Times New Roman"/>
          <w:sz w:val="28"/>
          <w:szCs w:val="28"/>
        </w:rPr>
        <w:t>субъектов государственного контроля контрольных (надзорных) мероприятий.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если сведения, содержащиеся в документах, имеющихся в распоряжении территориальных органов</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не позволяют оценить исполнение субъектом государственного контроля обязательных требований,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 xml:space="preserve">направляет в адрес субъекта государственного контроля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субъект государственного контроля обязан направить в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указанные в требовании документы.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В ходе документарной проверки могут совершаться следующие контрольные (надзорные) действия: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истребование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получение письменных объяснений.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осуществлении документарной проверки уполномоченное должностное лицо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вправе истребовать копии следующих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учредительных документов;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документов, разработанных и утвержденных субъектом государственного контроля, </w:t>
      </w:r>
      <w:r w:rsidRPr="00E66763">
        <w:rPr>
          <w:rFonts w:ascii="Times New Roman" w:hAnsi="Times New Roman" w:cs="Times New Roman"/>
          <w:sz w:val="28"/>
          <w:szCs w:val="28"/>
        </w:rPr>
        <w:t xml:space="preserve">регламентирующих порядок учета и хранения драгоценных металлов и (или) драгоценных камней, проведение инвентаризаций;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документов, подтверждающих поступление, отгрузку и реализацию драгоценных металлов и драгоценных камней, а также продукции из них (договоры, залоговые билеты, счета-фактуры, товарно-транспортные накладные, спецификации, квитанции, приемные акты, приемно-передаточные акты, описи, реестры);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документов, подтверждающих прием от физических лиц (граждан) на комиссию ювелирных изделий;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сертификатов на драгоценные камни</w:t>
      </w:r>
      <w:r w:rsidRPr="00E66763">
        <w:rPr>
          <w:rFonts w:ascii="Times New Roman" w:eastAsia="Times New Roman" w:hAnsi="Times New Roman" w:cs="Times New Roman"/>
          <w:sz w:val="28"/>
          <w:szCs w:val="28"/>
        </w:rPr>
        <w:t>, реализуемые по договору розничной купли-продажи;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первичных документов по учету, документов оперативного учета движения и отчетных документов об учете движения </w:t>
      </w:r>
      <w:r w:rsidRPr="00E66763">
        <w:rPr>
          <w:rFonts w:ascii="Times New Roman" w:hAnsi="Times New Roman" w:cs="Times New Roman"/>
          <w:sz w:val="28"/>
          <w:szCs w:val="28"/>
        </w:rPr>
        <w:t>драгоценных металлов и драгоценных камней и продукции из них</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технологической документации, регламентирующей добычу, производство драгоценных металлов, ювелирных изделий, изделий технического назначения, продукции, содержащей драгоценные металлы, обработку (огранку) драгоценных камней, обработку (переработку) лома и отходов драгоценных металлов на всех технологических стадиях переработки (операциях, переделах);</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документации по расходованию драгоценных металлов и драгоценных камней;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документации по приему, опробованию и выдаче в производство сырья драгоценных металлов;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документации по составлению баланса движения драгоценных металлов;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баланса движения драгоценных металлов;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документации по определению содержания драгоценных металлов в поступающем сырье, готовой продукции, ломе и отходах драгоценных металлов;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документации на технические средства, оборудование, материалы, а также проведение исследований и экспертизы, используемых при осуществлении добычи, производства драгоценных металлов, ювелирных изделий, изделий технического назначения, продукции, содержащей драгоценные металлы, обработки (огранки) драгоценных камней, обработки (переработки) лома и отходов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документов, подтверждающих поступление, отгрузку и реализацию драгоценных металлов и драгоценных камней;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документации по обеспечению сохранности драгоценных металлов и драгоценных камней.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государственного контроля документах либо выявлено несоответствие сведений, содержащихся в этих документах, сведениям, содержащимся в имеющихся у территориального органа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 xml:space="preserve">документах и (или) полученным при осуществлении федерального государственного пробирного надзора, информация об ошибках, о противоречиях и несоответствии сведений направляется субъекту государственного контроля с требованием представить в течение десяти рабочих дней необходимые пояснения. Субъект государственного контроля, представляющий в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 xml:space="preserve">пояснения относительно выявленных </w:t>
      </w:r>
      <w:r w:rsidRPr="00E66763">
        <w:rPr>
          <w:rFonts w:ascii="Times New Roman" w:eastAsia="Times New Roman" w:hAnsi="Times New Roman" w:cs="Times New Roman"/>
          <w:sz w:val="28"/>
          <w:szCs w:val="28"/>
        </w:rPr>
        <w:lastRenderedPageBreak/>
        <w:t xml:space="preserve">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территориального органа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 xml:space="preserve">документах и (или) полученным при осуществлении федерального государственного пробирного надзора, вправе дополнительно представить в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документы, подтверждающие достоверность ранее представленных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документарной проверки территориальный орган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не вправе требовать у субъекта государственного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территориальным органом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субъекту государственного контроля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территориальный орган</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а также период с момента направления субъекту государственного контроля информации территориального органа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 xml:space="preserve">о выявлении ошибок и (или) противоречий в представленных субъектом государственного контроля документах либо о несоответствии сведений, содержащихся в этих документах, сведениям, содержащимся в имеющихся у территориального органа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документах и (или) полученным при осуществлении федерального государственного надзора, и требования представить необходимые пояснения в письменной форме до момента представления указанных пояснений в территориальный орган</w:t>
      </w:r>
      <w:r w:rsidR="002231B3" w:rsidRPr="002231B3">
        <w:rPr>
          <w:rFonts w:ascii="Times New Roman" w:hAnsi="Times New Roman" w:cs="Times New Roman"/>
          <w:sz w:val="28"/>
          <w:szCs w:val="28"/>
        </w:rPr>
        <w:t xml:space="preserve"> </w:t>
      </w:r>
      <w:r w:rsidR="002231B3"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В рамках пр</w:t>
      </w:r>
      <w:r w:rsidR="002231B3">
        <w:rPr>
          <w:rFonts w:ascii="Times New Roman" w:eastAsia="Times New Roman" w:hAnsi="Times New Roman" w:cs="Times New Roman"/>
          <w:sz w:val="28"/>
          <w:szCs w:val="28"/>
        </w:rPr>
        <w:t>оводимой документарной проверки</w:t>
      </w:r>
      <w:r w:rsidRPr="00E66763">
        <w:rPr>
          <w:rFonts w:ascii="Times New Roman" w:eastAsia="Times New Roman" w:hAnsi="Times New Roman" w:cs="Times New Roman"/>
          <w:sz w:val="28"/>
          <w:szCs w:val="28"/>
        </w:rPr>
        <w:t xml:space="preserve"> уполномоченное должностное лицо </w:t>
      </w:r>
      <w:r w:rsidR="002231B3" w:rsidRPr="00F672EB">
        <w:rPr>
          <w:rFonts w:ascii="Times New Roman" w:hAnsi="Times New Roman" w:cs="Times New Roman"/>
          <w:sz w:val="28"/>
          <w:szCs w:val="28"/>
        </w:rPr>
        <w:t>Федеральной пробирной палаты</w:t>
      </w:r>
      <w:r w:rsidR="002231B3" w:rsidRPr="00E66763">
        <w:rPr>
          <w:sz w:val="28"/>
          <w:szCs w:val="28"/>
        </w:rPr>
        <w:t xml:space="preserve"> </w:t>
      </w:r>
      <w:r w:rsidRPr="00E66763">
        <w:rPr>
          <w:rFonts w:ascii="Times New Roman" w:eastAsia="Times New Roman" w:hAnsi="Times New Roman" w:cs="Times New Roman"/>
          <w:sz w:val="28"/>
          <w:szCs w:val="28"/>
        </w:rPr>
        <w:t>вправе запрашивать письменные объяснения.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Объяснения оформляются путем составления письменного документа в свободной форме.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окончании проведения документарной проверки составляется акт. В случае, если по результатам проведения документарной проверки выявлены нарушения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документарной проверки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Оформление акта производится уполномоченным должностным лицом территориального органа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eastAsia="Times New Roman" w:hAnsi="Times New Roman" w:cs="Times New Roman"/>
          <w:sz w:val="28"/>
          <w:szCs w:val="28"/>
        </w:rPr>
        <w:t>в день окончания документарной проверки.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документарной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Территориальный орган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eastAsia="Times New Roman" w:hAnsi="Times New Roman" w:cs="Times New Roman"/>
          <w:sz w:val="28"/>
          <w:szCs w:val="28"/>
        </w:rPr>
        <w:t>направляет акт документарной проверки субъекту государственного контроля или его представителю с содержанием акта проведения документарной проверки в форме электронного документа и подписанного усиленной квалифицированной электронной подписью уполномоченного должностного лица</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проводившего документарную проверку, или на бумажном носителе, подписанным уполномоченным должностным лицом</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проводившим документарную проверку.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Субъект государственного контроля или его представитель подписывает акт тем же способом, которым подписан акт документарной проверки, и направляет его в территориальный орган</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несогласия с фактами, выводами, предложениями, изложенными в акте, </w:t>
      </w:r>
      <w:r w:rsidRPr="00E66763">
        <w:rPr>
          <w:rFonts w:ascii="Times New Roman" w:eastAsia="Times New Roman" w:hAnsi="Times New Roman" w:cs="Times New Roman"/>
          <w:sz w:val="28"/>
          <w:szCs w:val="28"/>
        </w:rPr>
        <w:t>субъект государственного контроля</w:t>
      </w:r>
      <w:r w:rsidRPr="00E66763">
        <w:rPr>
          <w:rFonts w:ascii="Times New Roman" w:hAnsi="Times New Roman" w:cs="Times New Roman"/>
          <w:sz w:val="28"/>
          <w:szCs w:val="28"/>
        </w:rPr>
        <w:t xml:space="preserve"> в течение пятнадцати рабочих дней со дня получения акта вправе представить в территориальный орган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hAnsi="Times New Roman" w:cs="Times New Roman"/>
          <w:sz w:val="28"/>
          <w:szCs w:val="28"/>
        </w:rPr>
        <w:t xml:space="preserve">в письменной форме возражения в отношении акта в целом или его отдельных положений. При этом </w:t>
      </w:r>
      <w:r w:rsidRPr="00E66763">
        <w:rPr>
          <w:rFonts w:ascii="Times New Roman" w:eastAsia="Times New Roman" w:hAnsi="Times New Roman" w:cs="Times New Roman"/>
          <w:sz w:val="28"/>
          <w:szCs w:val="28"/>
        </w:rPr>
        <w:t xml:space="preserve">субъект государственного контроля </w:t>
      </w:r>
      <w:r w:rsidRPr="00E66763">
        <w:rPr>
          <w:rFonts w:ascii="Times New Roman" w:hAnsi="Times New Roman" w:cs="Times New Roman"/>
          <w:sz w:val="28"/>
          <w:szCs w:val="28"/>
        </w:rPr>
        <w:t>вправе приложить к таким возражениям документы, подтверждающие обоснованность возражений, или их копии, либо в согласованный срок передать их в территориальный орган</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выявления при </w:t>
      </w:r>
      <w:r w:rsidRPr="00E66763">
        <w:rPr>
          <w:rFonts w:ascii="Times New Roman" w:eastAsia="Times New Roman" w:hAnsi="Times New Roman" w:cs="Times New Roman"/>
          <w:sz w:val="28"/>
          <w:szCs w:val="28"/>
        </w:rPr>
        <w:t xml:space="preserve">документарной проверки </w:t>
      </w:r>
      <w:r w:rsidRPr="00E66763">
        <w:rPr>
          <w:rFonts w:ascii="Times New Roman" w:hAnsi="Times New Roman" w:cs="Times New Roman"/>
          <w:sz w:val="28"/>
          <w:szCs w:val="28"/>
        </w:rPr>
        <w:t xml:space="preserve">нарушений обязательных требований </w:t>
      </w:r>
      <w:r w:rsidRPr="00E66763">
        <w:rPr>
          <w:rFonts w:ascii="Times New Roman" w:eastAsia="Times New Roman" w:hAnsi="Times New Roman" w:cs="Times New Roman"/>
          <w:sz w:val="28"/>
          <w:szCs w:val="28"/>
        </w:rPr>
        <w:t>субъектом государственного контроля</w:t>
      </w:r>
      <w:r w:rsidRPr="00E66763">
        <w:rPr>
          <w:rFonts w:ascii="Times New Roman" w:hAnsi="Times New Roman" w:cs="Times New Roman"/>
          <w:sz w:val="28"/>
          <w:szCs w:val="28"/>
        </w:rPr>
        <w:t xml:space="preserve"> территориальный орган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hAnsi="Times New Roman" w:cs="Times New Roman"/>
          <w:sz w:val="28"/>
          <w:szCs w:val="28"/>
        </w:rPr>
        <w:t xml:space="preserve">выдает после оформления акта </w:t>
      </w:r>
      <w:r w:rsidRPr="00E66763">
        <w:rPr>
          <w:rFonts w:ascii="Times New Roman" w:eastAsia="Times New Roman" w:hAnsi="Times New Roman" w:cs="Times New Roman"/>
          <w:sz w:val="28"/>
          <w:szCs w:val="28"/>
        </w:rPr>
        <w:t>документарной проверки</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субъекту государственного контроля </w:t>
      </w:r>
      <w:r w:rsidRPr="00E66763">
        <w:rPr>
          <w:rFonts w:ascii="Times New Roman" w:hAnsi="Times New Roman" w:cs="Times New Roman"/>
          <w:sz w:val="28"/>
          <w:szCs w:val="28"/>
        </w:rPr>
        <w:t>предписание об устранении выявленных нарушений и о проведении мероприятий по их устранению.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001755EF">
        <w:rPr>
          <w:rFonts w:ascii="Times New Roman" w:hAnsi="Times New Roman" w:cs="Times New Roman"/>
          <w:sz w:val="28"/>
          <w:szCs w:val="28"/>
        </w:rPr>
        <w:t>возражений</w:t>
      </w:r>
      <w:r w:rsidRPr="00E66763">
        <w:rPr>
          <w:rFonts w:ascii="Times New Roman" w:hAnsi="Times New Roman" w:cs="Times New Roman"/>
          <w:sz w:val="28"/>
          <w:szCs w:val="28"/>
        </w:rPr>
        <w:t xml:space="preserve"> назначает</w:t>
      </w:r>
      <w:r w:rsidR="001755EF">
        <w:rPr>
          <w:rFonts w:ascii="Times New Roman" w:hAnsi="Times New Roman" w:cs="Times New Roman"/>
          <w:sz w:val="28"/>
          <w:szCs w:val="28"/>
        </w:rPr>
        <w:t>ся</w:t>
      </w:r>
      <w:r w:rsidRPr="00E66763">
        <w:rPr>
          <w:rFonts w:ascii="Times New Roman" w:hAnsi="Times New Roman" w:cs="Times New Roman"/>
          <w:sz w:val="28"/>
          <w:szCs w:val="28"/>
        </w:rPr>
        <w:t xml:space="preserve"> консультаци</w:t>
      </w:r>
      <w:r w:rsidR="001755EF">
        <w:rPr>
          <w:rFonts w:ascii="Times New Roman" w:hAnsi="Times New Roman" w:cs="Times New Roman"/>
          <w:sz w:val="28"/>
          <w:szCs w:val="28"/>
        </w:rPr>
        <w:t>я</w:t>
      </w:r>
      <w:r w:rsidRPr="00E66763">
        <w:rPr>
          <w:rFonts w:ascii="Times New Roman" w:hAnsi="Times New Roman" w:cs="Times New Roman"/>
          <w:sz w:val="28"/>
          <w:szCs w:val="28"/>
        </w:rPr>
        <w:t xml:space="preserve"> с субъектом государственного контроля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субъект государственного контроля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субъектом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Протокол консультаций рассматривается территориальным органом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hAnsi="Times New Roman" w:cs="Times New Roman"/>
          <w:sz w:val="28"/>
          <w:szCs w:val="28"/>
        </w:rPr>
        <w:t>при принятии решения по результатам проведения контрольного (надзорного) мероприятия. О результатах рассмотрения протокола консультаций субъект государственного контроля информируется путем направления мотивированного ответа одновременно с решением по результатам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Протокол составляется и подписывается уполномоченным должностным лицом территориального органа</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1755EF" w:rsidP="00E66763">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28</w:t>
      </w:r>
      <w:r w:rsidR="00E66763" w:rsidRPr="00E66763">
        <w:rPr>
          <w:rFonts w:ascii="Times New Roman" w:eastAsia="Times New Roman" w:hAnsi="Times New Roman" w:cs="Times New Roman"/>
          <w:sz w:val="28"/>
          <w:szCs w:val="28"/>
        </w:rPr>
        <w:t xml:space="preserve">. Выездная проверка </w:t>
      </w:r>
      <w:r w:rsidR="00E66763" w:rsidRPr="00E66763">
        <w:rPr>
          <w:rFonts w:ascii="Times New Roman" w:hAnsi="Times New Roman" w:cs="Times New Roman"/>
          <w:sz w:val="28"/>
          <w:szCs w:val="28"/>
        </w:rPr>
        <w:t>осуществляться в отношении субъектов государственного контроля, осуществляющих деятельность в области добычи, использования и обращения драгоценных металлов и драгоценных камней.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Выездная проверка проводится по месту нахождения (осуществления деятельности) субъекта государственного контроля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территориального органа </w:t>
      </w:r>
      <w:r w:rsidR="001755EF" w:rsidRPr="00F672EB">
        <w:rPr>
          <w:rFonts w:ascii="Times New Roman" w:hAnsi="Times New Roman" w:cs="Times New Roman"/>
          <w:sz w:val="28"/>
          <w:szCs w:val="28"/>
        </w:rPr>
        <w:t>Федеральной пробирной палаты</w:t>
      </w:r>
      <w:r w:rsidR="001755EF" w:rsidRPr="00E66763">
        <w:rPr>
          <w:sz w:val="28"/>
          <w:szCs w:val="28"/>
        </w:rPr>
        <w:t xml:space="preserve"> </w:t>
      </w:r>
      <w:r w:rsidRPr="00E66763">
        <w:rPr>
          <w:rFonts w:ascii="Times New Roman" w:hAnsi="Times New Roman" w:cs="Times New Roman"/>
          <w:sz w:val="28"/>
          <w:szCs w:val="28"/>
        </w:rPr>
        <w:t>об устранении выявленных нарушений обязательных требований.</w:t>
      </w:r>
      <w:bookmarkStart w:id="39" w:name="p1049"/>
      <w:bookmarkEnd w:id="39"/>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Выездная проверка проводится с целью: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территориального органа</w:t>
      </w:r>
      <w:r w:rsidR="001755EF" w:rsidRPr="001755EF">
        <w:rPr>
          <w:rFonts w:ascii="Times New Roman" w:hAnsi="Times New Roman" w:cs="Times New Roman"/>
          <w:sz w:val="28"/>
          <w:szCs w:val="28"/>
        </w:rPr>
        <w:t xml:space="preserve"> </w:t>
      </w:r>
      <w:r w:rsidR="001755EF"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либо в запрашиваемых им документах и объяснениях субъекта государственного надзора;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оценить соответствие деятельности, действий (бездействия) субъекта государственного надзора обязательным требованиям.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О проведении выездной проверки субъект государственного надзора уведомляется путем направления копии распоряжения (приказа) о проведении выездной проверки не позднее чем за двадцать четыре часа до ее начала.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опрос;</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получение письменных объяснений;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истребование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отбор проб (образцов);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инструментальное обследование;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выездной проверки </w:t>
      </w:r>
      <w:r w:rsidRPr="00E66763">
        <w:rPr>
          <w:rFonts w:ascii="Times New Roman" w:hAnsi="Times New Roman" w:cs="Times New Roman"/>
          <w:sz w:val="28"/>
          <w:szCs w:val="28"/>
        </w:rPr>
        <w:t xml:space="preserve">в отношении субъектов государственного контроля, осуществляющих оптовую, розничную, комиссионную, дистанционную (интернет) торговлю ювелирными изделиями, ломбардную деятельность, производство ювелирных изделий, может проводиться </w:t>
      </w:r>
      <w:r w:rsidRPr="00E66763">
        <w:rPr>
          <w:rFonts w:ascii="Times New Roman" w:eastAsia="Times New Roman" w:hAnsi="Times New Roman" w:cs="Times New Roman"/>
          <w:sz w:val="28"/>
          <w:szCs w:val="28"/>
        </w:rPr>
        <w:t xml:space="preserve">визуальное обследование ювелирных изделий (в отношении ювелирных изделий на которых имеются документы, подтверждающие их прохождение анализа, опробования, клеймения в территориальном органе, а также подготовленных к реализации) на предмет наличия на них оттисков государственных пробирных клейм и маркировки, а </w:t>
      </w:r>
      <w:r w:rsidRPr="00E66763">
        <w:rPr>
          <w:rFonts w:ascii="Times New Roman" w:eastAsia="Times New Roman" w:hAnsi="Times New Roman" w:cs="Times New Roman"/>
          <w:sz w:val="28"/>
          <w:szCs w:val="28"/>
        </w:rPr>
        <w:lastRenderedPageBreak/>
        <w:t xml:space="preserve">также ярлыков ювелирных изделий на предмет наличия на них </w:t>
      </w:r>
      <w:r w:rsidR="001755EF">
        <w:rPr>
          <w:rFonts w:ascii="Times New Roman" w:eastAsia="Times New Roman" w:hAnsi="Times New Roman" w:cs="Times New Roman"/>
          <w:sz w:val="28"/>
          <w:szCs w:val="28"/>
        </w:rPr>
        <w:t>двухмерных штриховых кодов</w:t>
      </w:r>
      <w:r w:rsidRPr="00E66763">
        <w:rPr>
          <w:rFonts w:ascii="Times New Roman" w:eastAsia="Times New Roman" w:hAnsi="Times New Roman" w:cs="Times New Roman"/>
          <w:sz w:val="28"/>
          <w:szCs w:val="28"/>
        </w:rPr>
        <w:t xml:space="preserve"> и УИН, и их проверка в ГИИС ДМДК.</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При осуществлении субъектом государственного контроля деятельности, связанной с </w:t>
      </w:r>
      <w:r w:rsidRPr="00E66763">
        <w:rPr>
          <w:rFonts w:ascii="Times New Roman" w:hAnsi="Times New Roman" w:cs="Times New Roman"/>
          <w:sz w:val="28"/>
          <w:szCs w:val="28"/>
        </w:rPr>
        <w:t>добычей, переработкой минерального сырья, содержащего драгоценные металлы,</w:t>
      </w:r>
      <w:r w:rsidRPr="00E66763">
        <w:rPr>
          <w:rFonts w:ascii="Times New Roman" w:hAnsi="Times New Roman" w:cs="Times New Roman"/>
          <w:bCs/>
          <w:sz w:val="28"/>
          <w:szCs w:val="28"/>
        </w:rPr>
        <w:t xml:space="preserve"> </w:t>
      </w:r>
      <w:r w:rsidRPr="00E66763">
        <w:rPr>
          <w:rFonts w:ascii="Times New Roman" w:hAnsi="Times New Roman" w:cs="Times New Roman"/>
          <w:sz w:val="28"/>
          <w:szCs w:val="28"/>
        </w:rPr>
        <w:t>производством драгоценных металлов; производством изделий технического назначения из драгоценных металлов или драгоценных камней; обработкой драгоценных камней и алмазов; обработкой (переработкой) отходов и лома драгоценных металлов; торговлей оптовой золотом и другими драгоценными металлами; торговлей оптовой драгоценными камнями; скупкой ювелирных и других изделий из драгоценных металлов и драгоценных камней, а также лома таких изделий у граждан (физических лиц) проводится визуальное обследование стандартных и мерных слитков аффинированных драгоценных металлов (при наличии), паспортов и сертификатов на них, упаковки готовой продукции на предмет наличия индивидуального кода продукции (</w:t>
      </w:r>
      <w:r w:rsidR="00941A6F">
        <w:rPr>
          <w:rFonts w:ascii="Times New Roman" w:hAnsi="Times New Roman" w:cs="Times New Roman"/>
          <w:sz w:val="28"/>
          <w:szCs w:val="28"/>
        </w:rPr>
        <w:t xml:space="preserve">далее – </w:t>
      </w:r>
      <w:r w:rsidRPr="00E66763">
        <w:rPr>
          <w:rFonts w:ascii="Times New Roman" w:hAnsi="Times New Roman" w:cs="Times New Roman"/>
          <w:sz w:val="28"/>
          <w:szCs w:val="28"/>
        </w:rPr>
        <w:t>ИКП), для стандартных и мерных слитков аффинированных драгоценных металлов УИН и проверка их соответствия в ГИИС ДМДК.</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Осмотр осуществляется 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в присутствии должностного лица субъекта государственного контроля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осмотра 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составляется протокол осмотра в электронном виде с последующим выводом на печать или на бумажном носителе, в который вносится перечень осмотренных ювелирных изделий и ярлыков к ним, стандартных и мерных слитков, продукции, а также вид, количество и иные идентификационные признаки обследуемых объектов, имеющие значение для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может проводиться опрос должностных лиц субъекта государственного контроля или его представителя, с целью получени</w:t>
      </w:r>
      <w:r w:rsidR="00941A6F">
        <w:rPr>
          <w:rFonts w:ascii="Times New Roman" w:eastAsia="Times New Roman" w:hAnsi="Times New Roman" w:cs="Times New Roman"/>
          <w:sz w:val="28"/>
          <w:szCs w:val="28"/>
        </w:rPr>
        <w:t>я</w:t>
      </w:r>
      <w:r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lastRenderedPageBreak/>
        <w:t>устной информации, имеющей значение для проведения оценки соблюдения субъектом государственного контроля обязательных требований.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опроса фиксируются в протоколе опроса в электронном виде с последующим выводом на печать или на бумажном носителе, который подписывается опрошенным должностным лицом субъекта государственного контроля, подтверждающим достоверность изложенных им сведений.</w:t>
      </w:r>
    </w:p>
    <w:p w:rsidR="00941A6F"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рамках проводимой выездной проверки уполномоченное должностное лицо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вправе за</w:t>
      </w:r>
      <w:r w:rsidR="00941A6F">
        <w:rPr>
          <w:rFonts w:ascii="Times New Roman" w:eastAsia="Times New Roman" w:hAnsi="Times New Roman" w:cs="Times New Roman"/>
          <w:sz w:val="28"/>
          <w:szCs w:val="28"/>
        </w:rPr>
        <w:t>прашивать письменные объяснения.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Объяснения оформляются путем составления письменного документа в свободной форме.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 xml:space="preserve">вправе собственноручно составить объяснения в электронном виде с последующим выводом на печать или на бумажном носителе со слов должностных лиц или представителей субъекта государственного контроля. В этом случае указанные лица знакомятся с объяснениями, при необходимости дополняют текст, делают отметку о том, что уполномоченное должностное лицо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с их слов записало верно, и подписывают документ, указывая дату и место его составления.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выездной проверки территориальным органом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 xml:space="preserve">для отбора проб (образцов) могут привлекаться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в целях проведения оценки </w:t>
      </w:r>
      <w:r w:rsidRPr="00E66763">
        <w:rPr>
          <w:rFonts w:ascii="Times New Roman" w:eastAsia="Times New Roman" w:hAnsi="Times New Roman" w:cs="Times New Roman"/>
          <w:sz w:val="28"/>
          <w:szCs w:val="28"/>
        </w:rPr>
        <w:lastRenderedPageBreak/>
        <w:t>соблюдения субъектом государственного контроля обязательных требований.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Отбор проб (образцов) осуществляется в присутствии должностного лица субъекта государственного контроля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Отбор проб (образцов) осуществляется в количестве, необходимом и достаточном для проведения экспертизы.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результатам отбора проб (образцов) экспертной организацией составляется протокол отбора проб (образцов), в котором указываются дата и место его составления, должность, фамилия и инициалы эксперта, со</w:t>
      </w:r>
      <w:r w:rsidR="00941A6F">
        <w:rPr>
          <w:rFonts w:ascii="Times New Roman" w:eastAsia="Times New Roman" w:hAnsi="Times New Roman" w:cs="Times New Roman"/>
          <w:sz w:val="28"/>
          <w:szCs w:val="28"/>
        </w:rPr>
        <w:t>ставившего протокол, сведения о</w:t>
      </w:r>
      <w:r w:rsidRPr="00E66763">
        <w:rPr>
          <w:rFonts w:ascii="Times New Roman" w:eastAsia="Times New Roman" w:hAnsi="Times New Roman" w:cs="Times New Roman"/>
          <w:sz w:val="28"/>
          <w:szCs w:val="28"/>
        </w:rPr>
        <w:t xml:space="preserve"> </w:t>
      </w:r>
      <w:r w:rsidR="00941A6F">
        <w:rPr>
          <w:rFonts w:ascii="Times New Roman" w:eastAsia="Times New Roman" w:hAnsi="Times New Roman" w:cs="Times New Roman"/>
          <w:sz w:val="28"/>
          <w:szCs w:val="28"/>
        </w:rPr>
        <w:t>должностном лице субъекта</w:t>
      </w:r>
      <w:r w:rsidRPr="00E66763">
        <w:rPr>
          <w:rFonts w:ascii="Times New Roman" w:eastAsia="Times New Roman" w:hAnsi="Times New Roman" w:cs="Times New Roman"/>
          <w:sz w:val="28"/>
          <w:szCs w:val="28"/>
        </w:rPr>
        <w:t xml:space="preserve"> государственного контроля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отказа должностного лица субъекта государственного контроля или его представителя от подписания протокола отбора образцов, эксперт делает соответствующую отметку.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выездной проверки может проводиться досмотр помещений, транспортных средств, продукции (товаров) и иных предметов со вскрытием помещений, транспортных средств, упаковки продукции (товаров), в том числе с удалением примененных к ним пломб, печатей или иных средств идентификации на предмет </w:t>
      </w:r>
      <w:r w:rsidRPr="00E66763">
        <w:rPr>
          <w:rFonts w:ascii="Times New Roman" w:hAnsi="Times New Roman" w:cs="Times New Roman"/>
          <w:sz w:val="28"/>
          <w:szCs w:val="28"/>
        </w:rPr>
        <w:t xml:space="preserve">наличия на упаковке продукции ИКП и соответствие данным содержащимся в ГИИС ДМДК, </w:t>
      </w:r>
      <w:r w:rsidRPr="00E66763">
        <w:rPr>
          <w:rFonts w:ascii="Times New Roman" w:eastAsia="Times New Roman" w:hAnsi="Times New Roman" w:cs="Times New Roman"/>
          <w:sz w:val="28"/>
          <w:szCs w:val="28"/>
        </w:rPr>
        <w:t xml:space="preserve">предмет наличия на ювелирных изделиях оттисков государственных пробирных клейм и маркировки, ярлыков ювелирных изделий на предмет наличия на них </w:t>
      </w:r>
      <w:r w:rsidR="00941A6F">
        <w:rPr>
          <w:rFonts w:ascii="Times New Roman" w:eastAsia="Times New Roman" w:hAnsi="Times New Roman" w:cs="Times New Roman"/>
          <w:sz w:val="28"/>
          <w:szCs w:val="28"/>
        </w:rPr>
        <w:t>двухмерных штриховых кодов</w:t>
      </w:r>
      <w:r w:rsidRPr="00E66763">
        <w:rPr>
          <w:rFonts w:ascii="Times New Roman" w:eastAsia="Times New Roman" w:hAnsi="Times New Roman" w:cs="Times New Roman"/>
          <w:sz w:val="28"/>
          <w:szCs w:val="28"/>
        </w:rPr>
        <w:t xml:space="preserve"> и УИН и их проверка в ГИИС ДМДК, а также документов подтверждающих их происхождение.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досмотра 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 xml:space="preserve">составляется протокол досмотра, в который вносится перечень досмотренных помещений, транспортных средств, продукции (товаров), а также вид, количество и иные идентификационные </w:t>
      </w:r>
      <w:r w:rsidRPr="00E66763">
        <w:rPr>
          <w:rFonts w:ascii="Times New Roman" w:eastAsia="Times New Roman" w:hAnsi="Times New Roman" w:cs="Times New Roman"/>
          <w:sz w:val="28"/>
          <w:szCs w:val="28"/>
        </w:rPr>
        <w:lastRenderedPageBreak/>
        <w:t>признаки исследуемых объектов, имеющих значение для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Посредством проведения инструментального исследования уполномоченное должностное лицо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сопоставляет данные, содержащиеся о ювелирных изделиях,</w:t>
      </w:r>
      <w:r w:rsidRPr="00E66763">
        <w:rPr>
          <w:rFonts w:ascii="Times New Roman" w:hAnsi="Times New Roman" w:cs="Times New Roman"/>
          <w:sz w:val="28"/>
          <w:szCs w:val="28"/>
        </w:rPr>
        <w:t xml:space="preserve"> стандартных и мерных слитках аффинированных драгоценных металлов</w:t>
      </w:r>
      <w:r w:rsidRPr="00E66763">
        <w:rPr>
          <w:rFonts w:ascii="Times New Roman" w:eastAsia="Times New Roman" w:hAnsi="Times New Roman" w:cs="Times New Roman"/>
          <w:sz w:val="28"/>
          <w:szCs w:val="28"/>
        </w:rPr>
        <w:t xml:space="preserve"> и продукции в ГИИС ДМДК, с результатами проведенных инструментальных исследований.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инструментального обследования 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составляется протокол инструментального обследования в электронном виде с последующим выводом на печать или на бумажном носителе, в котором указываются дата и место его составления, должность, фамилия и инициалы уполномоченного должностного лица</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составившего протокол, сведения о субъекте государственного контроля,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в зависимости от предмета проверки, указанного в решении о проведении контрольного (надзорного) мероприятия,</w:t>
      </w:r>
      <w:r w:rsidRPr="00E66763">
        <w:rPr>
          <w:rFonts w:ascii="Times New Roman" w:hAnsi="Times New Roman" w:cs="Times New Roman"/>
          <w:sz w:val="28"/>
          <w:szCs w:val="28"/>
        </w:rPr>
        <w:t xml:space="preserve"> вправе </w:t>
      </w:r>
      <w:r w:rsidRPr="00E66763">
        <w:rPr>
          <w:rFonts w:ascii="Times New Roman" w:eastAsia="Times New Roman" w:hAnsi="Times New Roman" w:cs="Times New Roman"/>
          <w:sz w:val="28"/>
          <w:szCs w:val="28"/>
        </w:rPr>
        <w:t>истребовать документы, необходимые для достижения результатов контрольного (надзорного) мероприятия, указанные в пункте 2</w:t>
      </w:r>
      <w:r w:rsidR="00941A6F">
        <w:rPr>
          <w:rFonts w:ascii="Times New Roman" w:eastAsia="Times New Roman" w:hAnsi="Times New Roman" w:cs="Times New Roman"/>
          <w:sz w:val="28"/>
          <w:szCs w:val="28"/>
        </w:rPr>
        <w:t>7</w:t>
      </w:r>
      <w:r w:rsidRPr="00E66763">
        <w:rPr>
          <w:rFonts w:ascii="Times New Roman" w:eastAsia="Times New Roman" w:hAnsi="Times New Roman" w:cs="Times New Roman"/>
          <w:sz w:val="28"/>
          <w:szCs w:val="28"/>
        </w:rPr>
        <w:t xml:space="preserve"> настоящего Положения.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Требование о представлении документов оформляется 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в электронном виде с последующим выводом на печать или на бумажном носителе.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В требовании указываются дата и место его составления, должность, фамилия и инициалы уполномоченного должностного лица</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сведения о субъекте государственного контроля, касающихся предмета проверки, которое подписывается уполномоченным </w:t>
      </w:r>
      <w:r w:rsidRPr="00E66763">
        <w:rPr>
          <w:rFonts w:ascii="Times New Roman" w:eastAsia="Times New Roman" w:hAnsi="Times New Roman" w:cs="Times New Roman"/>
          <w:sz w:val="28"/>
          <w:szCs w:val="28"/>
        </w:rPr>
        <w:lastRenderedPageBreak/>
        <w:t>должностным лицом</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осуществляющим контрольное (надзорное) мероприятие.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Документы, которые истребуются в ходе выездной проверки, должны быть представлены субъектом государственного контроля уполномоченному должностному лицу</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в срок, указанный в требовании о представлении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 xml:space="preserve">В случае не предоставления уполномоченному должностному лицу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hAnsi="Times New Roman" w:cs="Times New Roman"/>
          <w:sz w:val="28"/>
          <w:szCs w:val="28"/>
        </w:rPr>
        <w:t xml:space="preserve">указанных документов </w:t>
      </w:r>
      <w:r w:rsidRPr="00E66763">
        <w:rPr>
          <w:rFonts w:ascii="Times New Roman" w:eastAsia="Times New Roman" w:hAnsi="Times New Roman" w:cs="Times New Roman"/>
          <w:sz w:val="28"/>
          <w:szCs w:val="28"/>
        </w:rPr>
        <w:t>в акте делается запись о не предоставлении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несчитываемой маркировки непосредственно на ювелирных изделиях и (или) на ярлыках этих изделий, ювелирных изделий, не соответствующих заявленной пробе, несоответствие характеристик вставок драгоценных камней указанным на ярлыке (в сопроводительных документах), несоответствие УИН стандартных и мерных слитков аффинированных драгоценных металлов и ИКП продукции, что является признаками административного правонарушения, предусмотренного статей 15.46 КоАП, уполномоченное должностное лицо принимает меры по привлечению должностных лиц субъекта государственного контроля к административной ответственности в соответствии с КоАП.</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в акте делается соответствующая запись о выявленных ювелирных изделиях, являющихся предметом административного правонарушения.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если в рамках выездной проверки производился отбор проб (образцов) акт составляется уполномоченным должностным лицом</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после получения результатов экспертизы. Территориальный орган </w:t>
      </w:r>
      <w:r w:rsidR="00941A6F" w:rsidRPr="00F672EB">
        <w:rPr>
          <w:rFonts w:ascii="Times New Roman" w:hAnsi="Times New Roman" w:cs="Times New Roman"/>
          <w:sz w:val="28"/>
          <w:szCs w:val="28"/>
        </w:rPr>
        <w:t>Федеральной пробирной палаты</w:t>
      </w:r>
      <w:r w:rsidR="00941A6F" w:rsidRPr="00E66763">
        <w:rPr>
          <w:sz w:val="28"/>
          <w:szCs w:val="28"/>
        </w:rPr>
        <w:t xml:space="preserve"> </w:t>
      </w:r>
      <w:r w:rsidRPr="00E66763">
        <w:rPr>
          <w:rFonts w:ascii="Times New Roman" w:eastAsia="Times New Roman" w:hAnsi="Times New Roman" w:cs="Times New Roman"/>
          <w:sz w:val="28"/>
          <w:szCs w:val="28"/>
        </w:rPr>
        <w:t xml:space="preserve">направляет акт </w:t>
      </w:r>
      <w:r w:rsidRPr="00E66763">
        <w:rPr>
          <w:rFonts w:ascii="Times New Roman" w:eastAsia="Times New Roman" w:hAnsi="Times New Roman" w:cs="Times New Roman"/>
          <w:sz w:val="28"/>
          <w:szCs w:val="28"/>
        </w:rPr>
        <w:lastRenderedPageBreak/>
        <w:t>выездной проверки субъекту государственного контроля или его представителю форме электронного документа, подписанного усиленной квалифицированной электронной подписью уполномоченного должностного лица</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проводившего выездную проверку посредством ГИИС ДМДК.</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w:t>
      </w:r>
      <w:r w:rsidR="00941A6F">
        <w:rPr>
          <w:rFonts w:ascii="Times New Roman" w:eastAsia="Times New Roman" w:hAnsi="Times New Roman" w:cs="Times New Roman"/>
          <w:sz w:val="28"/>
          <w:szCs w:val="28"/>
        </w:rPr>
        <w:t>Д</w:t>
      </w:r>
      <w:r w:rsidRPr="00E66763">
        <w:rPr>
          <w:rFonts w:ascii="Times New Roman" w:eastAsia="Times New Roman" w:hAnsi="Times New Roman" w:cs="Times New Roman"/>
          <w:sz w:val="28"/>
          <w:szCs w:val="28"/>
        </w:rPr>
        <w:t>олжностное лицо субъекта государственного контроля или его представитель подписывает акт тем же способом, которым подписан акт выездной проверки и направляет его посредством ГИИС ДМДК в территориальный орган</w:t>
      </w:r>
      <w:r w:rsidR="00941A6F" w:rsidRPr="00941A6F">
        <w:rPr>
          <w:rFonts w:ascii="Times New Roman" w:hAnsi="Times New Roman" w:cs="Times New Roman"/>
          <w:sz w:val="28"/>
          <w:szCs w:val="28"/>
        </w:rPr>
        <w:t xml:space="preserve"> </w:t>
      </w:r>
      <w:r w:rsidR="00941A6F" w:rsidRPr="00F672EB">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проведения выездной проверки без отбора проб (образцов) акт составляется по окончании проведения выездной проверки. Если по результатам проведения выездной проверки выявлены нарушения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выездной проверки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выездной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996EC7" w:rsidRPr="00F672EB">
        <w:rPr>
          <w:rFonts w:ascii="Times New Roman" w:hAnsi="Times New Roman" w:cs="Times New Roman"/>
          <w:sz w:val="28"/>
          <w:szCs w:val="28"/>
        </w:rPr>
        <w:t>Федеральной пробирной палаты</w:t>
      </w:r>
      <w:r w:rsidR="00996EC7" w:rsidRPr="00E66763">
        <w:rPr>
          <w:sz w:val="28"/>
          <w:szCs w:val="28"/>
        </w:rPr>
        <w:t xml:space="preserve"> </w:t>
      </w:r>
      <w:r w:rsidRPr="00E66763">
        <w:rPr>
          <w:rFonts w:ascii="Times New Roman" w:eastAsia="Times New Roman" w:hAnsi="Times New Roman" w:cs="Times New Roman"/>
          <w:sz w:val="28"/>
          <w:szCs w:val="28"/>
        </w:rPr>
        <w:t>знакомит субъект государственного контроля или его представителя с содержанием акта проведения выездной проверки. Субъект государственного контроля или его представитель подписывает акт.</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При отказе или невозможности подписания субъектом государственного контроля или его представителем по итогам проведения выездной проверки в акте делается соответствующая отметка.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 xml:space="preserve">В случае несогласия с фактами, выводами, предложениями, изложенными в акте, </w:t>
      </w:r>
      <w:r w:rsidRPr="00E66763">
        <w:rPr>
          <w:rFonts w:ascii="Times New Roman" w:eastAsia="Times New Roman" w:hAnsi="Times New Roman" w:cs="Times New Roman"/>
          <w:sz w:val="28"/>
          <w:szCs w:val="28"/>
        </w:rPr>
        <w:t>субъект государственного контроля</w:t>
      </w:r>
      <w:r w:rsidRPr="00E66763">
        <w:rPr>
          <w:rFonts w:ascii="Times New Roman" w:hAnsi="Times New Roman" w:cs="Times New Roman"/>
          <w:sz w:val="28"/>
          <w:szCs w:val="28"/>
        </w:rPr>
        <w:t xml:space="preserve"> в течение пятнадцати рабочих дней со дня получения акта вправе представить в территориальный орган </w:t>
      </w:r>
      <w:r w:rsidR="00996EC7" w:rsidRPr="00F672EB">
        <w:rPr>
          <w:rFonts w:ascii="Times New Roman" w:hAnsi="Times New Roman" w:cs="Times New Roman"/>
          <w:sz w:val="28"/>
          <w:szCs w:val="28"/>
        </w:rPr>
        <w:t>Федеральной пробирной палаты</w:t>
      </w:r>
      <w:r w:rsidR="00996EC7" w:rsidRPr="00E66763">
        <w:rPr>
          <w:sz w:val="28"/>
          <w:szCs w:val="28"/>
        </w:rPr>
        <w:t xml:space="preserve"> </w:t>
      </w:r>
      <w:r w:rsidRPr="00E66763">
        <w:rPr>
          <w:rFonts w:ascii="Times New Roman" w:hAnsi="Times New Roman" w:cs="Times New Roman"/>
          <w:sz w:val="28"/>
          <w:szCs w:val="28"/>
        </w:rPr>
        <w:t xml:space="preserve">в письменной форме возражения в отношении акта в целом или его отдельных положений. При этом </w:t>
      </w:r>
      <w:r w:rsidRPr="00E66763">
        <w:rPr>
          <w:rFonts w:ascii="Times New Roman" w:eastAsia="Times New Roman" w:hAnsi="Times New Roman" w:cs="Times New Roman"/>
          <w:sz w:val="28"/>
          <w:szCs w:val="28"/>
        </w:rPr>
        <w:t xml:space="preserve">субъект государственного контроля </w:t>
      </w:r>
      <w:r w:rsidRPr="00E66763">
        <w:rPr>
          <w:rFonts w:ascii="Times New Roman" w:hAnsi="Times New Roman" w:cs="Times New Roman"/>
          <w:sz w:val="28"/>
          <w:szCs w:val="28"/>
        </w:rPr>
        <w:t>вправе приложить к таким возражениям документы, подтверждающие обоснованность возражений, или их копии либо в согласованный срок передать их в территориальный орган</w:t>
      </w:r>
      <w:r w:rsidR="00996EC7" w:rsidRPr="00996EC7">
        <w:rPr>
          <w:rFonts w:ascii="Times New Roman" w:hAnsi="Times New Roman" w:cs="Times New Roman"/>
          <w:sz w:val="28"/>
          <w:szCs w:val="28"/>
        </w:rPr>
        <w:t xml:space="preserve"> </w:t>
      </w:r>
      <w:r w:rsidR="00996EC7" w:rsidRPr="00F672EB">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выявления при проведении </w:t>
      </w:r>
      <w:r w:rsidRPr="00E66763">
        <w:rPr>
          <w:rFonts w:ascii="Times New Roman" w:eastAsia="Times New Roman" w:hAnsi="Times New Roman" w:cs="Times New Roman"/>
          <w:sz w:val="28"/>
          <w:szCs w:val="28"/>
        </w:rPr>
        <w:t xml:space="preserve">выездной проверки </w:t>
      </w:r>
      <w:r w:rsidRPr="00E66763">
        <w:rPr>
          <w:rFonts w:ascii="Times New Roman" w:hAnsi="Times New Roman" w:cs="Times New Roman"/>
          <w:sz w:val="28"/>
          <w:szCs w:val="28"/>
        </w:rPr>
        <w:t xml:space="preserve">нарушений обязательных требований </w:t>
      </w:r>
      <w:r w:rsidRPr="00E66763">
        <w:rPr>
          <w:rFonts w:ascii="Times New Roman" w:eastAsia="Times New Roman" w:hAnsi="Times New Roman" w:cs="Times New Roman"/>
          <w:sz w:val="28"/>
          <w:szCs w:val="28"/>
        </w:rPr>
        <w:t>субъектом государственного контроля</w:t>
      </w:r>
      <w:r w:rsidRPr="00E66763">
        <w:rPr>
          <w:rFonts w:ascii="Times New Roman" w:hAnsi="Times New Roman" w:cs="Times New Roman"/>
          <w:sz w:val="28"/>
          <w:szCs w:val="28"/>
        </w:rPr>
        <w:t xml:space="preserve"> территориальный орган </w:t>
      </w:r>
      <w:r w:rsidR="00996EC7" w:rsidRPr="00F672EB">
        <w:rPr>
          <w:rFonts w:ascii="Times New Roman" w:hAnsi="Times New Roman" w:cs="Times New Roman"/>
          <w:sz w:val="28"/>
          <w:szCs w:val="28"/>
        </w:rPr>
        <w:t>Федеральной пробирной палаты</w:t>
      </w:r>
      <w:r w:rsidR="00996EC7" w:rsidRPr="00E66763">
        <w:rPr>
          <w:sz w:val="28"/>
          <w:szCs w:val="28"/>
        </w:rPr>
        <w:t xml:space="preserve"> </w:t>
      </w:r>
      <w:r w:rsidRPr="00E66763">
        <w:rPr>
          <w:rFonts w:ascii="Times New Roman" w:hAnsi="Times New Roman" w:cs="Times New Roman"/>
          <w:sz w:val="28"/>
          <w:szCs w:val="28"/>
        </w:rPr>
        <w:t xml:space="preserve">выдает после оформления акта инспекционного визита </w:t>
      </w:r>
      <w:r w:rsidRPr="00E66763">
        <w:rPr>
          <w:rFonts w:ascii="Times New Roman" w:eastAsia="Times New Roman" w:hAnsi="Times New Roman" w:cs="Times New Roman"/>
          <w:sz w:val="28"/>
          <w:szCs w:val="28"/>
        </w:rPr>
        <w:t xml:space="preserve">субъекту государственного контроля </w:t>
      </w:r>
      <w:r w:rsidRPr="00E66763">
        <w:rPr>
          <w:rFonts w:ascii="Times New Roman" w:hAnsi="Times New Roman" w:cs="Times New Roman"/>
          <w:sz w:val="28"/>
          <w:szCs w:val="28"/>
        </w:rPr>
        <w:t>предписание об устранении выявленных нарушений и о проведении мероприятий по их устранению.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996EC7" w:rsidRPr="00F672EB">
        <w:rPr>
          <w:rFonts w:ascii="Times New Roman" w:hAnsi="Times New Roman" w:cs="Times New Roman"/>
          <w:sz w:val="28"/>
          <w:szCs w:val="28"/>
        </w:rPr>
        <w:t>Федеральной пробирной палаты</w:t>
      </w:r>
      <w:r w:rsidR="00996EC7" w:rsidRPr="00E66763">
        <w:rPr>
          <w:sz w:val="28"/>
          <w:szCs w:val="28"/>
        </w:rPr>
        <w:t xml:space="preserve"> </w:t>
      </w:r>
      <w:r w:rsidR="00996EC7">
        <w:rPr>
          <w:rFonts w:ascii="Times New Roman" w:hAnsi="Times New Roman" w:cs="Times New Roman"/>
          <w:sz w:val="28"/>
          <w:szCs w:val="28"/>
        </w:rPr>
        <w:t>возражений</w:t>
      </w:r>
      <w:r w:rsidRPr="00E66763">
        <w:rPr>
          <w:rFonts w:ascii="Times New Roman" w:hAnsi="Times New Roman" w:cs="Times New Roman"/>
          <w:sz w:val="28"/>
          <w:szCs w:val="28"/>
        </w:rPr>
        <w:t xml:space="preserve"> назначает</w:t>
      </w:r>
      <w:r w:rsidR="00996EC7">
        <w:rPr>
          <w:rFonts w:ascii="Times New Roman" w:hAnsi="Times New Roman" w:cs="Times New Roman"/>
          <w:sz w:val="28"/>
          <w:szCs w:val="28"/>
        </w:rPr>
        <w:t>ся</w:t>
      </w:r>
      <w:r w:rsidRPr="00E66763">
        <w:rPr>
          <w:rFonts w:ascii="Times New Roman" w:hAnsi="Times New Roman" w:cs="Times New Roman"/>
          <w:sz w:val="28"/>
          <w:szCs w:val="28"/>
        </w:rPr>
        <w:t xml:space="preserve"> консультаци</w:t>
      </w:r>
      <w:r w:rsidR="00996EC7">
        <w:rPr>
          <w:rFonts w:ascii="Times New Roman" w:hAnsi="Times New Roman" w:cs="Times New Roman"/>
          <w:sz w:val="28"/>
          <w:szCs w:val="28"/>
        </w:rPr>
        <w:t>я</w:t>
      </w:r>
      <w:r w:rsidRPr="00E66763">
        <w:rPr>
          <w:rFonts w:ascii="Times New Roman" w:hAnsi="Times New Roman" w:cs="Times New Roman"/>
          <w:sz w:val="28"/>
          <w:szCs w:val="28"/>
        </w:rPr>
        <w:t xml:space="preserve"> с субъектом государственного контроля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субъект государственного контроля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субъектом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 xml:space="preserve">Протокол консультаций рассматривается территориальным органом </w:t>
      </w:r>
      <w:r w:rsidR="00996EC7" w:rsidRPr="00996EC7">
        <w:rPr>
          <w:rFonts w:ascii="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при принятии решения по результатам проведения контрольного (надзорного) мероприятия. О результатах рассмотрения протокола консультаций субъект государственного контроля информируется путем направления мотивированного ответа одновременно с решением по результатам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Протокол составляется и подписывается уполномоченным должностным лицом территориального органа</w:t>
      </w:r>
      <w:r w:rsidR="00996EC7" w:rsidRPr="00996EC7">
        <w:t xml:space="preserve"> </w:t>
      </w:r>
      <w:r w:rsidR="00996EC7" w:rsidRPr="00996EC7">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980D07"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E66763" w:rsidRPr="00E66763">
        <w:rPr>
          <w:rFonts w:ascii="Times New Roman" w:hAnsi="Times New Roman" w:cs="Times New Roman"/>
          <w:sz w:val="28"/>
          <w:szCs w:val="28"/>
        </w:rPr>
        <w:t>. При проведении внеплановых контрольных (надзорных) мероприятий может проводится рейдовый осмотр, в целях оценки соблюдения обязательных требований субъектами государственного контроля на определенной территории.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опрос;</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получение письменных объяснений;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истребование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отбор проб (образцов);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инструментальное обследование.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рейдового осмотра </w:t>
      </w:r>
      <w:r w:rsidRPr="00E66763">
        <w:rPr>
          <w:rFonts w:ascii="Times New Roman" w:hAnsi="Times New Roman" w:cs="Times New Roman"/>
          <w:sz w:val="28"/>
          <w:szCs w:val="28"/>
        </w:rPr>
        <w:t xml:space="preserve">в отношении субъектов государственного контроля, осуществляющих оптовую, розничную, комиссионную, дистанционную (интернет) торговлю ювелирными изделиями, ломбардную деятельность, производство ювелирных изделий, может проводиться </w:t>
      </w:r>
      <w:r w:rsidRPr="00E66763">
        <w:rPr>
          <w:rFonts w:ascii="Times New Roman" w:eastAsia="Times New Roman" w:hAnsi="Times New Roman" w:cs="Times New Roman"/>
          <w:sz w:val="28"/>
          <w:szCs w:val="28"/>
        </w:rPr>
        <w:t xml:space="preserve">визуальное обследование ювелирных изделий на предмет наличия на них оттисков государственных пробирных клейм и маркировки, а также ярлыков ювелирных изделий на предмет наличия на них </w:t>
      </w:r>
      <w:r w:rsidR="00980D07">
        <w:rPr>
          <w:rFonts w:ascii="Times New Roman" w:eastAsia="Times New Roman" w:hAnsi="Times New Roman" w:cs="Times New Roman"/>
          <w:sz w:val="28"/>
          <w:szCs w:val="28"/>
        </w:rPr>
        <w:t>двухмерных штриховых кодов</w:t>
      </w:r>
      <w:r w:rsidR="00980D07"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и </w:t>
      </w:r>
      <w:r w:rsidR="00980D07">
        <w:rPr>
          <w:rFonts w:ascii="Times New Roman" w:eastAsia="Times New Roman" w:hAnsi="Times New Roman" w:cs="Times New Roman"/>
          <w:sz w:val="28"/>
          <w:szCs w:val="28"/>
        </w:rPr>
        <w:t>УИН</w:t>
      </w:r>
      <w:r w:rsidRPr="00E66763">
        <w:rPr>
          <w:rFonts w:ascii="Times New Roman" w:eastAsia="Times New Roman" w:hAnsi="Times New Roman" w:cs="Times New Roman"/>
          <w:sz w:val="28"/>
          <w:szCs w:val="28"/>
        </w:rPr>
        <w:t>, и их проверка в ГИИС ДМДК.</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При осуществлении субъектом государственного контроля деятельности, связанной с </w:t>
      </w:r>
      <w:r w:rsidRPr="00E66763">
        <w:rPr>
          <w:rFonts w:ascii="Times New Roman" w:hAnsi="Times New Roman" w:cs="Times New Roman"/>
          <w:sz w:val="28"/>
          <w:szCs w:val="28"/>
        </w:rPr>
        <w:t>добычей, переработкой минерального сырья, содержащего драгоценные металлы,</w:t>
      </w:r>
      <w:r w:rsidRPr="00E66763">
        <w:rPr>
          <w:rFonts w:ascii="Times New Roman" w:hAnsi="Times New Roman" w:cs="Times New Roman"/>
          <w:bCs/>
          <w:sz w:val="28"/>
          <w:szCs w:val="28"/>
        </w:rPr>
        <w:t xml:space="preserve"> </w:t>
      </w:r>
      <w:r w:rsidRPr="00E66763">
        <w:rPr>
          <w:rFonts w:ascii="Times New Roman" w:hAnsi="Times New Roman" w:cs="Times New Roman"/>
          <w:sz w:val="28"/>
          <w:szCs w:val="28"/>
        </w:rPr>
        <w:t xml:space="preserve">производством драгоценных металлов; производством изделий технического назначения из драгоценных металлов или драгоценных камней; обработкой драгоценных камней и алмазов; обработкой отходов и лома драгоценных металлов; торговлей оптовой золотом и другими драгоценными металлами; торговлей оптовой драгоценными камнями; скупкой ювелирных и других изделий из драгоценных металлов и драгоценных камней, а также лома таких изделий у граждан (физических лиц), проводится визуальное обследование упаковки готовой продукции и сопроводительной документации на предмет наличия </w:t>
      </w:r>
      <w:r w:rsidR="00980D07">
        <w:rPr>
          <w:rFonts w:ascii="Times New Roman" w:hAnsi="Times New Roman" w:cs="Times New Roman"/>
          <w:sz w:val="28"/>
          <w:szCs w:val="28"/>
        </w:rPr>
        <w:t>ИКП</w:t>
      </w:r>
      <w:r w:rsidRPr="00E66763">
        <w:rPr>
          <w:rFonts w:ascii="Times New Roman" w:hAnsi="Times New Roman" w:cs="Times New Roman"/>
          <w:sz w:val="28"/>
          <w:szCs w:val="28"/>
        </w:rPr>
        <w:t xml:space="preserve"> и проверка его соответствия в ГИИС ДМДК.</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Осмотр осуществляется уполномоченным должностным лицом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 присутствии должностного лица субъекта государственного контроля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осмотра уполномоченным должностным лицом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составляется протокол осмотра в электронном виде с последующим выводом на печать или на бумажном носителе, в который вносится перечень осмотренных ювелирных изделий и ярлыков к ним, а также вид, количество и иные идентификационные признаки обследуемых объектов, имеющие значение для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рейдового осмотра может проводиться досмотр помещений, транспортных средств, продукции (товаров) и иных предметов со вскрытием помещений, транспортных средств, упаковки продукции (товаров), в том числе с удалением примененных к ним пломб, печатей или иных средств идентификации на предмет </w:t>
      </w:r>
      <w:r w:rsidRPr="00E66763">
        <w:rPr>
          <w:rFonts w:ascii="Times New Roman" w:hAnsi="Times New Roman" w:cs="Times New Roman"/>
          <w:sz w:val="28"/>
          <w:szCs w:val="28"/>
        </w:rPr>
        <w:t xml:space="preserve">наличия на упаковке продукции ИКП и соответствие их данным, содержащимся в ГИИС ДМДК, </w:t>
      </w:r>
      <w:r w:rsidRPr="00E66763">
        <w:rPr>
          <w:rFonts w:ascii="Times New Roman" w:eastAsia="Times New Roman" w:hAnsi="Times New Roman" w:cs="Times New Roman"/>
          <w:sz w:val="28"/>
          <w:szCs w:val="28"/>
        </w:rPr>
        <w:t xml:space="preserve">наличия на ювелирных изделиях оттисков государственных пробирных клейм и маркировки, ярлыков ювелирных изделий на предмет наличия на них </w:t>
      </w:r>
      <w:r w:rsidR="00980D07">
        <w:rPr>
          <w:rFonts w:ascii="Times New Roman" w:eastAsia="Times New Roman" w:hAnsi="Times New Roman" w:cs="Times New Roman"/>
          <w:sz w:val="28"/>
          <w:szCs w:val="28"/>
        </w:rPr>
        <w:lastRenderedPageBreak/>
        <w:t xml:space="preserve">двухмерных штриховых </w:t>
      </w:r>
      <w:r w:rsidRPr="00E66763">
        <w:rPr>
          <w:rFonts w:ascii="Times New Roman" w:eastAsia="Times New Roman" w:hAnsi="Times New Roman" w:cs="Times New Roman"/>
          <w:sz w:val="28"/>
          <w:szCs w:val="28"/>
        </w:rPr>
        <w:t>кодов и УИН и их проверка в ГИИС ДМДК, а также документов подтверждающих их происхождение.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досмотра уполномоченным должностным лицом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составляется протокол досмотра в электронном виде с последующим выводом на печать или на бумажном носителе, в который вносится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может проводиться опрос должностных лиц субъекта государственного контроля или его представителя, с целью получения устной информации, имеющей значение для проведения оценки соблюдения субъектом государственного контроля обязательных требований.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опроса фиксируются в протоколе опроса в электронном виде с последующим выводом на печать или на бумажном носителе, который подписывается опрошенным должностным лицом субъекта государственного контроля, подтверждающим достоверность изложенных им сведений.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вправе запрашивать письменные объяснения.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Объяснения оформляются путем составления письменного документа в свободной форме в электронном виде с последующим выводом на печать или на бумажном носителе.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 xml:space="preserve">вправе собственноручно составить объяснения со слов должностных лиц или представителей субъекта государственного контроля. В этом случае указанные лица знакомятся с объяснениями, при необходимости дополняют текст, делают отметку о том, что уполномоченное должностное лицо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с их слов записало верно, и подписывают документ, указывая дату и место его составления.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Уполномоченное должностное лицо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 зависимости от предмета проверки, указанного в решении о проведении контрольного (надзорного) мероприятия,</w:t>
      </w:r>
      <w:r w:rsidRPr="00E66763">
        <w:rPr>
          <w:rFonts w:ascii="Times New Roman" w:hAnsi="Times New Roman" w:cs="Times New Roman"/>
          <w:sz w:val="28"/>
          <w:szCs w:val="28"/>
        </w:rPr>
        <w:t xml:space="preserve"> вправе </w:t>
      </w:r>
      <w:r w:rsidRPr="00E66763">
        <w:rPr>
          <w:rFonts w:ascii="Times New Roman" w:eastAsia="Times New Roman" w:hAnsi="Times New Roman" w:cs="Times New Roman"/>
          <w:sz w:val="28"/>
          <w:szCs w:val="28"/>
        </w:rPr>
        <w:t>истребовать документы, необходимые для достижения результатов контрольного (надзорного) мероприятия, указанные в пункте 2</w:t>
      </w:r>
      <w:r w:rsidR="00980D07">
        <w:rPr>
          <w:rFonts w:ascii="Times New Roman" w:eastAsia="Times New Roman" w:hAnsi="Times New Roman" w:cs="Times New Roman"/>
          <w:sz w:val="28"/>
          <w:szCs w:val="28"/>
        </w:rPr>
        <w:t>7</w:t>
      </w:r>
      <w:r w:rsidRPr="00E66763">
        <w:rPr>
          <w:rFonts w:ascii="Times New Roman" w:eastAsia="Times New Roman" w:hAnsi="Times New Roman" w:cs="Times New Roman"/>
          <w:sz w:val="28"/>
          <w:szCs w:val="28"/>
        </w:rPr>
        <w:t xml:space="preserve"> настоящего Положения.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Требование о представлении документов оформляется уполномоченным должностным лицом </w:t>
      </w:r>
      <w:r w:rsidR="00980D07">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 электронном виде с последующим выводом на печать или на бумажном носителе.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В требовании указываются дата и место его составления, должность, фамилия и инициалы уполномоченного должностного лица</w:t>
      </w:r>
      <w:r w:rsidR="00980D07" w:rsidRPr="00980D07">
        <w:rPr>
          <w:rFonts w:ascii="Times New Roman" w:eastAsia="Times New Roman" w:hAnsi="Times New Roman" w:cs="Times New Roman"/>
          <w:sz w:val="28"/>
          <w:szCs w:val="28"/>
        </w:rPr>
        <w:t xml:space="preserve"> </w:t>
      </w:r>
      <w:r w:rsidR="00980D07">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сведения о субъекте государственного контроля, касающихся предмета проверки, которое подписывается уполномоченным должностным лицом</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осуществляющим контрольное (надзорное) мероприятие.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Документы, которые истребуются в ходе рейдового осмотра, должны быть представлены субъектом государственного контроля уполномоченному должностному лицу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в срок, указанный в требовании о представлении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 xml:space="preserve">В случае не предоставления уполномоченному должностному лицу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 xml:space="preserve">указанных документов </w:t>
      </w:r>
      <w:r w:rsidRPr="00E66763">
        <w:rPr>
          <w:rFonts w:ascii="Times New Roman" w:eastAsia="Times New Roman" w:hAnsi="Times New Roman" w:cs="Times New Roman"/>
          <w:sz w:val="28"/>
          <w:szCs w:val="28"/>
        </w:rPr>
        <w:t>в акте делается запись о не предоставлении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При представлении заверенных копий истребуемых документов уполномоченное должностное лицо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вправе ознакомиться с подлинниками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Посредством проведения инструментального исследования уполномоченное должностное лицо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сопоставляет данные, содержащиеся о ювелирных изделиях в ГИИС ДМДК, с результатами проведенных инструментальных исследований.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По результатам инструментального обследования уполномоченным должностным лицом</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составляется протокол </w:t>
      </w:r>
      <w:r w:rsidRPr="00E66763">
        <w:rPr>
          <w:rFonts w:ascii="Times New Roman" w:eastAsia="Times New Roman" w:hAnsi="Times New Roman" w:cs="Times New Roman"/>
          <w:sz w:val="28"/>
          <w:szCs w:val="28"/>
        </w:rPr>
        <w:lastRenderedPageBreak/>
        <w:t>инструментального обследования в электронном виде с последующим выводом на печать или на бумажном носителе, в котором указываются дата и место его составления, должность, фамилия и инициалы уполномоченного должностного лица</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составившего протокол, сведения о субъекте государственного контроля,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проведении рейдового осмотра территориальным органом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для отбора проб (образцов) могут привлекаться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в целях проведения оценки соблюдения субъектом государственного контроля обязательных требований.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Отбор проб (образцов) осуществляется в присутствии должностного лица субъекта государственного контроля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Отбор проб (образцов) осуществляется в количестве, необходимом и достаточном для проведения экспертизы.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результатам отбора проб (образцов) экспертной организацией составляется протокол отбора проб (образцов), в котором указываются дата и место его составления, должность, фамилия и инициалы эксперта, со</w:t>
      </w:r>
      <w:r w:rsidR="00801B91">
        <w:rPr>
          <w:rFonts w:ascii="Times New Roman" w:eastAsia="Times New Roman" w:hAnsi="Times New Roman" w:cs="Times New Roman"/>
          <w:sz w:val="28"/>
          <w:szCs w:val="28"/>
        </w:rPr>
        <w:t>ставившего протокол, сведения о</w:t>
      </w:r>
      <w:r w:rsidRPr="00E66763">
        <w:rPr>
          <w:rFonts w:ascii="Times New Roman" w:eastAsia="Times New Roman" w:hAnsi="Times New Roman" w:cs="Times New Roman"/>
          <w:sz w:val="28"/>
          <w:szCs w:val="28"/>
        </w:rPr>
        <w:t xml:space="preserve"> должностном лице субъект</w:t>
      </w:r>
      <w:r w:rsidR="00801B91">
        <w:rPr>
          <w:rFonts w:ascii="Times New Roman" w:eastAsia="Times New Roman" w:hAnsi="Times New Roman" w:cs="Times New Roman"/>
          <w:sz w:val="28"/>
          <w:szCs w:val="28"/>
        </w:rPr>
        <w:t xml:space="preserve">а </w:t>
      </w:r>
      <w:r w:rsidRPr="00E66763">
        <w:rPr>
          <w:rFonts w:ascii="Times New Roman" w:eastAsia="Times New Roman" w:hAnsi="Times New Roman" w:cs="Times New Roman"/>
          <w:sz w:val="28"/>
          <w:szCs w:val="28"/>
        </w:rPr>
        <w:t xml:space="preserve">государственного контроля или его представителе, присутствовавших при </w:t>
      </w:r>
      <w:r w:rsidRPr="00E66763">
        <w:rPr>
          <w:rFonts w:ascii="Times New Roman" w:eastAsia="Times New Roman" w:hAnsi="Times New Roman" w:cs="Times New Roman"/>
          <w:sz w:val="28"/>
          <w:szCs w:val="28"/>
        </w:rPr>
        <w:lastRenderedPageBreak/>
        <w:t>отборе проб (образцов), использованные методики отбора проб (образцов), иные сведения, имеющие значение для идентификации проб (образцов).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отказа должностного лица субъекта государственного контроля или его представителя от подписания протокола отбора образцов, эксперт делает соответствующую отметку.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случае выявления ювелирных изделий без оттисков государственного пробирного клейма и (или) маркировки, именника производителя (в случае если ювелирное изделие по документам является продукцией отечественного производства), ювелирных изделий, имеющих признаки фальшивых оттисков пробирных клейм, не считываемой маркировки непосредственно на ювелирных изделиях и (или) на ярлыках этих изделий, ювелирных изделий, несоответствующих заявленной пробе, несоответствие характеристик вставок драгоценных камней указанным на ярлыке (в сопроводительных документах), несоответствие УИН стандартных и мерных слитков аффинированных драгоценных металлов и ИКП продукции, что является признаками административного правонарушения, предусмотренного статей 15.46 КоАП, уполномоченное должностное лицо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принимает меры по привлечению должностных лиц субъекта государственного контроля административной ответственности в соответствии с КоАП.</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Уполномоченным должностным лицом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в акте делается соответствующая запись о выявленных ювелирных изделиях, являющихся предметом административного правонарушения.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если в рамках рейдового осмотра производился отбор проб (образцов) акт составляется уполномоченным должностным лицом</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после получения результатов экспертизы. Территориальный орган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 xml:space="preserve">направляет акт выездной проверки субъекту государственного контроля или его представителю форме электронного документа и подписанного усиленной квалифицированной электронной подписью уполномоченного должностного </w:t>
      </w:r>
      <w:r w:rsidRPr="00E66763">
        <w:rPr>
          <w:rFonts w:ascii="Times New Roman" w:eastAsia="Times New Roman" w:hAnsi="Times New Roman" w:cs="Times New Roman"/>
          <w:sz w:val="28"/>
          <w:szCs w:val="28"/>
        </w:rPr>
        <w:lastRenderedPageBreak/>
        <w:t>лица</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проводившего выездную проверку, посредством ГИИС ДМДК.</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Субъект государственного контроля или его представитель подписывает акт тем же способом, которым подписан акт рейдового осмотра и направляет его посредством ГИИС ДМДК в территориальный орган</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В случае проведения рейдового осмотра без отбора проб (образцов) акт составляется по окончании проведения рейдового осмотра. Если по результатам проведения рейдового осмотра выявлены нарушения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рейдового осмотра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Результаты рейдового осмотра,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должностное лицо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знакомит субъект государственного контроля или его представителя с содержанием акта проведения рейдового осмотра. Субъект государственного контроля или его представитель подписывает акт.</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При отказе или невозможности подписания субъектом государственного контроля или его представителем по итогам проведения рейдового осмотра в акте делается соответствующая отметка.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несогласия с фактами, выводами, предложениями, изложенными в акте, </w:t>
      </w:r>
      <w:r w:rsidRPr="00E66763">
        <w:rPr>
          <w:rFonts w:ascii="Times New Roman" w:eastAsia="Times New Roman" w:hAnsi="Times New Roman" w:cs="Times New Roman"/>
          <w:sz w:val="28"/>
          <w:szCs w:val="28"/>
        </w:rPr>
        <w:t>субъект государственного контроля</w:t>
      </w:r>
      <w:r w:rsidRPr="00E66763">
        <w:rPr>
          <w:rFonts w:ascii="Times New Roman" w:hAnsi="Times New Roman" w:cs="Times New Roman"/>
          <w:sz w:val="28"/>
          <w:szCs w:val="28"/>
        </w:rPr>
        <w:t xml:space="preserve"> в течение пятнадцати рабочих дней со дня получения акта вправе представить в территориальный орган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 xml:space="preserve">в письменной форме </w:t>
      </w:r>
      <w:r w:rsidRPr="00E66763">
        <w:rPr>
          <w:rFonts w:ascii="Times New Roman" w:hAnsi="Times New Roman" w:cs="Times New Roman"/>
          <w:sz w:val="28"/>
          <w:szCs w:val="28"/>
        </w:rPr>
        <w:lastRenderedPageBreak/>
        <w:t xml:space="preserve">возражения в отношении акта в целом или его отдельных положений. При этом </w:t>
      </w:r>
      <w:r w:rsidRPr="00E66763">
        <w:rPr>
          <w:rFonts w:ascii="Times New Roman" w:eastAsia="Times New Roman" w:hAnsi="Times New Roman" w:cs="Times New Roman"/>
          <w:sz w:val="28"/>
          <w:szCs w:val="28"/>
        </w:rPr>
        <w:t xml:space="preserve">субъект государственного контроля </w:t>
      </w:r>
      <w:r w:rsidRPr="00E66763">
        <w:rPr>
          <w:rFonts w:ascii="Times New Roman" w:hAnsi="Times New Roman" w:cs="Times New Roman"/>
          <w:sz w:val="28"/>
          <w:szCs w:val="28"/>
        </w:rPr>
        <w:t>вправе приложить к таким возражениям документы, подтверждающие обоснованность возражений, или их копии либо в согласованный срок передать их в территориальный орган</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выявления при проведении </w:t>
      </w:r>
      <w:r w:rsidRPr="00E66763">
        <w:rPr>
          <w:rFonts w:ascii="Times New Roman" w:eastAsia="Times New Roman" w:hAnsi="Times New Roman" w:cs="Times New Roman"/>
          <w:sz w:val="28"/>
          <w:szCs w:val="28"/>
        </w:rPr>
        <w:t>рейдового осмотра</w:t>
      </w:r>
      <w:r w:rsidRPr="00E66763">
        <w:rPr>
          <w:rFonts w:ascii="Times New Roman" w:hAnsi="Times New Roman" w:cs="Times New Roman"/>
          <w:sz w:val="28"/>
          <w:szCs w:val="28"/>
        </w:rPr>
        <w:t xml:space="preserve"> нарушений обязательных требований </w:t>
      </w:r>
      <w:r w:rsidRPr="00E66763">
        <w:rPr>
          <w:rFonts w:ascii="Times New Roman" w:eastAsia="Times New Roman" w:hAnsi="Times New Roman" w:cs="Times New Roman"/>
          <w:sz w:val="28"/>
          <w:szCs w:val="28"/>
        </w:rPr>
        <w:t>субъектом государственного контроля</w:t>
      </w:r>
      <w:r w:rsidRPr="00E66763">
        <w:rPr>
          <w:rFonts w:ascii="Times New Roman" w:hAnsi="Times New Roman" w:cs="Times New Roman"/>
          <w:sz w:val="28"/>
          <w:szCs w:val="28"/>
        </w:rPr>
        <w:t xml:space="preserve"> территориальный орган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 xml:space="preserve">выдает после оформления акта </w:t>
      </w:r>
      <w:r w:rsidRPr="00E66763">
        <w:rPr>
          <w:rFonts w:ascii="Times New Roman" w:eastAsia="Times New Roman" w:hAnsi="Times New Roman" w:cs="Times New Roman"/>
          <w:sz w:val="28"/>
          <w:szCs w:val="28"/>
        </w:rPr>
        <w:t>рейдового осмотра</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субъекту государственного контроля </w:t>
      </w:r>
      <w:r w:rsidRPr="00E66763">
        <w:rPr>
          <w:rFonts w:ascii="Times New Roman" w:hAnsi="Times New Roman" w:cs="Times New Roman"/>
          <w:sz w:val="28"/>
          <w:szCs w:val="28"/>
        </w:rPr>
        <w:t>предписание об устранении выявленных нарушений и о проведении мероприятий по их устранению.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801B91">
        <w:rPr>
          <w:rFonts w:ascii="Times New Roman" w:eastAsia="Times New Roman" w:hAnsi="Times New Roman" w:cs="Times New Roman"/>
          <w:sz w:val="28"/>
          <w:szCs w:val="28"/>
        </w:rPr>
        <w:t xml:space="preserve">Федеральной пробирной палаты </w:t>
      </w:r>
      <w:r w:rsidR="00801B91">
        <w:rPr>
          <w:rFonts w:ascii="Times New Roman" w:hAnsi="Times New Roman" w:cs="Times New Roman"/>
          <w:sz w:val="28"/>
          <w:szCs w:val="28"/>
        </w:rPr>
        <w:t>возражений</w:t>
      </w:r>
      <w:r w:rsidRPr="00E66763">
        <w:rPr>
          <w:rFonts w:ascii="Times New Roman" w:hAnsi="Times New Roman" w:cs="Times New Roman"/>
          <w:sz w:val="28"/>
          <w:szCs w:val="28"/>
        </w:rPr>
        <w:t xml:space="preserve"> назначает</w:t>
      </w:r>
      <w:r w:rsidR="00801B91">
        <w:rPr>
          <w:rFonts w:ascii="Times New Roman" w:hAnsi="Times New Roman" w:cs="Times New Roman"/>
          <w:sz w:val="28"/>
          <w:szCs w:val="28"/>
        </w:rPr>
        <w:t>ся</w:t>
      </w:r>
      <w:r w:rsidRPr="00E66763">
        <w:rPr>
          <w:rFonts w:ascii="Times New Roman" w:hAnsi="Times New Roman" w:cs="Times New Roman"/>
          <w:sz w:val="28"/>
          <w:szCs w:val="28"/>
        </w:rPr>
        <w:t xml:space="preserve"> консультаци</w:t>
      </w:r>
      <w:r w:rsidR="00801B91">
        <w:rPr>
          <w:rFonts w:ascii="Times New Roman" w:hAnsi="Times New Roman" w:cs="Times New Roman"/>
          <w:sz w:val="28"/>
          <w:szCs w:val="28"/>
        </w:rPr>
        <w:t>я</w:t>
      </w:r>
      <w:r w:rsidRPr="00E66763">
        <w:rPr>
          <w:rFonts w:ascii="Times New Roman" w:hAnsi="Times New Roman" w:cs="Times New Roman"/>
          <w:sz w:val="28"/>
          <w:szCs w:val="28"/>
        </w:rPr>
        <w:t xml:space="preserve"> с субъектом государственного контроля по вопросу рассмотрения поступивших возражений, которые проводятся не позднее чем в течение пяти рабочих дней со дня поступления возражений.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ходе таких консультаций субъект государственного контроля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субъектом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Протокол консультаций рассматривается территориальным органом </w:t>
      </w:r>
      <w:r w:rsidR="00801B91">
        <w:rPr>
          <w:rFonts w:ascii="Times New Roman" w:eastAsia="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 xml:space="preserve">при принятии решения по результатам проведения контрольного (надзорного) мероприятия. О результатах рассмотрения протокола консультаций субъект государственного контроля </w:t>
      </w:r>
      <w:r w:rsidRPr="00E66763">
        <w:rPr>
          <w:rFonts w:ascii="Times New Roman" w:hAnsi="Times New Roman" w:cs="Times New Roman"/>
          <w:sz w:val="28"/>
          <w:szCs w:val="28"/>
        </w:rPr>
        <w:lastRenderedPageBreak/>
        <w:t>информируется путем направления мотивированного ответа одновременно с решением по результатам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Протокол составляется и подписывается уполномоченным должностным лицом территориального органа</w:t>
      </w:r>
      <w:r w:rsidR="00801B91" w:rsidRPr="00801B91">
        <w:rPr>
          <w:rFonts w:ascii="Times New Roman" w:eastAsia="Times New Roman" w:hAnsi="Times New Roman" w:cs="Times New Roman"/>
          <w:sz w:val="28"/>
          <w:szCs w:val="28"/>
        </w:rPr>
        <w:t xml:space="preserve"> </w:t>
      </w:r>
      <w:r w:rsidR="00801B91">
        <w:rPr>
          <w:rFonts w:ascii="Times New Roman" w:eastAsia="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Срок проведения рейдового осмотра не должен превышать один рабочий день.</w:t>
      </w:r>
    </w:p>
    <w:p w:rsidR="00E66763" w:rsidRPr="00E66763" w:rsidRDefault="00E66763" w:rsidP="00801B91">
      <w:pPr>
        <w:spacing w:after="0"/>
        <w:ind w:firstLine="709"/>
        <w:contextualSpacing/>
        <w:jc w:val="center"/>
        <w:rPr>
          <w:rFonts w:ascii="Times New Roman" w:eastAsia="Times New Roman" w:hAnsi="Times New Roman" w:cs="Times New Roman"/>
          <w:sz w:val="28"/>
          <w:szCs w:val="28"/>
        </w:rPr>
      </w:pPr>
    </w:p>
    <w:p w:rsidR="00E66763" w:rsidRPr="00E66763" w:rsidRDefault="00801B91" w:rsidP="00801B91">
      <w:pPr>
        <w:spacing w:after="0"/>
        <w:ind w:firstLine="709"/>
        <w:contextualSpacing/>
        <w:jc w:val="center"/>
        <w:rPr>
          <w:rFonts w:ascii="Times New Roman" w:hAnsi="Times New Roman" w:cs="Times New Roman"/>
          <w:b/>
          <w:strike/>
          <w:sz w:val="28"/>
          <w:szCs w:val="28"/>
        </w:rPr>
      </w:pPr>
      <w:r>
        <w:rPr>
          <w:rFonts w:ascii="Times New Roman" w:hAnsi="Times New Roman" w:cs="Times New Roman"/>
          <w:b/>
          <w:sz w:val="28"/>
          <w:szCs w:val="28"/>
          <w:lang w:val="en-US"/>
        </w:rPr>
        <w:t>VI</w:t>
      </w:r>
      <w:r w:rsidRPr="00801B91">
        <w:rPr>
          <w:rFonts w:ascii="Times New Roman" w:hAnsi="Times New Roman" w:cs="Times New Roman"/>
          <w:b/>
          <w:sz w:val="28"/>
          <w:szCs w:val="28"/>
        </w:rPr>
        <w:t xml:space="preserve">. </w:t>
      </w:r>
      <w:r w:rsidR="00E66763" w:rsidRPr="00E66763">
        <w:rPr>
          <w:rFonts w:ascii="Times New Roman" w:hAnsi="Times New Roman" w:cs="Times New Roman"/>
          <w:b/>
          <w:sz w:val="28"/>
          <w:szCs w:val="28"/>
        </w:rPr>
        <w:t xml:space="preserve">Права и обязанности должностных лиц Федеральной </w:t>
      </w:r>
      <w:r>
        <w:rPr>
          <w:rFonts w:ascii="Times New Roman" w:hAnsi="Times New Roman" w:cs="Times New Roman"/>
          <w:b/>
          <w:sz w:val="28"/>
          <w:szCs w:val="28"/>
        </w:rPr>
        <w:t>п</w:t>
      </w:r>
      <w:r w:rsidR="00E66763" w:rsidRPr="00E66763">
        <w:rPr>
          <w:rFonts w:ascii="Times New Roman" w:hAnsi="Times New Roman" w:cs="Times New Roman"/>
          <w:b/>
          <w:sz w:val="28"/>
          <w:szCs w:val="28"/>
        </w:rPr>
        <w:t>робирной палаты и ее территориа</w:t>
      </w:r>
      <w:r>
        <w:rPr>
          <w:rFonts w:ascii="Times New Roman" w:hAnsi="Times New Roman" w:cs="Times New Roman"/>
          <w:b/>
          <w:sz w:val="28"/>
          <w:szCs w:val="28"/>
        </w:rPr>
        <w:t>льных органов</w:t>
      </w:r>
    </w:p>
    <w:p w:rsidR="00E66763" w:rsidRPr="00E66763" w:rsidRDefault="00E66763" w:rsidP="00801B91">
      <w:pPr>
        <w:spacing w:after="0"/>
        <w:ind w:firstLine="709"/>
        <w:contextualSpacing/>
        <w:jc w:val="center"/>
        <w:rPr>
          <w:rFonts w:ascii="Times New Roman" w:hAnsi="Times New Roman" w:cs="Times New Roman"/>
          <w:b/>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 3</w:t>
      </w:r>
      <w:r w:rsidR="00801B91">
        <w:rPr>
          <w:rFonts w:ascii="Times New Roman" w:hAnsi="Times New Roman" w:cs="Times New Roman"/>
          <w:sz w:val="28"/>
          <w:szCs w:val="28"/>
        </w:rPr>
        <w:t>0</w:t>
      </w:r>
      <w:r w:rsidRPr="00E66763">
        <w:rPr>
          <w:rFonts w:ascii="Times New Roman" w:hAnsi="Times New Roman" w:cs="Times New Roman"/>
          <w:sz w:val="28"/>
          <w:szCs w:val="28"/>
        </w:rPr>
        <w:t xml:space="preserve">. Должностными лицами, уполномоченными на осуществление федерального государственного пробирного </w:t>
      </w:r>
      <w:r w:rsidRPr="00801B91">
        <w:rPr>
          <w:rFonts w:ascii="Times New Roman" w:hAnsi="Times New Roman" w:cs="Times New Roman"/>
          <w:sz w:val="28"/>
          <w:szCs w:val="28"/>
        </w:rPr>
        <w:t>контроля (надзора</w:t>
      </w:r>
      <w:r w:rsidR="00801B91">
        <w:rPr>
          <w:rFonts w:ascii="Times New Roman" w:hAnsi="Times New Roman" w:cs="Times New Roman"/>
          <w:sz w:val="28"/>
          <w:szCs w:val="28"/>
        </w:rPr>
        <w:t>)</w:t>
      </w:r>
      <w:r w:rsidRPr="00E66763">
        <w:rPr>
          <w:rFonts w:ascii="Times New Roman" w:hAnsi="Times New Roman" w:cs="Times New Roman"/>
          <w:sz w:val="28"/>
          <w:szCs w:val="28"/>
        </w:rPr>
        <w:t>, являются: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начальники и заместители начальников структурных подразделений Федеральной пробирной палаты, на которых в соответствии с должностными регламентами возложено осуществление федерального государственного пробирного надзора;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иные государственные гражданские служащие структурных подразделений Федеральной пробирной палаты, на которых в соответствии с должностными регламентами возложено осуществление федерального государственного пробирного надзора;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руководители и заместители руководителей территориальных органов;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иные государственные гражданские служащие территориальных органов, на которых в соответствии с должностными регламентами возложено осуществление федерального государственного пробирного надзора.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3</w:t>
      </w:r>
      <w:r w:rsidR="00801B91">
        <w:rPr>
          <w:rFonts w:ascii="Times New Roman" w:hAnsi="Times New Roman" w:cs="Times New Roman"/>
          <w:sz w:val="28"/>
          <w:szCs w:val="28"/>
        </w:rPr>
        <w:t>1</w:t>
      </w:r>
      <w:r w:rsidRPr="00E66763">
        <w:rPr>
          <w:rFonts w:ascii="Times New Roman" w:hAnsi="Times New Roman" w:cs="Times New Roman"/>
          <w:sz w:val="28"/>
          <w:szCs w:val="28"/>
        </w:rPr>
        <w:t>. Уполномоченные должностные лица при осуществлении контрольных (надзорных) мероприятий обязаны: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соблюдать законодательство Российской Федерации, права и законные интересы субъектов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w:t>
      </w:r>
      <w:r w:rsidRPr="00E66763">
        <w:rPr>
          <w:rFonts w:ascii="Times New Roman" w:hAnsi="Times New Roman" w:cs="Times New Roman"/>
          <w:sz w:val="28"/>
          <w:szCs w:val="28"/>
        </w:rPr>
        <w:lastRenderedPageBreak/>
        <w:t>предупреждению, выявлению и пресечению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субъектами государственного контроля проводить такие мероприятия и совершать такие действия только при предъявлении служебного удостоверения, распоряжения о проведении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не препятствовать присутствию уполномоченных должностных лиц субъекта государственного контроля, их представителей, а с согласия уполномоченных должностных лиц субъекта государственного контроля,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субъектами государственного контроля);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предоставлять уполномоченным должностным лицам субъекта государственного контроля,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знакомить уполномоченных должностных лиц субъекта государственного контроля,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знакомить уполномоченных должностных лиц субъекта государственного контроля,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обязательных требований, а также не допускать необоснованного ограничения прав и законных интересов субъектов государственного контроля, неправомерного вреда (ущерба) их имуществу;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не требовать от субъектов государственного контроля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3</w:t>
      </w:r>
      <w:r w:rsidR="00801B91">
        <w:rPr>
          <w:rFonts w:ascii="Times New Roman" w:hAnsi="Times New Roman" w:cs="Times New Roman"/>
          <w:sz w:val="28"/>
          <w:szCs w:val="28"/>
        </w:rPr>
        <w:t>2</w:t>
      </w:r>
      <w:r w:rsidRPr="00E66763">
        <w:rPr>
          <w:rFonts w:ascii="Times New Roman" w:hAnsi="Times New Roman" w:cs="Times New Roman"/>
          <w:sz w:val="28"/>
          <w:szCs w:val="28"/>
        </w:rPr>
        <w:t>. Уполномоченные должностные лица при осуществлении контрольных (надзорных) мероприятий имеют право:</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беспрепятственно по предъявлении служебного удостоверения и в соответствии с полномочиями, установленными распоряжением Федеральной пробирной палаты или ее территориального органа о проведении контрольного (надзорного) мероприятия, посещать (осматривать) производственные объекты;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требовать от субъектов государственного контроля, в том числе руководителей и других работников субъектов государственного контроля,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знакомиться с технической документацией, электронными базами данных, информационными системами субъектов государственного контроля в части, относящейся к предмету и объему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составлять акты по фактам непредставления или несвоевременного представления субъектами государственного контроля документов и материалов, запрошенных при проведении контрольных (надзорных) мероприятий, невозможности провести опрос должностных лиц и (или) работников субъекта государственного контроля, ограничения доступа в помещения, воспрепятствования иным мерам по осуществлению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выдавать субъектам государственного контроля предписания по устранению нарушений обязательных требований, принимать решения об устранении субъектами государственного контроля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обращаться в соответствии с Федеральным </w:t>
      </w:r>
      <w:hyperlink r:id="rId16" w:history="1">
        <w:r w:rsidRPr="00801B91">
          <w:rPr>
            <w:rStyle w:val="af6"/>
            <w:rFonts w:ascii="Times New Roman" w:hAnsi="Times New Roman"/>
            <w:color w:val="auto"/>
            <w:sz w:val="28"/>
            <w:szCs w:val="28"/>
            <w:u w:val="none"/>
          </w:rPr>
          <w:t>законом</w:t>
        </w:r>
      </w:hyperlink>
      <w:r w:rsidRPr="00801B91">
        <w:rPr>
          <w:rFonts w:ascii="Times New Roman" w:hAnsi="Times New Roman" w:cs="Times New Roman"/>
          <w:sz w:val="28"/>
          <w:szCs w:val="28"/>
        </w:rPr>
        <w:t xml:space="preserve"> </w:t>
      </w:r>
      <w:r w:rsidRPr="00E66763">
        <w:rPr>
          <w:rFonts w:ascii="Times New Roman" w:hAnsi="Times New Roman" w:cs="Times New Roman"/>
          <w:sz w:val="28"/>
          <w:szCs w:val="28"/>
        </w:rPr>
        <w:t>от 7 февраля 2011 года № 3-ФЗ</w:t>
      </w:r>
      <w:r w:rsidR="00801B91">
        <w:rPr>
          <w:rFonts w:ascii="Times New Roman" w:hAnsi="Times New Roman" w:cs="Times New Roman"/>
          <w:sz w:val="28"/>
          <w:szCs w:val="28"/>
        </w:rPr>
        <w:t xml:space="preserve"> </w:t>
      </w:r>
      <w:r w:rsidRPr="00E66763">
        <w:rPr>
          <w:rFonts w:ascii="Times New Roman" w:hAnsi="Times New Roman" w:cs="Times New Roman"/>
          <w:sz w:val="28"/>
          <w:szCs w:val="28"/>
        </w:rPr>
        <w:t>«О полиции» за содействием к органам полиции в случаях, если уполномоченному должностному лицу оказывается противодействие или угрожает опасность;</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совершать иные действия, предусмотренные Федеральным законам «О драгоценных металлах и драгоценных камнях», настоящим Положением.</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lastRenderedPageBreak/>
        <w:t xml:space="preserve"> 3</w:t>
      </w:r>
      <w:r w:rsidR="00801B91">
        <w:rPr>
          <w:rFonts w:ascii="Times New Roman" w:hAnsi="Times New Roman" w:cs="Times New Roman"/>
          <w:sz w:val="28"/>
          <w:szCs w:val="28"/>
        </w:rPr>
        <w:t>3</w:t>
      </w:r>
      <w:r w:rsidRPr="00E66763">
        <w:rPr>
          <w:rFonts w:ascii="Times New Roman" w:hAnsi="Times New Roman" w:cs="Times New Roman"/>
          <w:sz w:val="28"/>
          <w:szCs w:val="28"/>
        </w:rPr>
        <w:t xml:space="preserve">. Уполномоченные должностные лица при осуществлении контрольных (надзорных) мероприятий </w:t>
      </w:r>
      <w:r w:rsidRPr="00E66763">
        <w:rPr>
          <w:rFonts w:ascii="Times New Roman" w:eastAsia="Times New Roman" w:hAnsi="Times New Roman" w:cs="Times New Roman"/>
          <w:sz w:val="28"/>
          <w:szCs w:val="28"/>
        </w:rPr>
        <w:t>не вправе: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проводить контрольные (надзорные) мероприятия, совершать контрольные (надзорные) действия, не предусмотренные распоряжением Федеральной пробирной палаты или территориального органа;</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субъекта государственного контроля, за исключением контрольных (надзорных) мероприятий, контрольных (надзорных) действий, не требующих взаимодействия с субъектом государственного контроля, а также за исключением случаев, если оценка соблюдения обязательных требований без присутствия субъектом государственного контроля при проведении контрольного (надзорного) мероприятия может быть проведена, а субъект государственного контроля был надлежащим образом уведомлен о проведении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требовать от субъекта государственного контроля представления документов и (или) информации, включая разрешительные документы, ранее представленные субъектом государственного контроля или имеющиеся в распоряжении иных государственных органов либо подведомственных государственным органам организаций;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распространять информацию и сведения, полученные в результате осуществления государственного контроля (надзора),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требовать от субъекта государственного контроля представления документов, информации ранее даты начала проведения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осуществлять выдачу субъектам государственного контроля предписаний или предложений о проведении за их счет контрольных (надзорных) мероприятий и совершении контрольных (надзорных) действий;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превышать установленные сроки проведения контрольных (надзорных) мероприятий;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препятствовать осуществлению субъектом государственного контроля,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3</w:t>
      </w:r>
      <w:r w:rsidR="00801B91">
        <w:rPr>
          <w:rFonts w:ascii="Times New Roman" w:eastAsia="Times New Roman" w:hAnsi="Times New Roman" w:cs="Times New Roman"/>
          <w:sz w:val="28"/>
          <w:szCs w:val="28"/>
        </w:rPr>
        <w:t>4</w:t>
      </w:r>
      <w:r w:rsidRPr="00E66763">
        <w:rPr>
          <w:rFonts w:ascii="Times New Roman" w:eastAsia="Times New Roman" w:hAnsi="Times New Roman" w:cs="Times New Roman"/>
          <w:sz w:val="28"/>
          <w:szCs w:val="28"/>
        </w:rPr>
        <w:t xml:space="preserve">. Вред (ущерб), причиненный субъектам государственного контроля решениями </w:t>
      </w:r>
      <w:r w:rsidR="00801B91">
        <w:rPr>
          <w:rFonts w:ascii="Times New Roman" w:eastAsia="Times New Roman" w:hAnsi="Times New Roman" w:cs="Times New Roman"/>
          <w:sz w:val="28"/>
          <w:szCs w:val="28"/>
        </w:rPr>
        <w:t xml:space="preserve">и </w:t>
      </w:r>
      <w:r w:rsidR="00801B91" w:rsidRPr="00E66763">
        <w:rPr>
          <w:rFonts w:ascii="Times New Roman" w:eastAsia="Times New Roman" w:hAnsi="Times New Roman" w:cs="Times New Roman"/>
          <w:sz w:val="28"/>
          <w:szCs w:val="28"/>
        </w:rPr>
        <w:t>действиями (бездействи</w:t>
      </w:r>
      <w:r w:rsidR="00801B91">
        <w:rPr>
          <w:rFonts w:ascii="Times New Roman" w:eastAsia="Times New Roman" w:hAnsi="Times New Roman" w:cs="Times New Roman"/>
          <w:sz w:val="28"/>
          <w:szCs w:val="28"/>
        </w:rPr>
        <w:t>я</w:t>
      </w:r>
      <w:r w:rsidR="00801B91" w:rsidRPr="00E66763">
        <w:rPr>
          <w:rFonts w:ascii="Times New Roman" w:eastAsia="Times New Roman" w:hAnsi="Times New Roman" w:cs="Times New Roman"/>
          <w:sz w:val="28"/>
          <w:szCs w:val="28"/>
        </w:rPr>
        <w:t>м</w:t>
      </w:r>
      <w:r w:rsidR="00801B91">
        <w:rPr>
          <w:rFonts w:ascii="Times New Roman" w:eastAsia="Times New Roman" w:hAnsi="Times New Roman" w:cs="Times New Roman"/>
          <w:sz w:val="28"/>
          <w:szCs w:val="28"/>
        </w:rPr>
        <w:t>и</w:t>
      </w:r>
      <w:r w:rsidR="00801B91" w:rsidRPr="00E66763">
        <w:rPr>
          <w:rFonts w:ascii="Times New Roman" w:eastAsia="Times New Roman" w:hAnsi="Times New Roman" w:cs="Times New Roman"/>
          <w:sz w:val="28"/>
          <w:szCs w:val="28"/>
        </w:rPr>
        <w:t xml:space="preserve">) должностных лиц </w:t>
      </w:r>
      <w:r w:rsidRPr="00E66763">
        <w:rPr>
          <w:rFonts w:ascii="Times New Roman" w:eastAsia="Times New Roman" w:hAnsi="Times New Roman" w:cs="Times New Roman"/>
          <w:sz w:val="28"/>
          <w:szCs w:val="28"/>
        </w:rPr>
        <w:t xml:space="preserve">Федеральной пробирной палаты или </w:t>
      </w:r>
      <w:r w:rsidR="00801B91">
        <w:rPr>
          <w:rFonts w:ascii="Times New Roman" w:eastAsia="Times New Roman" w:hAnsi="Times New Roman" w:cs="Times New Roman"/>
          <w:sz w:val="28"/>
          <w:szCs w:val="28"/>
        </w:rPr>
        <w:t xml:space="preserve">ее </w:t>
      </w:r>
      <w:r w:rsidRPr="00E66763">
        <w:rPr>
          <w:rFonts w:ascii="Times New Roman" w:eastAsia="Times New Roman" w:hAnsi="Times New Roman" w:cs="Times New Roman"/>
          <w:sz w:val="28"/>
          <w:szCs w:val="28"/>
        </w:rPr>
        <w:t>территориальны</w:t>
      </w:r>
      <w:r w:rsidR="00801B91">
        <w:rPr>
          <w:rFonts w:ascii="Times New Roman" w:eastAsia="Times New Roman" w:hAnsi="Times New Roman" w:cs="Times New Roman"/>
          <w:sz w:val="28"/>
          <w:szCs w:val="28"/>
        </w:rPr>
        <w:t>х</w:t>
      </w:r>
      <w:r w:rsidRPr="00E66763">
        <w:rPr>
          <w:rFonts w:ascii="Times New Roman" w:eastAsia="Times New Roman" w:hAnsi="Times New Roman" w:cs="Times New Roman"/>
          <w:sz w:val="28"/>
          <w:szCs w:val="28"/>
        </w:rPr>
        <w:t xml:space="preserve"> органо</w:t>
      </w:r>
      <w:r w:rsidR="00801B91">
        <w:rPr>
          <w:rFonts w:ascii="Times New Roman" w:eastAsia="Times New Roman" w:hAnsi="Times New Roman" w:cs="Times New Roman"/>
          <w:sz w:val="28"/>
          <w:szCs w:val="28"/>
        </w:rPr>
        <w:t>в</w:t>
      </w:r>
      <w:r w:rsidRPr="00E66763">
        <w:rPr>
          <w:rFonts w:ascii="Times New Roman" w:eastAsia="Times New Roman" w:hAnsi="Times New Roman" w:cs="Times New Roman"/>
          <w:sz w:val="28"/>
          <w:szCs w:val="28"/>
        </w:rPr>
        <w:t xml:space="preserve">,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w:t>
      </w:r>
      <w:r w:rsidRPr="00E66763">
        <w:rPr>
          <w:rFonts w:ascii="Times New Roman" w:eastAsia="Times New Roman" w:hAnsi="Times New Roman" w:cs="Times New Roman"/>
          <w:sz w:val="28"/>
          <w:szCs w:val="28"/>
        </w:rPr>
        <w:lastRenderedPageBreak/>
        <w:t>счет средств соответствующего бюджета бюджетной системы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Вред (ущерб), причиненный субъектам государственного контроля правомерными решениями </w:t>
      </w:r>
      <w:r w:rsidR="00496CE8">
        <w:rPr>
          <w:rFonts w:ascii="Times New Roman" w:eastAsia="Times New Roman" w:hAnsi="Times New Roman" w:cs="Times New Roman"/>
          <w:sz w:val="28"/>
          <w:szCs w:val="28"/>
        </w:rPr>
        <w:t xml:space="preserve">и </w:t>
      </w:r>
      <w:r w:rsidR="00496CE8" w:rsidRPr="00E66763">
        <w:rPr>
          <w:rFonts w:ascii="Times New Roman" w:eastAsia="Times New Roman" w:hAnsi="Times New Roman" w:cs="Times New Roman"/>
          <w:sz w:val="28"/>
          <w:szCs w:val="28"/>
        </w:rPr>
        <w:t>действиями (бездействи</w:t>
      </w:r>
      <w:r w:rsidR="00496CE8">
        <w:rPr>
          <w:rFonts w:ascii="Times New Roman" w:eastAsia="Times New Roman" w:hAnsi="Times New Roman" w:cs="Times New Roman"/>
          <w:sz w:val="28"/>
          <w:szCs w:val="28"/>
        </w:rPr>
        <w:t>я</w:t>
      </w:r>
      <w:r w:rsidR="00496CE8" w:rsidRPr="00E66763">
        <w:rPr>
          <w:rFonts w:ascii="Times New Roman" w:eastAsia="Times New Roman" w:hAnsi="Times New Roman" w:cs="Times New Roman"/>
          <w:sz w:val="28"/>
          <w:szCs w:val="28"/>
        </w:rPr>
        <w:t>м</w:t>
      </w:r>
      <w:r w:rsidR="00496CE8">
        <w:rPr>
          <w:rFonts w:ascii="Times New Roman" w:eastAsia="Times New Roman" w:hAnsi="Times New Roman" w:cs="Times New Roman"/>
          <w:sz w:val="28"/>
          <w:szCs w:val="28"/>
        </w:rPr>
        <w:t>и</w:t>
      </w:r>
      <w:r w:rsidR="00496CE8"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Федеральной пробирной палаты или </w:t>
      </w:r>
      <w:r w:rsidR="00496CE8">
        <w:rPr>
          <w:rFonts w:ascii="Times New Roman" w:eastAsia="Times New Roman" w:hAnsi="Times New Roman" w:cs="Times New Roman"/>
          <w:sz w:val="28"/>
          <w:szCs w:val="28"/>
        </w:rPr>
        <w:t xml:space="preserve">ее </w:t>
      </w:r>
      <w:r w:rsidRPr="00E66763">
        <w:rPr>
          <w:rFonts w:ascii="Times New Roman" w:eastAsia="Times New Roman" w:hAnsi="Times New Roman" w:cs="Times New Roman"/>
          <w:sz w:val="28"/>
          <w:szCs w:val="28"/>
        </w:rPr>
        <w:t>территориальных органов, возмещению не подлежит, за исключением случаев, предусмотренных федеральными законами.</w:t>
      </w:r>
    </w:p>
    <w:p w:rsidR="00E66763" w:rsidRPr="00E66763" w:rsidRDefault="00E66763" w:rsidP="00496CE8">
      <w:pPr>
        <w:spacing w:after="0"/>
        <w:ind w:firstLine="709"/>
        <w:contextualSpacing/>
        <w:jc w:val="center"/>
        <w:rPr>
          <w:rFonts w:ascii="Times New Roman" w:eastAsia="Times New Roman" w:hAnsi="Times New Roman" w:cs="Times New Roman"/>
          <w:sz w:val="28"/>
          <w:szCs w:val="28"/>
        </w:rPr>
      </w:pPr>
    </w:p>
    <w:p w:rsidR="00E66763" w:rsidRPr="00E66763" w:rsidRDefault="00496CE8" w:rsidP="00496CE8">
      <w:pPr>
        <w:spacing w:after="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00414AC5">
        <w:rPr>
          <w:rFonts w:ascii="Times New Roman" w:eastAsia="Times New Roman" w:hAnsi="Times New Roman" w:cs="Times New Roman"/>
          <w:b/>
          <w:sz w:val="28"/>
          <w:szCs w:val="28"/>
          <w:lang w:val="en-US"/>
        </w:rPr>
        <w:t>I</w:t>
      </w:r>
      <w:r w:rsidRPr="00496CE8">
        <w:rPr>
          <w:rFonts w:ascii="Times New Roman" w:eastAsia="Times New Roman" w:hAnsi="Times New Roman" w:cs="Times New Roman"/>
          <w:b/>
          <w:sz w:val="28"/>
          <w:szCs w:val="28"/>
        </w:rPr>
        <w:t xml:space="preserve">. </w:t>
      </w:r>
      <w:r w:rsidR="00E66763" w:rsidRPr="00E66763">
        <w:rPr>
          <w:rFonts w:ascii="Times New Roman" w:eastAsia="Times New Roman" w:hAnsi="Times New Roman" w:cs="Times New Roman"/>
          <w:b/>
          <w:sz w:val="28"/>
          <w:szCs w:val="28"/>
        </w:rPr>
        <w:t>Права и обязанности субъектов государственного контроля</w:t>
      </w:r>
    </w:p>
    <w:p w:rsidR="00E66763" w:rsidRPr="00E66763" w:rsidRDefault="00E66763" w:rsidP="00496CE8">
      <w:pPr>
        <w:spacing w:after="0"/>
        <w:ind w:firstLine="709"/>
        <w:contextualSpacing/>
        <w:jc w:val="center"/>
        <w:rPr>
          <w:rFonts w:ascii="Times New Roman" w:eastAsia="Times New Roman" w:hAnsi="Times New Roman" w:cs="Times New Roman"/>
          <w:sz w:val="28"/>
          <w:szCs w:val="28"/>
        </w:rPr>
      </w:pP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3</w:t>
      </w:r>
      <w:r w:rsidR="00496CE8">
        <w:rPr>
          <w:rFonts w:ascii="Times New Roman" w:eastAsia="Times New Roman" w:hAnsi="Times New Roman" w:cs="Times New Roman"/>
          <w:sz w:val="28"/>
          <w:szCs w:val="28"/>
        </w:rPr>
        <w:t>5</w:t>
      </w:r>
      <w:r w:rsidRPr="00E66763">
        <w:rPr>
          <w:rFonts w:ascii="Times New Roman" w:eastAsia="Times New Roman" w:hAnsi="Times New Roman" w:cs="Times New Roman"/>
          <w:sz w:val="28"/>
          <w:szCs w:val="28"/>
        </w:rPr>
        <w:t xml:space="preserve">. Субъекты государственного контроля при осуществлении </w:t>
      </w:r>
      <w:r w:rsidRPr="00E66763">
        <w:rPr>
          <w:rFonts w:ascii="Times New Roman" w:hAnsi="Times New Roman" w:cs="Times New Roman"/>
          <w:sz w:val="28"/>
          <w:szCs w:val="28"/>
        </w:rPr>
        <w:t>контрольного (надзорного) мероприятия</w:t>
      </w:r>
      <w:r w:rsidRPr="00E66763">
        <w:rPr>
          <w:rFonts w:ascii="Times New Roman" w:eastAsia="Times New Roman" w:hAnsi="Times New Roman" w:cs="Times New Roman"/>
          <w:sz w:val="28"/>
          <w:szCs w:val="28"/>
        </w:rPr>
        <w:t xml:space="preserve"> имеют право:</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Федеральной пробирной палаты или территориальных органов с субъектами государственного контроля;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получать от Федеральной пробирной палаты или </w:t>
      </w:r>
      <w:r w:rsidR="00186FCA">
        <w:rPr>
          <w:rFonts w:ascii="Times New Roman" w:eastAsia="Times New Roman" w:hAnsi="Times New Roman" w:cs="Times New Roman"/>
          <w:sz w:val="28"/>
          <w:szCs w:val="28"/>
        </w:rPr>
        <w:t xml:space="preserve">ее </w:t>
      </w:r>
      <w:r w:rsidRPr="00E66763">
        <w:rPr>
          <w:rFonts w:ascii="Times New Roman" w:eastAsia="Times New Roman" w:hAnsi="Times New Roman" w:cs="Times New Roman"/>
          <w:sz w:val="28"/>
          <w:szCs w:val="28"/>
        </w:rPr>
        <w:t xml:space="preserve">территориальных органов, должностных лиц Федеральной пробирной палаты или </w:t>
      </w:r>
      <w:r w:rsidR="00186FCA">
        <w:rPr>
          <w:rFonts w:ascii="Times New Roman" w:eastAsia="Times New Roman" w:hAnsi="Times New Roman" w:cs="Times New Roman"/>
          <w:sz w:val="28"/>
          <w:szCs w:val="28"/>
        </w:rPr>
        <w:t xml:space="preserve">ее </w:t>
      </w:r>
      <w:r w:rsidRPr="00E66763">
        <w:rPr>
          <w:rFonts w:ascii="Times New Roman" w:eastAsia="Times New Roman" w:hAnsi="Times New Roman" w:cs="Times New Roman"/>
          <w:sz w:val="28"/>
          <w:szCs w:val="28"/>
        </w:rPr>
        <w:t>территориальных органов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получать от Федеральной пробирной палаты или </w:t>
      </w:r>
      <w:r w:rsidR="00186FCA">
        <w:rPr>
          <w:rFonts w:ascii="Times New Roman" w:eastAsia="Times New Roman" w:hAnsi="Times New Roman" w:cs="Times New Roman"/>
          <w:sz w:val="28"/>
          <w:szCs w:val="28"/>
        </w:rPr>
        <w:t xml:space="preserve">ее территориальных органов </w:t>
      </w:r>
      <w:r w:rsidRPr="00E66763">
        <w:rPr>
          <w:rFonts w:ascii="Times New Roman" w:eastAsia="Times New Roman" w:hAnsi="Times New Roman" w:cs="Times New Roman"/>
          <w:sz w:val="28"/>
          <w:szCs w:val="28"/>
        </w:rPr>
        <w:t>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знакомиться с результатами контрольных (надзорных) мероприятий, контрольных (надзорных) действий, сообщать Федеральной пробирной пал</w:t>
      </w:r>
      <w:r w:rsidR="00186FCA">
        <w:rPr>
          <w:rFonts w:ascii="Times New Roman" w:eastAsia="Times New Roman" w:hAnsi="Times New Roman" w:cs="Times New Roman"/>
          <w:sz w:val="28"/>
          <w:szCs w:val="28"/>
        </w:rPr>
        <w:t>ате или ее территориальному органу</w:t>
      </w:r>
      <w:r w:rsidRPr="00E66763">
        <w:rPr>
          <w:rFonts w:ascii="Times New Roman" w:eastAsia="Times New Roman" w:hAnsi="Times New Roman" w:cs="Times New Roman"/>
          <w:sz w:val="28"/>
          <w:szCs w:val="28"/>
        </w:rPr>
        <w:t xml:space="preserve"> о своем согласии или несогласии с ними;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обжаловать </w:t>
      </w:r>
      <w:r w:rsidR="00186FCA" w:rsidRPr="00E66763">
        <w:rPr>
          <w:rFonts w:ascii="Times New Roman" w:eastAsia="Times New Roman" w:hAnsi="Times New Roman" w:cs="Times New Roman"/>
          <w:sz w:val="28"/>
          <w:szCs w:val="28"/>
        </w:rPr>
        <w:t xml:space="preserve">решения </w:t>
      </w:r>
      <w:r w:rsidR="00186FCA">
        <w:rPr>
          <w:rFonts w:ascii="Times New Roman" w:eastAsia="Times New Roman" w:hAnsi="Times New Roman" w:cs="Times New Roman"/>
          <w:sz w:val="28"/>
          <w:szCs w:val="28"/>
        </w:rPr>
        <w:t xml:space="preserve">и </w:t>
      </w:r>
      <w:r w:rsidRPr="00E66763">
        <w:rPr>
          <w:rFonts w:ascii="Times New Roman" w:eastAsia="Times New Roman" w:hAnsi="Times New Roman" w:cs="Times New Roman"/>
          <w:sz w:val="28"/>
          <w:szCs w:val="28"/>
        </w:rPr>
        <w:t>действия (бездействи</w:t>
      </w:r>
      <w:r w:rsidR="00186FCA">
        <w:rPr>
          <w:rFonts w:ascii="Times New Roman" w:eastAsia="Times New Roman" w:hAnsi="Times New Roman" w:cs="Times New Roman"/>
          <w:sz w:val="28"/>
          <w:szCs w:val="28"/>
        </w:rPr>
        <w:t>я</w:t>
      </w:r>
      <w:r w:rsidRPr="00E66763">
        <w:rPr>
          <w:rFonts w:ascii="Times New Roman" w:eastAsia="Times New Roman" w:hAnsi="Times New Roman" w:cs="Times New Roman"/>
          <w:sz w:val="28"/>
          <w:szCs w:val="28"/>
        </w:rPr>
        <w:t xml:space="preserve">) должностных лиц Федеральной пробирной палаты или </w:t>
      </w:r>
      <w:r w:rsidR="00186FCA">
        <w:rPr>
          <w:rFonts w:ascii="Times New Roman" w:eastAsia="Times New Roman" w:hAnsi="Times New Roman" w:cs="Times New Roman"/>
          <w:sz w:val="28"/>
          <w:szCs w:val="28"/>
        </w:rPr>
        <w:t>ее территориальных органов,</w:t>
      </w:r>
      <w:r w:rsidRPr="00E66763">
        <w:rPr>
          <w:rFonts w:ascii="Times New Roman" w:eastAsia="Times New Roman" w:hAnsi="Times New Roman" w:cs="Times New Roman"/>
          <w:sz w:val="28"/>
          <w:szCs w:val="28"/>
        </w:rPr>
        <w:t xml:space="preserve"> повлекших за собой нарушение прав субъектов государственного контроля при осуществлении федерального государственного пробирного </w:t>
      </w:r>
      <w:r w:rsidRPr="00186FCA">
        <w:rPr>
          <w:rFonts w:ascii="Times New Roman" w:hAnsi="Times New Roman" w:cs="Times New Roman"/>
          <w:sz w:val="28"/>
          <w:szCs w:val="28"/>
        </w:rPr>
        <w:t>контроля (надзора)</w:t>
      </w:r>
      <w:r w:rsidRPr="00E66763">
        <w:rPr>
          <w:rFonts w:ascii="Times New Roman" w:eastAsia="Times New Roman" w:hAnsi="Times New Roman" w:cs="Times New Roman"/>
          <w:sz w:val="28"/>
          <w:szCs w:val="28"/>
        </w:rPr>
        <w:t>, в досудебном и (или) судебном порядке в соответствии с законодательством Российской Федерации;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Федеральной пробирной палаты или территориальных органов с субъектами государственного контроля).</w:t>
      </w:r>
    </w:p>
    <w:p w:rsidR="00E66763" w:rsidRPr="00E66763" w:rsidRDefault="00E66763" w:rsidP="00186FCA">
      <w:pPr>
        <w:spacing w:after="0"/>
        <w:ind w:firstLine="709"/>
        <w:contextualSpacing/>
        <w:jc w:val="center"/>
        <w:rPr>
          <w:rFonts w:ascii="Times New Roman" w:eastAsia="Times New Roman" w:hAnsi="Times New Roman" w:cs="Times New Roman"/>
          <w:sz w:val="28"/>
          <w:szCs w:val="28"/>
        </w:rPr>
      </w:pPr>
    </w:p>
    <w:p w:rsidR="00E66763" w:rsidRPr="00E66763" w:rsidRDefault="00E66763" w:rsidP="00186FCA">
      <w:pPr>
        <w:spacing w:after="0"/>
        <w:ind w:firstLine="709"/>
        <w:contextualSpacing/>
        <w:jc w:val="center"/>
        <w:rPr>
          <w:rFonts w:ascii="Times New Roman" w:hAnsi="Times New Roman" w:cs="Times New Roman"/>
          <w:b/>
          <w:sz w:val="28"/>
          <w:szCs w:val="28"/>
        </w:rPr>
      </w:pPr>
      <w:bookmarkStart w:id="40" w:name="sub_1004"/>
      <w:r w:rsidRPr="00E66763">
        <w:rPr>
          <w:rFonts w:ascii="Times New Roman" w:hAnsi="Times New Roman" w:cs="Times New Roman"/>
          <w:b/>
          <w:sz w:val="28"/>
          <w:szCs w:val="28"/>
          <w:lang w:val="en-US"/>
        </w:rPr>
        <w:t>V</w:t>
      </w:r>
      <w:r w:rsidR="00186FCA">
        <w:rPr>
          <w:rFonts w:ascii="Times New Roman" w:hAnsi="Times New Roman" w:cs="Times New Roman"/>
          <w:b/>
          <w:sz w:val="28"/>
          <w:szCs w:val="28"/>
          <w:lang w:val="en-US"/>
        </w:rPr>
        <w:t>I</w:t>
      </w:r>
      <w:r w:rsidR="00414AC5">
        <w:rPr>
          <w:rFonts w:ascii="Times New Roman" w:hAnsi="Times New Roman" w:cs="Times New Roman"/>
          <w:b/>
          <w:sz w:val="28"/>
          <w:szCs w:val="28"/>
          <w:lang w:val="en-US"/>
        </w:rPr>
        <w:t>I</w:t>
      </w:r>
      <w:r w:rsidR="00186FCA">
        <w:rPr>
          <w:rFonts w:ascii="Times New Roman" w:hAnsi="Times New Roman" w:cs="Times New Roman"/>
          <w:b/>
          <w:sz w:val="28"/>
          <w:szCs w:val="28"/>
          <w:lang w:val="en-US"/>
        </w:rPr>
        <w:t>I</w:t>
      </w:r>
      <w:r w:rsidRPr="00E66763">
        <w:rPr>
          <w:rFonts w:ascii="Times New Roman" w:hAnsi="Times New Roman" w:cs="Times New Roman"/>
          <w:b/>
          <w:sz w:val="28"/>
          <w:szCs w:val="28"/>
        </w:rPr>
        <w:t>. Специальные режимы государственного контроля (надзора)</w:t>
      </w:r>
    </w:p>
    <w:p w:rsidR="00E66763" w:rsidRPr="00E66763" w:rsidRDefault="00E66763" w:rsidP="00186FCA">
      <w:pPr>
        <w:spacing w:after="0"/>
        <w:ind w:firstLine="709"/>
        <w:contextualSpacing/>
        <w:jc w:val="center"/>
        <w:rPr>
          <w:rFonts w:ascii="Times New Roman" w:hAnsi="Times New Roman" w:cs="Times New Roman"/>
          <w:b/>
          <w:sz w:val="28"/>
          <w:szCs w:val="28"/>
        </w:rPr>
      </w:pPr>
    </w:p>
    <w:bookmarkEnd w:id="40"/>
    <w:p w:rsidR="00E66763" w:rsidRPr="00186FCA" w:rsidRDefault="00186FCA" w:rsidP="00E66763">
      <w:pPr>
        <w:spacing w:after="0" w:line="360" w:lineRule="auto"/>
        <w:ind w:firstLine="709"/>
        <w:contextualSpacing/>
        <w:jc w:val="both"/>
        <w:rPr>
          <w:rFonts w:ascii="Times New Roman" w:hAnsi="Times New Roman" w:cs="Times New Roman"/>
          <w:sz w:val="28"/>
          <w:szCs w:val="28"/>
        </w:rPr>
      </w:pPr>
      <w:r w:rsidRPr="00186FCA">
        <w:rPr>
          <w:rFonts w:ascii="Times New Roman" w:hAnsi="Times New Roman" w:cs="Times New Roman"/>
          <w:sz w:val="28"/>
          <w:szCs w:val="28"/>
        </w:rPr>
        <w:t xml:space="preserve">36. </w:t>
      </w:r>
      <w:r w:rsidR="00E66763" w:rsidRPr="00186FCA">
        <w:rPr>
          <w:rFonts w:ascii="Times New Roman" w:hAnsi="Times New Roman" w:cs="Times New Roman"/>
          <w:sz w:val="28"/>
          <w:szCs w:val="28"/>
        </w:rPr>
        <w:t xml:space="preserve">Федеральная пробирная палата осуществляет постоянный государственный контроль (надзор) в отношении </w:t>
      </w:r>
      <w:r>
        <w:rPr>
          <w:rFonts w:ascii="Times New Roman" w:hAnsi="Times New Roman" w:cs="Times New Roman"/>
          <w:sz w:val="28"/>
          <w:szCs w:val="28"/>
        </w:rPr>
        <w:t xml:space="preserve">производственных объектов </w:t>
      </w:r>
      <w:r w:rsidR="00E66763" w:rsidRPr="00186FCA">
        <w:rPr>
          <w:rFonts w:ascii="Times New Roman" w:hAnsi="Times New Roman" w:cs="Times New Roman"/>
          <w:sz w:val="28"/>
          <w:szCs w:val="28"/>
        </w:rPr>
        <w:t xml:space="preserve">аффинажных организаций, включенных в перечень </w:t>
      </w:r>
      <w:r>
        <w:rPr>
          <w:rFonts w:ascii="Times New Roman" w:hAnsi="Times New Roman" w:cs="Times New Roman"/>
          <w:sz w:val="28"/>
          <w:szCs w:val="28"/>
        </w:rPr>
        <w:t xml:space="preserve">производственных объектов </w:t>
      </w:r>
      <w:r w:rsidR="00E66763" w:rsidRPr="00186FCA">
        <w:rPr>
          <w:rFonts w:ascii="Times New Roman" w:hAnsi="Times New Roman" w:cs="Times New Roman"/>
          <w:sz w:val="28"/>
          <w:szCs w:val="28"/>
        </w:rPr>
        <w:t xml:space="preserve">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w:t>
      </w:r>
      <w:r>
        <w:rPr>
          <w:rFonts w:ascii="Times New Roman" w:hAnsi="Times New Roman" w:cs="Times New Roman"/>
          <w:sz w:val="28"/>
          <w:szCs w:val="28"/>
        </w:rPr>
        <w:t xml:space="preserve">настоящим </w:t>
      </w:r>
      <w:r w:rsidR="00E66763" w:rsidRPr="00186FCA">
        <w:rPr>
          <w:rFonts w:ascii="Times New Roman" w:hAnsi="Times New Roman" w:cs="Times New Roman"/>
          <w:sz w:val="28"/>
          <w:szCs w:val="28"/>
        </w:rPr>
        <w:t>постановлением</w:t>
      </w:r>
      <w:r>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Списки уполномоченных лиц территориальных органов, осуществляющих постоянный государственный </w:t>
      </w:r>
      <w:r w:rsidRPr="00186FCA">
        <w:rPr>
          <w:rFonts w:ascii="Times New Roman" w:hAnsi="Times New Roman" w:cs="Times New Roman"/>
          <w:sz w:val="28"/>
          <w:szCs w:val="28"/>
        </w:rPr>
        <w:t>контроль (надзор)</w:t>
      </w:r>
      <w:r w:rsidRPr="00E66763">
        <w:rPr>
          <w:rFonts w:ascii="Times New Roman" w:hAnsi="Times New Roman" w:cs="Times New Roman"/>
          <w:sz w:val="28"/>
          <w:szCs w:val="28"/>
        </w:rPr>
        <w:t xml:space="preserve"> </w:t>
      </w:r>
      <w:r w:rsidRPr="00186FCA">
        <w:rPr>
          <w:rFonts w:ascii="Times New Roman" w:hAnsi="Times New Roman" w:cs="Times New Roman"/>
          <w:sz w:val="28"/>
          <w:szCs w:val="28"/>
        </w:rPr>
        <w:t xml:space="preserve">на </w:t>
      </w:r>
      <w:r w:rsidRPr="00186FCA">
        <w:rPr>
          <w:rFonts w:ascii="Times New Roman" w:hAnsi="Times New Roman" w:cs="Times New Roman"/>
          <w:sz w:val="28"/>
          <w:szCs w:val="28"/>
        </w:rPr>
        <w:lastRenderedPageBreak/>
        <w:t>производственных объектах</w:t>
      </w:r>
      <w:r w:rsidRPr="00E66763">
        <w:rPr>
          <w:rFonts w:ascii="Times New Roman" w:hAnsi="Times New Roman" w:cs="Times New Roman"/>
          <w:sz w:val="28"/>
          <w:szCs w:val="28"/>
        </w:rPr>
        <w:t xml:space="preserve"> аффинажных организаци</w:t>
      </w:r>
      <w:r w:rsidRPr="00186FCA">
        <w:rPr>
          <w:rFonts w:ascii="Times New Roman" w:hAnsi="Times New Roman" w:cs="Times New Roman"/>
          <w:sz w:val="28"/>
          <w:szCs w:val="28"/>
        </w:rPr>
        <w:t>й</w:t>
      </w:r>
      <w:r w:rsidR="00186FCA">
        <w:rPr>
          <w:rFonts w:ascii="Times New Roman" w:hAnsi="Times New Roman" w:cs="Times New Roman"/>
          <w:sz w:val="28"/>
          <w:szCs w:val="28"/>
        </w:rPr>
        <w:t xml:space="preserve">, </w:t>
      </w:r>
      <w:r w:rsidRPr="00E66763">
        <w:rPr>
          <w:rFonts w:ascii="Times New Roman" w:hAnsi="Times New Roman" w:cs="Times New Roman"/>
          <w:sz w:val="28"/>
          <w:szCs w:val="28"/>
        </w:rPr>
        <w:t xml:space="preserve">утверждаются приказом Федеральной пробирной палаты. </w:t>
      </w:r>
    </w:p>
    <w:p w:rsidR="00E66763" w:rsidRPr="00E66763" w:rsidRDefault="00E66763" w:rsidP="00E66763">
      <w:pPr>
        <w:spacing w:after="0" w:line="360" w:lineRule="auto"/>
        <w:ind w:firstLine="709"/>
        <w:contextualSpacing/>
        <w:jc w:val="both"/>
        <w:rPr>
          <w:rFonts w:ascii="Times New Roman" w:hAnsi="Times New Roman" w:cs="Times New Roman"/>
          <w:sz w:val="28"/>
          <w:szCs w:val="28"/>
          <w:highlight w:val="green"/>
        </w:rPr>
      </w:pPr>
      <w:r w:rsidRPr="00E66763">
        <w:rPr>
          <w:rFonts w:ascii="Times New Roman" w:hAnsi="Times New Roman" w:cs="Times New Roman"/>
          <w:sz w:val="28"/>
          <w:szCs w:val="28"/>
        </w:rPr>
        <w:t>Списки уполномоченных лиц территориального органа</w:t>
      </w:r>
      <w:r w:rsidR="00186FCA" w:rsidRPr="00186FCA">
        <w:rPr>
          <w:rFonts w:ascii="Times New Roman" w:hAnsi="Times New Roman" w:cs="Times New Roman"/>
          <w:sz w:val="28"/>
          <w:szCs w:val="28"/>
        </w:rPr>
        <w:t xml:space="preserve"> </w:t>
      </w:r>
      <w:r w:rsidR="00186FCA" w:rsidRPr="00E66763">
        <w:rPr>
          <w:rFonts w:ascii="Times New Roman" w:hAnsi="Times New Roman" w:cs="Times New Roman"/>
          <w:sz w:val="28"/>
          <w:szCs w:val="28"/>
        </w:rPr>
        <w:t>Федеральной пробирной палаты</w:t>
      </w:r>
      <w:r w:rsidR="00186FCA">
        <w:rPr>
          <w:rFonts w:ascii="Times New Roman" w:hAnsi="Times New Roman" w:cs="Times New Roman"/>
          <w:sz w:val="28"/>
          <w:szCs w:val="28"/>
        </w:rPr>
        <w:t>,</w:t>
      </w:r>
      <w:r w:rsidRPr="00E66763">
        <w:rPr>
          <w:rFonts w:ascii="Times New Roman" w:hAnsi="Times New Roman" w:cs="Times New Roman"/>
          <w:sz w:val="28"/>
          <w:szCs w:val="28"/>
        </w:rPr>
        <w:t xml:space="preserve"> </w:t>
      </w:r>
      <w:r w:rsidR="00186FCA" w:rsidRPr="00E66763">
        <w:rPr>
          <w:rFonts w:ascii="Times New Roman" w:hAnsi="Times New Roman" w:cs="Times New Roman"/>
          <w:sz w:val="28"/>
          <w:szCs w:val="28"/>
        </w:rPr>
        <w:t xml:space="preserve">осуществляющие постоянный государственный </w:t>
      </w:r>
      <w:r w:rsidR="00186FCA" w:rsidRPr="00186FCA">
        <w:rPr>
          <w:rFonts w:ascii="Times New Roman" w:hAnsi="Times New Roman" w:cs="Times New Roman"/>
          <w:sz w:val="28"/>
          <w:szCs w:val="28"/>
        </w:rPr>
        <w:t>контроль (надзор),</w:t>
      </w:r>
      <w:r w:rsidR="00186FCA">
        <w:rPr>
          <w:rFonts w:ascii="Times New Roman" w:hAnsi="Times New Roman" w:cs="Times New Roman"/>
          <w:sz w:val="28"/>
          <w:szCs w:val="28"/>
        </w:rPr>
        <w:t xml:space="preserve"> </w:t>
      </w:r>
      <w:r w:rsidRPr="00E66763">
        <w:rPr>
          <w:rFonts w:ascii="Times New Roman" w:hAnsi="Times New Roman" w:cs="Times New Roman"/>
          <w:sz w:val="28"/>
          <w:szCs w:val="28"/>
        </w:rPr>
        <w:t xml:space="preserve">направляются руководителям аффинажных организаций заказным почтовым отправлением с уведомлением о вручении.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Уполномоченные лица территориального органа</w:t>
      </w:r>
      <w:r w:rsidR="00186FCA" w:rsidRPr="00186FCA">
        <w:rPr>
          <w:rFonts w:ascii="Times New Roman" w:hAnsi="Times New Roman" w:cs="Times New Roman"/>
          <w:sz w:val="28"/>
          <w:szCs w:val="28"/>
        </w:rPr>
        <w:t xml:space="preserve"> </w:t>
      </w:r>
      <w:r w:rsidR="00186FCA" w:rsidRPr="00E66763">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осуществляющие постоянный государственный </w:t>
      </w:r>
      <w:r w:rsidRPr="00186FCA">
        <w:rPr>
          <w:rFonts w:ascii="Times New Roman" w:hAnsi="Times New Roman" w:cs="Times New Roman"/>
          <w:sz w:val="28"/>
          <w:szCs w:val="28"/>
        </w:rPr>
        <w:t>контроль (надзор),</w:t>
      </w:r>
      <w:r w:rsidRPr="00E66763">
        <w:rPr>
          <w:rFonts w:ascii="Times New Roman" w:hAnsi="Times New Roman" w:cs="Times New Roman"/>
          <w:sz w:val="28"/>
          <w:szCs w:val="28"/>
        </w:rPr>
        <w:t xml:space="preserve"> обязаны соблюдать режимные требования, а также правила внутреннего распорядка, установленные </w:t>
      </w:r>
      <w:r w:rsidRPr="00186FCA">
        <w:rPr>
          <w:rFonts w:ascii="Times New Roman" w:hAnsi="Times New Roman" w:cs="Times New Roman"/>
          <w:sz w:val="28"/>
          <w:szCs w:val="28"/>
        </w:rPr>
        <w:t>на производственных объектах</w:t>
      </w:r>
      <w:r w:rsidRPr="00E66763">
        <w:rPr>
          <w:rFonts w:ascii="Times New Roman" w:hAnsi="Times New Roman" w:cs="Times New Roman"/>
          <w:sz w:val="28"/>
          <w:szCs w:val="28"/>
        </w:rPr>
        <w:t xml:space="preserve"> аффинажных организаций.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3</w:t>
      </w:r>
      <w:r w:rsidR="00186FCA">
        <w:rPr>
          <w:rFonts w:ascii="Times New Roman" w:eastAsia="Times New Roman" w:hAnsi="Times New Roman" w:cs="Times New Roman"/>
          <w:sz w:val="28"/>
          <w:szCs w:val="28"/>
        </w:rPr>
        <w:t>7</w:t>
      </w:r>
      <w:r w:rsidRPr="00E66763">
        <w:rPr>
          <w:rFonts w:ascii="Times New Roman" w:eastAsia="Times New Roman" w:hAnsi="Times New Roman" w:cs="Times New Roman"/>
          <w:sz w:val="28"/>
          <w:szCs w:val="28"/>
        </w:rPr>
        <w:t xml:space="preserve">. Графики проведения уполномоченными лицами территориальных органов мероприятий по контролю </w:t>
      </w:r>
      <w:r w:rsidR="00E4718A">
        <w:rPr>
          <w:rFonts w:ascii="Times New Roman" w:eastAsia="Times New Roman" w:hAnsi="Times New Roman" w:cs="Times New Roman"/>
          <w:sz w:val="28"/>
          <w:szCs w:val="28"/>
        </w:rPr>
        <w:t xml:space="preserve">в отношении производственных объектов аффинажных организаций </w:t>
      </w:r>
      <w:r w:rsidRPr="00E66763">
        <w:rPr>
          <w:rFonts w:ascii="Times New Roman" w:eastAsia="Times New Roman" w:hAnsi="Times New Roman" w:cs="Times New Roman"/>
          <w:sz w:val="28"/>
          <w:szCs w:val="28"/>
        </w:rPr>
        <w:t>утверждаются Федеральной пробирной палатой.</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Утвержденные графики проведения уполномоченными лицами территориальных органов </w:t>
      </w:r>
      <w:r w:rsidR="00E4718A">
        <w:rPr>
          <w:rFonts w:ascii="Times New Roman" w:eastAsia="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мероприятий по контролю направляются для ознакомления руководителям аффинажных организаций заказным письмом с уведомлением о вручении в течении пяти рабочих дней с момента их утверждения.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Федеральная пробирная палата размещает графики проведения уполномоченными лицами </w:t>
      </w:r>
      <w:r w:rsidR="00E4718A">
        <w:rPr>
          <w:rFonts w:ascii="Times New Roman" w:hAnsi="Times New Roman" w:cs="Times New Roman"/>
          <w:sz w:val="28"/>
          <w:szCs w:val="28"/>
        </w:rPr>
        <w:t xml:space="preserve">территориальных органов </w:t>
      </w:r>
      <w:r w:rsidRPr="00E66763">
        <w:rPr>
          <w:rFonts w:ascii="Times New Roman" w:hAnsi="Times New Roman" w:cs="Times New Roman"/>
          <w:sz w:val="28"/>
          <w:szCs w:val="28"/>
        </w:rPr>
        <w:t>мероприятий по контролю на своем официальном сайте в сети «Интернет» в течение пяти рабочих дней с момента их утверждения.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осуществлении постоянного государственного контроля (надзора) используются в том числе сведения ГИИС ДМДК.</w:t>
      </w:r>
    </w:p>
    <w:p w:rsidR="00E66763" w:rsidRPr="00E66763" w:rsidRDefault="00F02CF1"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E66763" w:rsidRPr="00E66763">
        <w:rPr>
          <w:rFonts w:ascii="Times New Roman" w:hAnsi="Times New Roman" w:cs="Times New Roman"/>
          <w:sz w:val="28"/>
          <w:szCs w:val="28"/>
        </w:rPr>
        <w:t xml:space="preserve">. При осуществлении постоянного государственного контроля (надзора) проводится оценка соблюдения аффинажными организациями обязательных требований в части: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порядка совершения операций с минеральным и вторичным сырьем, содержащим драгоценные металлы, до аффинажа;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требований к учету и хранению драгоценных металлов и продукции из них, а также ведению соответствующей отчетности;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требований к проведению инвентаризации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требований по обеспечению максимально полного извлечения драгоценных металлов из сырья в соответствии с технологическими нормативами;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требований по обеспечению полноты учета, сбора, переработки и реализации лома и отходов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порядка приема подлежащего аффинажу минерального и (или) вторичного сырья, включая контрольное опробование;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норм расхода драгоценных металлов на изготовление продукции из драгоценных металлов, прошедших процесс аффинажа (в случае производства аффинажной организацией продукции из аффинированных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норм потерь драгоценных металлов по учитываемым каналам;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нормативов возвратных и обратимых отходов драгоценных металлов, полученных в результате аффинажа;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требований по учету возвратных отходов, извлечение драгоценных металлов из которых не может быть осуществлено по действующей на аффинажной организации технологии</w:t>
      </w:r>
      <w:bookmarkStart w:id="41" w:name="dst100619"/>
      <w:bookmarkEnd w:id="41"/>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shd w:val="clear" w:color="auto" w:fill="FFFFFF"/>
        </w:rPr>
        <w:t>требования о представлении сведений о массе произведенных аффинированных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shd w:val="clear" w:color="auto" w:fill="FFFFFF"/>
        </w:rPr>
      </w:pPr>
      <w:r w:rsidRPr="00E66763">
        <w:rPr>
          <w:rFonts w:ascii="Times New Roman" w:hAnsi="Times New Roman" w:cs="Times New Roman"/>
          <w:sz w:val="28"/>
          <w:szCs w:val="28"/>
          <w:shd w:val="clear" w:color="auto" w:fill="FFFFFF"/>
        </w:rPr>
        <w:t>требования о представлении металлургических балансов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shd w:val="clear" w:color="auto" w:fill="FFFFFF"/>
        </w:rPr>
      </w:pPr>
      <w:r w:rsidRPr="00E66763">
        <w:rPr>
          <w:rFonts w:ascii="Times New Roman" w:hAnsi="Times New Roman" w:cs="Times New Roman"/>
          <w:sz w:val="28"/>
          <w:szCs w:val="28"/>
          <w:shd w:val="clear" w:color="auto" w:fill="FFFFFF"/>
        </w:rPr>
        <w:t>требования о представлении информации об изменениях, внесенных в Единый государственный реестр юридических лиц, в случае изменения наименования и (или) места нахождения аффинажной организации;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shd w:val="clear" w:color="auto" w:fill="FFFFFF"/>
        </w:rPr>
      </w:pPr>
      <w:r w:rsidRPr="00E66763">
        <w:rPr>
          <w:rFonts w:ascii="Times New Roman" w:hAnsi="Times New Roman" w:cs="Times New Roman"/>
          <w:sz w:val="28"/>
          <w:szCs w:val="28"/>
          <w:shd w:val="clear" w:color="auto" w:fill="FFFFFF"/>
        </w:rPr>
        <w:t xml:space="preserve">соответствия аффинажной организации критериям для включения в перечень организаций, имеющих право осуществлять аффинаж драгоценных металлов, и условиям, касающихся производства аффинированных драгоценных металлов, утвержденных постановлением Правительства </w:t>
      </w:r>
      <w:r w:rsidRPr="00E66763">
        <w:rPr>
          <w:rFonts w:ascii="Times New Roman" w:hAnsi="Times New Roman" w:cs="Times New Roman"/>
          <w:sz w:val="28"/>
          <w:szCs w:val="28"/>
          <w:shd w:val="clear" w:color="auto" w:fill="FFFFFF"/>
        </w:rPr>
        <w:lastRenderedPageBreak/>
        <w:t>Российской Федерации от 9 сентября 2020 г. №</w:t>
      </w:r>
      <w:r w:rsidR="00E4718A">
        <w:rPr>
          <w:rFonts w:ascii="Times New Roman" w:hAnsi="Times New Roman" w:cs="Times New Roman"/>
          <w:sz w:val="28"/>
          <w:szCs w:val="28"/>
          <w:shd w:val="clear" w:color="auto" w:fill="FFFFFF"/>
        </w:rPr>
        <w:t xml:space="preserve"> </w:t>
      </w:r>
      <w:r w:rsidRPr="00E66763">
        <w:rPr>
          <w:rFonts w:ascii="Times New Roman" w:hAnsi="Times New Roman" w:cs="Times New Roman"/>
          <w:sz w:val="28"/>
          <w:szCs w:val="28"/>
          <w:shd w:val="clear" w:color="auto" w:fill="FFFFFF"/>
        </w:rPr>
        <w:t>1377 «Об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shd w:val="clear" w:color="auto" w:fill="FFFFFF"/>
        </w:rPr>
        <w:t>требований о согласовании инструкций и нормативных показателей, разрабатываемых аффинажными организациями, перечень которых установлен Порядком работы организаций, осуществляющих аффинаж драгоценных металлов, установленный постановлением Правительства Российской Федерации от 17 августа 1998 г. № 972.</w:t>
      </w:r>
    </w:p>
    <w:p w:rsidR="00E66763" w:rsidRPr="00E66763" w:rsidRDefault="00E4718A"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E66763" w:rsidRPr="00E66763">
        <w:rPr>
          <w:rFonts w:ascii="Times New Roman" w:hAnsi="Times New Roman" w:cs="Times New Roman"/>
          <w:sz w:val="28"/>
          <w:szCs w:val="28"/>
        </w:rPr>
        <w:t xml:space="preserve">. В ходе </w:t>
      </w:r>
      <w:r>
        <w:rPr>
          <w:rFonts w:ascii="Times New Roman" w:hAnsi="Times New Roman" w:cs="Times New Roman"/>
          <w:sz w:val="28"/>
          <w:szCs w:val="28"/>
        </w:rPr>
        <w:t xml:space="preserve">осуществления </w:t>
      </w:r>
      <w:r w:rsidR="00E66763" w:rsidRPr="00E66763">
        <w:rPr>
          <w:rFonts w:ascii="Times New Roman" w:hAnsi="Times New Roman" w:cs="Times New Roman"/>
          <w:sz w:val="28"/>
          <w:szCs w:val="28"/>
        </w:rPr>
        <w:t xml:space="preserve">постоянного государственного контроля (надзора) уполномоченные лица </w:t>
      </w:r>
      <w:r>
        <w:rPr>
          <w:rFonts w:ascii="Times New Roman" w:hAnsi="Times New Roman" w:cs="Times New Roman"/>
          <w:sz w:val="28"/>
          <w:szCs w:val="28"/>
        </w:rPr>
        <w:t xml:space="preserve">территориальных органов Федеральной пробирной палаты </w:t>
      </w:r>
      <w:r w:rsidR="00E66763" w:rsidRPr="00E66763">
        <w:rPr>
          <w:rFonts w:ascii="Times New Roman" w:hAnsi="Times New Roman" w:cs="Times New Roman"/>
          <w:sz w:val="28"/>
          <w:szCs w:val="28"/>
        </w:rPr>
        <w:t>могут совершать следующие контрольные (надзорные) действия: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получение письменных объяснений;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истребование документов;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Осмотр используется при осуществлении </w:t>
      </w:r>
      <w:r w:rsidRPr="00E66763">
        <w:rPr>
          <w:rFonts w:ascii="Times New Roman" w:hAnsi="Times New Roman" w:cs="Times New Roman"/>
          <w:sz w:val="28"/>
          <w:szCs w:val="28"/>
        </w:rPr>
        <w:t xml:space="preserve">оценки соблюдения аффинажными организациями обязательных требований, указанных в подпунктах «а»-«е», «з», «к», «о» пункта </w:t>
      </w:r>
      <w:r w:rsidR="00E4718A">
        <w:rPr>
          <w:rFonts w:ascii="Times New Roman" w:hAnsi="Times New Roman" w:cs="Times New Roman"/>
          <w:sz w:val="28"/>
          <w:szCs w:val="28"/>
        </w:rPr>
        <w:t>38</w:t>
      </w:r>
      <w:r w:rsidRPr="00E66763">
        <w:rPr>
          <w:rFonts w:ascii="Times New Roman" w:hAnsi="Times New Roman" w:cs="Times New Roman"/>
          <w:sz w:val="28"/>
          <w:szCs w:val="28"/>
        </w:rPr>
        <w:t xml:space="preserve"> настоящего Положения</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Осмотр предусматривает визуальное обследование производственных подразделений (помещений),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с целью установления наличия весоизмерительного, </w:t>
      </w:r>
      <w:r w:rsidRPr="00E66763">
        <w:rPr>
          <w:rFonts w:ascii="Times New Roman" w:eastAsia="Times New Roman" w:hAnsi="Times New Roman" w:cs="Times New Roman"/>
          <w:sz w:val="28"/>
          <w:szCs w:val="28"/>
        </w:rPr>
        <w:lastRenderedPageBreak/>
        <w:t>технологического оборудования, а также оборудования, обеспечивающего проведение отбора проб, пробоподготовку и анализа отобранных проб, технических средств, обеспечивающих сохранность драгоценных металлов.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При осмотре устанавливается соответствие осуществляемых операций, связанных с приемом, отгрузкой, отбором проб, проведением химических анализов, хранением, производством (аффинажем) драгоценных металлов, изготовлением продукции из аффинированных драгоценных металлов требованиям технической (технологической) документации, а также документации по обеспечению сохранности драгоценных металлов, разрабатываемой аффинажными организациями.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Осмотр предусматривает визуальное обследование</w:t>
      </w:r>
      <w:r w:rsidRPr="00E66763">
        <w:rPr>
          <w:rFonts w:ascii="Times New Roman" w:hAnsi="Times New Roman" w:cs="Times New Roman"/>
          <w:sz w:val="28"/>
          <w:szCs w:val="28"/>
        </w:rPr>
        <w:t xml:space="preserve"> продукции на предмет наличия ИКП, </w:t>
      </w:r>
      <w:r w:rsidR="00E4718A">
        <w:rPr>
          <w:rFonts w:ascii="Times New Roman" w:hAnsi="Times New Roman" w:cs="Times New Roman"/>
          <w:sz w:val="28"/>
          <w:szCs w:val="28"/>
        </w:rPr>
        <w:t>УИН</w:t>
      </w:r>
      <w:r w:rsidRPr="00E66763">
        <w:rPr>
          <w:rFonts w:ascii="Times New Roman" w:hAnsi="Times New Roman" w:cs="Times New Roman"/>
          <w:sz w:val="28"/>
          <w:szCs w:val="28"/>
        </w:rPr>
        <w:t xml:space="preserve"> нанесенных на паспортах стандартных и на сертификатах мерных слитков, направляемых на отгрузку (реализацию), и проверка их соответствия в ГИИС ДМДК, </w:t>
      </w:r>
      <w:r w:rsidRPr="00E66763">
        <w:rPr>
          <w:rFonts w:ascii="Times New Roman" w:eastAsia="Times New Roman" w:hAnsi="Times New Roman" w:cs="Times New Roman"/>
          <w:sz w:val="28"/>
          <w:szCs w:val="28"/>
        </w:rPr>
        <w:t xml:space="preserve">ювелирных изделий (в отношении ювелирных изделий на которых имеются документы подтверждающие их прохождение анализа, опробования, клеймения в территориальном органе, а также подготовленных к реализации) на предмет наличия на них оттисков государственных пробирных клейм и маркировки, а также ярлыков ювелирных изделий на предмет наличия на них </w:t>
      </w:r>
      <w:r w:rsidR="00E4718A">
        <w:rPr>
          <w:rFonts w:ascii="Times New Roman" w:eastAsia="Times New Roman" w:hAnsi="Times New Roman" w:cs="Times New Roman"/>
          <w:sz w:val="28"/>
          <w:szCs w:val="28"/>
        </w:rPr>
        <w:t>двухмерных штриховых кодов</w:t>
      </w:r>
      <w:r w:rsidRPr="00E66763">
        <w:rPr>
          <w:rFonts w:ascii="Times New Roman" w:eastAsia="Times New Roman" w:hAnsi="Times New Roman" w:cs="Times New Roman"/>
          <w:sz w:val="28"/>
          <w:szCs w:val="28"/>
        </w:rPr>
        <w:t xml:space="preserve"> и УИН и их проверка в ГИИС ДМДК</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Осмотр осуществляется уполномоченным лицом </w:t>
      </w:r>
      <w:r w:rsidR="00E4718A">
        <w:rPr>
          <w:rFonts w:ascii="Times New Roman" w:eastAsia="Times New Roman" w:hAnsi="Times New Roman" w:cs="Times New Roman"/>
          <w:sz w:val="28"/>
          <w:szCs w:val="28"/>
        </w:rPr>
        <w:t xml:space="preserve">территориального органа </w:t>
      </w:r>
      <w:r w:rsidR="00E4718A">
        <w:rPr>
          <w:rFonts w:ascii="Times New Roman" w:hAnsi="Times New Roman" w:cs="Times New Roman"/>
          <w:sz w:val="28"/>
          <w:szCs w:val="28"/>
        </w:rPr>
        <w:t>Федеральной пробирной палаты</w:t>
      </w:r>
      <w:r w:rsidR="00E4718A"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в присутствии должностного лица аффинажной организации или его представителя.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осмотра уполномоченным лицом </w:t>
      </w:r>
      <w:r w:rsidR="00E4718A">
        <w:rPr>
          <w:rFonts w:ascii="Times New Roman" w:eastAsia="Times New Roman" w:hAnsi="Times New Roman" w:cs="Times New Roman"/>
          <w:sz w:val="28"/>
          <w:szCs w:val="28"/>
        </w:rPr>
        <w:t xml:space="preserve">территориального органа </w:t>
      </w:r>
      <w:r w:rsidR="00E4718A">
        <w:rPr>
          <w:rFonts w:ascii="Times New Roman" w:hAnsi="Times New Roman" w:cs="Times New Roman"/>
          <w:sz w:val="28"/>
          <w:szCs w:val="28"/>
        </w:rPr>
        <w:t>Федеральной пробирной палаты</w:t>
      </w:r>
      <w:r w:rsidR="00E4718A"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составляется протокол осмотра в электронном виде с последующим выводом на печать или на бумажном носителе, в который вносится перечень осмотренных производственных подразделений (помещений), технологического оборудования и технических средств, осмотренной продукции, стандартных и мерных слитков, ювелирных изделий, ярлыков к ним, а также вид, количество и иные </w:t>
      </w:r>
      <w:r w:rsidRPr="00E66763">
        <w:rPr>
          <w:rFonts w:ascii="Times New Roman" w:eastAsia="Times New Roman" w:hAnsi="Times New Roman" w:cs="Times New Roman"/>
          <w:sz w:val="28"/>
          <w:szCs w:val="28"/>
        </w:rPr>
        <w:lastRenderedPageBreak/>
        <w:t>идентификационные признаки обследуемых объектов, имеющие значение для контрольного (надзорного) действия.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Протокол осмотра подписывается уполномоченным лицом</w:t>
      </w:r>
      <w:r w:rsidR="00E4718A" w:rsidRPr="00E4718A">
        <w:rPr>
          <w:rFonts w:ascii="Times New Roman" w:eastAsia="Times New Roman" w:hAnsi="Times New Roman" w:cs="Times New Roman"/>
          <w:sz w:val="28"/>
          <w:szCs w:val="28"/>
        </w:rPr>
        <w:t xml:space="preserve"> </w:t>
      </w:r>
      <w:r w:rsidR="00E4718A">
        <w:rPr>
          <w:rFonts w:ascii="Times New Roman" w:eastAsia="Times New Roman" w:hAnsi="Times New Roman" w:cs="Times New Roman"/>
          <w:sz w:val="28"/>
          <w:szCs w:val="28"/>
        </w:rPr>
        <w:t xml:space="preserve">территориального органа </w:t>
      </w:r>
      <w:r w:rsidR="00E4718A">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и должностным лицом аффинажной организации или его представителем.</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случае отсутствия нарушений </w:t>
      </w:r>
      <w:r w:rsidRPr="00E66763">
        <w:rPr>
          <w:rFonts w:ascii="Times New Roman" w:hAnsi="Times New Roman" w:cs="Times New Roman"/>
          <w:sz w:val="28"/>
          <w:szCs w:val="28"/>
        </w:rPr>
        <w:t xml:space="preserve">обязательных требований </w:t>
      </w:r>
      <w:r w:rsidRPr="00E66763">
        <w:rPr>
          <w:rFonts w:ascii="Times New Roman" w:eastAsia="Times New Roman" w:hAnsi="Times New Roman" w:cs="Times New Roman"/>
          <w:sz w:val="28"/>
          <w:szCs w:val="28"/>
        </w:rPr>
        <w:t>при проведении осмотра, копия протокола осмотра, подписанная уполномоченным лицом</w:t>
      </w:r>
      <w:r w:rsidR="00E4718A" w:rsidRPr="00E4718A">
        <w:rPr>
          <w:rFonts w:ascii="Times New Roman" w:eastAsia="Times New Roman" w:hAnsi="Times New Roman" w:cs="Times New Roman"/>
          <w:sz w:val="28"/>
          <w:szCs w:val="28"/>
        </w:rPr>
        <w:t xml:space="preserve"> </w:t>
      </w:r>
      <w:r w:rsidR="00E4718A">
        <w:rPr>
          <w:rFonts w:ascii="Times New Roman" w:eastAsia="Times New Roman" w:hAnsi="Times New Roman" w:cs="Times New Roman"/>
          <w:sz w:val="28"/>
          <w:szCs w:val="28"/>
        </w:rPr>
        <w:t xml:space="preserve">территориального органа </w:t>
      </w:r>
      <w:r w:rsidR="00E4718A">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вручается должностному лицу аффинажной организации или его представителю.</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Досмотр используется при осуществлении </w:t>
      </w:r>
      <w:r w:rsidRPr="00E66763">
        <w:rPr>
          <w:rFonts w:ascii="Times New Roman" w:hAnsi="Times New Roman" w:cs="Times New Roman"/>
          <w:sz w:val="28"/>
          <w:szCs w:val="28"/>
        </w:rPr>
        <w:t>оценки соблюдения аффинажными организациями обязательных требований, указанных в подпунктах «а»-«в», «д», «е» пункта 40 настоящего Положения</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осуществлении постоянного </w:t>
      </w:r>
      <w:r w:rsidRPr="00E4718A">
        <w:rPr>
          <w:rFonts w:ascii="Times New Roman" w:eastAsia="Times New Roman" w:hAnsi="Times New Roman" w:cs="Times New Roman"/>
          <w:sz w:val="28"/>
          <w:szCs w:val="28"/>
        </w:rPr>
        <w:t xml:space="preserve">государственного </w:t>
      </w:r>
      <w:r w:rsidRPr="00E4718A">
        <w:rPr>
          <w:rFonts w:ascii="Times New Roman" w:hAnsi="Times New Roman" w:cs="Times New Roman"/>
          <w:sz w:val="28"/>
          <w:szCs w:val="28"/>
        </w:rPr>
        <w:t xml:space="preserve">контроля (надзора) </w:t>
      </w:r>
      <w:r w:rsidRPr="00E66763">
        <w:rPr>
          <w:rFonts w:ascii="Times New Roman" w:eastAsia="Times New Roman" w:hAnsi="Times New Roman" w:cs="Times New Roman"/>
          <w:sz w:val="28"/>
          <w:szCs w:val="28"/>
        </w:rPr>
        <w:t xml:space="preserve">уполномоченное лицо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вправе осуществлять досмотр помещений, производственных подразделений,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транспортных средств, продукции (товаров) и иных предметов со вскрытием указанных помещений, транспортных средств, упаковки продукции (товаров), в том числе с удалением примененных к ним пломб, печатей или иных средств идентификации.</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Досмотр помещений, производственных подразделений,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 транспортных средств проводится с целью установления соответствия осуществляемых операций, связанных с приемом, отгрузкой, отбором проб, проведением химических анализов, хранением, производством (аффинажем) драгоценных металлов, изготовлением продукции из аффинированных </w:t>
      </w:r>
      <w:r w:rsidRPr="00E66763">
        <w:rPr>
          <w:rFonts w:ascii="Times New Roman" w:eastAsia="Times New Roman" w:hAnsi="Times New Roman" w:cs="Times New Roman"/>
          <w:sz w:val="28"/>
          <w:szCs w:val="28"/>
        </w:rPr>
        <w:lastRenderedPageBreak/>
        <w:t>драгоценных металлов, требованиям технической (технологической) документации, а также документации по обеспечению сохранности драгоценных металлов, разрабатываемой аффинажными организациями.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Досмотр продукции (товаров) и иных предметов, упаковки продукции (товаров)</w:t>
      </w:r>
      <w:r w:rsidRPr="00E66763">
        <w:rPr>
          <w:rFonts w:ascii="Times New Roman" w:hAnsi="Times New Roman" w:cs="Times New Roman"/>
          <w:sz w:val="28"/>
          <w:szCs w:val="28"/>
        </w:rPr>
        <w:t xml:space="preserve"> с целью установления наличия ИКП, </w:t>
      </w:r>
      <w:r w:rsidR="00414AC5">
        <w:rPr>
          <w:rFonts w:ascii="Times New Roman" w:hAnsi="Times New Roman" w:cs="Times New Roman"/>
          <w:sz w:val="28"/>
          <w:szCs w:val="28"/>
        </w:rPr>
        <w:t>УИН</w:t>
      </w:r>
      <w:r w:rsidRPr="00E66763">
        <w:rPr>
          <w:rFonts w:ascii="Times New Roman" w:hAnsi="Times New Roman" w:cs="Times New Roman"/>
          <w:sz w:val="28"/>
          <w:szCs w:val="28"/>
        </w:rPr>
        <w:t xml:space="preserve"> нанесенных на паспортах стандартных и на сертификатах мерных слитков, направляемых на отгрузку (реализацию), и проверка их соответствия в ГИИС ДМДК, </w:t>
      </w:r>
      <w:r w:rsidRPr="00E66763">
        <w:rPr>
          <w:rFonts w:ascii="Times New Roman" w:eastAsia="Times New Roman" w:hAnsi="Times New Roman" w:cs="Times New Roman"/>
          <w:sz w:val="28"/>
          <w:szCs w:val="28"/>
        </w:rPr>
        <w:t xml:space="preserve">ювелирных изделий (в отношении ювелирных изделий, на которые имеются документы, подтверждающие их прохождение анализа, опробования, клеймения в территориальном органе, а также подготовленных к реализации) на предмет наличия на них оттисков государственных пробирных клейм и маркировки, а также ярлыков ювелирных изделий на предмет наличия на них </w:t>
      </w:r>
      <w:r w:rsidR="00414AC5">
        <w:rPr>
          <w:rFonts w:ascii="Times New Roman" w:eastAsia="Times New Roman" w:hAnsi="Times New Roman" w:cs="Times New Roman"/>
          <w:sz w:val="28"/>
          <w:szCs w:val="28"/>
        </w:rPr>
        <w:t xml:space="preserve">двухмерных штриховых </w:t>
      </w:r>
      <w:r w:rsidRPr="00E66763">
        <w:rPr>
          <w:rFonts w:ascii="Times New Roman" w:eastAsia="Times New Roman" w:hAnsi="Times New Roman" w:cs="Times New Roman"/>
          <w:sz w:val="28"/>
          <w:szCs w:val="28"/>
        </w:rPr>
        <w:t>кодов и УИН и их проверка в ГИИС ДМДК</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По результатам досмотра уполномоченным лицом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составляется протокол досмотра в электронном виде с последующим выводом на печать или на бумажном носителе, в который вносится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действия.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В случае отсутствия нарушений </w:t>
      </w:r>
      <w:r w:rsidRPr="00E66763">
        <w:rPr>
          <w:rFonts w:ascii="Times New Roman" w:hAnsi="Times New Roman" w:cs="Times New Roman"/>
          <w:sz w:val="28"/>
          <w:szCs w:val="28"/>
        </w:rPr>
        <w:t xml:space="preserve">обязательных требований </w:t>
      </w:r>
      <w:r w:rsidRPr="00E66763">
        <w:rPr>
          <w:rFonts w:ascii="Times New Roman" w:eastAsia="Times New Roman" w:hAnsi="Times New Roman" w:cs="Times New Roman"/>
          <w:sz w:val="28"/>
          <w:szCs w:val="28"/>
        </w:rPr>
        <w:t>при проведении досмотра, копия протокола досмотра, подписанная уполномоченным лицом</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вручается должностному лицу аффинажной организации или его представителю.</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лицо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вправе запрашивать письменные объяснения должностного лица аффинажной организации или его представителя, имеющие значение для проведения оценки соблюдения аффинажной организацией обязательных требований (далее </w:t>
      </w:r>
      <w:r w:rsidR="00414AC5">
        <w:rPr>
          <w:rFonts w:ascii="Times New Roman" w:eastAsia="Times New Roman" w:hAnsi="Times New Roman" w:cs="Times New Roman"/>
          <w:sz w:val="28"/>
          <w:szCs w:val="28"/>
        </w:rPr>
        <w:t xml:space="preserve">в настоящем </w:t>
      </w:r>
      <w:r w:rsidR="00414AC5">
        <w:rPr>
          <w:rFonts w:ascii="Times New Roman" w:eastAsia="Times New Roman" w:hAnsi="Times New Roman" w:cs="Times New Roman"/>
          <w:sz w:val="28"/>
          <w:szCs w:val="28"/>
        </w:rPr>
        <w:br/>
        <w:t>разделе –</w:t>
      </w:r>
      <w:r w:rsidRPr="00E66763">
        <w:rPr>
          <w:rFonts w:ascii="Times New Roman" w:eastAsia="Times New Roman" w:hAnsi="Times New Roman" w:cs="Times New Roman"/>
          <w:sz w:val="28"/>
          <w:szCs w:val="28"/>
        </w:rPr>
        <w:t xml:space="preserve"> объяснения), </w:t>
      </w:r>
      <w:r w:rsidRPr="00E66763">
        <w:rPr>
          <w:rFonts w:ascii="Times New Roman" w:hAnsi="Times New Roman" w:cs="Times New Roman"/>
          <w:sz w:val="28"/>
          <w:szCs w:val="28"/>
        </w:rPr>
        <w:t xml:space="preserve">указанных в пункте </w:t>
      </w:r>
      <w:r w:rsidR="00414AC5">
        <w:rPr>
          <w:rFonts w:ascii="Times New Roman" w:hAnsi="Times New Roman" w:cs="Times New Roman"/>
          <w:sz w:val="28"/>
          <w:szCs w:val="28"/>
        </w:rPr>
        <w:t xml:space="preserve">38 </w:t>
      </w:r>
      <w:r w:rsidRPr="00E66763">
        <w:rPr>
          <w:rFonts w:ascii="Times New Roman" w:hAnsi="Times New Roman" w:cs="Times New Roman"/>
          <w:sz w:val="28"/>
          <w:szCs w:val="28"/>
        </w:rPr>
        <w:t>настоящего Положения</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Объяснения оформляются путем составления письменного документа в свободной форме.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Уполномоченное лицо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вправе собственноручно составить объяснения со слов должностных лиц или представителей аффинажной организации в электронном виде с последующим выводом на печать или на бумажном носителе. В этом случае указанные лица знакомятся с объяснениями, при необходимости дополняют текст, делают отметку о том, что уполномоченное лицо с их слов записало верно, и подписывают документ, указывая дату и место его составления.</w:t>
      </w:r>
    </w:p>
    <w:p w:rsidR="00414AC5"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Уполномоченное лицо</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вправе истребовать </w:t>
      </w:r>
      <w:r w:rsidR="00614787" w:rsidRPr="00E66763">
        <w:rPr>
          <w:rFonts w:ascii="Times New Roman" w:hAnsi="Times New Roman" w:cs="Times New Roman"/>
          <w:sz w:val="28"/>
          <w:szCs w:val="28"/>
        </w:rPr>
        <w:t>документы,</w:t>
      </w: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имеющие значение для проведения оценки соблюдения аффинажной организацией обязательных требований, указанных в пункте </w:t>
      </w:r>
      <w:r w:rsidR="00414AC5">
        <w:rPr>
          <w:rFonts w:ascii="Times New Roman" w:eastAsia="Times New Roman" w:hAnsi="Times New Roman" w:cs="Times New Roman"/>
          <w:sz w:val="28"/>
          <w:szCs w:val="28"/>
        </w:rPr>
        <w:t>38</w:t>
      </w:r>
      <w:r w:rsidRPr="00E66763">
        <w:rPr>
          <w:rFonts w:ascii="Times New Roman" w:eastAsia="Times New Roman" w:hAnsi="Times New Roman" w:cs="Times New Roman"/>
          <w:sz w:val="28"/>
          <w:szCs w:val="28"/>
        </w:rPr>
        <w:t xml:space="preserve"> настоящего Положения, а именно:</w:t>
      </w:r>
      <w:r w:rsidRPr="00E66763">
        <w:rPr>
          <w:rFonts w:ascii="Times New Roman" w:hAnsi="Times New Roman" w:cs="Times New Roman"/>
          <w:sz w:val="28"/>
          <w:szCs w:val="28"/>
        </w:rPr>
        <w:t xml:space="preserve"> </w:t>
      </w:r>
    </w:p>
    <w:p w:rsidR="00414AC5"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технологическую документацию, регламентирующую производство драгоценных металлов на всех технологических стадиях переработки (операциях, переделах); </w:t>
      </w:r>
    </w:p>
    <w:p w:rsidR="00414AC5"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документацию по учету драгоценных металлов (инструкции по учету, расходование и хранение драгоценных металлов, инструкции о порядке проведения инвентаризации драгоценных металлов, инструкции по приему, опробованию и выдаче в производство сырья драгоценных металлов, инструкции по составлению годового металлургического баланса драгоценных металлов, документов оперативного учета движения драгоценных металлов); </w:t>
      </w:r>
    </w:p>
    <w:p w:rsidR="00414AC5"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документацию по обеспечению сохранности драгоценных металлов;  </w:t>
      </w:r>
    </w:p>
    <w:p w:rsidR="00414AC5"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документацию по определению содержания драгоценных металлов в поступающем сырье, готовой продукции, ломе и отходах драгоценных металлов;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документацию на технические средства, оборудование, материалы, а также проведение исследований и экспертизы, необходимых для осуществления постоянного государственного надзора,</w:t>
      </w:r>
      <w:r w:rsidRPr="00E66763">
        <w:rPr>
          <w:rFonts w:ascii="Times New Roman" w:hAnsi="Times New Roman" w:cs="Times New Roman"/>
          <w:sz w:val="28"/>
          <w:szCs w:val="28"/>
        </w:rPr>
        <w:t xml:space="preserve"> или их копии у </w:t>
      </w:r>
      <w:r w:rsidRPr="00E66763">
        <w:rPr>
          <w:rFonts w:ascii="Times New Roman" w:eastAsia="Times New Roman" w:hAnsi="Times New Roman" w:cs="Times New Roman"/>
          <w:sz w:val="28"/>
          <w:szCs w:val="28"/>
        </w:rPr>
        <w:lastRenderedPageBreak/>
        <w:t>должностных лиц аффинажной организации</w:t>
      </w:r>
      <w:r w:rsidRPr="00E66763">
        <w:rPr>
          <w:rFonts w:ascii="Times New Roman" w:hAnsi="Times New Roman" w:cs="Times New Roman"/>
          <w:sz w:val="28"/>
          <w:szCs w:val="28"/>
        </w:rPr>
        <w:t xml:space="preserve">, необходимых и (или) имеющих значение для проведения оценки соблюдения обязательных требований.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Требование о представлении документов оформляется уполномоченным лицом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eastAsia="Times New Roman" w:hAnsi="Times New Roman" w:cs="Times New Roman"/>
          <w:sz w:val="28"/>
          <w:szCs w:val="28"/>
        </w:rPr>
        <w:t xml:space="preserve"> </w:t>
      </w:r>
      <w:r w:rsidRPr="00E66763">
        <w:rPr>
          <w:rFonts w:ascii="Times New Roman" w:eastAsia="Times New Roman" w:hAnsi="Times New Roman" w:cs="Times New Roman"/>
          <w:sz w:val="28"/>
          <w:szCs w:val="28"/>
        </w:rPr>
        <w:t>в электронном виде с последующим выводом на печать или на бумажном носителе.</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 В требовании указываются дата и место его составления, должность, фамилия и инициалы уполномоченного лица</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сведения о субъекте государственного контроля, касающихся предмета проверки, которое подписывается уполномоченным лицом</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eastAsia="Times New Roman" w:hAnsi="Times New Roman" w:cs="Times New Roman"/>
          <w:sz w:val="28"/>
          <w:szCs w:val="28"/>
        </w:rPr>
        <w:t xml:space="preserve">, осуществляющим контрольное (надзорное) мероприятие.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Документы, которые истребуются в ходе </w:t>
      </w:r>
      <w:r w:rsidRPr="00E66763">
        <w:rPr>
          <w:rFonts w:ascii="Times New Roman" w:eastAsia="Times New Roman" w:hAnsi="Times New Roman" w:cs="Times New Roman"/>
          <w:sz w:val="28"/>
          <w:szCs w:val="28"/>
        </w:rPr>
        <w:t>контрольного (надзорного) действия</w:t>
      </w:r>
      <w:r w:rsidRPr="00E66763">
        <w:rPr>
          <w:rFonts w:ascii="Times New Roman" w:hAnsi="Times New Roman" w:cs="Times New Roman"/>
          <w:sz w:val="28"/>
          <w:szCs w:val="28"/>
        </w:rPr>
        <w:t xml:space="preserve">, должны быть представлены аффинажной организацией уполномоченному лицу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hAnsi="Times New Roman" w:cs="Times New Roman"/>
          <w:sz w:val="28"/>
          <w:szCs w:val="28"/>
        </w:rPr>
        <w:t xml:space="preserve"> </w:t>
      </w:r>
      <w:r w:rsidRPr="00E66763">
        <w:rPr>
          <w:rFonts w:ascii="Times New Roman" w:hAnsi="Times New Roman" w:cs="Times New Roman"/>
          <w:sz w:val="28"/>
          <w:szCs w:val="28"/>
        </w:rPr>
        <w:t>в срок, указанный в требовании о представлении документов.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если </w:t>
      </w:r>
      <w:r w:rsidRPr="00E66763">
        <w:rPr>
          <w:rFonts w:ascii="Times New Roman" w:eastAsia="Times New Roman" w:hAnsi="Times New Roman" w:cs="Times New Roman"/>
          <w:sz w:val="28"/>
          <w:szCs w:val="28"/>
        </w:rPr>
        <w:t>должностное лицо аффинажной организации или его представитель</w:t>
      </w:r>
      <w:r w:rsidRPr="00E66763">
        <w:rPr>
          <w:rFonts w:ascii="Times New Roman" w:hAnsi="Times New Roman" w:cs="Times New Roman"/>
          <w:sz w:val="28"/>
          <w:szCs w:val="28"/>
        </w:rPr>
        <w:t xml:space="preserve">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уполномоченное лицо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w:t>
      </w:r>
      <w:r w:rsidRPr="00E66763">
        <w:rPr>
          <w:rFonts w:ascii="Times New Roman" w:eastAsia="Times New Roman" w:hAnsi="Times New Roman" w:cs="Times New Roman"/>
          <w:sz w:val="28"/>
          <w:szCs w:val="28"/>
        </w:rPr>
        <w:t>должностное лицо аффинажной организации или его представитель</w:t>
      </w:r>
      <w:r w:rsidRPr="00E66763">
        <w:rPr>
          <w:rFonts w:ascii="Times New Roman" w:hAnsi="Times New Roman" w:cs="Times New Roman"/>
          <w:sz w:val="28"/>
          <w:szCs w:val="28"/>
        </w:rPr>
        <w:t xml:space="preserve"> может представить истребуемые документы. В течение двадцати четырех часов со дня получения такого ходатайства уполномоченное лицо продлевает срок представления документов или отказывает в продлении срока, о чем составляется соответствующий документ и информируется </w:t>
      </w:r>
      <w:r w:rsidRPr="00E66763">
        <w:rPr>
          <w:rFonts w:ascii="Times New Roman" w:eastAsia="Times New Roman" w:hAnsi="Times New Roman" w:cs="Times New Roman"/>
          <w:sz w:val="28"/>
          <w:szCs w:val="28"/>
        </w:rPr>
        <w:t>должностное лицо аффинажной организации или его представитель</w:t>
      </w:r>
      <w:r w:rsidRPr="00E66763">
        <w:rPr>
          <w:rFonts w:ascii="Times New Roman" w:hAnsi="Times New Roman" w:cs="Times New Roman"/>
          <w:sz w:val="28"/>
          <w:szCs w:val="28"/>
        </w:rPr>
        <w:t xml:space="preserve"> любым доступным способом.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 xml:space="preserve">Документы (копии документов), ранее представленные </w:t>
      </w:r>
      <w:r w:rsidRPr="00E66763">
        <w:rPr>
          <w:rFonts w:ascii="Times New Roman" w:eastAsia="Times New Roman" w:hAnsi="Times New Roman" w:cs="Times New Roman"/>
          <w:sz w:val="28"/>
          <w:szCs w:val="28"/>
        </w:rPr>
        <w:t>должностным лицом аффинажной организации или его представителем</w:t>
      </w:r>
      <w:r w:rsidRPr="00E66763">
        <w:rPr>
          <w:rFonts w:ascii="Times New Roman" w:hAnsi="Times New Roman" w:cs="Times New Roman"/>
          <w:sz w:val="28"/>
          <w:szCs w:val="28"/>
        </w:rPr>
        <w:t xml:space="preserve"> уполномоченному лицу</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уполномоченного лица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hAnsi="Times New Roman" w:cs="Times New Roman"/>
          <w:sz w:val="28"/>
          <w:szCs w:val="28"/>
        </w:rPr>
        <w:t xml:space="preserve"> </w:t>
      </w:r>
      <w:r w:rsidRPr="00E66763">
        <w:rPr>
          <w:rFonts w:ascii="Times New Roman" w:hAnsi="Times New Roman" w:cs="Times New Roman"/>
          <w:sz w:val="28"/>
          <w:szCs w:val="28"/>
        </w:rPr>
        <w:t>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При осуществлении постоянного государственного контроля (надзора) может осуществляться как одно контрольное (надзорное) действие, так и несколько к</w:t>
      </w:r>
      <w:r w:rsidR="00414AC5">
        <w:rPr>
          <w:rFonts w:ascii="Times New Roman" w:eastAsia="Times New Roman" w:hAnsi="Times New Roman" w:cs="Times New Roman"/>
          <w:sz w:val="28"/>
          <w:szCs w:val="28"/>
        </w:rPr>
        <w:t>онтрольных (надзорных) действий</w:t>
      </w:r>
      <w:r w:rsidRPr="00E66763">
        <w:rPr>
          <w:rFonts w:ascii="Times New Roman" w:eastAsia="Times New Roman" w:hAnsi="Times New Roman" w:cs="Times New Roman"/>
          <w:sz w:val="28"/>
          <w:szCs w:val="28"/>
        </w:rPr>
        <w:t xml:space="preserve"> одновременно.</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результатам проведения комплекса контрольных (надзорных) действий составляется акт.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По результатам проведения одного контрольного (надзорного) действия в случае выявления нарушений обязательных требований, указанных в пункте </w:t>
      </w:r>
      <w:r w:rsidR="00414AC5">
        <w:rPr>
          <w:rFonts w:ascii="Times New Roman" w:eastAsia="Times New Roman" w:hAnsi="Times New Roman" w:cs="Times New Roman"/>
          <w:sz w:val="28"/>
          <w:szCs w:val="28"/>
        </w:rPr>
        <w:t>38</w:t>
      </w:r>
      <w:r w:rsidRPr="00E66763">
        <w:rPr>
          <w:rFonts w:ascii="Times New Roman" w:eastAsia="Times New Roman" w:hAnsi="Times New Roman" w:cs="Times New Roman"/>
          <w:sz w:val="28"/>
          <w:szCs w:val="28"/>
        </w:rPr>
        <w:t xml:space="preserve"> настоящего Положения, составляется акт.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Акт должен содержать следующие сведения: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дата, номер и место составления акта;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полное наименование территориального органа;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фамилия, инициалы и должность уполномоченного лица;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производственного объекта аффинажной организации, фамилия, имя, отчество и должность уполномоченного должностного лица или его представителя, присутствовавших при проведении контрольных (надзорных) действий;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дата и место проведения контрольных (надзорных) действий;</w:t>
      </w:r>
    </w:p>
    <w:p w:rsidR="00E66763" w:rsidRPr="00E66763" w:rsidRDefault="00E66763" w:rsidP="00414AC5">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сведения о результатах проведения кон</w:t>
      </w:r>
      <w:r w:rsidR="00414AC5">
        <w:rPr>
          <w:rFonts w:ascii="Times New Roman" w:hAnsi="Times New Roman" w:cs="Times New Roman"/>
          <w:sz w:val="28"/>
          <w:szCs w:val="28"/>
        </w:rPr>
        <w:t>трольных (надзорных) действий (в</w:t>
      </w:r>
      <w:r w:rsidRPr="00E66763">
        <w:rPr>
          <w:rFonts w:ascii="Times New Roman" w:hAnsi="Times New Roman" w:cs="Times New Roman"/>
          <w:sz w:val="28"/>
          <w:szCs w:val="28"/>
        </w:rPr>
        <w:t xml:space="preserve"> случае, если по результатам проведения контрольных (надзорных) действий выявлены нарушения обязательных требований, в акте указываются какие именно обязательные требования нарушены, каким нормативным правовым актом и (или) нормативно-техническим документом производственного объекта аффинажной организации оно установлено с </w:t>
      </w:r>
      <w:r w:rsidRPr="00E66763">
        <w:rPr>
          <w:rFonts w:ascii="Times New Roman" w:hAnsi="Times New Roman" w:cs="Times New Roman"/>
          <w:sz w:val="28"/>
          <w:szCs w:val="28"/>
        </w:rPr>
        <w:lastRenderedPageBreak/>
        <w:t>указанием структурной единицы. В случае устранения выявленных нарушений до окончания проведения мероприятий по контролю в акте указывается факт его устранения</w:t>
      </w:r>
      <w:r w:rsidR="00414AC5">
        <w:rPr>
          <w:rFonts w:ascii="Times New Roman" w:hAnsi="Times New Roman" w:cs="Times New Roman"/>
          <w:sz w:val="28"/>
          <w:szCs w:val="28"/>
        </w:rPr>
        <w:t>)</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сведения об ознакомлении или отказе в ознакомлении с актом, а также о получении либо об отказе в получении уполномоченным должностным лицом или его представителем производственного объекта аффинажной организации, о наличии их подписей или об отказе от проставления подписей, дата ознакомления, дата получения либо отметка об отправлении акта почтой;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подпись уполномоченного лица, которое проводило контрольные (надзорные) действия.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Подписанные уполномоченным лицом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hAnsi="Times New Roman" w:cs="Times New Roman"/>
          <w:sz w:val="28"/>
          <w:szCs w:val="28"/>
        </w:rPr>
        <w:t xml:space="preserve"> </w:t>
      </w:r>
      <w:r w:rsidRPr="00E66763">
        <w:rPr>
          <w:rFonts w:ascii="Times New Roman" w:hAnsi="Times New Roman" w:cs="Times New Roman"/>
          <w:sz w:val="28"/>
          <w:szCs w:val="28"/>
        </w:rPr>
        <w:t>два экземпляра акта вручаются руководителю аффинажной организации или уполномоченному должностному лицу или его представителю для ознакомления.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Руководитель, уполномоченное должностное лицо аффинажной организации или его представитель вносит в экземпляр уполномоченного лица запись об ознакомлении либо об отказе в ознакомлении с актом, о получении либо об отказе в получении одного экземпляра акта. Запись должна содержать дату, подпись руководителя аффинажной организации, уполномоченного должностного лица или его представителя и расшифровку этой подписи.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отсутствия руководителя аффинажной организации, уполномоченного должностного лица или его представителя, а также в случае отказа одного из указанных лиц ознакомиться с актом и (или) получить один экземпляр акта, уполномоченным лицом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00414AC5"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вносится соответствующая запись в экземпляр акта уполномоченного лица. Второй экземпляр акта в течение трех рабочих дней с момента записи об отказе одного из указанных лиц аффинажной организации от ознакомления с актом и (или) его получения направляется заказным почтовым отправлением с уведомлением о вручении. </w:t>
      </w:r>
      <w:r w:rsidRPr="00E66763">
        <w:rPr>
          <w:rFonts w:ascii="Times New Roman" w:hAnsi="Times New Roman" w:cs="Times New Roman"/>
          <w:sz w:val="28"/>
          <w:szCs w:val="28"/>
        </w:rPr>
        <w:lastRenderedPageBreak/>
        <w:t>Уведомление о вручении акта организации приобщается к экземпляру акта уполномоченного лица</w:t>
      </w:r>
      <w:r w:rsidR="00414AC5" w:rsidRPr="00414AC5">
        <w:rPr>
          <w:rFonts w:ascii="Times New Roman" w:eastAsia="Times New Roman" w:hAnsi="Times New Roman" w:cs="Times New Roman"/>
          <w:sz w:val="28"/>
          <w:szCs w:val="28"/>
        </w:rPr>
        <w:t xml:space="preserve"> </w:t>
      </w:r>
      <w:r w:rsidR="00414AC5">
        <w:rPr>
          <w:rFonts w:ascii="Times New Roman" w:eastAsia="Times New Roman" w:hAnsi="Times New Roman" w:cs="Times New Roman"/>
          <w:sz w:val="28"/>
          <w:szCs w:val="28"/>
        </w:rPr>
        <w:t xml:space="preserve">территориального органа </w:t>
      </w:r>
      <w:r w:rsidR="00414AC5">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несогласия с фактами, выводами, изложенными в акте, руководитель аффинажной организации, уполномоченное должностное лицо или его представитель в течение пятнадцати рабочих дней со дня получения акта вправе представить в территориальный орган </w:t>
      </w:r>
      <w:r w:rsidR="00414AC5">
        <w:rPr>
          <w:rFonts w:ascii="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в письменной форме возражения в отношении акта в целом или его отдельных положений. При этом к таким возражениям прикладываются документы, подтверждающие обоснованность возражений, или их заверенные копии. Указанные документы могут направляться в форме электронных документов (пакета электронных документов), подписанных усиленной квалифицированной электронной подписью.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465D6E">
        <w:rPr>
          <w:rFonts w:ascii="Times New Roman" w:hAnsi="Times New Roman" w:cs="Times New Roman"/>
          <w:sz w:val="28"/>
          <w:szCs w:val="28"/>
        </w:rPr>
        <w:t>Федеральной пробирной палаты</w:t>
      </w:r>
      <w:r w:rsidR="00465D6E"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возражений в отношении акта в целом или его отдельных положений, территориальным органом </w:t>
      </w:r>
      <w:r w:rsidR="00465D6E">
        <w:rPr>
          <w:rFonts w:ascii="Times New Roman" w:hAnsi="Times New Roman" w:cs="Times New Roman"/>
          <w:sz w:val="28"/>
          <w:szCs w:val="28"/>
        </w:rPr>
        <w:t>Федеральной пробирной палаты</w:t>
      </w:r>
      <w:r w:rsidR="00465D6E" w:rsidRPr="00E66763">
        <w:rPr>
          <w:rFonts w:ascii="Times New Roman" w:hAnsi="Times New Roman" w:cs="Times New Roman"/>
          <w:sz w:val="28"/>
          <w:szCs w:val="28"/>
        </w:rPr>
        <w:t xml:space="preserve"> </w:t>
      </w:r>
      <w:r w:rsidRPr="00E66763">
        <w:rPr>
          <w:rFonts w:ascii="Times New Roman" w:hAnsi="Times New Roman" w:cs="Times New Roman"/>
          <w:sz w:val="28"/>
          <w:szCs w:val="28"/>
        </w:rPr>
        <w:t>назначается консультация с руководителем аффинажной организации, уполномоченным должностным лицом или его представителем по вопросу рассмотрения поступивших возражений, которые проводятся не позднее чем в течение пяти рабочих дней со дня поступления возражений. Результаты консультации по вопросу рассмотрения возражений оформляются в течение одного рабочего дня протоколом, к которому прилагаются документы или их заверенные копии, представленные руководителем аффинажной организации, уполномоченным должностным лицом или его представителем.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 Протокол консультации рассматривается территориальным органом </w:t>
      </w:r>
      <w:r w:rsidR="00465D6E">
        <w:rPr>
          <w:rFonts w:ascii="Times New Roman" w:hAnsi="Times New Roman" w:cs="Times New Roman"/>
          <w:sz w:val="28"/>
          <w:szCs w:val="28"/>
        </w:rPr>
        <w:t>Федеральной пробирной палаты</w:t>
      </w:r>
      <w:r w:rsidR="00465D6E"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для принятия решения. О принятом решении территориальный орган </w:t>
      </w:r>
      <w:r w:rsidR="00465D6E">
        <w:rPr>
          <w:rFonts w:ascii="Times New Roman" w:hAnsi="Times New Roman" w:cs="Times New Roman"/>
          <w:sz w:val="28"/>
          <w:szCs w:val="28"/>
        </w:rPr>
        <w:t>Федеральной пробирной палаты</w:t>
      </w:r>
      <w:r w:rsidR="00465D6E" w:rsidRPr="00E66763">
        <w:rPr>
          <w:rFonts w:ascii="Times New Roman" w:hAnsi="Times New Roman" w:cs="Times New Roman"/>
          <w:sz w:val="28"/>
          <w:szCs w:val="28"/>
        </w:rPr>
        <w:t xml:space="preserve"> </w:t>
      </w:r>
      <w:r w:rsidRPr="00E66763">
        <w:rPr>
          <w:rFonts w:ascii="Times New Roman" w:hAnsi="Times New Roman" w:cs="Times New Roman"/>
          <w:sz w:val="28"/>
          <w:szCs w:val="28"/>
        </w:rPr>
        <w:t>информирует руководителя аффинажной организации, уполномоченное должностное лицо или его представителя путем направления мотивированного ответа.</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4</w:t>
      </w:r>
      <w:r w:rsidR="00465D6E">
        <w:rPr>
          <w:rFonts w:ascii="Times New Roman" w:eastAsia="Times New Roman" w:hAnsi="Times New Roman" w:cs="Times New Roman"/>
          <w:sz w:val="28"/>
          <w:szCs w:val="28"/>
        </w:rPr>
        <w:t>0</w:t>
      </w:r>
      <w:r w:rsidRPr="00E66763">
        <w:rPr>
          <w:rFonts w:ascii="Times New Roman" w:eastAsia="Times New Roman" w:hAnsi="Times New Roman" w:cs="Times New Roman"/>
          <w:sz w:val="28"/>
          <w:szCs w:val="28"/>
        </w:rPr>
        <w:t xml:space="preserve">. В случае выявления нарушения обязательных </w:t>
      </w:r>
      <w:r w:rsidR="00465D6E">
        <w:rPr>
          <w:rFonts w:ascii="Times New Roman" w:eastAsia="Times New Roman" w:hAnsi="Times New Roman" w:cs="Times New Roman"/>
          <w:sz w:val="28"/>
          <w:szCs w:val="28"/>
        </w:rPr>
        <w:t>требований, указанных в пункте 38</w:t>
      </w:r>
      <w:r w:rsidRPr="00E66763">
        <w:rPr>
          <w:rFonts w:ascii="Times New Roman" w:eastAsia="Times New Roman" w:hAnsi="Times New Roman" w:cs="Times New Roman"/>
          <w:sz w:val="28"/>
          <w:szCs w:val="28"/>
        </w:rPr>
        <w:t xml:space="preserve"> настоящего Положения, уполномоченным лицом </w:t>
      </w:r>
      <w:r w:rsidR="00465D6E">
        <w:rPr>
          <w:rFonts w:ascii="Times New Roman" w:eastAsia="Times New Roman" w:hAnsi="Times New Roman" w:cs="Times New Roman"/>
          <w:sz w:val="28"/>
          <w:szCs w:val="28"/>
        </w:rPr>
        <w:lastRenderedPageBreak/>
        <w:t xml:space="preserve">территориального органа </w:t>
      </w:r>
      <w:r w:rsidR="00465D6E">
        <w:rPr>
          <w:rFonts w:ascii="Times New Roman" w:hAnsi="Times New Roman" w:cs="Times New Roman"/>
          <w:sz w:val="28"/>
          <w:szCs w:val="28"/>
        </w:rPr>
        <w:t>Федеральной пробирной палаты</w:t>
      </w:r>
      <w:r w:rsidR="00465D6E"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составляются протоколы об административных правонарушениях, предусмотренных КоАП, и (или) оформляются </w:t>
      </w:r>
      <w:r w:rsidRPr="00E66763">
        <w:rPr>
          <w:rFonts w:ascii="Times New Roman" w:hAnsi="Times New Roman" w:cs="Times New Roman"/>
          <w:sz w:val="28"/>
          <w:szCs w:val="28"/>
        </w:rPr>
        <w:t>предписание об устранении выявленных нарушений и о проведении мероприятий по их устранению.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случае поступления в территориальный орган </w:t>
      </w:r>
      <w:r w:rsidR="000C5DEF">
        <w:rPr>
          <w:rFonts w:ascii="Times New Roman" w:hAnsi="Times New Roman" w:cs="Times New Roman"/>
          <w:sz w:val="28"/>
          <w:szCs w:val="28"/>
        </w:rPr>
        <w:t>Федеральной пробирной палаты</w:t>
      </w:r>
      <w:r w:rsidR="000C5DEF" w:rsidRPr="00E66763">
        <w:rPr>
          <w:rFonts w:ascii="Times New Roman" w:hAnsi="Times New Roman" w:cs="Times New Roman"/>
          <w:sz w:val="28"/>
          <w:szCs w:val="28"/>
        </w:rPr>
        <w:t xml:space="preserve"> </w:t>
      </w:r>
      <w:r w:rsidR="000C5DEF">
        <w:rPr>
          <w:rFonts w:ascii="Times New Roman" w:hAnsi="Times New Roman" w:cs="Times New Roman"/>
          <w:sz w:val="28"/>
          <w:szCs w:val="28"/>
        </w:rPr>
        <w:t>возражений</w:t>
      </w:r>
      <w:r w:rsidRPr="00E66763">
        <w:rPr>
          <w:rFonts w:ascii="Times New Roman" w:hAnsi="Times New Roman" w:cs="Times New Roman"/>
          <w:sz w:val="28"/>
          <w:szCs w:val="28"/>
        </w:rPr>
        <w:t xml:space="preserve"> назначает</w:t>
      </w:r>
      <w:r w:rsidR="000C5DEF">
        <w:rPr>
          <w:rFonts w:ascii="Times New Roman" w:hAnsi="Times New Roman" w:cs="Times New Roman"/>
          <w:sz w:val="28"/>
          <w:szCs w:val="28"/>
        </w:rPr>
        <w:t>ся</w:t>
      </w:r>
      <w:r w:rsidRPr="00E66763">
        <w:rPr>
          <w:rFonts w:ascii="Times New Roman" w:hAnsi="Times New Roman" w:cs="Times New Roman"/>
          <w:sz w:val="28"/>
          <w:szCs w:val="28"/>
        </w:rPr>
        <w:t xml:space="preserve"> консультаци</w:t>
      </w:r>
      <w:r w:rsidR="000C5DEF">
        <w:rPr>
          <w:rFonts w:ascii="Times New Roman" w:hAnsi="Times New Roman" w:cs="Times New Roman"/>
          <w:sz w:val="28"/>
          <w:szCs w:val="28"/>
        </w:rPr>
        <w:t>я</w:t>
      </w:r>
      <w:r w:rsidRPr="00E66763">
        <w:rPr>
          <w:rFonts w:ascii="Times New Roman" w:hAnsi="Times New Roman" w:cs="Times New Roman"/>
          <w:sz w:val="28"/>
          <w:szCs w:val="28"/>
        </w:rPr>
        <w:t xml:space="preserve"> с </w:t>
      </w:r>
      <w:r w:rsidRPr="00E66763">
        <w:rPr>
          <w:rFonts w:ascii="Times New Roman" w:eastAsia="Times New Roman" w:hAnsi="Times New Roman" w:cs="Times New Roman"/>
          <w:sz w:val="28"/>
          <w:szCs w:val="28"/>
        </w:rPr>
        <w:t>аффинажной организацией</w:t>
      </w:r>
      <w:r w:rsidRPr="00E66763">
        <w:rPr>
          <w:rFonts w:ascii="Times New Roman" w:hAnsi="Times New Roman" w:cs="Times New Roman"/>
          <w:sz w:val="28"/>
          <w:szCs w:val="28"/>
        </w:rPr>
        <w:t xml:space="preserve">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w:t>
      </w:r>
      <w:r w:rsidRPr="00E66763">
        <w:rPr>
          <w:rFonts w:ascii="Times New Roman" w:eastAsia="Times New Roman" w:hAnsi="Times New Roman" w:cs="Times New Roman"/>
          <w:sz w:val="28"/>
          <w:szCs w:val="28"/>
        </w:rPr>
        <w:t>аффинажная организация</w:t>
      </w:r>
      <w:r w:rsidRPr="00E66763">
        <w:rPr>
          <w:rFonts w:ascii="Times New Roman" w:hAnsi="Times New Roman" w:cs="Times New Roman"/>
          <w:sz w:val="28"/>
          <w:szCs w:val="28"/>
        </w:rPr>
        <w:t xml:space="preserve">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4</w:t>
      </w:r>
      <w:r w:rsidR="000C5DEF">
        <w:rPr>
          <w:rFonts w:ascii="Times New Roman" w:hAnsi="Times New Roman" w:cs="Times New Roman"/>
          <w:sz w:val="28"/>
          <w:szCs w:val="28"/>
        </w:rPr>
        <w:t>1</w:t>
      </w:r>
      <w:r w:rsidRPr="00E66763">
        <w:rPr>
          <w:rFonts w:ascii="Times New Roman" w:hAnsi="Times New Roman" w:cs="Times New Roman"/>
          <w:sz w:val="28"/>
          <w:szCs w:val="28"/>
        </w:rPr>
        <w:t xml:space="preserve">. Сведения о проведении контрольных (надзорных) действий вносятся уполномоченными лицами </w:t>
      </w:r>
      <w:r w:rsidR="000C5DEF">
        <w:rPr>
          <w:rFonts w:ascii="Times New Roman" w:eastAsia="Times New Roman" w:hAnsi="Times New Roman" w:cs="Times New Roman"/>
          <w:sz w:val="28"/>
          <w:szCs w:val="28"/>
        </w:rPr>
        <w:t xml:space="preserve">территориального органа </w:t>
      </w:r>
      <w:r w:rsidR="000C5DEF">
        <w:rPr>
          <w:rFonts w:ascii="Times New Roman" w:hAnsi="Times New Roman" w:cs="Times New Roman"/>
          <w:sz w:val="28"/>
          <w:szCs w:val="28"/>
        </w:rPr>
        <w:t>Федеральной пробирной палаты</w:t>
      </w:r>
      <w:r w:rsidR="000C5DEF" w:rsidRPr="00E66763">
        <w:rPr>
          <w:rFonts w:ascii="Times New Roman" w:hAnsi="Times New Roman" w:cs="Times New Roman"/>
          <w:sz w:val="28"/>
          <w:szCs w:val="28"/>
        </w:rPr>
        <w:t xml:space="preserve"> </w:t>
      </w:r>
      <w:r w:rsidRPr="00E66763">
        <w:rPr>
          <w:rFonts w:ascii="Times New Roman" w:hAnsi="Times New Roman" w:cs="Times New Roman"/>
          <w:sz w:val="28"/>
          <w:szCs w:val="28"/>
        </w:rPr>
        <w:t>в Журнал постоянного государственного контроля (надзора).</w:t>
      </w:r>
    </w:p>
    <w:p w:rsidR="00E66763" w:rsidRPr="00E66763" w:rsidRDefault="00E66763" w:rsidP="000C5DEF">
      <w:pPr>
        <w:spacing w:after="0"/>
        <w:ind w:firstLine="709"/>
        <w:contextualSpacing/>
        <w:jc w:val="center"/>
        <w:rPr>
          <w:rFonts w:ascii="Times New Roman" w:hAnsi="Times New Roman" w:cs="Times New Roman"/>
          <w:b/>
          <w:sz w:val="28"/>
          <w:szCs w:val="28"/>
        </w:rPr>
      </w:pPr>
    </w:p>
    <w:p w:rsidR="00E66763" w:rsidRPr="00E66763" w:rsidRDefault="000C5DEF" w:rsidP="000C5DEF">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Контрольные (надзорные) мероприятия без взаимодействия с субъектами государственного контроля</w:t>
      </w:r>
    </w:p>
    <w:p w:rsidR="000C5DEF" w:rsidRDefault="000C5DEF" w:rsidP="000C5DEF">
      <w:pPr>
        <w:spacing w:after="0"/>
        <w:ind w:firstLine="709"/>
        <w:contextualSpacing/>
        <w:jc w:val="center"/>
        <w:rPr>
          <w:rFonts w:ascii="Times New Roman" w:hAnsi="Times New Roman" w:cs="Times New Roman"/>
          <w:sz w:val="28"/>
          <w:szCs w:val="28"/>
        </w:rPr>
      </w:pPr>
    </w:p>
    <w:p w:rsidR="00E66763" w:rsidRPr="00E66763" w:rsidRDefault="000C5DEF" w:rsidP="00E66763">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42</w:t>
      </w:r>
      <w:r w:rsidR="00E66763" w:rsidRPr="00E66763">
        <w:rPr>
          <w:rFonts w:ascii="Times New Roman" w:hAnsi="Times New Roman" w:cs="Times New Roman"/>
          <w:sz w:val="28"/>
          <w:szCs w:val="28"/>
        </w:rPr>
        <w:t xml:space="preserve">. При осуществлении федерального государственного пробирного </w:t>
      </w:r>
      <w:r w:rsidR="00E66763" w:rsidRPr="000C5DEF">
        <w:rPr>
          <w:rFonts w:ascii="Times New Roman" w:hAnsi="Times New Roman" w:cs="Times New Roman"/>
          <w:sz w:val="28"/>
          <w:szCs w:val="28"/>
        </w:rPr>
        <w:t>контроля (надзора)</w:t>
      </w:r>
      <w:r w:rsidR="00E66763" w:rsidRPr="00E66763">
        <w:rPr>
          <w:rFonts w:ascii="Times New Roman" w:hAnsi="Times New Roman" w:cs="Times New Roman"/>
          <w:sz w:val="28"/>
          <w:szCs w:val="28"/>
        </w:rPr>
        <w:t xml:space="preserve"> </w:t>
      </w:r>
      <w:r w:rsidR="00E66763" w:rsidRPr="000C5DEF">
        <w:rPr>
          <w:rFonts w:ascii="Times New Roman" w:hAnsi="Times New Roman" w:cs="Times New Roman"/>
          <w:sz w:val="28"/>
          <w:szCs w:val="28"/>
        </w:rPr>
        <w:t xml:space="preserve">без взаимодействия </w:t>
      </w:r>
      <w:r w:rsidR="00E66763" w:rsidRPr="00E66763">
        <w:rPr>
          <w:rFonts w:ascii="Times New Roman" w:hAnsi="Times New Roman" w:cs="Times New Roman"/>
          <w:sz w:val="28"/>
          <w:szCs w:val="28"/>
        </w:rPr>
        <w:t xml:space="preserve">с субъектами государственного контроля проводятся следующие контрольные (надзорные) мероприятия: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наблюдение за соблюдением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выездное обследование.</w:t>
      </w:r>
    </w:p>
    <w:p w:rsidR="00E66763" w:rsidRPr="00E66763" w:rsidRDefault="000C5DEF"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E66763" w:rsidRPr="00E66763">
        <w:rPr>
          <w:rFonts w:ascii="Times New Roman" w:hAnsi="Times New Roman" w:cs="Times New Roman"/>
          <w:sz w:val="28"/>
          <w:szCs w:val="28"/>
        </w:rPr>
        <w:t xml:space="preserve">. Под наблюдением за соблюдением обязательных требований понимается анализ данных об объектах государственного надзора, имеющихся у Федеральной пробирной палаты и </w:t>
      </w:r>
      <w:r>
        <w:rPr>
          <w:rFonts w:ascii="Times New Roman" w:hAnsi="Times New Roman" w:cs="Times New Roman"/>
          <w:sz w:val="28"/>
          <w:szCs w:val="28"/>
        </w:rPr>
        <w:t xml:space="preserve">ее </w:t>
      </w:r>
      <w:r w:rsidR="00E66763" w:rsidRPr="00E66763">
        <w:rPr>
          <w:rFonts w:ascii="Times New Roman" w:hAnsi="Times New Roman" w:cs="Times New Roman"/>
          <w:sz w:val="28"/>
          <w:szCs w:val="28"/>
        </w:rPr>
        <w:t xml:space="preserve">территориальных органов, в том числе данных, которые поступают в ходе межведомственного информационного взаимодействия, предоставляются объектам государственного надзора в рамках исполнения обязательных требований, а </w:t>
      </w:r>
      <w:r w:rsidR="00E66763" w:rsidRPr="00E66763">
        <w:rPr>
          <w:rFonts w:ascii="Times New Roman" w:hAnsi="Times New Roman" w:cs="Times New Roman"/>
          <w:sz w:val="28"/>
          <w:szCs w:val="28"/>
        </w:rPr>
        <w:lastRenderedPageBreak/>
        <w:t>также данных, содержащихся в государственных информационных системах, ГИИС ДМДК.</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наблюдении за соблюдением обязательных требований на субъекты государственного надзора не могут возлагаться обязанности, не установленные обязательными требованиями.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 результатам наблюдения за соблюдением обязательных требований субъектами государственного надзора уполномоченным должностным лицом территориального органа</w:t>
      </w:r>
      <w:r w:rsidR="000C5DEF">
        <w:rPr>
          <w:rFonts w:ascii="Times New Roman" w:hAnsi="Times New Roman" w:cs="Times New Roman"/>
          <w:sz w:val="28"/>
          <w:szCs w:val="28"/>
        </w:rPr>
        <w:t xml:space="preserve"> Федеральной пробирной палаты</w:t>
      </w:r>
      <w:r w:rsidRPr="00E66763">
        <w:rPr>
          <w:rFonts w:ascii="Times New Roman" w:hAnsi="Times New Roman" w:cs="Times New Roman"/>
          <w:sz w:val="28"/>
          <w:szCs w:val="28"/>
        </w:rPr>
        <w:t xml:space="preserve"> подготавливаются предложения руководителю, заместителю руководителя территориального органа </w:t>
      </w:r>
      <w:r w:rsidR="000C5DEF">
        <w:rPr>
          <w:rFonts w:ascii="Times New Roman" w:hAnsi="Times New Roman" w:cs="Times New Roman"/>
          <w:sz w:val="28"/>
          <w:szCs w:val="28"/>
        </w:rPr>
        <w:t>Федеральной пробирной палаты</w:t>
      </w:r>
      <w:r w:rsidR="000C5DEF" w:rsidRPr="00E66763">
        <w:rPr>
          <w:rFonts w:ascii="Times New Roman" w:hAnsi="Times New Roman" w:cs="Times New Roman"/>
          <w:sz w:val="28"/>
          <w:szCs w:val="28"/>
        </w:rPr>
        <w:t xml:space="preserve"> </w:t>
      </w:r>
      <w:r w:rsidRPr="00E66763">
        <w:rPr>
          <w:rFonts w:ascii="Times New Roman" w:hAnsi="Times New Roman" w:cs="Times New Roman"/>
          <w:sz w:val="28"/>
          <w:szCs w:val="28"/>
        </w:rPr>
        <w:t>для принятия следующих решений:</w:t>
      </w:r>
    </w:p>
    <w:p w:rsidR="00E66763" w:rsidRPr="00E66763" w:rsidRDefault="000C5DEF" w:rsidP="00E66763">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66763" w:rsidRPr="00E66763">
        <w:rPr>
          <w:rFonts w:ascii="Times New Roman" w:eastAsia="Times New Roman" w:hAnsi="Times New Roman" w:cs="Times New Roman"/>
          <w:sz w:val="28"/>
          <w:szCs w:val="28"/>
        </w:rPr>
        <w:t xml:space="preserve">ри подтверждении достоверности сведений о нарушении обязательных требований, либо установлении параметров деятельности субъекта государственного надзора,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r>
        <w:rPr>
          <w:rFonts w:ascii="Times New Roman" w:eastAsia="Times New Roman" w:hAnsi="Times New Roman" w:cs="Times New Roman"/>
          <w:sz w:val="28"/>
          <w:szCs w:val="28"/>
        </w:rPr>
        <w:t>–</w:t>
      </w:r>
      <w:r w:rsidR="00E66763" w:rsidRPr="00E66763">
        <w:rPr>
          <w:rFonts w:ascii="Times New Roman" w:eastAsia="Times New Roman" w:hAnsi="Times New Roman" w:cs="Times New Roman"/>
          <w:sz w:val="28"/>
          <w:szCs w:val="28"/>
        </w:rPr>
        <w:t xml:space="preserve"> мотивированное представление о проведении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при отсутствии подтверждения достоверности сведений о нарушении обязательных требований, а также при невозможности определения параметров деятельности субъекта государственного надзора,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r w:rsidR="000C5DEF">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мотивированное представление о проведении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eastAsia="Times New Roman" w:hAnsi="Times New Roman" w:cs="Times New Roman"/>
          <w:sz w:val="28"/>
          <w:szCs w:val="28"/>
        </w:rPr>
        <w:t xml:space="preserve">при невозможности подтвердить личность гражданина, полномочия представителя организации, обнаружении недостоверности сведений о нарушении обязательных требований </w:t>
      </w:r>
      <w:r w:rsidR="000C5DEF">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представление об отсутствии основания для проведения контрольного (надзорного) мероприятия </w:t>
      </w:r>
      <w:r w:rsidR="000C5DEF">
        <w:rPr>
          <w:rFonts w:ascii="Times New Roman" w:eastAsia="Times New Roman" w:hAnsi="Times New Roman" w:cs="Times New Roman"/>
          <w:sz w:val="28"/>
          <w:szCs w:val="28"/>
        </w:rPr>
        <w:t>–</w:t>
      </w:r>
      <w:r w:rsidRPr="00E66763">
        <w:rPr>
          <w:rFonts w:ascii="Times New Roman" w:eastAsia="Times New Roman" w:hAnsi="Times New Roman" w:cs="Times New Roman"/>
          <w:sz w:val="28"/>
          <w:szCs w:val="28"/>
        </w:rPr>
        <w:t xml:space="preserve"> мотивированное представление об отсутствии основания для проведения контрольного (надзорного) мероприятия.</w:t>
      </w:r>
    </w:p>
    <w:p w:rsidR="00E66763" w:rsidRPr="00E66763" w:rsidRDefault="000C5DEF"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44</w:t>
      </w:r>
      <w:r w:rsidR="00E66763" w:rsidRPr="00E66763">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субъектами государственного надзора обязательных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Выездное обследование проводится территориальным органом </w:t>
      </w:r>
      <w:r w:rsidR="000C5DEF">
        <w:rPr>
          <w:rFonts w:ascii="Times New Roman" w:hAnsi="Times New Roman" w:cs="Times New Roman"/>
          <w:sz w:val="28"/>
          <w:szCs w:val="28"/>
        </w:rPr>
        <w:t>Федеральной пробирной палаты</w:t>
      </w:r>
      <w:r w:rsidR="000C5DEF" w:rsidRPr="00E66763">
        <w:rPr>
          <w:rFonts w:ascii="Times New Roman" w:hAnsi="Times New Roman" w:cs="Times New Roman"/>
          <w:sz w:val="28"/>
          <w:szCs w:val="28"/>
        </w:rPr>
        <w:t xml:space="preserve"> </w:t>
      </w:r>
      <w:r w:rsidRPr="00E66763">
        <w:rPr>
          <w:rFonts w:ascii="Times New Roman" w:hAnsi="Times New Roman" w:cs="Times New Roman"/>
          <w:sz w:val="28"/>
          <w:szCs w:val="28"/>
        </w:rPr>
        <w:t>по месту нахождения субъекта государственного надзора (осуществления деятельности).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ходе выездного обследования должностное лицо территориального органа </w:t>
      </w:r>
      <w:r w:rsidR="000C5DEF">
        <w:rPr>
          <w:rFonts w:ascii="Times New Roman" w:hAnsi="Times New Roman" w:cs="Times New Roman"/>
          <w:sz w:val="28"/>
          <w:szCs w:val="28"/>
        </w:rPr>
        <w:t>Федеральной пробирной палаты</w:t>
      </w:r>
      <w:r w:rsidR="000C5DEF" w:rsidRPr="00E66763">
        <w:rPr>
          <w:rFonts w:ascii="Times New Roman" w:hAnsi="Times New Roman" w:cs="Times New Roman"/>
          <w:sz w:val="28"/>
          <w:szCs w:val="28"/>
        </w:rPr>
        <w:t xml:space="preserve"> </w:t>
      </w:r>
      <w:r w:rsidRPr="00E66763">
        <w:rPr>
          <w:rFonts w:ascii="Times New Roman" w:hAnsi="Times New Roman" w:cs="Times New Roman"/>
          <w:sz w:val="28"/>
          <w:szCs w:val="28"/>
        </w:rPr>
        <w:t>может осуществлять осмотр общедоступных (открытых для посещения неограниченным кругом лиц) объектов.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Выездное обследование проводится без информирования субъекта государственного надзора.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Срок проведения выездного обследования одного субъекта государственного надзора (нескольких объектов, расположенных в непосредственной близости друг от друга) не может превышать один рабочий день.</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По результатам проведения выездного обследования не выдается</w:t>
      </w:r>
      <w:r w:rsidRPr="00E66763">
        <w:rPr>
          <w:rFonts w:ascii="Times New Roman" w:eastAsia="Times New Roman" w:hAnsi="Times New Roman" w:cs="Times New Roman"/>
          <w:sz w:val="28"/>
          <w:szCs w:val="28"/>
        </w:rPr>
        <w:t xml:space="preserve"> предписание об устранении выявленных нарушений и не оформляется акта контрольного (надзорного) мероприятия.</w:t>
      </w:r>
    </w:p>
    <w:p w:rsidR="00E66763" w:rsidRPr="00E66763" w:rsidRDefault="000C5DEF"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E66763" w:rsidRPr="00E66763">
        <w:rPr>
          <w:rFonts w:ascii="Times New Roman" w:hAnsi="Times New Roman" w:cs="Times New Roman"/>
          <w:sz w:val="28"/>
          <w:szCs w:val="28"/>
        </w:rPr>
        <w:t xml:space="preserve">. Контрольные (надзорные) мероприятия без взаимодействия </w:t>
      </w:r>
      <w:r w:rsidRPr="00E66763">
        <w:rPr>
          <w:rFonts w:ascii="Times New Roman" w:hAnsi="Times New Roman" w:cs="Times New Roman"/>
          <w:sz w:val="28"/>
          <w:szCs w:val="28"/>
        </w:rPr>
        <w:t xml:space="preserve">с субъектами государственного контроля </w:t>
      </w:r>
      <w:r w:rsidR="00E66763" w:rsidRPr="00E66763">
        <w:rPr>
          <w:rFonts w:ascii="Times New Roman" w:hAnsi="Times New Roman" w:cs="Times New Roman"/>
          <w:sz w:val="28"/>
          <w:szCs w:val="28"/>
        </w:rPr>
        <w:t xml:space="preserve">проводятся должностными лицами территориального органа </w:t>
      </w:r>
      <w:r>
        <w:rPr>
          <w:rFonts w:ascii="Times New Roman" w:hAnsi="Times New Roman" w:cs="Times New Roman"/>
          <w:sz w:val="28"/>
          <w:szCs w:val="28"/>
        </w:rPr>
        <w:t xml:space="preserve">Федеральной пробирной палаты </w:t>
      </w:r>
      <w:r w:rsidR="00E66763" w:rsidRPr="00E66763">
        <w:rPr>
          <w:rFonts w:ascii="Times New Roman" w:hAnsi="Times New Roman" w:cs="Times New Roman"/>
          <w:sz w:val="28"/>
          <w:szCs w:val="28"/>
        </w:rPr>
        <w:t>на основании заданий руководителя, заместителя руководителя территориального органа</w:t>
      </w:r>
      <w:r w:rsidRPr="000C5DEF">
        <w:rPr>
          <w:rFonts w:ascii="Times New Roman" w:hAnsi="Times New Roman" w:cs="Times New Roman"/>
          <w:sz w:val="28"/>
          <w:szCs w:val="28"/>
        </w:rPr>
        <w:t xml:space="preserve"> </w:t>
      </w:r>
      <w:r>
        <w:rPr>
          <w:rFonts w:ascii="Times New Roman" w:hAnsi="Times New Roman" w:cs="Times New Roman"/>
          <w:sz w:val="28"/>
          <w:szCs w:val="28"/>
        </w:rPr>
        <w:t>Федеральной пробирной палаты</w:t>
      </w:r>
      <w:r w:rsidR="00E66763" w:rsidRPr="00E66763">
        <w:rPr>
          <w:rFonts w:ascii="Times New Roman" w:hAnsi="Times New Roman" w:cs="Times New Roman"/>
          <w:sz w:val="28"/>
          <w:szCs w:val="28"/>
        </w:rPr>
        <w:t>.</w:t>
      </w:r>
    </w:p>
    <w:p w:rsidR="00E66763" w:rsidRPr="00E66763" w:rsidRDefault="000C5DEF"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E66763" w:rsidRPr="00E66763">
        <w:rPr>
          <w:rFonts w:ascii="Times New Roman" w:hAnsi="Times New Roman" w:cs="Times New Roman"/>
          <w:sz w:val="28"/>
          <w:szCs w:val="28"/>
        </w:rPr>
        <w:t>. Сведения о нарушении обязательных требований Федеральная пробирная палата или ее территориальные органы получают: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проведении контрольных (надзорных) мероприятий, включая контрольные (надзорные) мероприятия без взаимодействия</w:t>
      </w:r>
      <w:r w:rsidR="000C5DEF" w:rsidRPr="000C5DEF">
        <w:rPr>
          <w:rFonts w:ascii="Times New Roman" w:hAnsi="Times New Roman" w:cs="Times New Roman"/>
          <w:sz w:val="28"/>
          <w:szCs w:val="28"/>
        </w:rPr>
        <w:t xml:space="preserve"> </w:t>
      </w:r>
      <w:r w:rsidR="000C5DEF" w:rsidRPr="00E66763">
        <w:rPr>
          <w:rFonts w:ascii="Times New Roman" w:hAnsi="Times New Roman" w:cs="Times New Roman"/>
          <w:sz w:val="28"/>
          <w:szCs w:val="28"/>
        </w:rPr>
        <w:t xml:space="preserve">с субъектами </w:t>
      </w:r>
      <w:r w:rsidR="000C5DEF" w:rsidRPr="00E66763">
        <w:rPr>
          <w:rFonts w:ascii="Times New Roman" w:hAnsi="Times New Roman" w:cs="Times New Roman"/>
          <w:sz w:val="28"/>
          <w:szCs w:val="28"/>
        </w:rPr>
        <w:lastRenderedPageBreak/>
        <w:t>государственного контроля</w:t>
      </w:r>
      <w:r w:rsidRPr="00E66763">
        <w:rPr>
          <w:rFonts w:ascii="Times New Roman" w:hAnsi="Times New Roman" w:cs="Times New Roman"/>
          <w:sz w:val="28"/>
          <w:szCs w:val="28"/>
        </w:rPr>
        <w:t xml:space="preserve">, при осуществлении режима постоянного государственного контроля (надзора) на объектах аффинажных организаций, а также в отношении субъектов государственного контроля, осуществляющих лицензируемые виды деятельности;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проведении анализа данных, содержащихся в ГИИС ДМДК.</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 рассмотрении сведений о нарушении обязательных требований,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Федеральной пробирной палатой или ее территориальным органом проводится оценка их достоверности.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целях проведения оценки достоверности поступивших сведений о нарушении обязательных требований, территориальным органом </w:t>
      </w:r>
      <w:r w:rsidR="000C5DEF">
        <w:rPr>
          <w:rFonts w:ascii="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при необходимости: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запрашивает у субъекта государственного контроля пояснения в отношении указанных сведений;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обеспечивает, в том числе по решению руководителя, заместителя руководителя ее территориального органа, проведение контрольного (надзорного) мероприятия без взаимодействия.</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Федеральная пробирная палата или ее территориальные органы вправе обратиться в суд с иском о взыскании с гражданина, организации, со средства массовой информации расходов, понесенных в связи с рассмотрением обращения (заявления), информации указанных лиц, если в них были указаны заведомо ложные сведения.</w:t>
      </w:r>
    </w:p>
    <w:p w:rsidR="00E66763" w:rsidRPr="00E66763" w:rsidRDefault="00E66763" w:rsidP="00E66763">
      <w:pPr>
        <w:shd w:val="clear" w:color="auto" w:fill="FFFFFF"/>
        <w:spacing w:after="0" w:line="360" w:lineRule="auto"/>
        <w:ind w:firstLine="709"/>
        <w:contextualSpacing/>
        <w:jc w:val="both"/>
        <w:rPr>
          <w:rFonts w:ascii="Times New Roman" w:hAnsi="Times New Roman" w:cs="Times New Roman"/>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p>
    <w:p w:rsidR="00E66763" w:rsidRPr="00E66763" w:rsidRDefault="00992FD4" w:rsidP="00992FD4">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X</w:t>
      </w:r>
      <w:r w:rsidR="00E66763" w:rsidRPr="00E66763">
        <w:rPr>
          <w:rFonts w:ascii="Times New Roman" w:hAnsi="Times New Roman" w:cs="Times New Roman"/>
          <w:b/>
          <w:sz w:val="28"/>
          <w:szCs w:val="28"/>
        </w:rPr>
        <w:t>. Особенности оценки соблюдения лицензионных требований субъектами контроля, имеющими лицензию</w:t>
      </w:r>
    </w:p>
    <w:p w:rsidR="00E66763" w:rsidRPr="00E66763" w:rsidRDefault="00E66763" w:rsidP="00992FD4">
      <w:pPr>
        <w:spacing w:after="0"/>
        <w:ind w:firstLine="709"/>
        <w:contextualSpacing/>
        <w:jc w:val="center"/>
        <w:rPr>
          <w:rFonts w:ascii="Times New Roman" w:hAnsi="Times New Roman" w:cs="Times New Roman"/>
          <w:b/>
          <w:sz w:val="28"/>
          <w:szCs w:val="28"/>
        </w:rPr>
      </w:pP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66763" w:rsidRPr="00E66763">
        <w:rPr>
          <w:rFonts w:ascii="Times New Roman" w:hAnsi="Times New Roman" w:cs="Times New Roman"/>
          <w:sz w:val="28"/>
          <w:szCs w:val="28"/>
        </w:rPr>
        <w:t>7. К отношениям, связанным с осуществлением лицензионного контроля, применяются положения Федерального закона № 248-ФЗ с учетом особенностей организации и проведения проверок, установленных настоящим Положением.</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66763" w:rsidRPr="00E66763">
        <w:rPr>
          <w:rFonts w:ascii="Times New Roman" w:hAnsi="Times New Roman" w:cs="Times New Roman"/>
          <w:sz w:val="28"/>
          <w:szCs w:val="28"/>
        </w:rPr>
        <w:t>8. Предметом лицензионного контроля является соблюдение лицензионных требований при осуществлении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установленных 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и Положением о лицензировании деятельности по скупке у физических лиц ювелирных и других изделий из драгоценных металлов и драгоценных камней, лома таких изделий, утвержденными постановлением Правительства Российской Федерации от 12.09.2020 № 1418.</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Субъектом </w:t>
      </w:r>
      <w:r w:rsidR="00992FD4">
        <w:rPr>
          <w:rFonts w:ascii="Times New Roman" w:hAnsi="Times New Roman" w:cs="Times New Roman"/>
          <w:sz w:val="28"/>
          <w:szCs w:val="28"/>
        </w:rPr>
        <w:t>лицензионного контроля являются</w:t>
      </w:r>
      <w:r w:rsidRPr="00E66763">
        <w:rPr>
          <w:rFonts w:ascii="Times New Roman" w:hAnsi="Times New Roman" w:cs="Times New Roman"/>
          <w:sz w:val="28"/>
          <w:szCs w:val="28"/>
        </w:rPr>
        <w:t xml:space="preserve"> юридические лица и индивидуальные предприниматели, получившие лицензию на деятельность по обработке (переработке) лома и отходов драгоценных металлов и (или) деятельности по скупке у физических лиц ювелирных и других изделий из драгоценных металлов и драгоценных камней, лома таких изделий </w:t>
      </w:r>
      <w:r w:rsidR="00992FD4">
        <w:rPr>
          <w:rFonts w:ascii="Times New Roman" w:hAnsi="Times New Roman" w:cs="Times New Roman"/>
          <w:sz w:val="28"/>
          <w:szCs w:val="28"/>
        </w:rPr>
        <w:br/>
      </w:r>
      <w:r w:rsidRPr="00E66763">
        <w:rPr>
          <w:rFonts w:ascii="Times New Roman" w:hAnsi="Times New Roman" w:cs="Times New Roman"/>
          <w:sz w:val="28"/>
          <w:szCs w:val="28"/>
        </w:rPr>
        <w:t>(далее – лицензиаты).</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E66763" w:rsidRPr="00E66763">
        <w:rPr>
          <w:rFonts w:ascii="Times New Roman" w:hAnsi="Times New Roman" w:cs="Times New Roman"/>
          <w:sz w:val="28"/>
          <w:szCs w:val="28"/>
        </w:rPr>
        <w:t>9. При осуществлении лицензионного контроля за соблюдением лицензиатом лицензионных требований могут проводит</w:t>
      </w:r>
      <w:r>
        <w:rPr>
          <w:rFonts w:ascii="Times New Roman" w:hAnsi="Times New Roman" w:cs="Times New Roman"/>
          <w:sz w:val="28"/>
          <w:szCs w:val="28"/>
        </w:rPr>
        <w:t>ь</w:t>
      </w:r>
      <w:r w:rsidR="00E66763" w:rsidRPr="00E66763">
        <w:rPr>
          <w:rFonts w:ascii="Times New Roman" w:hAnsi="Times New Roman" w:cs="Times New Roman"/>
          <w:sz w:val="28"/>
          <w:szCs w:val="28"/>
        </w:rPr>
        <w:t>ся</w:t>
      </w:r>
      <w:r w:rsidRPr="00992FD4">
        <w:rPr>
          <w:rFonts w:ascii="Times New Roman" w:hAnsi="Times New Roman" w:cs="Times New Roman"/>
          <w:sz w:val="28"/>
          <w:szCs w:val="28"/>
        </w:rPr>
        <w:t xml:space="preserve"> </w:t>
      </w:r>
      <w:r w:rsidRPr="00E66763">
        <w:rPr>
          <w:rFonts w:ascii="Times New Roman" w:hAnsi="Times New Roman" w:cs="Times New Roman"/>
          <w:sz w:val="28"/>
          <w:szCs w:val="28"/>
        </w:rPr>
        <w:t>следующие контрольные (надзорные) мероприятия</w:t>
      </w:r>
      <w:r w:rsidR="00E66763" w:rsidRPr="00E66763">
        <w:rPr>
          <w:rFonts w:ascii="Times New Roman" w:hAnsi="Times New Roman" w:cs="Times New Roman"/>
          <w:sz w:val="28"/>
          <w:szCs w:val="28"/>
        </w:rPr>
        <w:t>:</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н</w:t>
      </w:r>
      <w:r w:rsidR="00E66763" w:rsidRPr="00E66763">
        <w:rPr>
          <w:rFonts w:ascii="Times New Roman" w:hAnsi="Times New Roman" w:cs="Times New Roman"/>
          <w:sz w:val="28"/>
          <w:szCs w:val="28"/>
        </w:rPr>
        <w:t>а плановой основе: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инспекционный визит;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документарная проверка;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выездная проверка.</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w:t>
      </w:r>
      <w:r w:rsidR="00E66763" w:rsidRPr="00E66763">
        <w:rPr>
          <w:rFonts w:ascii="Times New Roman" w:hAnsi="Times New Roman" w:cs="Times New Roman"/>
          <w:sz w:val="28"/>
          <w:szCs w:val="28"/>
        </w:rPr>
        <w:t>а внеплановой основе: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инспекционный визит;</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документарная проверка;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выездная проверка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рейдовый осмотр</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 внеплановой основе без взаимодействия может проводит</w:t>
      </w:r>
      <w:r w:rsidR="00992FD4">
        <w:rPr>
          <w:rFonts w:ascii="Times New Roman" w:hAnsi="Times New Roman" w:cs="Times New Roman"/>
          <w:sz w:val="28"/>
          <w:szCs w:val="28"/>
        </w:rPr>
        <w:t>ь</w:t>
      </w:r>
      <w:r w:rsidRPr="00E66763">
        <w:rPr>
          <w:rFonts w:ascii="Times New Roman" w:hAnsi="Times New Roman" w:cs="Times New Roman"/>
          <w:sz w:val="28"/>
          <w:szCs w:val="28"/>
        </w:rPr>
        <w:t>ся наблюдение за соблюдением лицензионных требований.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Инспекционный визит, документарная проверка, выездная проверка, рейдовый осмотр, наблюдение за соблюдением лицензионных требований осуществляются с учетом следующих особенностей.</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r w:rsidR="00E66763" w:rsidRPr="00E66763">
        <w:rPr>
          <w:rFonts w:ascii="Times New Roman" w:hAnsi="Times New Roman" w:cs="Times New Roman"/>
          <w:sz w:val="28"/>
          <w:szCs w:val="28"/>
        </w:rPr>
        <w:t xml:space="preserve"> в рамках инспекционного визита и выездной проверки не проводится.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shd w:val="clear" w:color="auto" w:fill="FFFFFF"/>
        </w:rPr>
      </w:pPr>
      <w:r w:rsidRPr="00E66763">
        <w:rPr>
          <w:rFonts w:ascii="Times New Roman" w:hAnsi="Times New Roman" w:cs="Times New Roman"/>
          <w:sz w:val="28"/>
          <w:szCs w:val="28"/>
        </w:rPr>
        <w:t xml:space="preserve">При проведении осмотра в рамках инспекционного визита и выездной проверки уполномоченным должностным лицом территориального органа </w:t>
      </w:r>
      <w:r w:rsidR="00992FD4">
        <w:rPr>
          <w:rFonts w:ascii="Times New Roman" w:hAnsi="Times New Roman" w:cs="Times New Roman"/>
          <w:sz w:val="28"/>
          <w:szCs w:val="28"/>
        </w:rPr>
        <w:t xml:space="preserve">Федеральной пробирной палаты </w:t>
      </w:r>
      <w:r w:rsidRPr="00E66763">
        <w:rPr>
          <w:rFonts w:ascii="Times New Roman" w:hAnsi="Times New Roman" w:cs="Times New Roman"/>
          <w:sz w:val="28"/>
          <w:szCs w:val="28"/>
        </w:rPr>
        <w:t xml:space="preserve">проводится проверка наличия и состояния используемых лицензиатом зданий, строений, сооружений и помещений (части зданий, строений, сооружений и помещений) в каждом из мест </w:t>
      </w:r>
      <w:r w:rsidRPr="00E66763">
        <w:rPr>
          <w:rFonts w:ascii="Times New Roman" w:hAnsi="Times New Roman" w:cs="Times New Roman"/>
          <w:sz w:val="28"/>
          <w:szCs w:val="28"/>
          <w:shd w:val="clear" w:color="auto" w:fill="FFFFFF"/>
        </w:rPr>
        <w:t xml:space="preserve">осуществления в них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а также </w:t>
      </w:r>
      <w:r w:rsidRPr="00E66763">
        <w:rPr>
          <w:rFonts w:ascii="Times New Roman" w:eastAsia="Times New Roman" w:hAnsi="Times New Roman" w:cs="Times New Roman"/>
          <w:sz w:val="28"/>
          <w:szCs w:val="28"/>
        </w:rPr>
        <w:t xml:space="preserve">средств идентификации на предмет </w:t>
      </w:r>
      <w:r w:rsidRPr="00E66763">
        <w:rPr>
          <w:rFonts w:ascii="Times New Roman" w:hAnsi="Times New Roman" w:cs="Times New Roman"/>
          <w:sz w:val="28"/>
          <w:szCs w:val="28"/>
        </w:rPr>
        <w:t>наличия на упаковке и на документах сопровождающих поступление лома и отходов драгоценных металлов и отгрузку продуктов переработки ИКП и их соответствие данным</w:t>
      </w:r>
      <w:r w:rsidR="00992FD4">
        <w:rPr>
          <w:rFonts w:ascii="Times New Roman" w:hAnsi="Times New Roman" w:cs="Times New Roman"/>
          <w:sz w:val="28"/>
          <w:szCs w:val="28"/>
        </w:rPr>
        <w:t>,</w:t>
      </w:r>
      <w:r w:rsidRPr="00E66763">
        <w:rPr>
          <w:rFonts w:ascii="Times New Roman" w:hAnsi="Times New Roman" w:cs="Times New Roman"/>
          <w:sz w:val="28"/>
          <w:szCs w:val="28"/>
        </w:rPr>
        <w:t xml:space="preserve"> содержащимся в ГИИС ДМДК.</w:t>
      </w:r>
    </w:p>
    <w:p w:rsidR="00E66763" w:rsidRPr="00E66763" w:rsidRDefault="00E66763" w:rsidP="00E66763">
      <w:pPr>
        <w:spacing w:after="0" w:line="360" w:lineRule="auto"/>
        <w:ind w:firstLine="709"/>
        <w:contextualSpacing/>
        <w:jc w:val="both"/>
        <w:rPr>
          <w:rFonts w:ascii="Times New Roman" w:hAnsi="Times New Roman" w:cs="Times New Roman"/>
          <w:sz w:val="28"/>
          <w:szCs w:val="28"/>
          <w:shd w:val="clear" w:color="auto" w:fill="FFFFFF"/>
        </w:rPr>
      </w:pPr>
      <w:r w:rsidRPr="00E66763">
        <w:rPr>
          <w:rFonts w:ascii="Times New Roman" w:hAnsi="Times New Roman" w:cs="Times New Roman"/>
          <w:sz w:val="28"/>
          <w:szCs w:val="28"/>
          <w:shd w:val="clear" w:color="auto" w:fill="FFFFFF"/>
        </w:rPr>
        <w:lastRenderedPageBreak/>
        <w:t xml:space="preserve">При осмотре проверяется </w:t>
      </w:r>
      <w:r w:rsidRPr="00E66763">
        <w:rPr>
          <w:rFonts w:ascii="Times New Roman" w:hAnsi="Times New Roman" w:cs="Times New Roman"/>
          <w:sz w:val="28"/>
          <w:szCs w:val="28"/>
        </w:rPr>
        <w:t>наличие имеющегося для осуществления лицензируемого вида деятельности и принадлежащего на праве собственности или ином законном основании весоизмерительного оборудования, а также свидетельств о поверке указанного оборудования оформляемых  в соответствии с</w:t>
      </w:r>
      <w:r w:rsidR="00992FD4">
        <w:rPr>
          <w:rFonts w:ascii="Times New Roman" w:hAnsi="Times New Roman" w:cs="Times New Roman"/>
          <w:sz w:val="28"/>
          <w:szCs w:val="28"/>
          <w:shd w:val="clear" w:color="auto" w:fill="FFFFFF"/>
        </w:rPr>
        <w:t xml:space="preserve"> </w:t>
      </w:r>
      <w:hyperlink r:id="rId17" w:anchor="block_1000" w:history="1">
        <w:r w:rsidRPr="00992FD4">
          <w:rPr>
            <w:rStyle w:val="af6"/>
            <w:rFonts w:ascii="Times New Roman" w:hAnsi="Times New Roman"/>
            <w:color w:val="auto"/>
            <w:sz w:val="28"/>
            <w:szCs w:val="28"/>
            <w:u w:val="none"/>
            <w:shd w:val="clear" w:color="auto" w:fill="FFFFFF"/>
          </w:rPr>
          <w:t>Порядком</w:t>
        </w:r>
      </w:hyperlink>
      <w:r w:rsidR="00992FD4" w:rsidRPr="00992FD4">
        <w:rPr>
          <w:rFonts w:ascii="Times New Roman" w:hAnsi="Times New Roman" w:cs="Times New Roman"/>
          <w:sz w:val="28"/>
          <w:szCs w:val="28"/>
          <w:shd w:val="clear" w:color="auto" w:fill="FFFFFF"/>
        </w:rPr>
        <w:t xml:space="preserve"> </w:t>
      </w:r>
      <w:r w:rsidRPr="00992FD4">
        <w:rPr>
          <w:rFonts w:ascii="Times New Roman" w:hAnsi="Times New Roman" w:cs="Times New Roman"/>
          <w:sz w:val="28"/>
          <w:szCs w:val="28"/>
          <w:shd w:val="clear" w:color="auto" w:fill="FFFFFF"/>
        </w:rPr>
        <w:t>проведения поверки средств измерений, требования к знаку поверки и содержанию свидетельства о поверке, утвержденным</w:t>
      </w:r>
      <w:r w:rsidR="00992FD4" w:rsidRPr="00992FD4">
        <w:rPr>
          <w:rFonts w:ascii="Times New Roman" w:hAnsi="Times New Roman" w:cs="Times New Roman"/>
          <w:sz w:val="28"/>
          <w:szCs w:val="28"/>
          <w:shd w:val="clear" w:color="auto" w:fill="FFFFFF"/>
        </w:rPr>
        <w:t xml:space="preserve"> </w:t>
      </w:r>
      <w:hyperlink r:id="rId18" w:history="1">
        <w:r w:rsidRPr="00992FD4">
          <w:rPr>
            <w:rStyle w:val="af6"/>
            <w:rFonts w:ascii="Times New Roman" w:hAnsi="Times New Roman"/>
            <w:color w:val="auto"/>
            <w:sz w:val="28"/>
            <w:szCs w:val="28"/>
            <w:u w:val="none"/>
            <w:shd w:val="clear" w:color="auto" w:fill="FFFFFF"/>
          </w:rPr>
          <w:t>приказом</w:t>
        </w:r>
      </w:hyperlink>
      <w:r w:rsidR="00992FD4">
        <w:rPr>
          <w:rFonts w:ascii="Times New Roman" w:hAnsi="Times New Roman" w:cs="Times New Roman"/>
          <w:sz w:val="28"/>
          <w:szCs w:val="28"/>
          <w:shd w:val="clear" w:color="auto" w:fill="FFFFFF"/>
        </w:rPr>
        <w:t xml:space="preserve"> </w:t>
      </w:r>
      <w:r w:rsidRPr="00E66763">
        <w:rPr>
          <w:rFonts w:ascii="Times New Roman" w:hAnsi="Times New Roman" w:cs="Times New Roman"/>
          <w:sz w:val="28"/>
          <w:szCs w:val="28"/>
          <w:shd w:val="clear" w:color="auto" w:fill="FFFFFF"/>
        </w:rPr>
        <w:t>Министерства промышленности и торговли Российской Федерации от 2 июля 2015</w:t>
      </w:r>
      <w:r w:rsidR="00992FD4">
        <w:rPr>
          <w:rFonts w:ascii="Times New Roman" w:hAnsi="Times New Roman" w:cs="Times New Roman"/>
          <w:sz w:val="28"/>
          <w:szCs w:val="28"/>
          <w:shd w:val="clear" w:color="auto" w:fill="FFFFFF"/>
        </w:rPr>
        <w:t xml:space="preserve"> г. № </w:t>
      </w:r>
      <w:r w:rsidRPr="00E66763">
        <w:rPr>
          <w:rFonts w:ascii="Times New Roman" w:hAnsi="Times New Roman" w:cs="Times New Roman"/>
          <w:sz w:val="28"/>
          <w:szCs w:val="28"/>
          <w:shd w:val="clear" w:color="auto" w:fill="FFFFFF"/>
        </w:rPr>
        <w:t>1815.</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6763" w:rsidRPr="00E66763">
        <w:rPr>
          <w:rFonts w:ascii="Times New Roman" w:hAnsi="Times New Roman" w:cs="Times New Roman"/>
          <w:sz w:val="28"/>
          <w:szCs w:val="28"/>
        </w:rPr>
        <w:t xml:space="preserve">0. В целях оценки наличия и соответствия системы учета, хранения и обеспечения сохранности драгоценных металлов у лицензиата требованиям, установленным законодательством Российской Федерации о драгоценных металлах и драгоценных камнях уполномоченным должностным лицом территориального органа </w:t>
      </w:r>
      <w:r>
        <w:rPr>
          <w:rFonts w:ascii="Times New Roman" w:hAnsi="Times New Roman" w:cs="Times New Roman"/>
          <w:sz w:val="28"/>
          <w:szCs w:val="28"/>
        </w:rPr>
        <w:t xml:space="preserve">Федеральной пробирной палаты </w:t>
      </w:r>
      <w:r w:rsidR="00E66763" w:rsidRPr="00E66763">
        <w:rPr>
          <w:rFonts w:ascii="Times New Roman" w:hAnsi="Times New Roman" w:cs="Times New Roman"/>
          <w:sz w:val="28"/>
          <w:szCs w:val="28"/>
        </w:rPr>
        <w:t>истребуются следующие документы:</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учредительные документы;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документы, подтверждающие прием от физических лиц (граждан) ювелирных изделий и лом таких изделий; </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учету, расходованию и хранению драгоценных металлов;</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о порядке проведения инвентаризации драгоценных металлов;</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приему, опробованию и выдаче на обработку (переработку) лома и отходов драгоценных металлов;</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устанавливающие нормы расхода драгоценных металлов на производство продуктов переработки, содержащих драгоценные металлы;</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первичные учетные документы, отражающие движение драгоценных металлов по всему технологичес</w:t>
      </w:r>
      <w:r w:rsidR="00992FD4">
        <w:rPr>
          <w:rFonts w:ascii="Times New Roman" w:eastAsia="Times New Roman" w:hAnsi="Times New Roman" w:cs="Times New Roman"/>
          <w:sz w:val="28"/>
          <w:szCs w:val="28"/>
        </w:rPr>
        <w:t>кому процессу;</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оперативного учета движения и отчетные документы об учете движения </w:t>
      </w:r>
      <w:r w:rsidRPr="00E66763">
        <w:rPr>
          <w:rFonts w:ascii="Times New Roman" w:hAnsi="Times New Roman" w:cs="Times New Roman"/>
          <w:sz w:val="28"/>
          <w:szCs w:val="28"/>
        </w:rPr>
        <w:t>драгоценных металлов и продукции из них</w:t>
      </w:r>
      <w:r w:rsidRPr="00E66763">
        <w:rPr>
          <w:rFonts w:ascii="Times New Roman" w:eastAsia="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технологическая документация, регламентирующая обработку (переработку) лома и отходов драгоценных металлов на всех технологических стадиях переработки (операциях, переделах);</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по составлению баланса движения драгоценных металлов;</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lastRenderedPageBreak/>
        <w:t xml:space="preserve">баланса движения драгоценных металлов;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 xml:space="preserve">по определению содержания драгоценных металлов в поступающем сырье, готовой продукции, ломе и отходах драгоценных металлов; </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на технические средства, оборудование, материалы, а также на проведение исследований и экспертизы, используемых при осуществлении обраб</w:t>
      </w:r>
      <w:r w:rsidR="00992FD4">
        <w:rPr>
          <w:rFonts w:ascii="Times New Roman" w:eastAsia="Times New Roman" w:hAnsi="Times New Roman" w:cs="Times New Roman"/>
          <w:sz w:val="28"/>
          <w:szCs w:val="28"/>
        </w:rPr>
        <w:t>о</w:t>
      </w:r>
      <w:r w:rsidRPr="00E66763">
        <w:rPr>
          <w:rFonts w:ascii="Times New Roman" w:eastAsia="Times New Roman" w:hAnsi="Times New Roman" w:cs="Times New Roman"/>
          <w:sz w:val="28"/>
          <w:szCs w:val="28"/>
        </w:rPr>
        <w:t>тки (переработки) лома и отходов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подтверждающие поступление, отгрузку и реализацию драгоценных металлов;</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документации по обеспечению сохранности драгоценных металлов.</w:t>
      </w:r>
    </w:p>
    <w:p w:rsidR="00E66763" w:rsidRPr="00E66763" w:rsidRDefault="00992FD4"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66763" w:rsidRPr="00E66763">
        <w:rPr>
          <w:rFonts w:ascii="Times New Roman" w:eastAsia="Times New Roman" w:hAnsi="Times New Roman" w:cs="Times New Roman"/>
          <w:sz w:val="28"/>
          <w:szCs w:val="28"/>
        </w:rPr>
        <w:t xml:space="preserve">1. При проведении документарной проверки запрашиваются документы, перечисленные в пункте </w:t>
      </w:r>
      <w:r>
        <w:rPr>
          <w:rFonts w:ascii="Times New Roman" w:eastAsia="Times New Roman" w:hAnsi="Times New Roman" w:cs="Times New Roman"/>
          <w:sz w:val="28"/>
          <w:szCs w:val="28"/>
        </w:rPr>
        <w:t>5</w:t>
      </w:r>
      <w:r w:rsidR="00E66763" w:rsidRPr="00E66763">
        <w:rPr>
          <w:rFonts w:ascii="Times New Roman" w:eastAsia="Times New Roman" w:hAnsi="Times New Roman" w:cs="Times New Roman"/>
          <w:sz w:val="28"/>
          <w:szCs w:val="28"/>
        </w:rPr>
        <w:t>0 настоящего Положения.</w:t>
      </w:r>
    </w:p>
    <w:p w:rsidR="00E66763" w:rsidRPr="00E66763" w:rsidRDefault="00E66763" w:rsidP="00E6676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eastAsia="Times New Roman" w:hAnsi="Times New Roman" w:cs="Times New Roman"/>
          <w:sz w:val="28"/>
          <w:szCs w:val="28"/>
        </w:rPr>
        <w:t>При осуществлении рейдового осмотра действия по отб</w:t>
      </w:r>
      <w:r w:rsidR="00992FD4">
        <w:rPr>
          <w:rFonts w:ascii="Times New Roman" w:eastAsia="Times New Roman" w:hAnsi="Times New Roman" w:cs="Times New Roman"/>
          <w:sz w:val="28"/>
          <w:szCs w:val="28"/>
        </w:rPr>
        <w:t>ору проб (образцов)</w:t>
      </w:r>
      <w:r w:rsidRPr="00E66763">
        <w:rPr>
          <w:rFonts w:ascii="Times New Roman" w:eastAsia="Times New Roman" w:hAnsi="Times New Roman" w:cs="Times New Roman"/>
          <w:sz w:val="28"/>
          <w:szCs w:val="28"/>
        </w:rPr>
        <w:t xml:space="preserve"> инструментальное обследование не проводятся.</w:t>
      </w:r>
    </w:p>
    <w:p w:rsidR="00992FD4" w:rsidRPr="00614787" w:rsidRDefault="00992FD4" w:rsidP="00992FD4">
      <w:pPr>
        <w:spacing w:after="0"/>
        <w:ind w:firstLine="709"/>
        <w:contextualSpacing/>
        <w:jc w:val="center"/>
        <w:rPr>
          <w:rFonts w:ascii="Times New Roman" w:eastAsia="Times New Roman" w:hAnsi="Times New Roman" w:cs="Times New Roman"/>
          <w:b/>
          <w:sz w:val="28"/>
          <w:szCs w:val="28"/>
        </w:rPr>
      </w:pPr>
    </w:p>
    <w:p w:rsidR="00E66763" w:rsidRPr="00E66763" w:rsidRDefault="00992FD4" w:rsidP="00992FD4">
      <w:pPr>
        <w:spacing w:after="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XI</w:t>
      </w:r>
      <w:r w:rsidR="00E66763" w:rsidRPr="00E66763">
        <w:rPr>
          <w:rFonts w:ascii="Times New Roman" w:eastAsia="Times New Roman" w:hAnsi="Times New Roman" w:cs="Times New Roman"/>
          <w:b/>
          <w:sz w:val="28"/>
          <w:szCs w:val="28"/>
        </w:rPr>
        <w:t>. Особенности оформления результата контрольных (надзорных) мероприятий</w:t>
      </w:r>
    </w:p>
    <w:p w:rsidR="00E66763" w:rsidRPr="00E66763" w:rsidRDefault="00E66763" w:rsidP="00992FD4">
      <w:pPr>
        <w:spacing w:after="0"/>
        <w:ind w:firstLine="709"/>
        <w:contextualSpacing/>
        <w:jc w:val="center"/>
        <w:rPr>
          <w:rFonts w:ascii="Times New Roman" w:eastAsia="Times New Roman" w:hAnsi="Times New Roman" w:cs="Times New Roman"/>
          <w:b/>
          <w:sz w:val="28"/>
          <w:szCs w:val="28"/>
        </w:rPr>
      </w:pP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6763" w:rsidRPr="00E66763">
        <w:rPr>
          <w:rFonts w:ascii="Times New Roman" w:hAnsi="Times New Roman" w:cs="Times New Roman"/>
          <w:sz w:val="28"/>
          <w:szCs w:val="28"/>
        </w:rPr>
        <w:t>2.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66763" w:rsidRPr="00E66763" w:rsidRDefault="00E66763" w:rsidP="00E66763">
      <w:pPr>
        <w:spacing w:after="0" w:line="360" w:lineRule="auto"/>
        <w:ind w:firstLine="709"/>
        <w:contextualSpacing/>
        <w:jc w:val="both"/>
        <w:rPr>
          <w:rFonts w:ascii="Times New Roman" w:eastAsia="Times New Roman" w:hAnsi="Times New Roman" w:cs="Times New Roman"/>
          <w:sz w:val="28"/>
          <w:szCs w:val="28"/>
        </w:rPr>
      </w:pPr>
      <w:r w:rsidRPr="00E66763">
        <w:rPr>
          <w:rFonts w:ascii="Times New Roman" w:hAnsi="Times New Roman" w:cs="Times New Roman"/>
          <w:sz w:val="28"/>
          <w:szCs w:val="28"/>
        </w:rPr>
        <w:t xml:space="preserve"> </w:t>
      </w:r>
      <w:r w:rsidRPr="00E66763">
        <w:rPr>
          <w:rFonts w:ascii="Times New Roman" w:eastAsia="Times New Roman" w:hAnsi="Times New Roman" w:cs="Times New Roman"/>
          <w:sz w:val="28"/>
          <w:szCs w:val="28"/>
        </w:rPr>
        <w:t xml:space="preserve">При отсутствии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Уполномоченное должностное лицо </w:t>
      </w:r>
      <w:r w:rsidR="00992FD4">
        <w:rPr>
          <w:rFonts w:ascii="Times New Roman" w:hAnsi="Times New Roman" w:cs="Times New Roman"/>
          <w:sz w:val="28"/>
          <w:szCs w:val="28"/>
        </w:rPr>
        <w:t xml:space="preserve">Федеральной пробирной палаты </w:t>
      </w:r>
      <w:r w:rsidRPr="00E66763">
        <w:rPr>
          <w:rFonts w:ascii="Times New Roman" w:eastAsia="Times New Roman" w:hAnsi="Times New Roman" w:cs="Times New Roman"/>
          <w:sz w:val="28"/>
          <w:szCs w:val="28"/>
        </w:rPr>
        <w:t xml:space="preserve">вправе выдать рекомендации по соблюдению обязательных требований </w:t>
      </w:r>
      <w:r w:rsidRPr="00E66763">
        <w:rPr>
          <w:rFonts w:ascii="Times New Roman" w:hAnsi="Times New Roman" w:cs="Times New Roman"/>
          <w:sz w:val="28"/>
          <w:szCs w:val="28"/>
        </w:rPr>
        <w:t xml:space="preserve">субъекту государственного контроля, </w:t>
      </w:r>
      <w:r w:rsidRPr="00E66763">
        <w:rPr>
          <w:rFonts w:ascii="Times New Roman" w:eastAsia="Times New Roman" w:hAnsi="Times New Roman" w:cs="Times New Roman"/>
          <w:sz w:val="28"/>
          <w:szCs w:val="28"/>
        </w:rPr>
        <w:t>провести иные мероприятия, направленные на профилактику рисков причинения вреда (ущерба) охраняемым законом ценностям.</w:t>
      </w:r>
    </w:p>
    <w:p w:rsidR="00E66763" w:rsidRPr="00E66763" w:rsidRDefault="00992FD4" w:rsidP="00E66763">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5</w:t>
      </w:r>
      <w:r w:rsidR="00E66763" w:rsidRPr="00E66763">
        <w:rPr>
          <w:rFonts w:ascii="Times New Roman" w:eastAsia="Times New Roman" w:hAnsi="Times New Roman" w:cs="Times New Roman"/>
          <w:sz w:val="28"/>
          <w:szCs w:val="28"/>
        </w:rPr>
        <w:t xml:space="preserve">3. </w:t>
      </w:r>
      <w:r w:rsidR="00E66763" w:rsidRPr="00E66763">
        <w:rPr>
          <w:rFonts w:ascii="Times New Roman" w:hAnsi="Times New Roman" w:cs="Times New Roman"/>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подлежат отмене </w:t>
      </w:r>
      <w:r w:rsidR="00E66763" w:rsidRPr="00E66763">
        <w:rPr>
          <w:rFonts w:ascii="Times New Roman" w:hAnsi="Times New Roman" w:cs="Times New Roman"/>
          <w:sz w:val="28"/>
          <w:szCs w:val="28"/>
        </w:rPr>
        <w:lastRenderedPageBreak/>
        <w:t>территориальным органом</w:t>
      </w:r>
      <w:r w:rsidRPr="00992FD4">
        <w:rPr>
          <w:rFonts w:ascii="Times New Roman" w:hAnsi="Times New Roman" w:cs="Times New Roman"/>
          <w:sz w:val="28"/>
          <w:szCs w:val="28"/>
        </w:rPr>
        <w:t xml:space="preserve"> </w:t>
      </w:r>
      <w:r>
        <w:rPr>
          <w:rFonts w:ascii="Times New Roman" w:hAnsi="Times New Roman" w:cs="Times New Roman"/>
          <w:sz w:val="28"/>
          <w:szCs w:val="28"/>
        </w:rPr>
        <w:t>Федеральной пробирной палаты</w:t>
      </w:r>
      <w:r w:rsidR="00E66763" w:rsidRPr="00E66763">
        <w:rPr>
          <w:rFonts w:ascii="Times New Roman" w:hAnsi="Times New Roman" w:cs="Times New Roman"/>
          <w:sz w:val="28"/>
          <w:szCs w:val="28"/>
        </w:rPr>
        <w:t>, проводившим контрольное (надзорное) мероприятие, Федеральной пробирной палатой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уполномоченное должностное лицо территориального органа</w:t>
      </w:r>
      <w:r w:rsidRPr="00992FD4">
        <w:rPr>
          <w:rFonts w:ascii="Times New Roman" w:hAnsi="Times New Roman" w:cs="Times New Roman"/>
          <w:sz w:val="28"/>
          <w:szCs w:val="28"/>
        </w:rPr>
        <w:t xml:space="preserve"> </w:t>
      </w:r>
      <w:r>
        <w:rPr>
          <w:rFonts w:ascii="Times New Roman" w:hAnsi="Times New Roman" w:cs="Times New Roman"/>
          <w:sz w:val="28"/>
          <w:szCs w:val="28"/>
        </w:rPr>
        <w:t>Федеральной пробирной палаты</w:t>
      </w:r>
      <w:r w:rsidR="00E66763" w:rsidRPr="00E66763">
        <w:rPr>
          <w:rFonts w:ascii="Times New Roman" w:hAnsi="Times New Roman" w:cs="Times New Roman"/>
          <w:sz w:val="28"/>
          <w:szCs w:val="28"/>
        </w:rPr>
        <w:t>, проводившего контрольное (надзорное) мероприятие, принимает решение о признании результатов такого мероприятия недействительными.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42" w:name="p1230"/>
      <w:bookmarkEnd w:id="42"/>
      <w:r w:rsidRPr="00E66763">
        <w:rPr>
          <w:rFonts w:ascii="Times New Roman" w:hAnsi="Times New Roman" w:cs="Times New Roman"/>
          <w:sz w:val="28"/>
          <w:szCs w:val="28"/>
        </w:rPr>
        <w:t>Грубым нарушением требований к организации и осуществлению государственного контроля (надзора) является: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отсутствие оснований проведения контрольных (надзорных) мероприятий;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нарушение периодичности проведения планового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привлечение к проведению контрольного (надзорного) мероприятия лиц, участие которых не предусмотрено Федеральным законом № 248-ФЗ;</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нарушение сроков проведения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совершение в ходе контрольного (надзорного) мероприятия контрольных (надзорных) действий, не предусмотренных Федеральным законом № 248-ФЗ для такого вида контрольного (надзорного) мероприятия;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непредставление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Федеральным законом </w:t>
      </w:r>
      <w:r w:rsidR="00FD43A8">
        <w:rPr>
          <w:rFonts w:ascii="Times New Roman" w:hAnsi="Times New Roman" w:cs="Times New Roman"/>
          <w:sz w:val="28"/>
          <w:szCs w:val="28"/>
        </w:rPr>
        <w:br/>
      </w:r>
      <w:r w:rsidRPr="00E66763">
        <w:rPr>
          <w:rFonts w:ascii="Times New Roman" w:hAnsi="Times New Roman" w:cs="Times New Roman"/>
          <w:sz w:val="28"/>
          <w:szCs w:val="28"/>
        </w:rPr>
        <w:t>№ 248-ФЗ;</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проведение контрольного (надзорного) мероприятия, не включенного в единый реестр контрольных (надзорных) мероприятий.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66763" w:rsidRPr="00E66763" w:rsidRDefault="00E66763" w:rsidP="00FD43A8">
      <w:pPr>
        <w:spacing w:after="0"/>
        <w:ind w:firstLine="709"/>
        <w:contextualSpacing/>
        <w:jc w:val="center"/>
        <w:rPr>
          <w:rFonts w:ascii="Times New Roman" w:hAnsi="Times New Roman" w:cs="Times New Roman"/>
          <w:b/>
          <w:sz w:val="28"/>
          <w:szCs w:val="28"/>
        </w:rPr>
      </w:pPr>
    </w:p>
    <w:p w:rsidR="00E66763" w:rsidRPr="00E66763" w:rsidRDefault="00FD43A8" w:rsidP="00FD43A8">
      <w:pPr>
        <w:spacing w:after="0"/>
        <w:ind w:firstLine="709"/>
        <w:contextualSpacing/>
        <w:jc w:val="center"/>
        <w:rPr>
          <w:rFonts w:ascii="Times New Roman" w:hAnsi="Times New Roman" w:cs="Times New Roman"/>
          <w:b/>
          <w:sz w:val="28"/>
          <w:szCs w:val="28"/>
        </w:rPr>
      </w:pPr>
      <w:bookmarkStart w:id="43" w:name="sub_1008"/>
      <w:bookmarkEnd w:id="3"/>
      <w:r>
        <w:rPr>
          <w:rFonts w:ascii="Times New Roman" w:hAnsi="Times New Roman" w:cs="Times New Roman"/>
          <w:b/>
          <w:sz w:val="28"/>
          <w:szCs w:val="28"/>
          <w:lang w:val="en-US"/>
        </w:rPr>
        <w:t>X</w:t>
      </w:r>
      <w:r w:rsidR="00E66763" w:rsidRPr="00E66763">
        <w:rPr>
          <w:rFonts w:ascii="Times New Roman" w:hAnsi="Times New Roman" w:cs="Times New Roman"/>
          <w:b/>
          <w:sz w:val="28"/>
          <w:szCs w:val="28"/>
          <w:lang w:val="en-US"/>
        </w:rPr>
        <w:t>II</w:t>
      </w:r>
      <w:r w:rsidR="00E66763" w:rsidRPr="00E66763">
        <w:rPr>
          <w:rFonts w:ascii="Times New Roman" w:hAnsi="Times New Roman" w:cs="Times New Roman"/>
          <w:b/>
          <w:sz w:val="28"/>
          <w:szCs w:val="28"/>
        </w:rPr>
        <w:t>. Обжалование решений контрольного (надзорного) органа</w:t>
      </w:r>
    </w:p>
    <w:p w:rsidR="00E66763" w:rsidRPr="00E66763" w:rsidRDefault="00E66763" w:rsidP="00FD43A8">
      <w:pPr>
        <w:spacing w:after="0"/>
        <w:ind w:firstLine="709"/>
        <w:contextualSpacing/>
        <w:jc w:val="center"/>
        <w:rPr>
          <w:rFonts w:ascii="Times New Roman" w:hAnsi="Times New Roman" w:cs="Times New Roman"/>
          <w:sz w:val="28"/>
          <w:szCs w:val="28"/>
        </w:rPr>
      </w:pPr>
      <w:bookmarkStart w:id="44" w:name="sub_1010"/>
      <w:bookmarkEnd w:id="43"/>
    </w:p>
    <w:bookmarkEnd w:id="44"/>
    <w:p w:rsidR="00E66763" w:rsidRPr="00E66763" w:rsidRDefault="00FD43A8"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6763" w:rsidRPr="00E66763">
        <w:rPr>
          <w:rFonts w:ascii="Times New Roman" w:hAnsi="Times New Roman" w:cs="Times New Roman"/>
          <w:sz w:val="28"/>
          <w:szCs w:val="28"/>
        </w:rPr>
        <w:t>4. Правом на обжалование решений Федеральной пробирной палаты или ее территориального органа, действий (бездействи</w:t>
      </w:r>
      <w:r>
        <w:rPr>
          <w:rFonts w:ascii="Times New Roman" w:hAnsi="Times New Roman" w:cs="Times New Roman"/>
          <w:sz w:val="28"/>
          <w:szCs w:val="28"/>
        </w:rPr>
        <w:t>й</w:t>
      </w:r>
      <w:r w:rsidR="00E66763" w:rsidRPr="00E66763">
        <w:rPr>
          <w:rFonts w:ascii="Times New Roman" w:hAnsi="Times New Roman" w:cs="Times New Roman"/>
          <w:sz w:val="28"/>
          <w:szCs w:val="28"/>
        </w:rPr>
        <w:t>) их должностных лиц обладает субъект государственного контроля, в отношении которого приняты решения или совершены действия (бездействи</w:t>
      </w:r>
      <w:r>
        <w:rPr>
          <w:rFonts w:ascii="Times New Roman" w:hAnsi="Times New Roman" w:cs="Times New Roman"/>
          <w:sz w:val="28"/>
          <w:szCs w:val="28"/>
        </w:rPr>
        <w:t>я</w:t>
      </w:r>
      <w:r w:rsidR="00E66763" w:rsidRPr="00E66763">
        <w:rPr>
          <w:rFonts w:ascii="Times New Roman" w:hAnsi="Times New Roman" w:cs="Times New Roman"/>
          <w:sz w:val="28"/>
          <w:szCs w:val="28"/>
        </w:rPr>
        <w:t xml:space="preserve">), указанные в </w:t>
      </w:r>
      <w:hyperlink w:anchor="p543" w:history="1">
        <w:r w:rsidR="00E66763" w:rsidRPr="00FD43A8">
          <w:rPr>
            <w:rStyle w:val="af6"/>
            <w:rFonts w:ascii="Times New Roman" w:hAnsi="Times New Roman"/>
            <w:color w:val="auto"/>
            <w:sz w:val="28"/>
            <w:szCs w:val="28"/>
            <w:u w:val="none"/>
          </w:rPr>
          <w:t>части 4 статьи 40</w:t>
        </w:r>
      </w:hyperlink>
      <w:r w:rsidR="00E66763" w:rsidRPr="00E66763">
        <w:rPr>
          <w:rFonts w:ascii="Times New Roman" w:hAnsi="Times New Roman" w:cs="Times New Roman"/>
          <w:sz w:val="28"/>
          <w:szCs w:val="28"/>
        </w:rPr>
        <w:t xml:space="preserve"> Федерального закона № 248-ФЗ.</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Судебное обжалование решений Федеральной пробирной палаты или ее территориального органа, действий (бездействи</w:t>
      </w:r>
      <w:r w:rsidR="00FD43A8">
        <w:rPr>
          <w:rFonts w:ascii="Times New Roman" w:hAnsi="Times New Roman" w:cs="Times New Roman"/>
          <w:sz w:val="28"/>
          <w:szCs w:val="28"/>
        </w:rPr>
        <w:t>й</w:t>
      </w:r>
      <w:r w:rsidRPr="00E66763">
        <w:rPr>
          <w:rFonts w:ascii="Times New Roman" w:hAnsi="Times New Roman" w:cs="Times New Roman"/>
          <w:sz w:val="28"/>
          <w:szCs w:val="28"/>
        </w:rPr>
        <w:t>) их должностных лиц возможно только после их досудебного обжалования.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Досудебное обжалование решений Федеральной пробирной палаты или ее территориального органа, действий (бездействи</w:t>
      </w:r>
      <w:r w:rsidR="00FD43A8">
        <w:rPr>
          <w:rFonts w:ascii="Times New Roman" w:hAnsi="Times New Roman" w:cs="Times New Roman"/>
          <w:sz w:val="28"/>
          <w:szCs w:val="28"/>
        </w:rPr>
        <w:t>й</w:t>
      </w:r>
      <w:r w:rsidRPr="00E66763">
        <w:rPr>
          <w:rFonts w:ascii="Times New Roman" w:hAnsi="Times New Roman" w:cs="Times New Roman"/>
          <w:sz w:val="28"/>
          <w:szCs w:val="28"/>
        </w:rPr>
        <w:t xml:space="preserve">) их должностных лиц осуществляется в соответствии с пунктами </w:t>
      </w:r>
      <w:r w:rsidR="00D52DFC" w:rsidRPr="00D52DFC">
        <w:rPr>
          <w:rFonts w:ascii="Times New Roman" w:hAnsi="Times New Roman" w:cs="Times New Roman"/>
          <w:sz w:val="28"/>
          <w:szCs w:val="28"/>
        </w:rPr>
        <w:t>5</w:t>
      </w:r>
      <w:r w:rsidRPr="00D52DFC">
        <w:rPr>
          <w:rFonts w:ascii="Times New Roman" w:hAnsi="Times New Roman" w:cs="Times New Roman"/>
          <w:sz w:val="28"/>
          <w:szCs w:val="28"/>
        </w:rPr>
        <w:t>5-</w:t>
      </w:r>
      <w:r w:rsidR="00D52DFC" w:rsidRPr="00D52DFC">
        <w:rPr>
          <w:rFonts w:ascii="Times New Roman" w:hAnsi="Times New Roman" w:cs="Times New Roman"/>
          <w:sz w:val="28"/>
          <w:szCs w:val="28"/>
        </w:rPr>
        <w:t>6</w:t>
      </w:r>
      <w:r w:rsidRPr="00D52DFC">
        <w:rPr>
          <w:rFonts w:ascii="Times New Roman" w:hAnsi="Times New Roman" w:cs="Times New Roman"/>
          <w:sz w:val="28"/>
          <w:szCs w:val="28"/>
        </w:rPr>
        <w:t>1</w:t>
      </w:r>
      <w:r w:rsidRPr="00E66763">
        <w:rPr>
          <w:rFonts w:ascii="Times New Roman" w:hAnsi="Times New Roman" w:cs="Times New Roman"/>
          <w:sz w:val="28"/>
          <w:szCs w:val="28"/>
        </w:rPr>
        <w:t xml:space="preserve"> настоящего Положения.</w:t>
      </w:r>
    </w:p>
    <w:p w:rsidR="00E66763" w:rsidRPr="00E66763" w:rsidRDefault="00FD43A8" w:rsidP="00E66763">
      <w:pPr>
        <w:spacing w:after="0" w:line="360" w:lineRule="auto"/>
        <w:ind w:firstLine="709"/>
        <w:contextualSpacing/>
        <w:jc w:val="both"/>
        <w:rPr>
          <w:rFonts w:ascii="Times New Roman" w:hAnsi="Times New Roman" w:cs="Times New Roman"/>
          <w:sz w:val="28"/>
          <w:szCs w:val="28"/>
        </w:rPr>
      </w:pPr>
      <w:bookmarkStart w:id="45" w:name="p537"/>
      <w:bookmarkEnd w:id="45"/>
      <w:r>
        <w:rPr>
          <w:rFonts w:ascii="Times New Roman" w:hAnsi="Times New Roman" w:cs="Times New Roman"/>
          <w:sz w:val="28"/>
          <w:szCs w:val="28"/>
        </w:rPr>
        <w:lastRenderedPageBreak/>
        <w:t>5</w:t>
      </w:r>
      <w:r w:rsidR="00E66763" w:rsidRPr="00E66763">
        <w:rPr>
          <w:rFonts w:ascii="Times New Roman" w:hAnsi="Times New Roman" w:cs="Times New Roman"/>
          <w:sz w:val="28"/>
          <w:szCs w:val="28"/>
        </w:rPr>
        <w:t>5. Жалоба подается субъектом государственного контроля в территориальный орган</w:t>
      </w:r>
      <w:r>
        <w:rPr>
          <w:rFonts w:ascii="Times New Roman" w:hAnsi="Times New Roman" w:cs="Times New Roman"/>
          <w:sz w:val="28"/>
          <w:szCs w:val="28"/>
        </w:rPr>
        <w:t xml:space="preserve"> Федеральной пробирной палаты</w:t>
      </w:r>
      <w:r w:rsidR="00E66763" w:rsidRPr="00E66763">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При подаче жалобы гражданином она должна быть подписа</w:t>
      </w:r>
      <w:r>
        <w:rPr>
          <w:rFonts w:ascii="Times New Roman" w:hAnsi="Times New Roman" w:cs="Times New Roman"/>
          <w:sz w:val="28"/>
          <w:szCs w:val="28"/>
        </w:rPr>
        <w:t>на простой электронной подписью,</w:t>
      </w:r>
      <w:r w:rsidR="00E66763" w:rsidRPr="00E66763">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46" w:name="p538"/>
      <w:bookmarkEnd w:id="46"/>
      <w:r w:rsidRPr="00E66763">
        <w:rPr>
          <w:rFonts w:ascii="Times New Roman" w:hAnsi="Times New Roman" w:cs="Times New Roman"/>
          <w:sz w:val="28"/>
          <w:szCs w:val="28"/>
        </w:rPr>
        <w:t>Жалоба на решение территориального органа</w:t>
      </w:r>
      <w:r w:rsidR="00FD43A8" w:rsidRPr="00FD43A8">
        <w:rPr>
          <w:rFonts w:ascii="Times New Roman" w:hAnsi="Times New Roman" w:cs="Times New Roman"/>
          <w:sz w:val="28"/>
          <w:szCs w:val="28"/>
        </w:rPr>
        <w:t xml:space="preserve"> </w:t>
      </w:r>
      <w:r w:rsidR="00FD43A8">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действия (бездействи</w:t>
      </w:r>
      <w:r w:rsidR="00FD43A8">
        <w:rPr>
          <w:rFonts w:ascii="Times New Roman" w:hAnsi="Times New Roman" w:cs="Times New Roman"/>
          <w:sz w:val="28"/>
          <w:szCs w:val="28"/>
        </w:rPr>
        <w:t>я</w:t>
      </w:r>
      <w:r w:rsidRPr="00E66763">
        <w:rPr>
          <w:rFonts w:ascii="Times New Roman" w:hAnsi="Times New Roman" w:cs="Times New Roman"/>
          <w:sz w:val="28"/>
          <w:szCs w:val="28"/>
        </w:rPr>
        <w:t>) его должностных лиц рассматривается руководителем (заместителем руководителя) территориального органа</w:t>
      </w:r>
      <w:r w:rsidR="00FD43A8" w:rsidRPr="00FD43A8">
        <w:rPr>
          <w:rFonts w:ascii="Times New Roman" w:hAnsi="Times New Roman" w:cs="Times New Roman"/>
          <w:sz w:val="28"/>
          <w:szCs w:val="28"/>
        </w:rPr>
        <w:t xml:space="preserve"> </w:t>
      </w:r>
      <w:r w:rsidR="00FD43A8">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Жалоба на действия (бездействие) руководителя (заместителя руководителя) территориального органа рассматривается Федеральной пробирной палатой.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47" w:name="p543"/>
      <w:bookmarkEnd w:id="47"/>
      <w:r w:rsidRPr="00E66763">
        <w:rPr>
          <w:rFonts w:ascii="Times New Roman" w:hAnsi="Times New Roman" w:cs="Times New Roman"/>
          <w:sz w:val="28"/>
          <w:szCs w:val="28"/>
        </w:rPr>
        <w:t>Субъекты государственного контроля, права и законные интересы которых, по их мнению, были непосредственно нарушены в рамках осуществления федерального государственного пробирного надзора, имеют право на досудебное обжалование: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решений об отнесении субъектов государственного контроля к категориям риска;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решений о включении контрольных (надзорных) мероприятий в план проведения плановых контрольных (надзорных) мероприятий;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решений, принятых по результатам контрольных (надзорных) мероприятий, в том числе в части сроков исполнения этих решений;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иных решений территориальных органов</w:t>
      </w:r>
      <w:r w:rsidR="00FD43A8" w:rsidRPr="00FD43A8">
        <w:rPr>
          <w:rFonts w:ascii="Times New Roman" w:hAnsi="Times New Roman" w:cs="Times New Roman"/>
          <w:sz w:val="28"/>
          <w:szCs w:val="28"/>
        </w:rPr>
        <w:t xml:space="preserve"> </w:t>
      </w:r>
      <w:r w:rsidR="00FD43A8">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действий (бездействия) их должностных лиц.</w:t>
      </w:r>
      <w:bookmarkStart w:id="48" w:name="p548"/>
      <w:bookmarkEnd w:id="48"/>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86. Жалоба на решение территориального органа</w:t>
      </w:r>
      <w:r w:rsidR="00FD43A8" w:rsidRPr="00FD43A8">
        <w:rPr>
          <w:rFonts w:ascii="Times New Roman" w:hAnsi="Times New Roman" w:cs="Times New Roman"/>
          <w:sz w:val="28"/>
          <w:szCs w:val="28"/>
        </w:rPr>
        <w:t xml:space="preserve"> </w:t>
      </w:r>
      <w:r w:rsidR="00FD43A8">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действия (бездействи</w:t>
      </w:r>
      <w:r w:rsidR="00FD43A8">
        <w:rPr>
          <w:rFonts w:ascii="Times New Roman" w:hAnsi="Times New Roman" w:cs="Times New Roman"/>
          <w:sz w:val="28"/>
          <w:szCs w:val="28"/>
        </w:rPr>
        <w:t>я</w:t>
      </w:r>
      <w:r w:rsidRPr="00E66763">
        <w:rPr>
          <w:rFonts w:ascii="Times New Roman" w:hAnsi="Times New Roman" w:cs="Times New Roman"/>
          <w:sz w:val="28"/>
          <w:szCs w:val="28"/>
        </w:rPr>
        <w:t>) его должностных лиц может быть подана в течение тридцати календарных дней со дня, когда субъект государственного контроля узнал или должен был узнать о нарушении своих прав.</w:t>
      </w:r>
    </w:p>
    <w:p w:rsidR="00E66763" w:rsidRPr="00E66763" w:rsidRDefault="00FD43A8" w:rsidP="00E66763">
      <w:pPr>
        <w:spacing w:after="0" w:line="360" w:lineRule="auto"/>
        <w:ind w:firstLine="709"/>
        <w:contextualSpacing/>
        <w:jc w:val="both"/>
        <w:rPr>
          <w:rFonts w:ascii="Times New Roman" w:hAnsi="Times New Roman" w:cs="Times New Roman"/>
          <w:sz w:val="28"/>
          <w:szCs w:val="28"/>
        </w:rPr>
      </w:pPr>
      <w:bookmarkStart w:id="49" w:name="p549"/>
      <w:bookmarkEnd w:id="49"/>
      <w:r>
        <w:rPr>
          <w:rFonts w:ascii="Times New Roman" w:hAnsi="Times New Roman" w:cs="Times New Roman"/>
          <w:sz w:val="28"/>
          <w:szCs w:val="28"/>
        </w:rPr>
        <w:lastRenderedPageBreak/>
        <w:t>5</w:t>
      </w:r>
      <w:r w:rsidR="00E66763" w:rsidRPr="00E66763">
        <w:rPr>
          <w:rFonts w:ascii="Times New Roman" w:hAnsi="Times New Roman" w:cs="Times New Roman"/>
          <w:sz w:val="28"/>
          <w:szCs w:val="28"/>
        </w:rPr>
        <w:t xml:space="preserve">7. Жалоба на предписание территориального органа </w:t>
      </w:r>
      <w:r w:rsidR="00D52DFC">
        <w:rPr>
          <w:rFonts w:ascii="Times New Roman" w:hAnsi="Times New Roman" w:cs="Times New Roman"/>
          <w:sz w:val="28"/>
          <w:szCs w:val="28"/>
        </w:rPr>
        <w:t>Федеральной пробирной палаты</w:t>
      </w:r>
      <w:r w:rsidR="00D52DFC" w:rsidRPr="00E66763">
        <w:rPr>
          <w:rFonts w:ascii="Times New Roman" w:hAnsi="Times New Roman" w:cs="Times New Roman"/>
          <w:sz w:val="28"/>
          <w:szCs w:val="28"/>
        </w:rPr>
        <w:t xml:space="preserve"> </w:t>
      </w:r>
      <w:r w:rsidR="00E66763" w:rsidRPr="00E66763">
        <w:rPr>
          <w:rFonts w:ascii="Times New Roman" w:hAnsi="Times New Roman" w:cs="Times New Roman"/>
          <w:sz w:val="28"/>
          <w:szCs w:val="28"/>
        </w:rPr>
        <w:t>может быть подана в течение десяти рабочих дней с момента получения субъектом государственного контроля предписания.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территориальным органом</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Жалоба может содержать ходатайство о приостановлении исполнения обжалуемого решения территориального органа</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bookmarkStart w:id="50" w:name="p553"/>
      <w:bookmarkEnd w:id="50"/>
      <w:r>
        <w:rPr>
          <w:rFonts w:ascii="Times New Roman" w:hAnsi="Times New Roman" w:cs="Times New Roman"/>
          <w:sz w:val="28"/>
          <w:szCs w:val="28"/>
        </w:rPr>
        <w:t>5</w:t>
      </w:r>
      <w:r w:rsidR="00E66763" w:rsidRPr="00E66763">
        <w:rPr>
          <w:rFonts w:ascii="Times New Roman" w:hAnsi="Times New Roman" w:cs="Times New Roman"/>
          <w:sz w:val="28"/>
          <w:szCs w:val="28"/>
        </w:rPr>
        <w:t xml:space="preserve">8. Территориальный орган </w:t>
      </w:r>
      <w:r>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w:t>
      </w:r>
      <w:r w:rsidR="00E66763" w:rsidRPr="00E66763">
        <w:rPr>
          <w:rFonts w:ascii="Times New Roman" w:hAnsi="Times New Roman" w:cs="Times New Roman"/>
          <w:sz w:val="28"/>
          <w:szCs w:val="28"/>
        </w:rPr>
        <w:t>в срок не позднее двух рабочих дней со дня регистрации жалобы принимает решение: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 приостановлении исполнения обжалуемого решения территориального органа;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 отказе в приостановлении исполнения обжалуемого решения территориального органа.</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Информация о решении, указанном в </w:t>
      </w:r>
      <w:r w:rsidR="00D52DFC">
        <w:rPr>
          <w:rFonts w:ascii="Times New Roman" w:hAnsi="Times New Roman" w:cs="Times New Roman"/>
          <w:sz w:val="28"/>
          <w:szCs w:val="28"/>
        </w:rPr>
        <w:t xml:space="preserve">настоящем </w:t>
      </w:r>
      <w:r w:rsidRPr="00D52DFC">
        <w:rPr>
          <w:rStyle w:val="af6"/>
          <w:rFonts w:ascii="Times New Roman" w:hAnsi="Times New Roman"/>
          <w:color w:val="auto"/>
          <w:sz w:val="28"/>
          <w:szCs w:val="28"/>
          <w:u w:val="none"/>
        </w:rPr>
        <w:t>пункте</w:t>
      </w:r>
      <w:r w:rsidRPr="00E66763">
        <w:rPr>
          <w:rFonts w:ascii="Times New Roman" w:hAnsi="Times New Roman" w:cs="Times New Roman"/>
          <w:sz w:val="28"/>
          <w:szCs w:val="28"/>
        </w:rPr>
        <w:t>, направляется лицу, подавшему жалобу, в течение одного рабочего дня с момента принятия решения.</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5</w:t>
      </w:r>
      <w:r w:rsidR="00E66763" w:rsidRPr="00E66763">
        <w:rPr>
          <w:rFonts w:ascii="Times New Roman" w:hAnsi="Times New Roman" w:cs="Times New Roman"/>
          <w:bCs/>
          <w:sz w:val="28"/>
          <w:szCs w:val="28"/>
        </w:rPr>
        <w:t>9</w:t>
      </w:r>
      <w:r w:rsidR="00E66763" w:rsidRPr="00E66763">
        <w:rPr>
          <w:rFonts w:ascii="Times New Roman" w:hAnsi="Times New Roman" w:cs="Times New Roman"/>
          <w:sz w:val="28"/>
          <w:szCs w:val="28"/>
        </w:rPr>
        <w:t>. Жалоба должна содержать:</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наименование территориального органа, фамилию, имя, отчество (при наличии) должностного лица, решение и (или) действие (бездействие) которых обжалуются;</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E66763" w:rsidRPr="00E66763">
        <w:rPr>
          <w:rFonts w:ascii="Times New Roman" w:hAnsi="Times New Roman" w:cs="Times New Roman"/>
          <w:sz w:val="28"/>
          <w:szCs w:val="28"/>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00E66763" w:rsidRPr="00E66763">
        <w:rPr>
          <w:rFonts w:ascii="Times New Roman" w:hAnsi="Times New Roman" w:cs="Times New Roman"/>
          <w:sz w:val="28"/>
          <w:szCs w:val="28"/>
        </w:rPr>
        <w:lastRenderedPageBreak/>
        <w:t>взаимодействия на время рассмотрения жалобы и желаемый способ получения решения по ней;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сведения об обжалуемом решении территориального органа и (или) действии (бездействии) его должностного лица, которые привели или могут привести к нарушению прав субъекта государственного контроля, подавшего жалобу;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основания и доводы, на основании которых заявитель не согласен с решением территориального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требования лица, подавшего жалобу.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Жалоба не должна содержать нецензурные либо оскорбительные выражения, угрозы жизни, здоровью и имуществу должностных лиц территориального органа либо членов их семей.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Подача жалобы может быть осуществлена полномочным представителем субъекта государственного контроля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 </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E66763" w:rsidRPr="00E66763">
        <w:rPr>
          <w:rFonts w:ascii="Times New Roman" w:hAnsi="Times New Roman" w:cs="Times New Roman"/>
          <w:sz w:val="28"/>
          <w:szCs w:val="28"/>
        </w:rPr>
        <w:t xml:space="preserve">0. Территориальный орган </w:t>
      </w:r>
      <w:r>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w:t>
      </w:r>
      <w:r w:rsidR="00E66763" w:rsidRPr="00E66763">
        <w:rPr>
          <w:rFonts w:ascii="Times New Roman" w:hAnsi="Times New Roman" w:cs="Times New Roman"/>
          <w:sz w:val="28"/>
          <w:szCs w:val="28"/>
        </w:rPr>
        <w:t>принимает решение об отказе в рассмотрении жалобы в течение пяти рабочих дней с момента получения жалобы, если:</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жалоба подана после истечения срока подачи жалобы, установленного </w:t>
      </w:r>
      <w:r w:rsidRPr="00D52DFC">
        <w:rPr>
          <w:rStyle w:val="af6"/>
          <w:rFonts w:ascii="Times New Roman" w:hAnsi="Times New Roman"/>
          <w:color w:val="auto"/>
          <w:sz w:val="28"/>
          <w:szCs w:val="28"/>
          <w:u w:val="none"/>
        </w:rPr>
        <w:t xml:space="preserve">пунктами </w:t>
      </w:r>
      <w:r w:rsidR="00D52DFC">
        <w:rPr>
          <w:rStyle w:val="af6"/>
          <w:rFonts w:ascii="Times New Roman" w:hAnsi="Times New Roman"/>
          <w:color w:val="auto"/>
          <w:sz w:val="28"/>
          <w:szCs w:val="28"/>
          <w:u w:val="none"/>
        </w:rPr>
        <w:t>5</w:t>
      </w:r>
      <w:r w:rsidRPr="00D52DFC">
        <w:rPr>
          <w:rStyle w:val="af6"/>
          <w:rFonts w:ascii="Times New Roman" w:hAnsi="Times New Roman"/>
          <w:color w:val="auto"/>
          <w:sz w:val="28"/>
          <w:szCs w:val="28"/>
          <w:u w:val="none"/>
        </w:rPr>
        <w:t>6</w:t>
      </w:r>
      <w:r w:rsidR="00D52DFC">
        <w:rPr>
          <w:rStyle w:val="af6"/>
          <w:rFonts w:ascii="Times New Roman" w:hAnsi="Times New Roman"/>
          <w:color w:val="auto"/>
          <w:sz w:val="28"/>
          <w:szCs w:val="28"/>
          <w:u w:val="none"/>
        </w:rPr>
        <w:t xml:space="preserve"> и 5</w:t>
      </w:r>
      <w:r w:rsidRPr="00D52DFC">
        <w:rPr>
          <w:rStyle w:val="af6"/>
          <w:rFonts w:ascii="Times New Roman" w:hAnsi="Times New Roman"/>
          <w:color w:val="auto"/>
          <w:sz w:val="28"/>
          <w:szCs w:val="28"/>
          <w:u w:val="none"/>
        </w:rPr>
        <w:t>7</w:t>
      </w:r>
      <w:r w:rsidRPr="00E66763">
        <w:rPr>
          <w:rFonts w:ascii="Times New Roman" w:hAnsi="Times New Roman" w:cs="Times New Roman"/>
          <w:sz w:val="28"/>
          <w:szCs w:val="28"/>
        </w:rPr>
        <w:t xml:space="preserve"> настоящего Положения, и не содержит ходатайства о его восстановлении или в восстановлении пропущенного срока подачи жалобы отказано;</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51" w:name="p574"/>
      <w:bookmarkEnd w:id="51"/>
      <w:r w:rsidRPr="00E66763">
        <w:rPr>
          <w:rFonts w:ascii="Times New Roman" w:hAnsi="Times New Roman" w:cs="Times New Roman"/>
          <w:sz w:val="28"/>
          <w:szCs w:val="28"/>
        </w:rPr>
        <w:t>до принятия решения по жалобе от субъекта государственного контроля, ее подавшего, поступило заявление об отзыве жалобы;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имеется решение суда по вопросам, поставленным в жалобе;</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ранее в территориальный орган Федеральной пробирной палаты</w:t>
      </w:r>
      <w:r w:rsidRPr="00E66763">
        <w:rPr>
          <w:rFonts w:ascii="Times New Roman" w:hAnsi="Times New Roman" w:cs="Times New Roman"/>
          <w:sz w:val="28"/>
          <w:szCs w:val="28"/>
        </w:rPr>
        <w:t xml:space="preserve"> </w:t>
      </w:r>
      <w:r>
        <w:rPr>
          <w:rFonts w:ascii="Times New Roman" w:hAnsi="Times New Roman" w:cs="Times New Roman"/>
          <w:sz w:val="28"/>
          <w:szCs w:val="28"/>
        </w:rPr>
        <w:t>б</w:t>
      </w:r>
      <w:r w:rsidR="00E66763" w:rsidRPr="00E66763">
        <w:rPr>
          <w:rFonts w:ascii="Times New Roman" w:hAnsi="Times New Roman" w:cs="Times New Roman"/>
          <w:sz w:val="28"/>
          <w:szCs w:val="28"/>
        </w:rPr>
        <w:t>ыла подана другая жалоба от того же субъекта государственного контроля по тем же основаниям;</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bookmarkStart w:id="52" w:name="p577"/>
      <w:bookmarkEnd w:id="52"/>
      <w:r w:rsidRPr="00E66763">
        <w:rPr>
          <w:rFonts w:ascii="Times New Roman" w:hAnsi="Times New Roman" w:cs="Times New Roman"/>
          <w:sz w:val="28"/>
          <w:szCs w:val="28"/>
        </w:rPr>
        <w:t xml:space="preserve">нарушены требования, установленные </w:t>
      </w:r>
      <w:r w:rsidRPr="00D52DFC">
        <w:rPr>
          <w:rStyle w:val="af6"/>
          <w:rFonts w:ascii="Times New Roman" w:hAnsi="Times New Roman"/>
          <w:color w:val="auto"/>
          <w:sz w:val="28"/>
          <w:szCs w:val="28"/>
          <w:u w:val="none"/>
        </w:rPr>
        <w:t xml:space="preserve">пунктом </w:t>
      </w:r>
      <w:r w:rsidR="00D52DFC">
        <w:rPr>
          <w:rStyle w:val="af6"/>
          <w:rFonts w:ascii="Times New Roman" w:hAnsi="Times New Roman"/>
          <w:color w:val="auto"/>
          <w:sz w:val="28"/>
          <w:szCs w:val="28"/>
          <w:u w:val="none"/>
        </w:rPr>
        <w:t>5</w:t>
      </w:r>
      <w:r w:rsidRPr="00D52DFC">
        <w:rPr>
          <w:rStyle w:val="af6"/>
          <w:rFonts w:ascii="Times New Roman" w:hAnsi="Times New Roman"/>
          <w:color w:val="auto"/>
          <w:sz w:val="28"/>
          <w:szCs w:val="28"/>
          <w:u w:val="none"/>
        </w:rPr>
        <w:t>8 настоящего Положения</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Отказ в рассмотрении жалобы исключает повторное обращение данного субъекта государственного контроля с жалобой по тому же предмету. </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Жалоба подлежит рассмотрению территориальным органом </w:t>
      </w:r>
      <w:r w:rsidR="00D52DFC">
        <w:rPr>
          <w:rFonts w:ascii="Times New Roman" w:hAnsi="Times New Roman" w:cs="Times New Roman"/>
          <w:sz w:val="28"/>
          <w:szCs w:val="28"/>
        </w:rPr>
        <w:t>Федеральной пробирной палаты</w:t>
      </w:r>
      <w:r w:rsidR="00D52DFC" w:rsidRPr="00E66763">
        <w:rPr>
          <w:rFonts w:ascii="Times New Roman" w:hAnsi="Times New Roman" w:cs="Times New Roman"/>
          <w:sz w:val="28"/>
          <w:szCs w:val="28"/>
        </w:rPr>
        <w:t xml:space="preserve"> </w:t>
      </w:r>
      <w:r w:rsidRPr="00E66763">
        <w:rPr>
          <w:rFonts w:ascii="Times New Roman" w:hAnsi="Times New Roman" w:cs="Times New Roman"/>
          <w:sz w:val="28"/>
          <w:szCs w:val="28"/>
        </w:rPr>
        <w:t>в срок не более двадцати рабочих дней со дня ее регистрации. В исключительных случаях указанный срок может быть продлен территориальным органом</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но не более чем на двадцать рабочих дней.</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Территориальный орган </w:t>
      </w:r>
      <w:r w:rsidR="00D52DFC">
        <w:rPr>
          <w:rFonts w:ascii="Times New Roman" w:hAnsi="Times New Roman" w:cs="Times New Roman"/>
          <w:sz w:val="28"/>
          <w:szCs w:val="28"/>
        </w:rPr>
        <w:t>Федеральной пробирной палаты</w:t>
      </w:r>
      <w:r w:rsidR="00D52DFC" w:rsidRPr="00E66763">
        <w:rPr>
          <w:rFonts w:ascii="Times New Roman" w:hAnsi="Times New Roman" w:cs="Times New Roman"/>
          <w:sz w:val="28"/>
          <w:szCs w:val="28"/>
        </w:rPr>
        <w:t xml:space="preserve"> </w:t>
      </w:r>
      <w:r w:rsidRPr="00E66763">
        <w:rPr>
          <w:rFonts w:ascii="Times New Roman" w:hAnsi="Times New Roman" w:cs="Times New Roman"/>
          <w:sz w:val="28"/>
          <w:szCs w:val="28"/>
        </w:rPr>
        <w:t xml:space="preserve">вправе запросить у субъекта государственного контроля, подавшего жалобу, дополнительную информацию и документы, относящиеся к предмету жалобы. Субъект государственного контроля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w:t>
      </w:r>
      <w:r w:rsidRPr="00E66763">
        <w:rPr>
          <w:rFonts w:ascii="Times New Roman" w:hAnsi="Times New Roman" w:cs="Times New Roman"/>
          <w:sz w:val="28"/>
          <w:szCs w:val="28"/>
        </w:rPr>
        <w:lastRenderedPageBreak/>
        <w:t>жалобы, до момента получения их территориальным органом</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но не более чем на пять рабочих дней с момента направления запроса. Неполучение от субъекта государственного контроля дополнительных информации и документов, относящихся к предмету жалобы, не является основанием для отказа в рассмотрении жалобы.</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Не допускается запрашивать у субъекта государственного контроля, подавшего жалобу, информацию и документы, которые находятся в распоряжении территориального органа</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территориальный орган</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решение и (или) действие (бездействие) должностного лица которого обжалуются.</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66763" w:rsidRPr="00E66763">
        <w:rPr>
          <w:rFonts w:ascii="Times New Roman" w:hAnsi="Times New Roman" w:cs="Times New Roman"/>
          <w:sz w:val="28"/>
          <w:szCs w:val="28"/>
        </w:rPr>
        <w:t>1. По итогам рассмотрения жалобы территориальный орган или Федеральная пробирная палата принимает одно из следующих решений:</w:t>
      </w:r>
    </w:p>
    <w:p w:rsidR="00E66763" w:rsidRPr="00E66763" w:rsidRDefault="00D52DFC" w:rsidP="00E6676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E66763" w:rsidRPr="00E66763">
        <w:rPr>
          <w:rFonts w:ascii="Times New Roman" w:hAnsi="Times New Roman" w:cs="Times New Roman"/>
          <w:sz w:val="28"/>
          <w:szCs w:val="28"/>
        </w:rPr>
        <w:t>ставляет жалобу без удовлетворения;</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отменяет решение территориального органа </w:t>
      </w:r>
      <w:r w:rsidR="00D52DFC">
        <w:rPr>
          <w:rFonts w:ascii="Times New Roman" w:hAnsi="Times New Roman" w:cs="Times New Roman"/>
          <w:sz w:val="28"/>
          <w:szCs w:val="28"/>
        </w:rPr>
        <w:t>Федеральной пробирной палаты</w:t>
      </w:r>
      <w:r w:rsidR="00D52DFC" w:rsidRPr="00E66763">
        <w:rPr>
          <w:rFonts w:ascii="Times New Roman" w:hAnsi="Times New Roman" w:cs="Times New Roman"/>
          <w:sz w:val="28"/>
          <w:szCs w:val="28"/>
        </w:rPr>
        <w:t xml:space="preserve"> </w:t>
      </w:r>
      <w:r w:rsidRPr="00E66763">
        <w:rPr>
          <w:rFonts w:ascii="Times New Roman" w:hAnsi="Times New Roman" w:cs="Times New Roman"/>
          <w:sz w:val="28"/>
          <w:szCs w:val="28"/>
        </w:rPr>
        <w:t>полностью или частично;</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отменяет решение территориального органа </w:t>
      </w:r>
      <w:r w:rsidR="00D52DFC">
        <w:rPr>
          <w:rFonts w:ascii="Times New Roman" w:hAnsi="Times New Roman" w:cs="Times New Roman"/>
          <w:sz w:val="28"/>
          <w:szCs w:val="28"/>
        </w:rPr>
        <w:t>Федеральной пробирной палаты</w:t>
      </w:r>
      <w:r w:rsidR="00D52DFC" w:rsidRPr="00E66763">
        <w:rPr>
          <w:rFonts w:ascii="Times New Roman" w:hAnsi="Times New Roman" w:cs="Times New Roman"/>
          <w:sz w:val="28"/>
          <w:szCs w:val="28"/>
        </w:rPr>
        <w:t xml:space="preserve"> </w:t>
      </w:r>
      <w:r w:rsidRPr="00E66763">
        <w:rPr>
          <w:rFonts w:ascii="Times New Roman" w:hAnsi="Times New Roman" w:cs="Times New Roman"/>
          <w:sz w:val="28"/>
          <w:szCs w:val="28"/>
        </w:rPr>
        <w:t>полностью и принимает новое решение;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признает действия (бездействи</w:t>
      </w:r>
      <w:r w:rsidR="00D52DFC">
        <w:rPr>
          <w:rFonts w:ascii="Times New Roman" w:hAnsi="Times New Roman" w:cs="Times New Roman"/>
          <w:sz w:val="28"/>
          <w:szCs w:val="28"/>
        </w:rPr>
        <w:t>я</w:t>
      </w:r>
      <w:r w:rsidRPr="00E66763">
        <w:rPr>
          <w:rFonts w:ascii="Times New Roman" w:hAnsi="Times New Roman" w:cs="Times New Roman"/>
          <w:sz w:val="28"/>
          <w:szCs w:val="28"/>
        </w:rPr>
        <w:t>) должностных лиц территориального органа</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xml:space="preserve"> незаконными и выносит решение по существу.</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Решение территориального органа</w:t>
      </w:r>
      <w:r w:rsidR="00D52DFC" w:rsidRPr="00D52DFC">
        <w:rPr>
          <w:rFonts w:ascii="Times New Roman" w:hAnsi="Times New Roman" w:cs="Times New Roman"/>
          <w:sz w:val="28"/>
          <w:szCs w:val="28"/>
        </w:rPr>
        <w:t xml:space="preserve"> </w:t>
      </w:r>
      <w:r w:rsidR="00D52DFC">
        <w:rPr>
          <w:rFonts w:ascii="Times New Roman" w:hAnsi="Times New Roman" w:cs="Times New Roman"/>
          <w:sz w:val="28"/>
          <w:szCs w:val="28"/>
        </w:rPr>
        <w:t>Федеральной пробирной палаты</w:t>
      </w:r>
      <w:r w:rsidRPr="00E66763">
        <w:rPr>
          <w:rFonts w:ascii="Times New Roman" w:hAnsi="Times New Roman" w:cs="Times New Roman"/>
          <w:sz w:val="28"/>
          <w:szCs w:val="28"/>
        </w:rPr>
        <w:t>, содержащее обоснование принятого решения, срок и порядок его исполнения, в срок не позднее одного рабочего дня со дня его принятия.</w:t>
      </w:r>
    </w:p>
    <w:p w:rsidR="00E66763" w:rsidRPr="00E66763" w:rsidRDefault="00E66763" w:rsidP="00E66763">
      <w:pPr>
        <w:tabs>
          <w:tab w:val="left" w:pos="1165"/>
        </w:tabs>
        <w:spacing w:after="0" w:line="360" w:lineRule="auto"/>
        <w:ind w:firstLine="709"/>
        <w:contextualSpacing/>
        <w:jc w:val="both"/>
        <w:rPr>
          <w:rFonts w:ascii="Times New Roman" w:hAnsi="Times New Roman" w:cs="Times New Roman"/>
          <w:sz w:val="28"/>
          <w:szCs w:val="28"/>
        </w:rPr>
      </w:pPr>
    </w:p>
    <w:p w:rsidR="00E66763" w:rsidRDefault="00E66763" w:rsidP="00E66763">
      <w:pPr>
        <w:tabs>
          <w:tab w:val="left" w:pos="1165"/>
        </w:tabs>
        <w:spacing w:after="0" w:line="360" w:lineRule="auto"/>
        <w:ind w:firstLine="709"/>
        <w:contextualSpacing/>
        <w:jc w:val="both"/>
        <w:rPr>
          <w:rFonts w:ascii="Times New Roman" w:hAnsi="Times New Roman" w:cs="Times New Roman"/>
          <w:sz w:val="28"/>
          <w:szCs w:val="28"/>
        </w:rPr>
      </w:pPr>
    </w:p>
    <w:p w:rsidR="00D52DFC" w:rsidRDefault="00D52DFC" w:rsidP="00E66763">
      <w:pPr>
        <w:tabs>
          <w:tab w:val="left" w:pos="1165"/>
        </w:tabs>
        <w:spacing w:after="0" w:line="360" w:lineRule="auto"/>
        <w:ind w:firstLine="709"/>
        <w:contextualSpacing/>
        <w:jc w:val="both"/>
        <w:rPr>
          <w:rFonts w:ascii="Times New Roman" w:hAnsi="Times New Roman" w:cs="Times New Roman"/>
          <w:sz w:val="28"/>
          <w:szCs w:val="28"/>
        </w:rPr>
      </w:pPr>
    </w:p>
    <w:p w:rsidR="00D52DFC" w:rsidRDefault="00D52DFC" w:rsidP="00E66763">
      <w:pPr>
        <w:tabs>
          <w:tab w:val="left" w:pos="1165"/>
        </w:tabs>
        <w:spacing w:after="0" w:line="360" w:lineRule="auto"/>
        <w:ind w:firstLine="709"/>
        <w:contextualSpacing/>
        <w:jc w:val="both"/>
        <w:rPr>
          <w:rFonts w:ascii="Times New Roman" w:hAnsi="Times New Roman" w:cs="Times New Roman"/>
          <w:sz w:val="28"/>
          <w:szCs w:val="28"/>
        </w:rPr>
      </w:pPr>
    </w:p>
    <w:p w:rsidR="00D52DFC" w:rsidRPr="00E66763" w:rsidRDefault="00D52DFC" w:rsidP="00E66763">
      <w:pPr>
        <w:tabs>
          <w:tab w:val="left" w:pos="1165"/>
        </w:tabs>
        <w:spacing w:after="0" w:line="360" w:lineRule="auto"/>
        <w:ind w:firstLine="709"/>
        <w:contextualSpacing/>
        <w:jc w:val="both"/>
        <w:rPr>
          <w:rFonts w:ascii="Times New Roman" w:hAnsi="Times New Roman" w:cs="Times New Roman"/>
          <w:sz w:val="28"/>
          <w:szCs w:val="28"/>
        </w:rPr>
      </w:pPr>
    </w:p>
    <w:p w:rsidR="00E66763" w:rsidRP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614787" w:rsidRDefault="00614787" w:rsidP="00762816">
      <w:pPr>
        <w:tabs>
          <w:tab w:val="left" w:pos="5103"/>
        </w:tabs>
        <w:spacing w:after="0" w:line="240" w:lineRule="auto"/>
        <w:ind w:left="4395"/>
        <w:jc w:val="right"/>
        <w:rPr>
          <w:rFonts w:ascii="Times New Roman" w:hAnsi="Times New Roman" w:cs="Times New Roman"/>
          <w:sz w:val="28"/>
        </w:rPr>
        <w:sectPr w:rsidR="00614787" w:rsidSect="00614787">
          <w:type w:val="continuous"/>
          <w:pgSz w:w="11906" w:h="16838"/>
          <w:pgMar w:top="1134" w:right="850" w:bottom="709" w:left="1701" w:header="708" w:footer="708" w:gutter="0"/>
          <w:pgNumType w:start="1"/>
          <w:cols w:space="708"/>
          <w:titlePg/>
          <w:docGrid w:linePitch="360"/>
        </w:sectPr>
      </w:pPr>
    </w:p>
    <w:p w:rsidR="00762816" w:rsidRDefault="00762816" w:rsidP="00762816">
      <w:pPr>
        <w:tabs>
          <w:tab w:val="left" w:pos="5103"/>
        </w:tabs>
        <w:spacing w:after="0" w:line="240" w:lineRule="auto"/>
        <w:ind w:left="4395"/>
        <w:jc w:val="right"/>
        <w:rPr>
          <w:rFonts w:ascii="Times New Roman" w:hAnsi="Times New Roman" w:cs="Times New Roman"/>
          <w:sz w:val="28"/>
        </w:rPr>
      </w:pPr>
      <w:r>
        <w:rPr>
          <w:rFonts w:ascii="Times New Roman" w:hAnsi="Times New Roman" w:cs="Times New Roman"/>
          <w:sz w:val="28"/>
        </w:rPr>
        <w:lastRenderedPageBreak/>
        <w:t>Приложение</w:t>
      </w:r>
    </w:p>
    <w:p w:rsidR="00762816" w:rsidRDefault="00762816" w:rsidP="00762816">
      <w:pPr>
        <w:tabs>
          <w:tab w:val="left" w:pos="5103"/>
        </w:tabs>
        <w:spacing w:after="0" w:line="240" w:lineRule="auto"/>
        <w:ind w:left="4395"/>
        <w:jc w:val="right"/>
        <w:rPr>
          <w:rFonts w:ascii="Times New Roman" w:hAnsi="Times New Roman" w:cs="Times New Roman"/>
          <w:sz w:val="28"/>
        </w:rPr>
      </w:pPr>
      <w:r>
        <w:rPr>
          <w:rFonts w:ascii="Times New Roman" w:hAnsi="Times New Roman" w:cs="Times New Roman"/>
          <w:sz w:val="28"/>
        </w:rPr>
        <w:t xml:space="preserve">к Положению </w:t>
      </w:r>
      <w:r w:rsidRPr="00762816">
        <w:rPr>
          <w:rFonts w:ascii="Times New Roman" w:hAnsi="Times New Roman" w:cs="Times New Roman"/>
          <w:sz w:val="28"/>
          <w:szCs w:val="28"/>
        </w:rPr>
        <w:t>об осуществлении федерального государственного пробирного контроля (надзора) Федеральной пробирной палатой</w:t>
      </w:r>
      <w:r>
        <w:rPr>
          <w:rFonts w:ascii="Times New Roman" w:hAnsi="Times New Roman" w:cs="Times New Roman"/>
          <w:sz w:val="28"/>
        </w:rPr>
        <w:t xml:space="preserve">, прилагаемому к Положению </w:t>
      </w:r>
      <w:r>
        <w:rPr>
          <w:rFonts w:ascii="Times New Roman" w:hAnsi="Times New Roman" w:cs="Times New Roman"/>
          <w:sz w:val="28"/>
        </w:rPr>
        <w:br/>
        <w:t>о федеральном государственном пробирном контроле (надзоре), утвержденному постановлением Правительства Российской Федерации</w:t>
      </w:r>
    </w:p>
    <w:p w:rsidR="00762816" w:rsidRPr="00814757" w:rsidRDefault="00762816" w:rsidP="00762816">
      <w:pPr>
        <w:tabs>
          <w:tab w:val="left" w:pos="5103"/>
        </w:tabs>
        <w:spacing w:after="0" w:line="240" w:lineRule="auto"/>
        <w:ind w:left="4395"/>
        <w:jc w:val="right"/>
        <w:rPr>
          <w:rFonts w:ascii="Times New Roman" w:hAnsi="Times New Roman" w:cs="Times New Roman"/>
          <w:sz w:val="28"/>
        </w:rPr>
      </w:pPr>
      <w:r>
        <w:rPr>
          <w:rFonts w:ascii="Times New Roman" w:hAnsi="Times New Roman" w:cs="Times New Roman"/>
          <w:sz w:val="28"/>
        </w:rPr>
        <w:t xml:space="preserve">от ____________ № ___ </w:t>
      </w:r>
    </w:p>
    <w:p w:rsidR="00E66763" w:rsidRPr="00E66763" w:rsidRDefault="00E66763" w:rsidP="00762816">
      <w:pPr>
        <w:spacing w:after="0"/>
        <w:ind w:firstLine="709"/>
        <w:contextualSpacing/>
        <w:jc w:val="center"/>
        <w:rPr>
          <w:rFonts w:ascii="Times New Roman" w:hAnsi="Times New Roman" w:cs="Times New Roman"/>
          <w:b/>
          <w:bCs/>
          <w:color w:val="000000"/>
          <w:sz w:val="28"/>
          <w:szCs w:val="28"/>
        </w:rPr>
      </w:pPr>
    </w:p>
    <w:p w:rsidR="00E66763" w:rsidRPr="00E66763" w:rsidRDefault="00E66763" w:rsidP="00762816">
      <w:pPr>
        <w:spacing w:after="0"/>
        <w:ind w:firstLine="709"/>
        <w:contextualSpacing/>
        <w:jc w:val="center"/>
        <w:rPr>
          <w:rFonts w:ascii="Times New Roman" w:eastAsia="Times New Roman" w:hAnsi="Times New Roman" w:cs="Times New Roman"/>
          <w:b/>
          <w:sz w:val="28"/>
          <w:szCs w:val="28"/>
        </w:rPr>
      </w:pPr>
      <w:r w:rsidRPr="00E66763">
        <w:rPr>
          <w:rFonts w:ascii="Times New Roman" w:hAnsi="Times New Roman" w:cs="Times New Roman"/>
          <w:b/>
          <w:bCs/>
          <w:color w:val="000000"/>
          <w:sz w:val="28"/>
          <w:szCs w:val="28"/>
        </w:rPr>
        <w:t xml:space="preserve">Перечень ключевых показателей </w:t>
      </w:r>
      <w:r w:rsidRPr="00E66763">
        <w:rPr>
          <w:rFonts w:ascii="Times New Roman" w:eastAsia="Times New Roman" w:hAnsi="Times New Roman" w:cs="Times New Roman"/>
          <w:b/>
          <w:sz w:val="28"/>
          <w:szCs w:val="28"/>
        </w:rPr>
        <w:t xml:space="preserve">результативности и эффективности деятельности Федеральной пробирной палаты при осуществлении федерального государственного пробирного </w:t>
      </w:r>
      <w:r w:rsidRPr="000A3C4C">
        <w:rPr>
          <w:rFonts w:ascii="Times New Roman" w:eastAsia="Times New Roman" w:hAnsi="Times New Roman" w:cs="Times New Roman"/>
          <w:b/>
          <w:sz w:val="28"/>
          <w:szCs w:val="28"/>
        </w:rPr>
        <w:t>контроля (надзора)</w:t>
      </w:r>
      <w:r w:rsidRPr="00E66763">
        <w:rPr>
          <w:rFonts w:ascii="Times New Roman" w:eastAsia="Times New Roman" w:hAnsi="Times New Roman" w:cs="Times New Roman"/>
          <w:b/>
          <w:sz w:val="28"/>
          <w:szCs w:val="28"/>
        </w:rPr>
        <w:t xml:space="preserve"> и методика их расчета</w:t>
      </w:r>
    </w:p>
    <w:p w:rsidR="00E66763" w:rsidRPr="00E66763" w:rsidRDefault="00E66763" w:rsidP="00762816">
      <w:pPr>
        <w:pStyle w:val="Standard"/>
        <w:widowControl/>
        <w:spacing w:line="276" w:lineRule="auto"/>
        <w:ind w:firstLine="709"/>
        <w:contextualSpacing/>
        <w:rPr>
          <w:rFonts w:ascii="Times New Roman" w:hAnsi="Times New Roman" w:cs="Times New Roman"/>
          <w:b/>
          <w:color w:val="000000"/>
          <w:sz w:val="28"/>
          <w:szCs w:val="28"/>
        </w:rPr>
      </w:pPr>
    </w:p>
    <w:p w:rsidR="000A3C4C" w:rsidRDefault="00E66763"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Ключевыми показателями федерального государственного пробирного </w:t>
      </w:r>
      <w:r w:rsidRPr="000A3C4C">
        <w:rPr>
          <w:rFonts w:ascii="Times New Roman" w:hAnsi="Times New Roman" w:cs="Times New Roman"/>
          <w:sz w:val="28"/>
          <w:szCs w:val="28"/>
        </w:rPr>
        <w:t>контроля (надзора)</w:t>
      </w:r>
      <w:r w:rsidRPr="00E66763">
        <w:rPr>
          <w:rFonts w:ascii="Times New Roman" w:hAnsi="Times New Roman" w:cs="Times New Roman"/>
          <w:sz w:val="28"/>
          <w:szCs w:val="28"/>
        </w:rPr>
        <w:t xml:space="preserve"> (далее – ключевые показатели) являются:</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w:t>
      </w:r>
      <w:r w:rsidR="00E66763" w:rsidRPr="000A3C4C">
        <w:rPr>
          <w:rFonts w:ascii="Times New Roman" w:hAnsi="Times New Roman" w:cs="Times New Roman"/>
          <w:sz w:val="28"/>
          <w:szCs w:val="28"/>
        </w:rPr>
        <w:t>оля выявленных ювелирных и других изделий из драгоценных металлов отечественного и импортного производства (за исключением изделий из серебра отечественного производства) без оттисков государственных п</w:t>
      </w:r>
      <w:r>
        <w:rPr>
          <w:rFonts w:ascii="Times New Roman" w:hAnsi="Times New Roman" w:cs="Times New Roman"/>
          <w:sz w:val="28"/>
          <w:szCs w:val="28"/>
        </w:rPr>
        <w:t>робирных клейм и без маркировки</w:t>
      </w:r>
      <w:r w:rsidRPr="000A3C4C">
        <w:rPr>
          <w:rFonts w:ascii="Times New Roman" w:hAnsi="Times New Roman" w:cs="Times New Roman"/>
          <w:sz w:val="28"/>
          <w:szCs w:val="28"/>
        </w:rPr>
        <w:t xml:space="preserve"> </w:t>
      </w:r>
      <w:r w:rsidRPr="00E66763">
        <w:rPr>
          <w:rFonts w:ascii="Times New Roman" w:hAnsi="Times New Roman" w:cs="Times New Roman"/>
          <w:sz w:val="28"/>
          <w:szCs w:val="28"/>
        </w:rPr>
        <w:t>от общего количества произведенных и замаркированных ювелирных и других изделий из драгоценных металлов</w:t>
      </w:r>
      <w:r>
        <w:rPr>
          <w:rFonts w:ascii="Times New Roman" w:hAnsi="Times New Roman" w:cs="Times New Roman"/>
          <w:sz w:val="28"/>
          <w:szCs w:val="28"/>
        </w:rPr>
        <w:t>.</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формуле:</w:t>
      </w:r>
    </w:p>
    <w:p w:rsidR="000A3C4C" w:rsidRDefault="000A3C4C" w:rsidP="000A3C4C">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 =</w:t>
      </w:r>
      <w:r w:rsidRPr="00E66763">
        <w:rPr>
          <w:rFonts w:ascii="Times New Roman" w:hAnsi="Times New Roman" w:cs="Times New Roman"/>
          <w:sz w:val="28"/>
          <w:szCs w:val="28"/>
        </w:rPr>
        <w:t xml:space="preserve"> (∑</w:t>
      </w:r>
      <m:oMath>
        <m:d>
          <m:dPr>
            <m:ctrlPr>
              <w:rPr>
                <w:rFonts w:ascii="Cambria Math" w:hAnsi="Cambria Math" w:cs="Times New Roman"/>
                <w:i/>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А</m:t>
                </m:r>
                <m:r>
                  <w:rPr>
                    <w:rFonts w:ascii="Cambria Math" w:hAnsi="Cambria Math" w:cs="Times New Roman"/>
                    <w:sz w:val="28"/>
                    <w:szCs w:val="28"/>
                    <w:lang w:val="en-US"/>
                  </w:rPr>
                  <m:t>n</m:t>
                </m:r>
                <m:r>
                  <m:rPr>
                    <m:sty m:val="p"/>
                  </m:rPr>
                  <w:rPr>
                    <w:rFonts w:ascii="Cambria Math" w:hAnsi="Cambria Math" w:cs="Times New Roman"/>
                    <w:sz w:val="28"/>
                    <w:szCs w:val="28"/>
                  </w:rPr>
                  <m:t>*</m:t>
                </m:r>
                <m:r>
                  <w:rPr>
                    <w:rFonts w:ascii="Cambria Math" w:hAnsi="Cambria Math" w:cs="Times New Roman"/>
                    <w:sz w:val="28"/>
                    <w:szCs w:val="28"/>
                    <w:lang w:val="en-US"/>
                  </w:rPr>
                  <m:t>Bn</m:t>
                </m:r>
              </m:num>
              <m:den>
                <m:r>
                  <m:rPr>
                    <m:sty m:val="p"/>
                  </m:rPr>
                  <w:rPr>
                    <w:rFonts w:ascii="Cambria Math" w:hAnsi="Cambria Math" w:cs="Times New Roman"/>
                    <w:sz w:val="28"/>
                    <w:szCs w:val="28"/>
                  </w:rPr>
                  <m:t>Cn</m:t>
                </m:r>
              </m:den>
            </m:f>
          </m:e>
        </m:d>
        <m:r>
          <w:rPr>
            <w:rFonts w:ascii="Cambria Math" w:hAnsi="Cambria Math" w:cs="Times New Roman"/>
            <w:sz w:val="28"/>
            <w:szCs w:val="28"/>
          </w:rPr>
          <m:t>/N)*100%</m:t>
        </m:r>
      </m:oMath>
    </w:p>
    <w:p w:rsidR="000A3C4C"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где:  </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lang w:val="en-US"/>
        </w:rPr>
        <w:t>n</w:t>
      </w:r>
      <w:r>
        <w:rPr>
          <w:rFonts w:ascii="Times New Roman" w:hAnsi="Times New Roman" w:cs="Times New Roman"/>
          <w:sz w:val="28"/>
          <w:szCs w:val="28"/>
        </w:rPr>
        <w:t xml:space="preserve"> </w:t>
      </w:r>
      <w:r w:rsidRPr="00E66763">
        <w:rPr>
          <w:rFonts w:ascii="Times New Roman" w:hAnsi="Times New Roman" w:cs="Times New Roman"/>
          <w:sz w:val="28"/>
          <w:szCs w:val="28"/>
        </w:rPr>
        <w:t>=</w:t>
      </w:r>
      <w:r>
        <w:rPr>
          <w:rFonts w:ascii="Times New Roman" w:hAnsi="Times New Roman" w:cs="Times New Roman"/>
          <w:sz w:val="28"/>
          <w:szCs w:val="28"/>
        </w:rPr>
        <w:t xml:space="preserve"> </w:t>
      </w:r>
      <w:r w:rsidRPr="00E66763">
        <w:rPr>
          <w:rFonts w:ascii="Times New Roman" w:hAnsi="Times New Roman" w:cs="Times New Roman"/>
          <w:sz w:val="28"/>
          <w:szCs w:val="28"/>
        </w:rPr>
        <w:t>1</w:t>
      </w:r>
      <w:r>
        <w:rPr>
          <w:rFonts w:ascii="Times New Roman" w:hAnsi="Times New Roman" w:cs="Times New Roman"/>
          <w:sz w:val="28"/>
          <w:szCs w:val="28"/>
        </w:rPr>
        <w:t>;</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lang w:val="en-US"/>
        </w:rPr>
        <w:t>An</w:t>
      </w:r>
      <w:r w:rsidRPr="00E66763">
        <w:rPr>
          <w:rFonts w:ascii="Times New Roman" w:hAnsi="Times New Roman" w:cs="Times New Roman"/>
          <w:sz w:val="28"/>
          <w:szCs w:val="28"/>
        </w:rPr>
        <w:t xml:space="preserve"> – количество неза</w:t>
      </w:r>
      <w:r>
        <w:rPr>
          <w:rFonts w:ascii="Times New Roman" w:hAnsi="Times New Roman" w:cs="Times New Roman"/>
          <w:sz w:val="28"/>
          <w:szCs w:val="28"/>
        </w:rPr>
        <w:t xml:space="preserve">клейменных ювелирных изделий, </w:t>
      </w:r>
      <w:r w:rsidRPr="00E66763">
        <w:rPr>
          <w:rFonts w:ascii="Times New Roman" w:hAnsi="Times New Roman" w:cs="Times New Roman"/>
          <w:sz w:val="28"/>
          <w:szCs w:val="28"/>
        </w:rPr>
        <w:t xml:space="preserve">выявленных </w:t>
      </w:r>
      <w:r>
        <w:rPr>
          <w:rFonts w:ascii="Times New Roman" w:hAnsi="Times New Roman" w:cs="Times New Roman"/>
          <w:sz w:val="28"/>
          <w:szCs w:val="28"/>
        </w:rPr>
        <w:t>территориальным органом Федеральной пробирной палаты;</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В</w:t>
      </w:r>
      <w:r w:rsidRPr="00E66763">
        <w:rPr>
          <w:rFonts w:ascii="Times New Roman" w:hAnsi="Times New Roman" w:cs="Times New Roman"/>
          <w:sz w:val="28"/>
          <w:szCs w:val="28"/>
          <w:lang w:val="en-US"/>
        </w:rPr>
        <w:t>n</w:t>
      </w:r>
      <w:r w:rsidRPr="00E66763">
        <w:rPr>
          <w:rFonts w:ascii="Times New Roman" w:hAnsi="Times New Roman" w:cs="Times New Roman"/>
          <w:sz w:val="28"/>
          <w:szCs w:val="28"/>
        </w:rPr>
        <w:t xml:space="preserve"> – общее количество ювелирных изделий</w:t>
      </w:r>
      <w:r>
        <w:rPr>
          <w:rFonts w:ascii="Times New Roman" w:hAnsi="Times New Roman" w:cs="Times New Roman"/>
          <w:sz w:val="28"/>
          <w:szCs w:val="28"/>
        </w:rPr>
        <w:t>,</w:t>
      </w:r>
      <w:r w:rsidRPr="00E66763">
        <w:rPr>
          <w:rFonts w:ascii="Times New Roman" w:hAnsi="Times New Roman" w:cs="Times New Roman"/>
          <w:sz w:val="28"/>
          <w:szCs w:val="28"/>
        </w:rPr>
        <w:t xml:space="preserve"> просмотренных одним </w:t>
      </w:r>
      <w:r>
        <w:rPr>
          <w:rFonts w:ascii="Times New Roman" w:hAnsi="Times New Roman" w:cs="Times New Roman"/>
          <w:sz w:val="28"/>
          <w:szCs w:val="28"/>
        </w:rPr>
        <w:t>территориальным органом Федеральной пробирной палаты;</w:t>
      </w:r>
    </w:p>
    <w:p w:rsidR="000A3C4C"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С</w:t>
      </w:r>
      <w:r w:rsidRPr="00E66763">
        <w:rPr>
          <w:rFonts w:ascii="Times New Roman" w:hAnsi="Times New Roman" w:cs="Times New Roman"/>
          <w:sz w:val="28"/>
          <w:szCs w:val="28"/>
          <w:lang w:val="en-US"/>
        </w:rPr>
        <w:t>n</w:t>
      </w:r>
      <w:r w:rsidRPr="00E66763">
        <w:rPr>
          <w:rFonts w:ascii="Times New Roman" w:hAnsi="Times New Roman" w:cs="Times New Roman"/>
          <w:sz w:val="28"/>
          <w:szCs w:val="28"/>
        </w:rPr>
        <w:t xml:space="preserve"> – общее количество заклейменных ювелирных изделий, учтенных в ГИИС ДМДК одним</w:t>
      </w:r>
      <w:r>
        <w:rPr>
          <w:rFonts w:ascii="Times New Roman" w:hAnsi="Times New Roman" w:cs="Times New Roman"/>
          <w:sz w:val="28"/>
          <w:szCs w:val="28"/>
        </w:rPr>
        <w:t xml:space="preserve"> территориальным органом Федеральной пробирной палаты;</w:t>
      </w:r>
    </w:p>
    <w:p w:rsidR="000A3C4C" w:rsidRPr="000A3C4C"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lang w:val="en-US"/>
        </w:rPr>
        <w:lastRenderedPageBreak/>
        <w:t>N</w:t>
      </w:r>
      <w:r w:rsidRPr="00E66763">
        <w:rPr>
          <w:rFonts w:ascii="Times New Roman" w:hAnsi="Times New Roman" w:cs="Times New Roman"/>
          <w:sz w:val="28"/>
          <w:szCs w:val="28"/>
        </w:rPr>
        <w:t xml:space="preserve"> – количество </w:t>
      </w:r>
      <w:r>
        <w:rPr>
          <w:rFonts w:ascii="Times New Roman" w:hAnsi="Times New Roman" w:cs="Times New Roman"/>
          <w:sz w:val="28"/>
          <w:szCs w:val="28"/>
        </w:rPr>
        <w:t>территориальных органов Федеральной пробирной палаты</w:t>
      </w:r>
      <w:r w:rsidRPr="00E6676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sidRPr="000A3C4C">
        <w:rPr>
          <w:rFonts w:ascii="Times New Roman" w:hAnsi="Times New Roman" w:cs="Times New Roman"/>
          <w:sz w:val="28"/>
          <w:szCs w:val="28"/>
        </w:rPr>
        <w:t xml:space="preserve"> </w:t>
      </w:r>
      <w:r w:rsidRPr="00E66763">
        <w:rPr>
          <w:rFonts w:ascii="Times New Roman" w:hAnsi="Times New Roman" w:cs="Times New Roman"/>
          <w:sz w:val="28"/>
          <w:szCs w:val="28"/>
        </w:rPr>
        <w:t>=</w:t>
      </w:r>
      <w:r w:rsidRPr="000A3C4C">
        <w:rPr>
          <w:rFonts w:ascii="Times New Roman" w:hAnsi="Times New Roman" w:cs="Times New Roman"/>
          <w:sz w:val="28"/>
          <w:szCs w:val="28"/>
        </w:rPr>
        <w:t xml:space="preserve"> </w:t>
      </w:r>
      <w:r w:rsidRPr="00E66763">
        <w:rPr>
          <w:rFonts w:ascii="Times New Roman" w:hAnsi="Times New Roman" w:cs="Times New Roman"/>
          <w:sz w:val="28"/>
          <w:szCs w:val="28"/>
        </w:rPr>
        <w:t>9</w:t>
      </w:r>
      <w:r w:rsidRPr="000A3C4C">
        <w:rPr>
          <w:rFonts w:ascii="Times New Roman" w:hAnsi="Times New Roman" w:cs="Times New Roman"/>
          <w:sz w:val="28"/>
          <w:szCs w:val="28"/>
        </w:rPr>
        <w:t>).</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w:t>
      </w:r>
      <w:r w:rsidR="00E66763" w:rsidRPr="000A3C4C">
        <w:rPr>
          <w:rFonts w:ascii="Times New Roman" w:hAnsi="Times New Roman" w:cs="Times New Roman"/>
          <w:sz w:val="28"/>
          <w:szCs w:val="28"/>
        </w:rPr>
        <w:t xml:space="preserve">оличество выявленных драгоценных металлов и драгоценных камней, приобретенных </w:t>
      </w:r>
      <w:r w:rsidRPr="00E66763">
        <w:rPr>
          <w:rFonts w:ascii="Times New Roman" w:hAnsi="Times New Roman" w:cs="Times New Roman"/>
          <w:sz w:val="28"/>
          <w:szCs w:val="28"/>
        </w:rPr>
        <w:t xml:space="preserve">и (или) реализованных </w:t>
      </w:r>
      <w:r w:rsidR="00E66763" w:rsidRPr="000A3C4C">
        <w:rPr>
          <w:rFonts w:ascii="Times New Roman" w:hAnsi="Times New Roman" w:cs="Times New Roman"/>
          <w:sz w:val="28"/>
          <w:szCs w:val="28"/>
        </w:rPr>
        <w:t>с нарушением требований законо</w:t>
      </w:r>
      <w:r>
        <w:rPr>
          <w:rFonts w:ascii="Times New Roman" w:hAnsi="Times New Roman" w:cs="Times New Roman"/>
          <w:sz w:val="28"/>
          <w:szCs w:val="28"/>
        </w:rPr>
        <w:t>дательства Российской Федерации.</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Расчет осуществляет</w:t>
      </w:r>
      <w:r w:rsidRPr="00E66763">
        <w:rPr>
          <w:rFonts w:ascii="Times New Roman" w:hAnsi="Times New Roman" w:cs="Times New Roman"/>
          <w:sz w:val="28"/>
          <w:szCs w:val="28"/>
        </w:rPr>
        <w:t>ся по фактически выявленному количеству в килограммах и каратах при осуществлении контрольных (надзорных) мероприятий</w:t>
      </w:r>
      <w:r>
        <w:rPr>
          <w:rFonts w:ascii="Times New Roman" w:hAnsi="Times New Roman" w:cs="Times New Roman"/>
          <w:sz w:val="28"/>
          <w:szCs w:val="28"/>
        </w:rPr>
        <w:t>.</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w:t>
      </w:r>
      <w:r w:rsidR="00E66763" w:rsidRPr="000A3C4C">
        <w:rPr>
          <w:rFonts w:ascii="Times New Roman" w:hAnsi="Times New Roman" w:cs="Times New Roman"/>
          <w:sz w:val="28"/>
          <w:szCs w:val="28"/>
        </w:rPr>
        <w:t>оля выявленных субъектов государственного контроля, осуществля</w:t>
      </w:r>
      <w:r>
        <w:rPr>
          <w:rFonts w:ascii="Times New Roman" w:hAnsi="Times New Roman" w:cs="Times New Roman"/>
          <w:sz w:val="28"/>
          <w:szCs w:val="28"/>
        </w:rPr>
        <w:t xml:space="preserve">ющих деятельность без лицензии, от общего количества </w:t>
      </w:r>
      <w:r w:rsidRPr="000A3C4C">
        <w:rPr>
          <w:rFonts w:ascii="Times New Roman" w:hAnsi="Times New Roman" w:cs="Times New Roman"/>
          <w:sz w:val="28"/>
          <w:szCs w:val="28"/>
        </w:rPr>
        <w:t>субъектов государственного контроля</w:t>
      </w:r>
      <w:r>
        <w:rPr>
          <w:rFonts w:ascii="Times New Roman" w:hAnsi="Times New Roman" w:cs="Times New Roman"/>
          <w:sz w:val="28"/>
          <w:szCs w:val="28"/>
        </w:rPr>
        <w:t xml:space="preserve">, </w:t>
      </w:r>
      <w:r w:rsidRPr="00E66763">
        <w:rPr>
          <w:rFonts w:ascii="Times New Roman" w:hAnsi="Times New Roman" w:cs="Times New Roman"/>
          <w:sz w:val="28"/>
          <w:szCs w:val="28"/>
        </w:rPr>
        <w:t>заявивших при постановке на специальный учет виды деятельности, подлежащие лицензированию</w:t>
      </w:r>
      <w:r>
        <w:rPr>
          <w:rFonts w:ascii="Times New Roman" w:hAnsi="Times New Roman" w:cs="Times New Roman"/>
          <w:sz w:val="28"/>
          <w:szCs w:val="28"/>
        </w:rPr>
        <w:t>.</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формуле:</w:t>
      </w:r>
    </w:p>
    <w:p w:rsidR="000A3C4C" w:rsidRDefault="000A3C4C" w:rsidP="000A3C4C">
      <w:pPr>
        <w:spacing w:after="0" w:line="360" w:lineRule="auto"/>
        <w:ind w:firstLine="709"/>
        <w:contextualSpacing/>
        <w:jc w:val="center"/>
        <w:rPr>
          <w:rFonts w:ascii="Times New Roman" w:hAnsi="Times New Roman" w:cs="Times New Roman"/>
          <w:sz w:val="28"/>
          <w:szCs w:val="28"/>
        </w:rPr>
      </w:pPr>
      <w:r w:rsidRPr="00E66763">
        <w:rPr>
          <w:rFonts w:ascii="Times New Roman" w:hAnsi="Times New Roman" w:cs="Times New Roman"/>
          <w:sz w:val="28"/>
          <w:szCs w:val="28"/>
          <w:lang w:val="en-US"/>
        </w:rPr>
        <w:t>L</w:t>
      </w:r>
      <w:r w:rsidRPr="00E66763">
        <w:rPr>
          <w:rFonts w:ascii="Times New Roman" w:hAnsi="Times New Roman" w:cs="Times New Roman"/>
          <w:sz w:val="28"/>
          <w:szCs w:val="28"/>
        </w:rPr>
        <w:t xml:space="preserve"> =  </w:t>
      </w:r>
      <m:oMath>
        <m:d>
          <m:dPr>
            <m:ctrlPr>
              <w:rPr>
                <w:rFonts w:ascii="Cambria Math" w:hAnsi="Cambria Math" w:cs="Times New Roman"/>
                <w:i/>
                <w:sz w:val="28"/>
                <w:szCs w:val="28"/>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num>
              <m:den>
                <m:r>
                  <m:rPr>
                    <m:sty m:val="p"/>
                  </m:rPr>
                  <w:rPr>
                    <w:rFonts w:ascii="Cambria Math" w:hAnsi="Cambria Math" w:cs="Times New Roman"/>
                    <w:sz w:val="28"/>
                    <w:szCs w:val="28"/>
                    <w:lang w:val="en-US"/>
                  </w:rPr>
                  <m:t>C</m:t>
                </m:r>
              </m:den>
            </m:f>
          </m:e>
        </m:d>
        <m:r>
          <w:rPr>
            <w:rFonts w:ascii="Cambria Math" w:hAnsi="Cambria Math" w:cs="Times New Roman"/>
            <w:sz w:val="28"/>
            <w:szCs w:val="28"/>
          </w:rPr>
          <m:t>*100%</m:t>
        </m:r>
      </m:oMath>
      <w:r w:rsidRPr="00E66763">
        <w:rPr>
          <w:rFonts w:ascii="Times New Roman" w:hAnsi="Times New Roman" w:cs="Times New Roman"/>
          <w:sz w:val="28"/>
          <w:szCs w:val="28"/>
        </w:rPr>
        <w:t xml:space="preserve">        </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где:</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А</w:t>
      </w:r>
      <w:r>
        <w:rPr>
          <w:rFonts w:ascii="Times New Roman" w:hAnsi="Times New Roman" w:cs="Times New Roman"/>
          <w:sz w:val="28"/>
          <w:szCs w:val="28"/>
        </w:rPr>
        <w:t xml:space="preserve"> </w:t>
      </w:r>
      <w:r w:rsidRPr="00E66763">
        <w:rPr>
          <w:rFonts w:ascii="Times New Roman" w:hAnsi="Times New Roman" w:cs="Times New Roman"/>
          <w:sz w:val="28"/>
          <w:szCs w:val="28"/>
        </w:rPr>
        <w:t xml:space="preserve">– количество </w:t>
      </w:r>
      <w:r>
        <w:rPr>
          <w:rFonts w:ascii="Times New Roman" w:hAnsi="Times New Roman" w:cs="Times New Roman"/>
          <w:sz w:val="28"/>
          <w:szCs w:val="28"/>
        </w:rPr>
        <w:t>юридических лиц</w:t>
      </w:r>
      <w:r w:rsidRPr="00E66763">
        <w:rPr>
          <w:rFonts w:ascii="Times New Roman" w:hAnsi="Times New Roman" w:cs="Times New Roman"/>
          <w:sz w:val="28"/>
          <w:szCs w:val="28"/>
        </w:rPr>
        <w:t xml:space="preserve"> и </w:t>
      </w:r>
      <w:r>
        <w:rPr>
          <w:rFonts w:ascii="Times New Roman" w:hAnsi="Times New Roman" w:cs="Times New Roman"/>
          <w:sz w:val="28"/>
          <w:szCs w:val="28"/>
        </w:rPr>
        <w:t>индивидуальных предпринимателей</w:t>
      </w:r>
      <w:r w:rsidRPr="00E66763">
        <w:rPr>
          <w:rFonts w:ascii="Times New Roman" w:hAnsi="Times New Roman" w:cs="Times New Roman"/>
          <w:sz w:val="28"/>
          <w:szCs w:val="28"/>
        </w:rPr>
        <w:t>, заявивших при постановке на специальный учет виды деятельн</w:t>
      </w:r>
      <w:r>
        <w:rPr>
          <w:rFonts w:ascii="Times New Roman" w:hAnsi="Times New Roman" w:cs="Times New Roman"/>
          <w:sz w:val="28"/>
          <w:szCs w:val="28"/>
        </w:rPr>
        <w:t>ости, подлежащие лицензированию;</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В – количество </w:t>
      </w:r>
      <w:r>
        <w:rPr>
          <w:rFonts w:ascii="Times New Roman" w:hAnsi="Times New Roman" w:cs="Times New Roman"/>
          <w:sz w:val="28"/>
          <w:szCs w:val="28"/>
        </w:rPr>
        <w:t>юридических лиц</w:t>
      </w:r>
      <w:r w:rsidRPr="00E66763">
        <w:rPr>
          <w:rFonts w:ascii="Times New Roman" w:hAnsi="Times New Roman" w:cs="Times New Roman"/>
          <w:sz w:val="28"/>
          <w:szCs w:val="28"/>
        </w:rPr>
        <w:t xml:space="preserve"> и </w:t>
      </w:r>
      <w:r>
        <w:rPr>
          <w:rFonts w:ascii="Times New Roman" w:hAnsi="Times New Roman" w:cs="Times New Roman"/>
          <w:sz w:val="28"/>
          <w:szCs w:val="28"/>
        </w:rPr>
        <w:t xml:space="preserve">индивидуальных предпринимателей, </w:t>
      </w:r>
      <w:r w:rsidRPr="00E66763">
        <w:rPr>
          <w:rFonts w:ascii="Times New Roman" w:hAnsi="Times New Roman" w:cs="Times New Roman"/>
          <w:sz w:val="28"/>
          <w:szCs w:val="28"/>
        </w:rPr>
        <w:t>получивших лицензию</w:t>
      </w:r>
      <w:r>
        <w:rPr>
          <w:rFonts w:ascii="Times New Roman" w:hAnsi="Times New Roman" w:cs="Times New Roman"/>
          <w:sz w:val="28"/>
          <w:szCs w:val="28"/>
        </w:rPr>
        <w:t>;</w:t>
      </w:r>
    </w:p>
    <w:p w:rsidR="000A3C4C" w:rsidRPr="00E66763" w:rsidRDefault="000A3C4C" w:rsidP="000A3C4C">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t xml:space="preserve">С – количество </w:t>
      </w:r>
      <w:r>
        <w:rPr>
          <w:rFonts w:ascii="Times New Roman" w:hAnsi="Times New Roman" w:cs="Times New Roman"/>
          <w:sz w:val="28"/>
          <w:szCs w:val="28"/>
        </w:rPr>
        <w:t>юридических лиц</w:t>
      </w:r>
      <w:r w:rsidRPr="00E66763">
        <w:rPr>
          <w:rFonts w:ascii="Times New Roman" w:hAnsi="Times New Roman" w:cs="Times New Roman"/>
          <w:sz w:val="28"/>
          <w:szCs w:val="28"/>
        </w:rPr>
        <w:t xml:space="preserve"> и </w:t>
      </w:r>
      <w:r>
        <w:rPr>
          <w:rFonts w:ascii="Times New Roman" w:hAnsi="Times New Roman" w:cs="Times New Roman"/>
          <w:sz w:val="28"/>
          <w:szCs w:val="28"/>
        </w:rPr>
        <w:t>индивидуальных предпринимателей</w:t>
      </w:r>
      <w:r w:rsidRPr="00E66763">
        <w:rPr>
          <w:rFonts w:ascii="Times New Roman" w:hAnsi="Times New Roman" w:cs="Times New Roman"/>
          <w:sz w:val="28"/>
          <w:szCs w:val="28"/>
        </w:rPr>
        <w:t>, выявленных</w:t>
      </w:r>
      <w:r>
        <w:rPr>
          <w:rFonts w:ascii="Times New Roman" w:hAnsi="Times New Roman" w:cs="Times New Roman"/>
          <w:sz w:val="28"/>
          <w:szCs w:val="28"/>
        </w:rPr>
        <w:t>,</w:t>
      </w:r>
      <w:r w:rsidRPr="00E66763">
        <w:rPr>
          <w:rFonts w:ascii="Times New Roman" w:hAnsi="Times New Roman" w:cs="Times New Roman"/>
          <w:sz w:val="28"/>
          <w:szCs w:val="28"/>
        </w:rPr>
        <w:t xml:space="preserve"> как осуществляющих лицензируемые виды деятельности без лицензии</w:t>
      </w:r>
      <w:r>
        <w:rPr>
          <w:rFonts w:ascii="Times New Roman" w:hAnsi="Times New Roman" w:cs="Times New Roman"/>
          <w:sz w:val="28"/>
          <w:szCs w:val="28"/>
        </w:rPr>
        <w:t>.</w:t>
      </w:r>
    </w:p>
    <w:p w:rsidR="00E66763"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Д</w:t>
      </w:r>
      <w:r w:rsidR="00E66763" w:rsidRPr="000A3C4C">
        <w:rPr>
          <w:rFonts w:ascii="Times New Roman" w:hAnsi="Times New Roman" w:cs="Times New Roman"/>
          <w:sz w:val="28"/>
          <w:szCs w:val="28"/>
        </w:rPr>
        <w:t xml:space="preserve">оля субъектов государственного контроля, осуществляющих лицензируемые виды деятельности с нарушением лицензионных требований от общего количества </w:t>
      </w:r>
      <w:r w:rsidRPr="000A3C4C">
        <w:rPr>
          <w:rFonts w:ascii="Times New Roman" w:hAnsi="Times New Roman" w:cs="Times New Roman"/>
          <w:sz w:val="28"/>
          <w:szCs w:val="28"/>
        </w:rPr>
        <w:t>субъектов государственного контроля</w:t>
      </w:r>
      <w:r>
        <w:rPr>
          <w:rFonts w:ascii="Times New Roman" w:hAnsi="Times New Roman" w:cs="Times New Roman"/>
          <w:sz w:val="28"/>
          <w:szCs w:val="28"/>
        </w:rPr>
        <w:t xml:space="preserve">, </w:t>
      </w:r>
      <w:r w:rsidR="00E66763" w:rsidRPr="000A3C4C">
        <w:rPr>
          <w:rFonts w:ascii="Times New Roman" w:hAnsi="Times New Roman" w:cs="Times New Roman"/>
          <w:sz w:val="28"/>
          <w:szCs w:val="28"/>
        </w:rPr>
        <w:t>получивших лицензию.</w:t>
      </w:r>
    </w:p>
    <w:p w:rsidR="000A3C4C" w:rsidRDefault="000A3C4C" w:rsidP="000A3C4C">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формуле:</w:t>
      </w:r>
    </w:p>
    <w:p w:rsidR="000A3C4C" w:rsidRDefault="00E66763" w:rsidP="000A3C4C">
      <w:pPr>
        <w:spacing w:after="0" w:line="360" w:lineRule="auto"/>
        <w:ind w:firstLine="709"/>
        <w:contextualSpacing/>
        <w:jc w:val="center"/>
        <w:rPr>
          <w:rFonts w:ascii="Times New Roman" w:hAnsi="Times New Roman" w:cs="Times New Roman"/>
          <w:sz w:val="28"/>
          <w:szCs w:val="28"/>
        </w:rPr>
      </w:pPr>
      <w:r w:rsidRPr="00E66763">
        <w:rPr>
          <w:rFonts w:ascii="Times New Roman" w:hAnsi="Times New Roman" w:cs="Times New Roman"/>
          <w:sz w:val="28"/>
          <w:szCs w:val="28"/>
          <w:lang w:val="en-US"/>
        </w:rPr>
        <w:t>T</w:t>
      </w:r>
      <w:r w:rsidRPr="00E66763">
        <w:rPr>
          <w:rFonts w:ascii="Times New Roman" w:hAnsi="Times New Roman" w:cs="Times New Roman"/>
          <w:sz w:val="28"/>
          <w:szCs w:val="28"/>
        </w:rPr>
        <w:t xml:space="preserve"> = (</w:t>
      </w:r>
      <w:r w:rsidRPr="00E66763">
        <w:rPr>
          <w:rFonts w:ascii="Times New Roman" w:hAnsi="Times New Roman" w:cs="Times New Roman"/>
          <w:sz w:val="28"/>
          <w:szCs w:val="28"/>
          <w:lang w:val="en-US"/>
        </w:rPr>
        <w:t>S</w:t>
      </w:r>
      <w:r w:rsidRPr="00E66763">
        <w:rPr>
          <w:rFonts w:ascii="Times New Roman" w:hAnsi="Times New Roman" w:cs="Times New Roman"/>
          <w:sz w:val="28"/>
          <w:szCs w:val="28"/>
        </w:rPr>
        <w:t>/</w:t>
      </w:r>
      <w:r w:rsidRPr="00E66763">
        <w:rPr>
          <w:rFonts w:ascii="Times New Roman" w:hAnsi="Times New Roman" w:cs="Times New Roman"/>
          <w:sz w:val="28"/>
          <w:szCs w:val="28"/>
          <w:lang w:val="en-US"/>
        </w:rPr>
        <w:t>J</w:t>
      </w:r>
      <w:r w:rsidR="000A3C4C">
        <w:rPr>
          <w:rFonts w:ascii="Times New Roman" w:hAnsi="Times New Roman" w:cs="Times New Roman"/>
          <w:sz w:val="28"/>
          <w:szCs w:val="28"/>
        </w:rPr>
        <w:t>)*100%</w:t>
      </w:r>
    </w:p>
    <w:p w:rsidR="00614787" w:rsidRDefault="00614787" w:rsidP="00E66763">
      <w:pPr>
        <w:spacing w:after="0" w:line="360" w:lineRule="auto"/>
        <w:ind w:firstLine="709"/>
        <w:contextualSpacing/>
        <w:jc w:val="both"/>
        <w:rPr>
          <w:rFonts w:ascii="Times New Roman" w:hAnsi="Times New Roman" w:cs="Times New Roman"/>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rPr>
        <w:lastRenderedPageBreak/>
        <w:t>где:</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lang w:val="en-US"/>
        </w:rPr>
        <w:t>J</w:t>
      </w:r>
      <w:r w:rsidRPr="00E66763">
        <w:rPr>
          <w:rFonts w:ascii="Times New Roman" w:hAnsi="Times New Roman" w:cs="Times New Roman"/>
          <w:sz w:val="28"/>
          <w:szCs w:val="28"/>
        </w:rPr>
        <w:t xml:space="preserve"> </w:t>
      </w:r>
      <w:r w:rsidR="000A3C4C">
        <w:rPr>
          <w:rFonts w:ascii="Times New Roman" w:hAnsi="Times New Roman" w:cs="Times New Roman"/>
          <w:sz w:val="28"/>
          <w:szCs w:val="28"/>
        </w:rPr>
        <w:t>–</w:t>
      </w:r>
      <w:r w:rsidRPr="00E66763">
        <w:rPr>
          <w:rFonts w:ascii="Times New Roman" w:hAnsi="Times New Roman" w:cs="Times New Roman"/>
          <w:sz w:val="28"/>
          <w:szCs w:val="28"/>
        </w:rPr>
        <w:t xml:space="preserve"> количество </w:t>
      </w:r>
      <w:r w:rsidR="000A3C4C">
        <w:rPr>
          <w:rFonts w:ascii="Times New Roman" w:hAnsi="Times New Roman" w:cs="Times New Roman"/>
          <w:sz w:val="28"/>
          <w:szCs w:val="28"/>
        </w:rPr>
        <w:t>юридических лиц</w:t>
      </w:r>
      <w:r w:rsidR="000A3C4C" w:rsidRPr="00E66763">
        <w:rPr>
          <w:rFonts w:ascii="Times New Roman" w:hAnsi="Times New Roman" w:cs="Times New Roman"/>
          <w:sz w:val="28"/>
          <w:szCs w:val="28"/>
        </w:rPr>
        <w:t xml:space="preserve"> и </w:t>
      </w:r>
      <w:r w:rsidR="000A3C4C">
        <w:rPr>
          <w:rFonts w:ascii="Times New Roman" w:hAnsi="Times New Roman" w:cs="Times New Roman"/>
          <w:sz w:val="28"/>
          <w:szCs w:val="28"/>
        </w:rPr>
        <w:t xml:space="preserve">индивидуальных предпринимателей, </w:t>
      </w:r>
      <w:r w:rsidRPr="00E66763">
        <w:rPr>
          <w:rFonts w:ascii="Times New Roman" w:hAnsi="Times New Roman" w:cs="Times New Roman"/>
          <w:sz w:val="28"/>
          <w:szCs w:val="28"/>
        </w:rPr>
        <w:t>получивших лицензию</w:t>
      </w: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r w:rsidRPr="00E66763">
        <w:rPr>
          <w:rFonts w:ascii="Times New Roman" w:hAnsi="Times New Roman" w:cs="Times New Roman"/>
          <w:sz w:val="28"/>
          <w:szCs w:val="28"/>
          <w:lang w:val="en-US"/>
        </w:rPr>
        <w:t>S</w:t>
      </w:r>
      <w:r w:rsidRPr="00E66763">
        <w:rPr>
          <w:rFonts w:ascii="Times New Roman" w:hAnsi="Times New Roman" w:cs="Times New Roman"/>
          <w:sz w:val="28"/>
          <w:szCs w:val="28"/>
        </w:rPr>
        <w:t xml:space="preserve"> </w:t>
      </w:r>
      <w:r w:rsidR="000A3C4C">
        <w:rPr>
          <w:rFonts w:ascii="Times New Roman" w:hAnsi="Times New Roman" w:cs="Times New Roman"/>
          <w:sz w:val="28"/>
          <w:szCs w:val="28"/>
        </w:rPr>
        <w:t>–</w:t>
      </w:r>
      <w:r w:rsidRPr="00E66763">
        <w:rPr>
          <w:rFonts w:ascii="Times New Roman" w:hAnsi="Times New Roman" w:cs="Times New Roman"/>
          <w:sz w:val="28"/>
          <w:szCs w:val="28"/>
        </w:rPr>
        <w:t xml:space="preserve"> количество </w:t>
      </w:r>
      <w:r w:rsidR="000A3C4C">
        <w:rPr>
          <w:rFonts w:ascii="Times New Roman" w:hAnsi="Times New Roman" w:cs="Times New Roman"/>
          <w:sz w:val="28"/>
          <w:szCs w:val="28"/>
        </w:rPr>
        <w:t>юридических лиц</w:t>
      </w:r>
      <w:r w:rsidR="000A3C4C" w:rsidRPr="00E66763">
        <w:rPr>
          <w:rFonts w:ascii="Times New Roman" w:hAnsi="Times New Roman" w:cs="Times New Roman"/>
          <w:sz w:val="28"/>
          <w:szCs w:val="28"/>
        </w:rPr>
        <w:t xml:space="preserve"> и </w:t>
      </w:r>
      <w:r w:rsidR="000A3C4C">
        <w:rPr>
          <w:rFonts w:ascii="Times New Roman" w:hAnsi="Times New Roman" w:cs="Times New Roman"/>
          <w:sz w:val="28"/>
          <w:szCs w:val="28"/>
        </w:rPr>
        <w:t xml:space="preserve">индивидуальных предпринимателей, </w:t>
      </w:r>
      <w:r w:rsidRPr="00E66763">
        <w:rPr>
          <w:rFonts w:ascii="Times New Roman" w:hAnsi="Times New Roman" w:cs="Times New Roman"/>
          <w:sz w:val="28"/>
          <w:szCs w:val="28"/>
        </w:rPr>
        <w:t>нарушающих лицензионные требования</w:t>
      </w:r>
    </w:p>
    <w:p w:rsidR="00E66763" w:rsidRDefault="00E66763"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Default="000A3C4C" w:rsidP="00E66763">
      <w:pPr>
        <w:spacing w:after="0" w:line="360" w:lineRule="auto"/>
        <w:ind w:firstLine="709"/>
        <w:contextualSpacing/>
        <w:jc w:val="both"/>
        <w:rPr>
          <w:rFonts w:ascii="Times New Roman" w:hAnsi="Times New Roman" w:cs="Times New Roman"/>
          <w:sz w:val="28"/>
          <w:szCs w:val="28"/>
        </w:rPr>
      </w:pPr>
    </w:p>
    <w:p w:rsidR="000A3C4C" w:rsidRPr="00E66763" w:rsidRDefault="000A3C4C" w:rsidP="00E66763">
      <w:pPr>
        <w:spacing w:after="0" w:line="360" w:lineRule="auto"/>
        <w:ind w:firstLine="709"/>
        <w:contextualSpacing/>
        <w:jc w:val="both"/>
        <w:rPr>
          <w:rFonts w:ascii="Times New Roman" w:hAnsi="Times New Roman" w:cs="Times New Roman"/>
          <w:sz w:val="28"/>
          <w:szCs w:val="28"/>
        </w:rPr>
      </w:pPr>
    </w:p>
    <w:p w:rsidR="00E66763" w:rsidRPr="00E66763" w:rsidRDefault="00E66763" w:rsidP="00E66763">
      <w:pPr>
        <w:spacing w:after="0" w:line="360" w:lineRule="auto"/>
        <w:ind w:firstLine="709"/>
        <w:contextualSpacing/>
        <w:jc w:val="both"/>
        <w:rPr>
          <w:rFonts w:ascii="Times New Roman" w:hAnsi="Times New Roman" w:cs="Times New Roman"/>
          <w:sz w:val="28"/>
          <w:szCs w:val="28"/>
        </w:rPr>
      </w:pPr>
    </w:p>
    <w:p w:rsidR="00E66763" w:rsidRDefault="00E66763" w:rsidP="00E66763">
      <w:pPr>
        <w:pStyle w:val="Standard"/>
        <w:widowControl/>
        <w:spacing w:line="360" w:lineRule="auto"/>
        <w:ind w:firstLine="709"/>
        <w:contextualSpacing/>
        <w:rPr>
          <w:rFonts w:ascii="Times New Roman" w:hAnsi="Times New Roman" w:cs="Times New Roman"/>
          <w:bCs/>
          <w:color w:val="000000"/>
          <w:sz w:val="28"/>
          <w:szCs w:val="28"/>
        </w:rPr>
      </w:pPr>
    </w:p>
    <w:p w:rsidR="00614787" w:rsidRDefault="00614787" w:rsidP="00E66763">
      <w:pPr>
        <w:pStyle w:val="Standard"/>
        <w:widowControl/>
        <w:spacing w:line="360" w:lineRule="auto"/>
        <w:ind w:firstLine="709"/>
        <w:contextualSpacing/>
        <w:rPr>
          <w:rFonts w:ascii="Times New Roman" w:hAnsi="Times New Roman" w:cs="Times New Roman"/>
          <w:bCs/>
          <w:color w:val="000000"/>
          <w:sz w:val="28"/>
          <w:szCs w:val="28"/>
        </w:rPr>
      </w:pPr>
    </w:p>
    <w:p w:rsidR="00614787" w:rsidRDefault="00614787" w:rsidP="00E66763">
      <w:pPr>
        <w:pStyle w:val="Standard"/>
        <w:widowControl/>
        <w:spacing w:line="360" w:lineRule="auto"/>
        <w:ind w:firstLine="709"/>
        <w:contextualSpacing/>
        <w:rPr>
          <w:rFonts w:ascii="Times New Roman" w:hAnsi="Times New Roman" w:cs="Times New Roman"/>
          <w:bCs/>
          <w:color w:val="000000"/>
          <w:sz w:val="28"/>
          <w:szCs w:val="28"/>
        </w:rPr>
      </w:pPr>
    </w:p>
    <w:p w:rsidR="00614787" w:rsidRPr="00E66763" w:rsidRDefault="00614787" w:rsidP="00E66763">
      <w:pPr>
        <w:pStyle w:val="Standard"/>
        <w:widowControl/>
        <w:spacing w:line="360" w:lineRule="auto"/>
        <w:ind w:firstLine="709"/>
        <w:contextualSpacing/>
        <w:rPr>
          <w:rFonts w:ascii="Times New Roman" w:hAnsi="Times New Roman" w:cs="Times New Roman"/>
          <w:bCs/>
          <w:color w:val="000000"/>
          <w:sz w:val="28"/>
          <w:szCs w:val="28"/>
        </w:rPr>
      </w:pPr>
    </w:p>
    <w:p w:rsidR="00614787" w:rsidRDefault="00614787" w:rsidP="000118A0">
      <w:pPr>
        <w:spacing w:after="0" w:line="240" w:lineRule="auto"/>
        <w:ind w:left="4820"/>
        <w:jc w:val="right"/>
        <w:rPr>
          <w:rFonts w:ascii="Times New Roman" w:hAnsi="Times New Roman" w:cs="Times New Roman"/>
          <w:sz w:val="28"/>
        </w:rPr>
        <w:sectPr w:rsidR="00614787" w:rsidSect="00614787">
          <w:type w:val="continuous"/>
          <w:pgSz w:w="11906" w:h="16838"/>
          <w:pgMar w:top="1134" w:right="850" w:bottom="709" w:left="1701" w:header="708" w:footer="708" w:gutter="0"/>
          <w:pgNumType w:start="1"/>
          <w:cols w:space="708"/>
          <w:titlePg/>
          <w:docGrid w:linePitch="360"/>
        </w:sectPr>
      </w:pPr>
    </w:p>
    <w:p w:rsidR="000118A0" w:rsidRDefault="000118A0" w:rsidP="000118A0">
      <w:pPr>
        <w:spacing w:after="0" w:line="240" w:lineRule="auto"/>
        <w:ind w:left="4820"/>
        <w:jc w:val="right"/>
        <w:rPr>
          <w:rFonts w:ascii="Times New Roman" w:hAnsi="Times New Roman" w:cs="Times New Roman"/>
          <w:sz w:val="28"/>
        </w:rPr>
      </w:pPr>
      <w:r>
        <w:rPr>
          <w:rFonts w:ascii="Times New Roman" w:hAnsi="Times New Roman" w:cs="Times New Roman"/>
          <w:sz w:val="28"/>
        </w:rPr>
        <w:lastRenderedPageBreak/>
        <w:t>Приложение № 2</w:t>
      </w:r>
    </w:p>
    <w:p w:rsidR="000118A0" w:rsidRDefault="000118A0" w:rsidP="000118A0">
      <w:pPr>
        <w:spacing w:after="0" w:line="240" w:lineRule="auto"/>
        <w:ind w:left="4820"/>
        <w:jc w:val="right"/>
        <w:rPr>
          <w:rFonts w:ascii="Times New Roman" w:hAnsi="Times New Roman" w:cs="Times New Roman"/>
          <w:sz w:val="28"/>
        </w:rPr>
      </w:pPr>
      <w:r>
        <w:rPr>
          <w:rFonts w:ascii="Times New Roman" w:hAnsi="Times New Roman" w:cs="Times New Roman"/>
          <w:sz w:val="28"/>
        </w:rPr>
        <w:t>к Положению о федеральном государственном пробирном контроле (надзоре), утвержденному постановлением Правительства Российской Федерации</w:t>
      </w:r>
    </w:p>
    <w:p w:rsidR="000118A0" w:rsidRPr="00814757" w:rsidRDefault="000118A0" w:rsidP="000118A0">
      <w:pPr>
        <w:spacing w:after="0" w:line="240" w:lineRule="auto"/>
        <w:ind w:left="4820"/>
        <w:jc w:val="right"/>
        <w:rPr>
          <w:rFonts w:ascii="Times New Roman" w:hAnsi="Times New Roman" w:cs="Times New Roman"/>
          <w:sz w:val="28"/>
        </w:rPr>
      </w:pPr>
      <w:r>
        <w:rPr>
          <w:rFonts w:ascii="Times New Roman" w:hAnsi="Times New Roman" w:cs="Times New Roman"/>
          <w:sz w:val="28"/>
        </w:rPr>
        <w:t xml:space="preserve">от ____________ № ___ </w:t>
      </w:r>
    </w:p>
    <w:p w:rsid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0118A0" w:rsidRPr="00FF630E" w:rsidRDefault="000118A0" w:rsidP="000118A0">
      <w:pPr>
        <w:spacing w:after="0"/>
        <w:ind w:firstLine="709"/>
        <w:contextualSpacing/>
        <w:jc w:val="center"/>
        <w:rPr>
          <w:rFonts w:ascii="Times New Roman" w:hAnsi="Times New Roman" w:cs="Times New Roman"/>
          <w:b/>
          <w:sz w:val="28"/>
          <w:szCs w:val="28"/>
        </w:rPr>
      </w:pPr>
      <w:r w:rsidRPr="00FF630E">
        <w:rPr>
          <w:rFonts w:ascii="Times New Roman" w:hAnsi="Times New Roman" w:cs="Times New Roman"/>
          <w:b/>
          <w:sz w:val="28"/>
          <w:szCs w:val="28"/>
        </w:rPr>
        <w:t>ПОЛОЖЕНИЕ</w:t>
      </w:r>
    </w:p>
    <w:p w:rsidR="00937D3F" w:rsidRDefault="000118A0" w:rsidP="000118A0">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режиме постоянного государственного контроля (надзора) </w:t>
      </w:r>
      <w:r>
        <w:rPr>
          <w:rFonts w:ascii="Times New Roman" w:hAnsi="Times New Roman" w:cs="Times New Roman"/>
          <w:b/>
          <w:sz w:val="28"/>
          <w:szCs w:val="28"/>
        </w:rPr>
        <w:br/>
        <w:t xml:space="preserve">в отношении производственных объектов организаций, осуществляющих сортировку, первичную классификацию </w:t>
      </w:r>
    </w:p>
    <w:p w:rsidR="000118A0" w:rsidRPr="00FF630E" w:rsidRDefault="000118A0" w:rsidP="000118A0">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и первичную оценку драгоценных камней</w:t>
      </w:r>
    </w:p>
    <w:p w:rsid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0118A0" w:rsidRPr="000118A0" w:rsidRDefault="000118A0" w:rsidP="000118A0">
      <w:pPr>
        <w:pStyle w:val="1"/>
        <w:spacing w:before="0" w:after="0" w:line="360" w:lineRule="auto"/>
        <w:ind w:firstLine="709"/>
        <w:contextualSpacing/>
        <w:jc w:val="both"/>
        <w:rPr>
          <w:rFonts w:ascii="Times New Roman" w:hAnsi="Times New Roman" w:cs="Times New Roman"/>
          <w:b w:val="0"/>
          <w:bCs w:val="0"/>
          <w:color w:val="auto"/>
          <w:sz w:val="28"/>
          <w:szCs w:val="28"/>
        </w:rPr>
      </w:pPr>
      <w:r w:rsidRPr="000118A0">
        <w:rPr>
          <w:rFonts w:ascii="Times New Roman" w:hAnsi="Times New Roman" w:cs="Times New Roman"/>
          <w:b w:val="0"/>
          <w:bCs w:val="0"/>
          <w:color w:val="auto"/>
          <w:sz w:val="28"/>
          <w:szCs w:val="28"/>
        </w:rPr>
        <w:t xml:space="preserve">1. Настоящее Положение устанавливает порядок осуществления </w:t>
      </w:r>
      <w:r w:rsidRPr="000118A0">
        <w:rPr>
          <w:rFonts w:ascii="Times New Roman" w:hAnsi="Times New Roman" w:cs="Times New Roman"/>
          <w:b w:val="0"/>
          <w:color w:val="000000"/>
          <w:sz w:val="28"/>
          <w:szCs w:val="28"/>
        </w:rPr>
        <w:t xml:space="preserve">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w:t>
      </w:r>
      <w:r w:rsidR="00762816">
        <w:rPr>
          <w:rFonts w:ascii="Times New Roman" w:hAnsi="Times New Roman" w:cs="Times New Roman"/>
          <w:b w:val="0"/>
          <w:color w:val="000000"/>
          <w:sz w:val="28"/>
          <w:szCs w:val="28"/>
        </w:rPr>
        <w:br/>
      </w:r>
      <w:r w:rsidRPr="000118A0">
        <w:rPr>
          <w:rFonts w:ascii="Times New Roman" w:hAnsi="Times New Roman" w:cs="Times New Roman"/>
          <w:b w:val="0"/>
          <w:color w:val="000000"/>
          <w:sz w:val="28"/>
          <w:szCs w:val="28"/>
        </w:rPr>
        <w:t xml:space="preserve">(далее – Гохран России) </w:t>
      </w:r>
      <w:r w:rsidRPr="000118A0">
        <w:rPr>
          <w:rFonts w:ascii="Times New Roman" w:hAnsi="Times New Roman" w:cs="Times New Roman"/>
          <w:b w:val="0"/>
          <w:bCs w:val="0"/>
          <w:color w:val="auto"/>
          <w:sz w:val="28"/>
          <w:szCs w:val="28"/>
        </w:rPr>
        <w:t>постоянного госуд</w:t>
      </w:r>
      <w:r w:rsidR="00762816">
        <w:rPr>
          <w:rFonts w:ascii="Times New Roman" w:hAnsi="Times New Roman" w:cs="Times New Roman"/>
          <w:b w:val="0"/>
          <w:bCs w:val="0"/>
          <w:color w:val="auto"/>
          <w:sz w:val="28"/>
          <w:szCs w:val="28"/>
        </w:rPr>
        <w:t>арственного контроля (надзора) в отношении производственных объектов</w:t>
      </w:r>
      <w:r w:rsidRPr="000118A0">
        <w:rPr>
          <w:rFonts w:ascii="Times New Roman" w:hAnsi="Times New Roman" w:cs="Times New Roman"/>
          <w:b w:val="0"/>
          <w:bCs w:val="0"/>
          <w:color w:val="auto"/>
          <w:sz w:val="28"/>
          <w:szCs w:val="28"/>
        </w:rPr>
        <w:t xml:space="preserve"> </w:t>
      </w:r>
      <w:r w:rsidRPr="000118A0">
        <w:rPr>
          <w:rFonts w:ascii="Times New Roman" w:hAnsi="Times New Roman" w:cs="Times New Roman"/>
          <w:b w:val="0"/>
          <w:color w:val="auto"/>
          <w:sz w:val="28"/>
          <w:szCs w:val="28"/>
        </w:rPr>
        <w:t>организаци</w:t>
      </w:r>
      <w:r w:rsidR="00762816">
        <w:rPr>
          <w:rFonts w:ascii="Times New Roman" w:hAnsi="Times New Roman" w:cs="Times New Roman"/>
          <w:b w:val="0"/>
          <w:color w:val="auto"/>
          <w:sz w:val="28"/>
          <w:szCs w:val="28"/>
        </w:rPr>
        <w:t>й</w:t>
      </w:r>
      <w:r w:rsidRPr="000118A0">
        <w:rPr>
          <w:rFonts w:ascii="Times New Roman" w:hAnsi="Times New Roman" w:cs="Times New Roman"/>
          <w:b w:val="0"/>
          <w:color w:val="auto"/>
          <w:sz w:val="28"/>
          <w:szCs w:val="28"/>
        </w:rPr>
        <w:t xml:space="preserve">, осуществляющих сортировку, первичную классификацию и первичную оценку драгоценных камней, включенных в </w:t>
      </w:r>
      <w:r w:rsidRPr="000118A0">
        <w:rPr>
          <w:rFonts w:ascii="Times New Roman" w:hAnsi="Times New Roman" w:cs="Times New Roman"/>
          <w:b w:val="0"/>
          <w:bCs w:val="0"/>
          <w:color w:val="auto"/>
          <w:sz w:val="28"/>
          <w:szCs w:val="28"/>
        </w:rPr>
        <w:t>перечень</w:t>
      </w:r>
      <w:r w:rsidR="00762816">
        <w:rPr>
          <w:rFonts w:ascii="Times New Roman" w:hAnsi="Times New Roman" w:cs="Times New Roman"/>
          <w:b w:val="0"/>
          <w:bCs w:val="0"/>
          <w:color w:val="auto"/>
          <w:sz w:val="28"/>
          <w:szCs w:val="28"/>
        </w:rPr>
        <w:t xml:space="preserve"> производственных объектов </w:t>
      </w:r>
      <w:r w:rsidRPr="000118A0">
        <w:rPr>
          <w:rFonts w:ascii="Times New Roman" w:hAnsi="Times New Roman" w:cs="Times New Roman"/>
          <w:b w:val="0"/>
          <w:bCs w:val="0"/>
          <w:color w:val="auto"/>
          <w:sz w:val="28"/>
          <w:szCs w:val="28"/>
        </w:rPr>
        <w:t xml:space="preserve">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w:t>
      </w:r>
      <w:r w:rsidR="00762816">
        <w:rPr>
          <w:rFonts w:ascii="Times New Roman" w:hAnsi="Times New Roman" w:cs="Times New Roman"/>
          <w:b w:val="0"/>
          <w:bCs w:val="0"/>
          <w:color w:val="auto"/>
          <w:sz w:val="28"/>
          <w:szCs w:val="28"/>
        </w:rPr>
        <w:t xml:space="preserve">настоящим </w:t>
      </w:r>
      <w:r w:rsidRPr="000118A0">
        <w:rPr>
          <w:rFonts w:ascii="Times New Roman" w:hAnsi="Times New Roman" w:cs="Times New Roman"/>
          <w:b w:val="0"/>
          <w:bCs w:val="0"/>
          <w:color w:val="auto"/>
          <w:sz w:val="28"/>
          <w:szCs w:val="28"/>
        </w:rPr>
        <w:t>постановлением (далее соответственно – постоянный государственный контроль (надзор), организации).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2</w:t>
      </w:r>
      <w:r w:rsidRPr="00762816">
        <w:rPr>
          <w:rFonts w:ascii="Times New Roman" w:hAnsi="Times New Roman" w:cs="Times New Roman"/>
          <w:sz w:val="28"/>
          <w:szCs w:val="28"/>
        </w:rPr>
        <w:t>.</w:t>
      </w:r>
      <w:r w:rsidRPr="000118A0">
        <w:rPr>
          <w:rFonts w:ascii="Times New Roman" w:hAnsi="Times New Roman" w:cs="Times New Roman"/>
          <w:sz w:val="28"/>
          <w:szCs w:val="28"/>
        </w:rPr>
        <w:t xml:space="preserve"> Предметом постоянного государственного контроля (надзора) является соблюдение организациями обязательных требований в области добычи драгоценных камней (в части сортировки, первичной классификации и первичной оценки драгоценных камней), установленных Федеральным законом «О драгоценных металлах и драгоценных камнях», </w:t>
      </w:r>
      <w:r w:rsidRPr="000118A0">
        <w:rPr>
          <w:rFonts w:ascii="Times New Roman" w:hAnsi="Times New Roman" w:cs="Times New Roman"/>
          <w:bCs/>
          <w:sz w:val="28"/>
          <w:szCs w:val="28"/>
        </w:rPr>
        <w:t xml:space="preserve">другими </w:t>
      </w:r>
      <w:r w:rsidRPr="000118A0">
        <w:rPr>
          <w:rFonts w:ascii="Times New Roman" w:hAnsi="Times New Roman" w:cs="Times New Roman"/>
          <w:bCs/>
          <w:sz w:val="28"/>
          <w:szCs w:val="28"/>
        </w:rPr>
        <w:lastRenderedPageBreak/>
        <w:t>федеральными законами и иными нормативными правовыми актами Российской Федерации</w:t>
      </w:r>
      <w:r w:rsidRPr="000118A0">
        <w:rPr>
          <w:rFonts w:ascii="Times New Roman" w:hAnsi="Times New Roman" w:cs="Times New Roman"/>
          <w:sz w:val="28"/>
          <w:szCs w:val="28"/>
        </w:rPr>
        <w:t>, а также соблюдение организациями требований документов в указанной области, исполнение которых является необходимым в соответствии с законодательством Российской Федерации (далее – обязательные требования).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3. Постоянный государственный контроль (надзор) предусматривает возможность постоянного пребывания в организациях уполномоченных должностных лиц Гохрана России и проведение ими мероприятий по контролю по проверке соблюдения организациями обязательных требований при сортировке, первичной классификации, первичной оценке и учете драгоценных камней, отборе и реализации представительных партий необработанных природных алмазов.</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4. Уполномоченными </w:t>
      </w:r>
      <w:r w:rsidR="00937D3F">
        <w:rPr>
          <w:rFonts w:ascii="Times New Roman" w:hAnsi="Times New Roman" w:cs="Times New Roman"/>
          <w:sz w:val="28"/>
          <w:szCs w:val="28"/>
        </w:rPr>
        <w:t xml:space="preserve">должностными </w:t>
      </w:r>
      <w:r w:rsidRPr="000118A0">
        <w:rPr>
          <w:rFonts w:ascii="Times New Roman" w:hAnsi="Times New Roman" w:cs="Times New Roman"/>
          <w:sz w:val="28"/>
          <w:szCs w:val="28"/>
        </w:rPr>
        <w:t>лицами Гохрана России на осуществление постоянного государственного контроля (надзора) являются: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заместитель руководителя Гохрана России, на которого в соответствии с должностным регламентом возложено осуществление постоянного государственного контроля (надзора);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начальник и заместители начальника структурного подразделения Гохрана России, на которых в соответствии с должностными регламентами возложено осуществление постоянного государственного контроля (надзора);</w:t>
      </w:r>
    </w:p>
    <w:p w:rsidR="00E66763" w:rsidRPr="000118A0" w:rsidRDefault="000118A0" w:rsidP="000118A0">
      <w:pPr>
        <w:pStyle w:val="Standard"/>
        <w:widowControl/>
        <w:spacing w:line="360" w:lineRule="auto"/>
        <w:ind w:firstLine="709"/>
        <w:contextualSpacing/>
        <w:rPr>
          <w:rFonts w:ascii="Times New Roman" w:hAnsi="Times New Roman" w:cs="Times New Roman"/>
          <w:b/>
          <w:bCs/>
          <w:color w:val="000000"/>
          <w:sz w:val="28"/>
          <w:szCs w:val="28"/>
        </w:rPr>
      </w:pPr>
      <w:r w:rsidRPr="000118A0">
        <w:rPr>
          <w:rFonts w:ascii="Times New Roman" w:hAnsi="Times New Roman" w:cs="Times New Roman"/>
          <w:sz w:val="28"/>
          <w:szCs w:val="28"/>
        </w:rPr>
        <w:t>работники структурных подразделений Гохрана России, на которых в соответствии с должностными регламентами возложено осуществление постоянного государственного контроля (надзора).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5. Списки уполномоченных </w:t>
      </w:r>
      <w:r w:rsidR="00937D3F" w:rsidRPr="000118A0">
        <w:rPr>
          <w:rFonts w:ascii="Times New Roman" w:hAnsi="Times New Roman" w:cs="Times New Roman"/>
          <w:sz w:val="28"/>
          <w:szCs w:val="28"/>
        </w:rPr>
        <w:t xml:space="preserve">должностных </w:t>
      </w:r>
      <w:r w:rsidRPr="000118A0">
        <w:rPr>
          <w:rFonts w:ascii="Times New Roman" w:hAnsi="Times New Roman" w:cs="Times New Roman"/>
          <w:sz w:val="28"/>
          <w:szCs w:val="28"/>
        </w:rPr>
        <w:t xml:space="preserve">лиц Гохрана России, осуществляющих постоянный государственный контроль (надзор), утверждаются приказом Гохрана России и направляются руководителям организаций, указанных в абзацах втором, третьем, четвертом и пятом перечня </w:t>
      </w:r>
      <w:r w:rsidR="00937D3F">
        <w:rPr>
          <w:rFonts w:ascii="Times New Roman" w:hAnsi="Times New Roman" w:cs="Times New Roman"/>
          <w:sz w:val="28"/>
          <w:szCs w:val="28"/>
        </w:rPr>
        <w:t xml:space="preserve">производственных объектов </w:t>
      </w:r>
      <w:r w:rsidRPr="000118A0">
        <w:rPr>
          <w:rFonts w:ascii="Times New Roman" w:hAnsi="Times New Roman" w:cs="Times New Roman"/>
          <w:sz w:val="28"/>
          <w:szCs w:val="28"/>
        </w:rPr>
        <w:t>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w:t>
      </w:r>
      <w:r w:rsidRPr="000118A0">
        <w:rPr>
          <w:rFonts w:ascii="Times New Roman" w:hAnsi="Times New Roman" w:cs="Times New Roman"/>
          <w:b/>
          <w:bCs/>
          <w:sz w:val="28"/>
          <w:szCs w:val="28"/>
        </w:rPr>
        <w:t xml:space="preserve"> </w:t>
      </w:r>
      <w:r w:rsidRPr="000118A0">
        <w:rPr>
          <w:rFonts w:ascii="Times New Roman" w:hAnsi="Times New Roman" w:cs="Times New Roman"/>
          <w:bCs/>
          <w:sz w:val="28"/>
          <w:szCs w:val="28"/>
        </w:rPr>
        <w:lastRenderedPageBreak/>
        <w:t xml:space="preserve">утвержденного </w:t>
      </w:r>
      <w:r w:rsidR="00937D3F">
        <w:rPr>
          <w:rFonts w:ascii="Times New Roman" w:hAnsi="Times New Roman" w:cs="Times New Roman"/>
          <w:bCs/>
          <w:sz w:val="28"/>
          <w:szCs w:val="28"/>
        </w:rPr>
        <w:t xml:space="preserve">настоящим </w:t>
      </w:r>
      <w:r w:rsidRPr="000118A0">
        <w:rPr>
          <w:rFonts w:ascii="Times New Roman" w:hAnsi="Times New Roman" w:cs="Times New Roman"/>
          <w:bCs/>
          <w:sz w:val="28"/>
          <w:szCs w:val="28"/>
        </w:rPr>
        <w:t xml:space="preserve">постановлением </w:t>
      </w:r>
      <w:r w:rsidRPr="000118A0">
        <w:rPr>
          <w:rFonts w:ascii="Times New Roman" w:hAnsi="Times New Roman" w:cs="Times New Roman"/>
          <w:sz w:val="28"/>
          <w:szCs w:val="28"/>
        </w:rPr>
        <w:t>(далее – Перечень), заказным почтовым отправлением с уведомлением о вручении в течение пяти рабочих дней с момента их утверждения.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6. Уполномоченные </w:t>
      </w:r>
      <w:r w:rsidR="00937D3F" w:rsidRPr="000118A0">
        <w:rPr>
          <w:rFonts w:ascii="Times New Roman" w:hAnsi="Times New Roman" w:cs="Times New Roman"/>
          <w:sz w:val="28"/>
          <w:szCs w:val="28"/>
        </w:rPr>
        <w:t>должностны</w:t>
      </w:r>
      <w:r w:rsidR="00937D3F">
        <w:rPr>
          <w:rFonts w:ascii="Times New Roman" w:hAnsi="Times New Roman" w:cs="Times New Roman"/>
          <w:sz w:val="28"/>
          <w:szCs w:val="28"/>
        </w:rPr>
        <w:t>е</w:t>
      </w:r>
      <w:r w:rsidR="00937D3F"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 Гохрана России, осуществляющие постоянный государственный контроль (надзор), обязаны:</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соблюдать законодательство Российской Федерации, права и законные интересы организаций;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организациями;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осуществлять постоянный государственный контроль (надзор) во время исполнения служебных обязанностей;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соблюдать режимные требования, а также правила внутреннего трудового распорядка, установленные в организациях;</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соблюдать сроки проведения мероприятий по контролю, установленные графиками проведения уполномоченными </w:t>
      </w:r>
      <w:r w:rsidR="00937D3F" w:rsidRPr="000118A0">
        <w:rPr>
          <w:rFonts w:ascii="Times New Roman" w:hAnsi="Times New Roman" w:cs="Times New Roman"/>
          <w:sz w:val="28"/>
          <w:szCs w:val="28"/>
        </w:rPr>
        <w:t>должностны</w:t>
      </w:r>
      <w:r w:rsidR="00937D3F">
        <w:rPr>
          <w:rFonts w:ascii="Times New Roman" w:hAnsi="Times New Roman" w:cs="Times New Roman"/>
          <w:sz w:val="28"/>
          <w:szCs w:val="28"/>
        </w:rPr>
        <w:t>ми</w:t>
      </w:r>
      <w:r w:rsidR="00937D3F"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не препятствовать руководителю, иному должностному лицу или уполномоченному представителю организации присутствовать при проведении мероприятий по контролю, предоставлять соответствующие информацию и документы, давать разъяснения по вопросам, относящимся к предмету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знакомить руководителя, иное должностное лицо или уполномоченного представителя организации с результатами проведения меро</w:t>
      </w:r>
      <w:r w:rsidR="00937D3F">
        <w:rPr>
          <w:rFonts w:ascii="Times New Roman" w:hAnsi="Times New Roman" w:cs="Times New Roman"/>
          <w:sz w:val="28"/>
          <w:szCs w:val="28"/>
        </w:rPr>
        <w:t>п</w:t>
      </w:r>
      <w:r w:rsidRPr="000118A0">
        <w:rPr>
          <w:rFonts w:ascii="Times New Roman" w:hAnsi="Times New Roman" w:cs="Times New Roman"/>
          <w:sz w:val="28"/>
          <w:szCs w:val="28"/>
        </w:rPr>
        <w:t>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не допускать необоснованного ограничения прав и законных интересов организаций;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не требовать от организаций документы и иные сведения, не относящиеся к предмету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lastRenderedPageBreak/>
        <w:t>доказывать обоснованность своих действий при их обжаловании организациями в порядке, установленном законодательством Российской Федерации.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7. Уполномоченные </w:t>
      </w:r>
      <w:r w:rsidR="00937D3F" w:rsidRPr="000118A0">
        <w:rPr>
          <w:rFonts w:ascii="Times New Roman" w:hAnsi="Times New Roman" w:cs="Times New Roman"/>
          <w:sz w:val="28"/>
          <w:szCs w:val="28"/>
        </w:rPr>
        <w:t>должностны</w:t>
      </w:r>
      <w:r w:rsidR="00937D3F">
        <w:rPr>
          <w:rFonts w:ascii="Times New Roman" w:hAnsi="Times New Roman" w:cs="Times New Roman"/>
          <w:sz w:val="28"/>
          <w:szCs w:val="28"/>
        </w:rPr>
        <w:t>е</w:t>
      </w:r>
      <w:r w:rsidR="00937D3F"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 Гохрана России, осуществляющие постоянный государственный контроль (надзор), имеют право:</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постоянно пребывать в организациях в целях проведения мероприятий по контролю в соответствии с графиками проведения уполномоченными </w:t>
      </w:r>
      <w:r w:rsidR="00937D3F" w:rsidRPr="000118A0">
        <w:rPr>
          <w:rFonts w:ascii="Times New Roman" w:hAnsi="Times New Roman" w:cs="Times New Roman"/>
          <w:sz w:val="28"/>
          <w:szCs w:val="28"/>
        </w:rPr>
        <w:t>должностны</w:t>
      </w:r>
      <w:r w:rsidR="00937D3F">
        <w:rPr>
          <w:rFonts w:ascii="Times New Roman" w:hAnsi="Times New Roman" w:cs="Times New Roman"/>
          <w:sz w:val="28"/>
          <w:szCs w:val="28"/>
        </w:rPr>
        <w:t>ми</w:t>
      </w:r>
      <w:r w:rsidR="00937D3F"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знакомиться со всеми документами организаций,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запрашивать и получать в письменной форме у организаций информацию и документы, а также запрашивать и получать объяснения в письменной или устной форме, необходимые для проведения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требовать от руководителей, иных должностных лиц или уполномоченных представителей организаций представления письменных объяснений по фактам нарушений обязательных требований, выявленных при проведении мероприятий по контролю, а также представления документов для копирования, фото- и видеосъемки;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знакомиться с нормативными техническими документами, электронными базами данных, информационными системами организаций по вопросам, относящимся к предмету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составлять предписания по фактам выявления нарушений обязательных требований организациями, а также непредставления или несвоевременного представления организациями информации, документов и объяснений, запрошенных для проведения мероприятий по контролю, ограничения доступа в помещения организаций, воспрепятствования иным мерам по проведению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lastRenderedPageBreak/>
        <w:t>совершать иные действия, предусмотренные законодательством Российской Федерации, настоящим Положением и иными нормативными правовыми актами, регулирующими осуществление постоянного государственного контроля (надзора).</w:t>
      </w:r>
    </w:p>
    <w:p w:rsidR="00E66763" w:rsidRPr="000118A0" w:rsidRDefault="000118A0" w:rsidP="000118A0">
      <w:pPr>
        <w:pStyle w:val="Standard"/>
        <w:widowControl/>
        <w:spacing w:line="360" w:lineRule="auto"/>
        <w:ind w:firstLine="709"/>
        <w:contextualSpacing/>
        <w:rPr>
          <w:rFonts w:ascii="Times New Roman" w:hAnsi="Times New Roman" w:cs="Times New Roman"/>
          <w:sz w:val="28"/>
          <w:szCs w:val="28"/>
        </w:rPr>
      </w:pPr>
      <w:r w:rsidRPr="000118A0">
        <w:rPr>
          <w:rFonts w:ascii="Times New Roman" w:hAnsi="Times New Roman" w:cs="Times New Roman"/>
          <w:sz w:val="28"/>
          <w:szCs w:val="28"/>
        </w:rPr>
        <w:t>8. Руководитель, иное должностное лицо или уполномоченный представитель организации обязаны:</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своевременно и в полном объеме предоставлять информацию, документы, объяснения в письменной и устной формах, информацию в электронном виде, необходимые для проведения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обеспечивать беспрепятственный доступ уполномоченных </w:t>
      </w:r>
      <w:r w:rsidR="00937D3F" w:rsidRPr="000118A0">
        <w:rPr>
          <w:rFonts w:ascii="Times New Roman" w:hAnsi="Times New Roman" w:cs="Times New Roman"/>
          <w:sz w:val="28"/>
          <w:szCs w:val="28"/>
        </w:rPr>
        <w:t xml:space="preserve">должностных </w:t>
      </w:r>
      <w:r w:rsidRPr="000118A0">
        <w:rPr>
          <w:rFonts w:ascii="Times New Roman" w:hAnsi="Times New Roman" w:cs="Times New Roman"/>
          <w:sz w:val="28"/>
          <w:szCs w:val="28"/>
        </w:rPr>
        <w:t xml:space="preserve">лиц Гохрана России в организации, документам и объектам контроля при предъявлении уполномоченными </w:t>
      </w:r>
      <w:r w:rsidR="00937D3F">
        <w:rPr>
          <w:rFonts w:ascii="Times New Roman" w:hAnsi="Times New Roman" w:cs="Times New Roman"/>
          <w:sz w:val="28"/>
          <w:szCs w:val="28"/>
        </w:rPr>
        <w:t>должностными</w:t>
      </w:r>
      <w:r w:rsidR="00937D3F"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служебного удостоверения;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обеспечить условия для проведения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выполнять иные законные требования уполномоченных </w:t>
      </w:r>
      <w:r w:rsidR="00937D3F" w:rsidRPr="000118A0">
        <w:rPr>
          <w:rFonts w:ascii="Times New Roman" w:hAnsi="Times New Roman" w:cs="Times New Roman"/>
          <w:sz w:val="28"/>
          <w:szCs w:val="28"/>
        </w:rPr>
        <w:t xml:space="preserve">должностных </w:t>
      </w:r>
      <w:r w:rsidRPr="000118A0">
        <w:rPr>
          <w:rFonts w:ascii="Times New Roman" w:hAnsi="Times New Roman" w:cs="Times New Roman"/>
          <w:sz w:val="28"/>
          <w:szCs w:val="28"/>
        </w:rPr>
        <w:t>лиц Гохрана России и не препятствовать законной деятельности указанных лиц при исполнении ими своих обязанностей по осуществлению постоянного государственного контроля (надзора);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своевременно и в полном объеме исполнять требования, содержащиеся в актах о проведении мероприятий по контролю и предписаниях о прекращении нарушений обязательных требований и об устранении выявленных нарушений;</w:t>
      </w:r>
    </w:p>
    <w:p w:rsidR="000118A0" w:rsidRPr="000118A0" w:rsidRDefault="008D3D63" w:rsidP="000118A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исполнять</w:t>
      </w:r>
      <w:r w:rsidR="000118A0" w:rsidRPr="000118A0">
        <w:rPr>
          <w:rFonts w:ascii="Times New Roman" w:hAnsi="Times New Roman" w:cs="Times New Roman"/>
          <w:sz w:val="28"/>
          <w:szCs w:val="28"/>
        </w:rPr>
        <w:t xml:space="preserve"> иные обязанности, предусмотренные законодательством Российской Федерации.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9. Руководитель, иное должностное лицо или уполномоченный представитель организации имеют право:</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присутствовать при проведении мероприятий по контролю, давать объяснения по вопросам, касающимся предмета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получать от уполномоченных </w:t>
      </w:r>
      <w:r w:rsidR="008D3D63" w:rsidRPr="000118A0">
        <w:rPr>
          <w:rFonts w:ascii="Times New Roman" w:hAnsi="Times New Roman" w:cs="Times New Roman"/>
          <w:sz w:val="28"/>
          <w:szCs w:val="28"/>
        </w:rPr>
        <w:t xml:space="preserve">должностных </w:t>
      </w:r>
      <w:r w:rsidRPr="000118A0">
        <w:rPr>
          <w:rFonts w:ascii="Times New Roman" w:hAnsi="Times New Roman" w:cs="Times New Roman"/>
          <w:sz w:val="28"/>
          <w:szCs w:val="28"/>
        </w:rPr>
        <w:t xml:space="preserve">лиц Гохрана России информацию, документы и разъяснения, которые относятся к предмету </w:t>
      </w:r>
      <w:r w:rsidRPr="000118A0">
        <w:rPr>
          <w:rFonts w:ascii="Times New Roman" w:hAnsi="Times New Roman" w:cs="Times New Roman"/>
          <w:sz w:val="28"/>
          <w:szCs w:val="28"/>
        </w:rPr>
        <w:lastRenderedPageBreak/>
        <w:t>мероприятий по контролю и предоставление которых предусмотрено федеральными законами и настоящим Положением;</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знакомиться с результатами проведения мероприятий по контролю, указывать в акте о результатах проведения мероприятий по контролю о своем ознакомлении с результатами, согласии или несогласии с ними;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обжаловать решения и действия (бездействие) уполномоченных </w:t>
      </w:r>
      <w:r w:rsidR="008D3D63" w:rsidRPr="000118A0">
        <w:rPr>
          <w:rFonts w:ascii="Times New Roman" w:hAnsi="Times New Roman" w:cs="Times New Roman"/>
          <w:sz w:val="28"/>
          <w:szCs w:val="28"/>
        </w:rPr>
        <w:t xml:space="preserve">должностных </w:t>
      </w:r>
      <w:r w:rsidRPr="000118A0">
        <w:rPr>
          <w:rFonts w:ascii="Times New Roman" w:hAnsi="Times New Roman" w:cs="Times New Roman"/>
          <w:sz w:val="28"/>
          <w:szCs w:val="28"/>
        </w:rPr>
        <w:t>лиц Гохрана России, повлекшие за собой нарушение прав организаций при осуществлении постоянного государственного контроля (надзора), в административном и (или) судебном порядке в соответствии с законодательством Российской Федерации.</w:t>
      </w:r>
    </w:p>
    <w:p w:rsidR="000118A0" w:rsidRPr="000118A0" w:rsidRDefault="000118A0" w:rsidP="008D3D63">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10. Министерство финансов Российской Федерации ежегодно утверждает </w:t>
      </w:r>
      <w:r w:rsidR="008D3D63" w:rsidRPr="00E66763">
        <w:rPr>
          <w:rFonts w:ascii="Times New Roman" w:hAnsi="Times New Roman" w:cs="Times New Roman"/>
          <w:sz w:val="28"/>
          <w:szCs w:val="28"/>
        </w:rPr>
        <w:t xml:space="preserve">программу профилактики рисков причинения вреда (ущерба) охраняемым законом ценностям (далее </w:t>
      </w:r>
      <w:r w:rsidR="008D3D63">
        <w:rPr>
          <w:rFonts w:ascii="Times New Roman" w:hAnsi="Times New Roman" w:cs="Times New Roman"/>
          <w:sz w:val="28"/>
          <w:szCs w:val="28"/>
        </w:rPr>
        <w:t>–</w:t>
      </w:r>
      <w:r w:rsidR="008D3D63" w:rsidRPr="00E66763">
        <w:rPr>
          <w:rFonts w:ascii="Times New Roman" w:hAnsi="Times New Roman" w:cs="Times New Roman"/>
          <w:sz w:val="28"/>
          <w:szCs w:val="28"/>
        </w:rPr>
        <w:t xml:space="preserve"> программа профилактики рисков причинения вреда)</w:t>
      </w:r>
      <w:r w:rsidRPr="000118A0">
        <w:rPr>
          <w:rFonts w:ascii="Times New Roman" w:hAnsi="Times New Roman" w:cs="Times New Roman"/>
          <w:sz w:val="28"/>
          <w:szCs w:val="28"/>
        </w:rPr>
        <w:t xml:space="preserve"> при осуществлении постоянного государственного контроля (надзора).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Утвержденная программа профилактики </w:t>
      </w:r>
      <w:r w:rsidR="008D3D63" w:rsidRPr="00E66763">
        <w:rPr>
          <w:rFonts w:ascii="Times New Roman" w:hAnsi="Times New Roman" w:cs="Times New Roman"/>
          <w:sz w:val="28"/>
          <w:szCs w:val="28"/>
        </w:rPr>
        <w:t>рисков причинения вреда</w:t>
      </w:r>
      <w:r w:rsidRPr="000118A0">
        <w:rPr>
          <w:rFonts w:ascii="Times New Roman" w:hAnsi="Times New Roman" w:cs="Times New Roman"/>
          <w:sz w:val="28"/>
          <w:szCs w:val="28"/>
        </w:rPr>
        <w:t xml:space="preserve"> размещается Гохраном России на своем официальном сайте в </w:t>
      </w:r>
      <w:r w:rsidR="00BF57A0" w:rsidRPr="00E66763">
        <w:rPr>
          <w:rFonts w:ascii="Times New Roman" w:hAnsi="Times New Roman" w:cs="Times New Roman"/>
          <w:sz w:val="28"/>
          <w:szCs w:val="28"/>
        </w:rPr>
        <w:t>сети «Интернет»</w:t>
      </w:r>
      <w:r w:rsidRPr="000118A0">
        <w:rPr>
          <w:rFonts w:ascii="Times New Roman" w:hAnsi="Times New Roman" w:cs="Times New Roman"/>
          <w:sz w:val="28"/>
          <w:szCs w:val="28"/>
        </w:rPr>
        <w:t xml:space="preserve">.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Перечень профилактических мероприятий, которые могут проводиться при осуществлении постоянного государственного контроля (надзора), установлен приложением № 1 к настоящему Положению.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11. Министерство финансов Российской Федерации ежегодно утверждает графики проведения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мероприятий по контролю, предусмотренных пунктом 12 настоящего Положения, в отношении конкретных производственных объектов организаций.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Графики проведения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мероприятий по контролю устанавливают сроки проведения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Графики проведения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 xml:space="preserve">лицами Гохрана России мероприятий по контролю (а также внесенные изменения в </w:t>
      </w:r>
      <w:r w:rsidRPr="000118A0">
        <w:rPr>
          <w:rFonts w:ascii="Times New Roman" w:hAnsi="Times New Roman" w:cs="Times New Roman"/>
          <w:sz w:val="28"/>
          <w:szCs w:val="28"/>
        </w:rPr>
        <w:lastRenderedPageBreak/>
        <w:t>графики) направляются Гохраном России руководителям организаций, указанных в абзацах втором, третьем, четвертом и пятом Перечня, заказным почтовым отправлением с уведомлением о вручении в течение пяти рабочих дней с момента их утверждения.</w:t>
      </w:r>
    </w:p>
    <w:p w:rsidR="000118A0" w:rsidRPr="000118A0" w:rsidRDefault="000118A0" w:rsidP="000118A0">
      <w:pPr>
        <w:spacing w:after="0" w:line="360" w:lineRule="auto"/>
        <w:ind w:firstLine="709"/>
        <w:contextualSpacing/>
        <w:jc w:val="both"/>
        <w:rPr>
          <w:rFonts w:ascii="Times New Roman" w:hAnsi="Times New Roman" w:cs="Times New Roman"/>
          <w:b/>
          <w:sz w:val="28"/>
          <w:szCs w:val="28"/>
        </w:rPr>
      </w:pPr>
      <w:r w:rsidRPr="000118A0">
        <w:rPr>
          <w:rFonts w:ascii="Times New Roman" w:hAnsi="Times New Roman" w:cs="Times New Roman"/>
          <w:sz w:val="28"/>
          <w:szCs w:val="28"/>
        </w:rPr>
        <w:t xml:space="preserve">Гохран России размещает графики проведения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мероприятий по контролю (а также внесенные изменения в графики) на своем официальном сайте в сети «Интернет» в течение пяти рабочих дней с момента их утверждения.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12. Гохран России при осуществлении постоянного государственного контроля (надзора) проводит следующие мероприятия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проверка соблюдения требований о проведении метрологических поверок средств измерений, применяемых при осуществлении сортировки и первичной классификации драгоценных камней;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проверка соблюдения порядка формирования, утверждения и хранения контрольных и рабочих образцов драгоценных камней, устанавливаемого организациями;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проверка соответствия контрольных образцов драгоценных камней и рабочих образцов драгоценных камней сопроводительным документам;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 проводимая в соответствии с порядком согласно приложению № 2 к настоящему Положению;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проверка учетных документов на этапах сортировки, первичной классификации и первичной оценки драгоценных камней, включая</w:t>
      </w:r>
      <w:r w:rsidRPr="000118A0">
        <w:rPr>
          <w:rFonts w:ascii="Times New Roman" w:hAnsi="Times New Roman" w:cs="Times New Roman"/>
          <w:color w:val="FF0000"/>
          <w:sz w:val="28"/>
          <w:szCs w:val="28"/>
        </w:rPr>
        <w:t xml:space="preserve"> </w:t>
      </w:r>
      <w:r w:rsidRPr="000118A0">
        <w:rPr>
          <w:rFonts w:ascii="Times New Roman" w:hAnsi="Times New Roman" w:cs="Times New Roman"/>
          <w:sz w:val="28"/>
          <w:szCs w:val="28"/>
        </w:rPr>
        <w:t>контроль массы драгоценных камней на</w:t>
      </w:r>
      <w:r w:rsidRPr="000118A0">
        <w:rPr>
          <w:rFonts w:ascii="Times New Roman" w:hAnsi="Times New Roman" w:cs="Times New Roman"/>
          <w:color w:val="FF0000"/>
          <w:sz w:val="28"/>
          <w:szCs w:val="28"/>
        </w:rPr>
        <w:t xml:space="preserve"> </w:t>
      </w:r>
      <w:r w:rsidRPr="000118A0">
        <w:rPr>
          <w:rFonts w:ascii="Times New Roman" w:hAnsi="Times New Roman" w:cs="Times New Roman"/>
          <w:sz w:val="28"/>
          <w:szCs w:val="28"/>
        </w:rPr>
        <w:t>этапах их приема и комплектации для отгрузки;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проверка соблюдения порядка отбора драгоценных камней, которые на основе критериев, установленных Правительством Российской Федерации, могут быть отнесены к категории уникальных;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lastRenderedPageBreak/>
        <w:t>проверка соблюдения порядка отбора и реализации представительных партий необработанных природных алмазов;</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отбор проб драгоценных камней для проведения экспертизы, осуществляемый в порядке согласно приложению № 3 к настоящему Положению.</w:t>
      </w:r>
      <w:r w:rsidRPr="000118A0">
        <w:rPr>
          <w:rFonts w:ascii="Times New Roman" w:hAnsi="Times New Roman" w:cs="Times New Roman"/>
          <w:i/>
          <w:color w:val="FF0000"/>
          <w:sz w:val="28"/>
          <w:szCs w:val="28"/>
        </w:rPr>
        <w:t xml:space="preserve">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Перечень контрольных (надзорных) действий, совершаемых в рамках конкретных мероприятий по контролю, установлен приложением № 4 к настоящему Положению.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13. Обязательные требования, соблюдение которых оценивается при проведении мероприятий по контролю в организациях, установлены приложением № 5 к настоящему Положению.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14. При осуществлении постоянного государственного контроля (надзора) используются</w:t>
      </w:r>
      <w:r w:rsidR="00BF57A0">
        <w:rPr>
          <w:rFonts w:ascii="Times New Roman" w:hAnsi="Times New Roman" w:cs="Times New Roman"/>
          <w:sz w:val="28"/>
          <w:szCs w:val="28"/>
        </w:rPr>
        <w:t>,</w:t>
      </w:r>
      <w:r w:rsidRPr="000118A0">
        <w:rPr>
          <w:rFonts w:ascii="Times New Roman" w:hAnsi="Times New Roman" w:cs="Times New Roman"/>
          <w:sz w:val="28"/>
          <w:szCs w:val="28"/>
        </w:rPr>
        <w:t xml:space="preserve"> в том числе сведения </w:t>
      </w:r>
      <w:r w:rsidR="00BF57A0">
        <w:rPr>
          <w:rFonts w:ascii="Times New Roman" w:hAnsi="Times New Roman" w:cs="Times New Roman"/>
          <w:sz w:val="28"/>
          <w:szCs w:val="28"/>
        </w:rPr>
        <w:t>ГИИС ДМДК</w:t>
      </w:r>
      <w:r w:rsidRPr="000118A0">
        <w:rPr>
          <w:rFonts w:ascii="Times New Roman" w:hAnsi="Times New Roman" w:cs="Times New Roman"/>
          <w:sz w:val="28"/>
          <w:szCs w:val="28"/>
        </w:rPr>
        <w:t>.</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15. По окончании проведения мероприятий по контролю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 xml:space="preserve">лицами Гохрана России составляется акт о результатах проведения мероприятий по контролю (далее – акт) на бумажном носителе или в электронном виде, подписанный простой электронной подписью, в двух экземплярах: один экземпляр для организации, один экземпляр для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 Гохрана России.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Акт должен содержать следующие сведения: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дата, номер и место составления акта;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полное наименование Гохрана России;</w:t>
      </w:r>
    </w:p>
    <w:p w:rsidR="00BF57A0" w:rsidRDefault="000118A0" w:rsidP="00BF57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фамилии, инициалы и должности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00BF57A0">
        <w:rPr>
          <w:rFonts w:ascii="Times New Roman" w:hAnsi="Times New Roman" w:cs="Times New Roman"/>
          <w:sz w:val="28"/>
          <w:szCs w:val="28"/>
        </w:rPr>
        <w:t>лиц Гохрана России;</w:t>
      </w:r>
    </w:p>
    <w:p w:rsidR="000118A0" w:rsidRPr="000118A0" w:rsidRDefault="000118A0" w:rsidP="00BF57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наименование и реквизиты организации, фамилии, инициалы</w:t>
      </w:r>
      <w:r w:rsidRPr="000118A0">
        <w:rPr>
          <w:rFonts w:ascii="Times New Roman" w:hAnsi="Times New Roman" w:cs="Times New Roman"/>
          <w:color w:val="FF0000"/>
          <w:sz w:val="28"/>
          <w:szCs w:val="28"/>
        </w:rPr>
        <w:t xml:space="preserve"> </w:t>
      </w:r>
      <w:r w:rsidRPr="000118A0">
        <w:rPr>
          <w:rFonts w:ascii="Times New Roman" w:hAnsi="Times New Roman" w:cs="Times New Roman"/>
          <w:sz w:val="28"/>
          <w:szCs w:val="28"/>
        </w:rPr>
        <w:t>и должности руководителя, иного должностного лица или уполномоченного представителя организации, присутствовавших при проведении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дата и место проведения мероприятий по контролю;</w:t>
      </w:r>
    </w:p>
    <w:p w:rsidR="000118A0" w:rsidRPr="000118A0" w:rsidRDefault="000118A0" w:rsidP="00BF57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сведения о результатах пров</w:t>
      </w:r>
      <w:r w:rsidR="00BF57A0">
        <w:rPr>
          <w:rFonts w:ascii="Times New Roman" w:hAnsi="Times New Roman" w:cs="Times New Roman"/>
          <w:sz w:val="28"/>
          <w:szCs w:val="28"/>
        </w:rPr>
        <w:t xml:space="preserve">едения мероприятий по контролю </w:t>
      </w:r>
      <w:r w:rsidR="00BF57A0">
        <w:rPr>
          <w:rFonts w:ascii="Times New Roman" w:hAnsi="Times New Roman" w:cs="Times New Roman"/>
          <w:sz w:val="28"/>
          <w:szCs w:val="28"/>
        </w:rPr>
        <w:br/>
        <w:t>(в</w:t>
      </w:r>
      <w:r w:rsidRPr="000118A0">
        <w:rPr>
          <w:rFonts w:ascii="Times New Roman" w:hAnsi="Times New Roman" w:cs="Times New Roman"/>
          <w:sz w:val="28"/>
          <w:szCs w:val="28"/>
        </w:rPr>
        <w:t xml:space="preserve"> случае, если по результатам проведения мероприятий по контролю </w:t>
      </w:r>
      <w:r w:rsidRPr="000118A0">
        <w:rPr>
          <w:rFonts w:ascii="Times New Roman" w:hAnsi="Times New Roman" w:cs="Times New Roman"/>
          <w:sz w:val="28"/>
          <w:szCs w:val="28"/>
        </w:rPr>
        <w:lastRenderedPageBreak/>
        <w:t>выявлены нарушения обязательных требований, в акте указываются какие именно обязательные требования нарушены, каким нормативным правовым актом и (или) нормативно-техническим документом организации оно установлено с указанием структурной единицы. В случае устранения выявленных нарушений до окончания проведения мероприятий по контролю в акте указывается факт его устранения</w:t>
      </w:r>
      <w:r w:rsidR="00BF57A0">
        <w:rPr>
          <w:rFonts w:ascii="Times New Roman" w:hAnsi="Times New Roman" w:cs="Times New Roman"/>
          <w:sz w:val="28"/>
          <w:szCs w:val="28"/>
        </w:rPr>
        <w:t>)</w:t>
      </w:r>
      <w:r w:rsidRPr="000118A0">
        <w:rPr>
          <w:rFonts w:ascii="Times New Roman" w:hAnsi="Times New Roman" w:cs="Times New Roman"/>
          <w:sz w:val="28"/>
          <w:szCs w:val="28"/>
        </w:rPr>
        <w:t>;</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сведения об ознакомлении или отказе в ознакомлении с актом, а также о получении либо об отказе в получении акта руководителем, иным должностным лицом или уполномоченным представителем организации, о наличии их подписей или об отказе от проставления подписей, дата ознакомления, дата получения либо отметка об отправлении акта почтой;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подписи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 Гохрана России, которые проводили мероприятия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16. Подписанные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экземпляры актов вручаются руководителю, иному должностному лицу или уполномоченному представителю организации для ознакомления и получения одного экземпляра акта.</w:t>
      </w:r>
      <w:r w:rsidRPr="000118A0">
        <w:rPr>
          <w:rFonts w:ascii="Times New Roman" w:hAnsi="Times New Roman" w:cs="Times New Roman"/>
          <w:sz w:val="28"/>
          <w:szCs w:val="28"/>
        </w:rPr>
        <w:tab/>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Руководитель, иное должностное лицо или уполномоченный представитель организации в оба экземпляра акта вносит запись об ознакомлении либо об отказе в ознакомлении с актом, о получении либо об отказе в получении одного экземпляра акта. Запись должна содержать дату, подпись руководителя, иного должностного лица или уполномоченного представителя организации и расшифровку этой подписи.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17. В случае отсутствия руководителя, иного должностного лица или уполномоченного представителя организации, а также в случае отказа одного из указанных лиц ознакомиться с актом и (или) получить один экземпляр акта, уполномоченными</w:t>
      </w:r>
      <w:r w:rsidR="00BF57A0" w:rsidRPr="00BF57A0">
        <w:rPr>
          <w:rFonts w:ascii="Times New Roman" w:hAnsi="Times New Roman" w:cs="Times New Roman"/>
          <w:sz w:val="28"/>
          <w:szCs w:val="28"/>
        </w:rPr>
        <w:t xml:space="preserve">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Pr="000118A0">
        <w:rPr>
          <w:rFonts w:ascii="Times New Roman" w:hAnsi="Times New Roman" w:cs="Times New Roman"/>
          <w:sz w:val="28"/>
          <w:szCs w:val="28"/>
        </w:rPr>
        <w:t xml:space="preserve"> лицами Гохрана России вносится соответствующая запись в экземпляр акта Гохрана России. Второй экземпляр акта в течение трех рабочих дней с момента записи об отказе одного из указанных лиц организации от ознакомления с актом и (или) его получения направляется заказным почтовым отправлением с уведомлением о вручении </w:t>
      </w:r>
      <w:r w:rsidRPr="000118A0">
        <w:rPr>
          <w:rFonts w:ascii="Times New Roman" w:hAnsi="Times New Roman" w:cs="Times New Roman"/>
          <w:sz w:val="28"/>
          <w:szCs w:val="28"/>
        </w:rPr>
        <w:lastRenderedPageBreak/>
        <w:t>по адресу организации, указанному в едином государственном реестре юридических лиц. Уведомление о вручении акта организации приобщается к экземпляру акта Гохрана России.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18. В случае несогласия с фактами, выводами, изложенными в акте, организация в течение пятнадцати рабочих дней со дня получения акта вправе представить в Гохран России в письменной форме возражения в отношении акта в целом или его отдельных положений. При этом организация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Гохран России. Указанные документы могут направляться в форме электронных документов (пакета электронных документов).</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В случае поступления в Гохран России возражений в отношении акта в це</w:t>
      </w:r>
      <w:r w:rsidR="00BF57A0">
        <w:rPr>
          <w:rFonts w:ascii="Times New Roman" w:hAnsi="Times New Roman" w:cs="Times New Roman"/>
          <w:sz w:val="28"/>
          <w:szCs w:val="28"/>
        </w:rPr>
        <w:t>лом или его отдельных положений</w:t>
      </w:r>
      <w:r w:rsidRPr="000118A0">
        <w:rPr>
          <w:rFonts w:ascii="Times New Roman" w:hAnsi="Times New Roman" w:cs="Times New Roman"/>
          <w:sz w:val="28"/>
          <w:szCs w:val="28"/>
        </w:rPr>
        <w:t xml:space="preserve"> назначает</w:t>
      </w:r>
      <w:r w:rsidR="00BF57A0">
        <w:rPr>
          <w:rFonts w:ascii="Times New Roman" w:hAnsi="Times New Roman" w:cs="Times New Roman"/>
          <w:sz w:val="28"/>
          <w:szCs w:val="28"/>
        </w:rPr>
        <w:t>ся</w:t>
      </w:r>
      <w:r w:rsidRPr="000118A0">
        <w:rPr>
          <w:rFonts w:ascii="Times New Roman" w:hAnsi="Times New Roman" w:cs="Times New Roman"/>
          <w:sz w:val="28"/>
          <w:szCs w:val="28"/>
        </w:rPr>
        <w:t xml:space="preserve"> консультаци</w:t>
      </w:r>
      <w:r w:rsidR="00BF57A0">
        <w:rPr>
          <w:rFonts w:ascii="Times New Roman" w:hAnsi="Times New Roman" w:cs="Times New Roman"/>
          <w:sz w:val="28"/>
          <w:szCs w:val="28"/>
        </w:rPr>
        <w:t>я</w:t>
      </w:r>
      <w:r w:rsidRPr="000118A0">
        <w:rPr>
          <w:rFonts w:ascii="Times New Roman" w:hAnsi="Times New Roman" w:cs="Times New Roman"/>
          <w:sz w:val="28"/>
          <w:szCs w:val="28"/>
        </w:rPr>
        <w:t xml:space="preserve"> с организацией по вопросу рассмотрения поступивших возражений, которые проводятся не позднее чем в течение пяти рабочих дней со дня поступления возражений. Результаты консультаций по вопросу рассмотрения возражений оформляются в течение одного рабочего дня протоколом, к которому прилагаются документы или их заверенные копии, представленные организацией.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Протокол консультаций рассматривается Гохраном России для принятия решения по результатам проведения мероприятий по контролю. О принятом решении по результатам проведения мероприятий по контролю с учетом протокола консультаций Гохран России информирует организацию путем направления мотивированного ответа.</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19. В случае выявления при проведении мероприятий по контролю нарушений обязательных требований и не устраненных до окончания проведения мероприятий по контролю,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 xml:space="preserve">лицами Гохрана России составляется предписание о прекращении нарушений обязательных требований и об устранении выявленных нарушений (далее – предписание) одновременно с актом, на основании </w:t>
      </w:r>
      <w:r w:rsidRPr="000118A0">
        <w:rPr>
          <w:rFonts w:ascii="Times New Roman" w:hAnsi="Times New Roman" w:cs="Times New Roman"/>
          <w:sz w:val="28"/>
          <w:szCs w:val="28"/>
        </w:rPr>
        <w:lastRenderedPageBreak/>
        <w:t xml:space="preserve">которого оно выдается, в двух экземплярах: один экземпляр для организации, один экземпляр для Гохрана России.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Предписание должно содержать следующие данные:</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дата, номер и место составления предписания;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дата и номер акта, на основании которого выдается предписание;</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фамилии, инициалы и должности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 Гохрана России, которые составили и выдали предписание;</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наименование и реквизиты организации, фамилии, инициалы и должности руководителя, иного должностного лица или уполномоченного представителя организации, присутствовавших при проведении мероприятий по контролю;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наименование мероприятия по контролю, в результате проведения которого выявлены нарушения обязательных требований;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наименование действий, которые необходимо провести организации для устранения выявленных нарушений обязательных требований;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сроки устранения выявленных нарушений обязательных требований;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сведения о вручении предписания руководителю, иному должностному лицу или уполномоченному представителю организации, 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 почтой.</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20. Подписанные уполномоченными</w:t>
      </w:r>
      <w:r w:rsidR="00BF57A0" w:rsidRPr="00BF57A0">
        <w:rPr>
          <w:rFonts w:ascii="Times New Roman" w:hAnsi="Times New Roman" w:cs="Times New Roman"/>
          <w:sz w:val="28"/>
          <w:szCs w:val="28"/>
        </w:rPr>
        <w:t xml:space="preserve">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Pr="000118A0">
        <w:rPr>
          <w:rFonts w:ascii="Times New Roman" w:hAnsi="Times New Roman" w:cs="Times New Roman"/>
          <w:sz w:val="28"/>
          <w:szCs w:val="28"/>
        </w:rPr>
        <w:t xml:space="preserve"> лицами Гохрана России экземпляры предписания одновременно с актом, на основании которого оно составлялось, вручаются руководителю, иному должностному лицу или уполномоченному представителю организации для получения одного экземпляра предписания.</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Руководитель, иное должностное лицо или уполномоченный представитель организации в оба экземпляра предписания вносит запись о получении либо об отказе в получении одного экземпляра предписания. Запись должна содержать дату, подпись руководителя, иного должностного </w:t>
      </w:r>
      <w:r w:rsidRPr="000118A0">
        <w:rPr>
          <w:rFonts w:ascii="Times New Roman" w:hAnsi="Times New Roman" w:cs="Times New Roman"/>
          <w:sz w:val="28"/>
          <w:szCs w:val="28"/>
        </w:rPr>
        <w:lastRenderedPageBreak/>
        <w:t xml:space="preserve">лица или уполномоченного представителя организации и расшифровку этой подписи. </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21. В случае отсутствия руководителя, иного должностного лица или уполномоченного представителя организации, а также в случае отказа одного из указанных лиц получить один экземпляр предписания,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 xml:space="preserve">лицами Гохрана России вносится соответствующая запись в экземпляр предписания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 xml:space="preserve">лиц Гохрана России. Второй экземпляр предписания в течение трех рабочих дней с момента записи об отказе одного из указанных лиц организации в его получении одновременно с актом, на основании которого оно составлялось, направляется заказным почтовым отправлением с уведомлением о вручении по адресу организации, указанному в едином государственном реестре юридических лиц. Уведомление о вручении предписания организации приобщается к экземпляру предписания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 Гохрана России.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22. Выполнение (невыполнение) предписания подтверждается проведением мероприятий по контролю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Результаты оформляются актом.</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В случае невыполнения в установленный срок предписания, одновременно с актом выдается новое предписание, составляется протокол об административном правонарушении и документы направляются в орган, уполномоченный рассматривать дела об административных правонарушениях в соответствии с Кодексом Российской Федерации об административных правонарушениях.</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23. В случае несогласия с выданным предписанием организация в течение пятнадцати рабочих дней со дня получения предписания и акта, на основании которого оно составлялось, вправе представить в Гохран России в письменной форме возражения в отношении выданного предписания в целом или его отдельных положений. При этом организация вправе приложить к таким возражениям документы, подтверждающие обоснованность возражений, или их заверенные копии либо в согласованный срок передать </w:t>
      </w:r>
      <w:r w:rsidRPr="000118A0">
        <w:rPr>
          <w:rFonts w:ascii="Times New Roman" w:hAnsi="Times New Roman" w:cs="Times New Roman"/>
          <w:sz w:val="28"/>
          <w:szCs w:val="28"/>
        </w:rPr>
        <w:lastRenderedPageBreak/>
        <w:t>их в Гохран России. Указанные документы могут направляться в форме электронных документов (пакета электронных документов).</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24. Сведения о проведенных мероприятиях по контролю при осуществлении постоянного государственного контроля (надзора) вносятся уполномоченными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ми</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лицами Гохрана России в журнал постоянного государственного контроля (надзора) на производственных объектах организаций, осуществляющих сортировку, первичную классификацию и первичную оценку драгоценных камней, форма и правила ведения которого установлены приложением № 6 к настоящему Положению.</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 xml:space="preserve">25. Решения и действия (бездействие) уполномоченных </w:t>
      </w:r>
      <w:r w:rsidR="00BF57A0" w:rsidRPr="000118A0">
        <w:rPr>
          <w:rFonts w:ascii="Times New Roman" w:hAnsi="Times New Roman" w:cs="Times New Roman"/>
          <w:sz w:val="28"/>
          <w:szCs w:val="28"/>
        </w:rPr>
        <w:t>должностны</w:t>
      </w:r>
      <w:r w:rsidR="00BF57A0">
        <w:rPr>
          <w:rFonts w:ascii="Times New Roman" w:hAnsi="Times New Roman" w:cs="Times New Roman"/>
          <w:sz w:val="28"/>
          <w:szCs w:val="28"/>
        </w:rPr>
        <w:t>х</w:t>
      </w:r>
      <w:r w:rsidR="00BF57A0" w:rsidRPr="000118A0">
        <w:rPr>
          <w:rFonts w:ascii="Times New Roman" w:hAnsi="Times New Roman" w:cs="Times New Roman"/>
          <w:sz w:val="28"/>
          <w:szCs w:val="28"/>
        </w:rPr>
        <w:t xml:space="preserve"> </w:t>
      </w:r>
      <w:r w:rsidRPr="000118A0">
        <w:rPr>
          <w:rFonts w:ascii="Times New Roman" w:hAnsi="Times New Roman" w:cs="Times New Roman"/>
          <w:sz w:val="28"/>
          <w:szCs w:val="28"/>
        </w:rPr>
        <w:t>лиц Гохрана России могут быть обжалованы в административном и (или) судебном порядке в соответствии с законодательством Российской Федерации.</w:t>
      </w:r>
    </w:p>
    <w:p w:rsidR="000118A0" w:rsidRPr="000118A0" w:rsidRDefault="000118A0" w:rsidP="000118A0">
      <w:pPr>
        <w:spacing w:after="0" w:line="360" w:lineRule="auto"/>
        <w:ind w:firstLine="709"/>
        <w:contextualSpacing/>
        <w:jc w:val="both"/>
        <w:rPr>
          <w:rFonts w:ascii="Times New Roman" w:hAnsi="Times New Roman" w:cs="Times New Roman"/>
          <w:sz w:val="28"/>
          <w:szCs w:val="28"/>
        </w:rPr>
      </w:pPr>
      <w:r w:rsidRPr="000118A0">
        <w:rPr>
          <w:rFonts w:ascii="Times New Roman" w:hAnsi="Times New Roman" w:cs="Times New Roman"/>
          <w:sz w:val="28"/>
          <w:szCs w:val="28"/>
        </w:rPr>
        <w:t>26. Гохран России ежегодно представляет в Министерство финансов Российской Федерации доклад за отчетный год о результатах проведения мероприятий по контролю при осуществлении постоянного государственного контроля (надзора) в организациях с указанием сведений о достижении ключевых показателей и об индикативных показателях, установленных приложением №</w:t>
      </w:r>
      <w:r w:rsidRPr="000118A0">
        <w:rPr>
          <w:rFonts w:ascii="Times New Roman" w:hAnsi="Times New Roman" w:cs="Times New Roman"/>
          <w:i/>
          <w:sz w:val="28"/>
          <w:szCs w:val="28"/>
        </w:rPr>
        <w:t xml:space="preserve"> </w:t>
      </w:r>
      <w:r w:rsidRPr="000118A0">
        <w:rPr>
          <w:rFonts w:ascii="Times New Roman" w:hAnsi="Times New Roman" w:cs="Times New Roman"/>
          <w:sz w:val="28"/>
          <w:szCs w:val="28"/>
        </w:rPr>
        <w:t>7 к настоящему Положению.</w:t>
      </w:r>
    </w:p>
    <w:p w:rsid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D13C17" w:rsidRDefault="00D13C17" w:rsidP="00E66763">
      <w:pPr>
        <w:pStyle w:val="Standard"/>
        <w:widowControl/>
        <w:spacing w:line="360" w:lineRule="auto"/>
        <w:ind w:firstLine="709"/>
        <w:contextualSpacing/>
        <w:rPr>
          <w:rFonts w:ascii="Times New Roman" w:hAnsi="Times New Roman" w:cs="Times New Roman"/>
          <w:b/>
          <w:bCs/>
          <w:color w:val="000000"/>
          <w:sz w:val="28"/>
          <w:szCs w:val="28"/>
        </w:rPr>
      </w:pPr>
    </w:p>
    <w:p w:rsid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E66763" w:rsidRDefault="00E66763" w:rsidP="00E66763">
      <w:pPr>
        <w:pStyle w:val="Standard"/>
        <w:widowControl/>
        <w:spacing w:line="360" w:lineRule="auto"/>
        <w:ind w:firstLine="709"/>
        <w:contextualSpacing/>
        <w:rPr>
          <w:rFonts w:ascii="Times New Roman" w:hAnsi="Times New Roman" w:cs="Times New Roman"/>
          <w:b/>
          <w:bCs/>
          <w:color w:val="000000"/>
          <w:sz w:val="28"/>
          <w:szCs w:val="28"/>
        </w:rPr>
      </w:pPr>
    </w:p>
    <w:p w:rsidR="000118A0" w:rsidRDefault="000118A0" w:rsidP="00E66763">
      <w:pPr>
        <w:pStyle w:val="Standard"/>
        <w:widowControl/>
        <w:spacing w:line="360" w:lineRule="auto"/>
        <w:ind w:firstLine="709"/>
        <w:contextualSpacing/>
        <w:rPr>
          <w:rFonts w:ascii="Times New Roman" w:hAnsi="Times New Roman" w:cs="Times New Roman"/>
          <w:b/>
          <w:bCs/>
          <w:color w:val="000000"/>
          <w:sz w:val="28"/>
          <w:szCs w:val="28"/>
        </w:rPr>
      </w:pPr>
    </w:p>
    <w:p w:rsidR="000118A0" w:rsidRDefault="000118A0" w:rsidP="00E66763">
      <w:pPr>
        <w:pStyle w:val="Standard"/>
        <w:widowControl/>
        <w:spacing w:line="360" w:lineRule="auto"/>
        <w:ind w:firstLine="709"/>
        <w:contextualSpacing/>
        <w:rPr>
          <w:rFonts w:ascii="Times New Roman" w:hAnsi="Times New Roman" w:cs="Times New Roman"/>
          <w:b/>
          <w:bCs/>
          <w:color w:val="000000"/>
          <w:sz w:val="28"/>
          <w:szCs w:val="28"/>
        </w:rPr>
      </w:pPr>
    </w:p>
    <w:p w:rsidR="000118A0" w:rsidRDefault="000118A0"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sectPr w:rsidR="00D13C17" w:rsidSect="00614787">
          <w:type w:val="continuous"/>
          <w:pgSz w:w="11906" w:h="16838"/>
          <w:pgMar w:top="1134" w:right="850" w:bottom="709" w:left="1701" w:header="708" w:footer="708" w:gutter="0"/>
          <w:pgNumType w:start="1"/>
          <w:cols w:space="708"/>
          <w:titlePg/>
          <w:docGrid w:linePitch="360"/>
        </w:sectPr>
      </w:pPr>
    </w:p>
    <w:p w:rsidR="00D13C17" w:rsidRPr="00D13C17" w:rsidRDefault="00D13C17" w:rsidP="00D13C17">
      <w:pPr>
        <w:tabs>
          <w:tab w:val="left" w:pos="5103"/>
        </w:tabs>
        <w:spacing w:after="0" w:line="240" w:lineRule="auto"/>
        <w:ind w:left="6096"/>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D13C17" w:rsidRDefault="00D13C17" w:rsidP="00D13C17">
      <w:pPr>
        <w:spacing w:after="0" w:line="240" w:lineRule="auto"/>
        <w:ind w:left="6096"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xml:space="preserve">, прилагаемому к Положению </w:t>
      </w:r>
      <w:r w:rsidRPr="00D13C17">
        <w:rPr>
          <w:rFonts w:ascii="Times New Roman" w:hAnsi="Times New Roman" w:cs="Times New Roman"/>
          <w:sz w:val="28"/>
        </w:rPr>
        <w:br/>
        <w:t>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D13C17" w:rsidRPr="00814757" w:rsidRDefault="00D13C17" w:rsidP="00D13C17">
      <w:pPr>
        <w:tabs>
          <w:tab w:val="left" w:pos="5103"/>
        </w:tabs>
        <w:spacing w:after="0" w:line="240" w:lineRule="auto"/>
        <w:ind w:left="4395"/>
        <w:jc w:val="right"/>
        <w:rPr>
          <w:rFonts w:ascii="Times New Roman" w:hAnsi="Times New Roman" w:cs="Times New Roman"/>
          <w:sz w:val="28"/>
        </w:rPr>
      </w:pPr>
      <w:r>
        <w:rPr>
          <w:rFonts w:ascii="Times New Roman" w:hAnsi="Times New Roman" w:cs="Times New Roman"/>
          <w:sz w:val="28"/>
        </w:rPr>
        <w:t xml:space="preserve">от ____________ № ___ </w:t>
      </w:r>
    </w:p>
    <w:p w:rsidR="00D13C17" w:rsidRPr="00D13C17" w:rsidRDefault="00D13C17" w:rsidP="00D13C17">
      <w:pPr>
        <w:pStyle w:val="Standard"/>
        <w:widowControl/>
        <w:ind w:firstLine="0"/>
        <w:contextualSpacing/>
        <w:jc w:val="center"/>
        <w:rPr>
          <w:rFonts w:ascii="Times New Roman" w:hAnsi="Times New Roman" w:cs="Times New Roman"/>
          <w:b/>
          <w:sz w:val="28"/>
          <w:szCs w:val="28"/>
        </w:rPr>
      </w:pPr>
    </w:p>
    <w:p w:rsidR="00D13C17" w:rsidRPr="00D13C17" w:rsidRDefault="00D13C17" w:rsidP="00D13C17">
      <w:pPr>
        <w:pStyle w:val="Standard"/>
        <w:widowControl/>
        <w:ind w:firstLine="0"/>
        <w:contextualSpacing/>
        <w:jc w:val="center"/>
        <w:rPr>
          <w:rFonts w:ascii="Times New Roman" w:hAnsi="Times New Roman" w:cs="Times New Roman"/>
          <w:b/>
          <w:sz w:val="28"/>
          <w:szCs w:val="28"/>
        </w:rPr>
      </w:pPr>
      <w:r w:rsidRPr="00D13C17">
        <w:rPr>
          <w:rFonts w:ascii="Times New Roman" w:hAnsi="Times New Roman" w:cs="Times New Roman"/>
          <w:b/>
          <w:sz w:val="28"/>
          <w:szCs w:val="28"/>
        </w:rPr>
        <w:t>Перечень профилактических мероприятий, которые могут проводиться при осуществлении постоянного государственного контроля (надзора)</w:t>
      </w:r>
    </w:p>
    <w:p w:rsidR="00D13C17" w:rsidRPr="00D13C17" w:rsidRDefault="00D13C17" w:rsidP="00D13C17">
      <w:pPr>
        <w:pStyle w:val="Standard"/>
        <w:widowControl/>
        <w:ind w:firstLine="0"/>
        <w:contextualSpacing/>
        <w:jc w:val="center"/>
        <w:rPr>
          <w:rFonts w:ascii="Times New Roman" w:hAnsi="Times New Roman" w:cs="Times New Roman"/>
          <w:b/>
          <w:sz w:val="28"/>
          <w:szCs w:val="28"/>
        </w:rPr>
      </w:pPr>
    </w:p>
    <w:tbl>
      <w:tblPr>
        <w:tblStyle w:val="af7"/>
        <w:tblW w:w="15451" w:type="dxa"/>
        <w:tblInd w:w="-147" w:type="dxa"/>
        <w:tblLayout w:type="fixed"/>
        <w:tblLook w:val="00A0" w:firstRow="1" w:lastRow="0" w:firstColumn="1" w:lastColumn="0" w:noHBand="0" w:noVBand="0"/>
      </w:tblPr>
      <w:tblGrid>
        <w:gridCol w:w="1135"/>
        <w:gridCol w:w="2551"/>
        <w:gridCol w:w="11765"/>
      </w:tblGrid>
      <w:tr w:rsidR="00D13C17" w:rsidRPr="00C92E87" w:rsidTr="00D13C17">
        <w:trPr>
          <w:trHeight w:val="1074"/>
        </w:trPr>
        <w:tc>
          <w:tcPr>
            <w:tcW w:w="1135" w:type="dxa"/>
            <w:vAlign w:val="center"/>
          </w:tcPr>
          <w:p w:rsidR="00D13C17" w:rsidRPr="00D13C17" w:rsidRDefault="00D13C17" w:rsidP="00D13C17">
            <w:pPr>
              <w:jc w:val="center"/>
              <w:rPr>
                <w:rFonts w:ascii="Times New Roman" w:hAnsi="Times New Roman"/>
                <w:b/>
                <w:bCs/>
                <w:sz w:val="24"/>
                <w:szCs w:val="24"/>
              </w:rPr>
            </w:pPr>
            <w:r>
              <w:rPr>
                <w:rFonts w:ascii="Times New Roman" w:hAnsi="Times New Roman"/>
                <w:b/>
                <w:bCs/>
                <w:sz w:val="24"/>
                <w:szCs w:val="24"/>
              </w:rPr>
              <w:t>№</w:t>
            </w:r>
          </w:p>
          <w:p w:rsidR="00D13C17" w:rsidRPr="00D13C17" w:rsidRDefault="00D13C17" w:rsidP="00D13C17">
            <w:pPr>
              <w:jc w:val="center"/>
              <w:rPr>
                <w:rFonts w:ascii="Times New Roman" w:hAnsi="Times New Roman"/>
                <w:sz w:val="24"/>
                <w:szCs w:val="24"/>
              </w:rPr>
            </w:pPr>
            <w:r w:rsidRPr="00D13C17">
              <w:rPr>
                <w:rFonts w:ascii="Times New Roman" w:hAnsi="Times New Roman"/>
                <w:b/>
                <w:bCs/>
                <w:sz w:val="24"/>
                <w:szCs w:val="24"/>
              </w:rPr>
              <w:t>п/п</w:t>
            </w:r>
          </w:p>
        </w:tc>
        <w:tc>
          <w:tcPr>
            <w:tcW w:w="2551" w:type="dxa"/>
            <w:vAlign w:val="center"/>
          </w:tcPr>
          <w:p w:rsidR="00D13C17" w:rsidRPr="00D13C17" w:rsidRDefault="00D13C17" w:rsidP="00D13C17">
            <w:pPr>
              <w:snapToGrid w:val="0"/>
              <w:ind w:left="-108"/>
              <w:jc w:val="center"/>
              <w:rPr>
                <w:rFonts w:ascii="Times New Roman" w:hAnsi="Times New Roman"/>
                <w:b/>
                <w:bCs/>
                <w:sz w:val="24"/>
                <w:szCs w:val="24"/>
              </w:rPr>
            </w:pPr>
            <w:r w:rsidRPr="00D13C17">
              <w:rPr>
                <w:rFonts w:ascii="Times New Roman" w:hAnsi="Times New Roman"/>
                <w:b/>
                <w:bCs/>
                <w:sz w:val="24"/>
                <w:szCs w:val="24"/>
              </w:rPr>
              <w:t>Наименование профилактического мероприятия</w:t>
            </w:r>
          </w:p>
        </w:tc>
        <w:tc>
          <w:tcPr>
            <w:tcW w:w="11765" w:type="dxa"/>
            <w:vAlign w:val="center"/>
          </w:tcPr>
          <w:p w:rsidR="00D13C17" w:rsidRPr="00D13C17" w:rsidRDefault="00D13C17" w:rsidP="00D13C17">
            <w:pPr>
              <w:snapToGrid w:val="0"/>
              <w:jc w:val="center"/>
              <w:rPr>
                <w:rFonts w:ascii="Times New Roman" w:hAnsi="Times New Roman"/>
                <w:b/>
                <w:sz w:val="24"/>
                <w:szCs w:val="24"/>
              </w:rPr>
            </w:pPr>
            <w:r w:rsidRPr="00D13C17">
              <w:rPr>
                <w:rFonts w:ascii="Times New Roman" w:hAnsi="Times New Roman"/>
                <w:b/>
                <w:sz w:val="24"/>
                <w:szCs w:val="24"/>
              </w:rPr>
              <w:t>Содержание профилактического мероприятия</w:t>
            </w:r>
          </w:p>
        </w:tc>
      </w:tr>
      <w:tr w:rsidR="00D13C17" w:rsidRPr="00C92E87" w:rsidTr="00D13C17">
        <w:trPr>
          <w:trHeight w:val="1094"/>
        </w:trPr>
        <w:tc>
          <w:tcPr>
            <w:tcW w:w="1135" w:type="dxa"/>
            <w:vMerge w:val="restart"/>
            <w:vAlign w:val="center"/>
          </w:tcPr>
          <w:p w:rsidR="00D13C17" w:rsidRPr="00D13C17" w:rsidRDefault="00D13C17" w:rsidP="00D13C17">
            <w:pPr>
              <w:ind w:left="-134"/>
              <w:jc w:val="center"/>
              <w:rPr>
                <w:rFonts w:ascii="Times New Roman" w:hAnsi="Times New Roman"/>
                <w:sz w:val="24"/>
                <w:szCs w:val="24"/>
              </w:rPr>
            </w:pPr>
            <w:r w:rsidRPr="00D13C17">
              <w:rPr>
                <w:rFonts w:ascii="Times New Roman" w:hAnsi="Times New Roman"/>
                <w:sz w:val="24"/>
                <w:szCs w:val="24"/>
              </w:rPr>
              <w:t>1</w:t>
            </w:r>
          </w:p>
        </w:tc>
        <w:tc>
          <w:tcPr>
            <w:tcW w:w="2551" w:type="dxa"/>
            <w:vMerge w:val="restart"/>
            <w:vAlign w:val="center"/>
          </w:tcPr>
          <w:p w:rsidR="00D13C17" w:rsidRPr="00D13C17" w:rsidRDefault="00D13C17" w:rsidP="00D13C17">
            <w:pPr>
              <w:snapToGrid w:val="0"/>
              <w:ind w:firstLine="317"/>
              <w:rPr>
                <w:rFonts w:ascii="Times New Roman" w:hAnsi="Times New Roman"/>
                <w:color w:val="000000" w:themeColor="text1"/>
                <w:sz w:val="24"/>
                <w:szCs w:val="24"/>
              </w:rPr>
            </w:pPr>
            <w:r w:rsidRPr="00D13C17">
              <w:rPr>
                <w:rFonts w:ascii="Times New Roman" w:hAnsi="Times New Roman"/>
                <w:color w:val="000000" w:themeColor="text1"/>
                <w:sz w:val="24"/>
                <w:szCs w:val="24"/>
              </w:rPr>
              <w:t>Информирование</w:t>
            </w:r>
          </w:p>
        </w:tc>
        <w:tc>
          <w:tcPr>
            <w:tcW w:w="11765" w:type="dxa"/>
          </w:tcPr>
          <w:p w:rsidR="00D13C17" w:rsidRPr="00D13C17" w:rsidRDefault="00D13C17" w:rsidP="00D13C17">
            <w:pPr>
              <w:snapToGrid w:val="0"/>
              <w:ind w:firstLine="33"/>
              <w:rPr>
                <w:rFonts w:ascii="Times New Roman" w:hAnsi="Times New Roman"/>
                <w:sz w:val="24"/>
                <w:szCs w:val="24"/>
              </w:rPr>
            </w:pPr>
            <w:r w:rsidRPr="00D13C17">
              <w:rPr>
                <w:rFonts w:ascii="Times New Roman" w:hAnsi="Times New Roman"/>
                <w:color w:val="000000" w:themeColor="text1"/>
                <w:sz w:val="24"/>
                <w:szCs w:val="24"/>
              </w:rPr>
              <w:t>Поддержание в актуальном виде размещенного на официальном сайте Гохрана России Перечня нормативных правовых актов и (или) их отдельных частей (приложений), содержащих обязательные требования, соблюдение которых оценивается при проведении мероприятий по контролю при осуществлении постоянного государственного контроля (надзора)</w:t>
            </w:r>
          </w:p>
        </w:tc>
      </w:tr>
      <w:tr w:rsidR="00D13C17" w:rsidRPr="00C92E87" w:rsidTr="00D13C17">
        <w:trPr>
          <w:trHeight w:val="867"/>
        </w:trPr>
        <w:tc>
          <w:tcPr>
            <w:tcW w:w="1135" w:type="dxa"/>
            <w:vMerge/>
            <w:vAlign w:val="center"/>
          </w:tcPr>
          <w:p w:rsidR="00D13C17" w:rsidRPr="00D13C17" w:rsidRDefault="00D13C17" w:rsidP="00D13C17">
            <w:pPr>
              <w:jc w:val="center"/>
              <w:rPr>
                <w:rFonts w:ascii="Times New Roman" w:hAnsi="Times New Roman"/>
                <w:color w:val="000000" w:themeColor="text1"/>
                <w:sz w:val="24"/>
                <w:szCs w:val="24"/>
              </w:rPr>
            </w:pPr>
          </w:p>
        </w:tc>
        <w:tc>
          <w:tcPr>
            <w:tcW w:w="2551" w:type="dxa"/>
            <w:vMerge/>
          </w:tcPr>
          <w:p w:rsidR="00D13C17" w:rsidRPr="00D13C17" w:rsidRDefault="00D13C17" w:rsidP="00D13C17">
            <w:pPr>
              <w:snapToGrid w:val="0"/>
              <w:rPr>
                <w:rFonts w:ascii="Times New Roman" w:hAnsi="Times New Roman"/>
                <w:color w:val="000000" w:themeColor="text1"/>
                <w:sz w:val="24"/>
                <w:szCs w:val="24"/>
              </w:rPr>
            </w:pPr>
          </w:p>
        </w:tc>
        <w:tc>
          <w:tcPr>
            <w:tcW w:w="11765" w:type="dxa"/>
          </w:tcPr>
          <w:p w:rsidR="00D13C17" w:rsidRPr="00D13C17" w:rsidRDefault="00D13C17" w:rsidP="00D13C17">
            <w:pPr>
              <w:snapToGrid w:val="0"/>
              <w:ind w:firstLine="33"/>
              <w:rPr>
                <w:rFonts w:ascii="Times New Roman" w:hAnsi="Times New Roman"/>
                <w:b/>
                <w:bCs/>
                <w:color w:val="000000" w:themeColor="text1"/>
                <w:sz w:val="24"/>
                <w:szCs w:val="24"/>
              </w:rPr>
            </w:pPr>
            <w:r w:rsidRPr="00D13C17">
              <w:rPr>
                <w:rFonts w:ascii="Times New Roman" w:hAnsi="Times New Roman"/>
                <w:color w:val="000000" w:themeColor="text1"/>
                <w:sz w:val="24"/>
                <w:szCs w:val="24"/>
              </w:rPr>
              <w:t>Поддержание в актуальном виде размещенных на официальном сайте Гохрана России нормативных правовых актов и (или) их отдельных частей (приложений), содержащих обязательные требования, соблюдение которых оценивается при проведении мероприятий по контролю при осуществлении постоянного государственного контроля (надзора)</w:t>
            </w:r>
          </w:p>
        </w:tc>
      </w:tr>
      <w:tr w:rsidR="00D13C17" w:rsidRPr="00C92E87" w:rsidTr="00D13C17">
        <w:trPr>
          <w:trHeight w:val="618"/>
        </w:trPr>
        <w:tc>
          <w:tcPr>
            <w:tcW w:w="1135" w:type="dxa"/>
            <w:vMerge/>
            <w:vAlign w:val="center"/>
          </w:tcPr>
          <w:p w:rsidR="00D13C17" w:rsidRPr="00D13C17" w:rsidRDefault="00D13C17" w:rsidP="00D13C17">
            <w:pPr>
              <w:jc w:val="center"/>
              <w:rPr>
                <w:rFonts w:ascii="Times New Roman" w:hAnsi="Times New Roman"/>
                <w:sz w:val="24"/>
                <w:szCs w:val="24"/>
              </w:rPr>
            </w:pPr>
          </w:p>
        </w:tc>
        <w:tc>
          <w:tcPr>
            <w:tcW w:w="2551" w:type="dxa"/>
            <w:vMerge/>
          </w:tcPr>
          <w:p w:rsidR="00D13C17" w:rsidRPr="00D13C17" w:rsidRDefault="00D13C17" w:rsidP="00D13C17">
            <w:pPr>
              <w:snapToGrid w:val="0"/>
              <w:rPr>
                <w:rFonts w:ascii="Times New Roman" w:hAnsi="Times New Roman"/>
                <w:color w:val="000000" w:themeColor="text1"/>
                <w:sz w:val="24"/>
                <w:szCs w:val="24"/>
              </w:rPr>
            </w:pPr>
          </w:p>
        </w:tc>
        <w:tc>
          <w:tcPr>
            <w:tcW w:w="11765" w:type="dxa"/>
          </w:tcPr>
          <w:p w:rsidR="00D13C17" w:rsidRPr="00D13C17" w:rsidRDefault="00D13C17" w:rsidP="00D13C17">
            <w:pPr>
              <w:snapToGrid w:val="0"/>
              <w:ind w:firstLine="33"/>
              <w:rPr>
                <w:rFonts w:ascii="Times New Roman" w:hAnsi="Times New Roman"/>
                <w:color w:val="000000" w:themeColor="text1"/>
                <w:sz w:val="24"/>
                <w:szCs w:val="24"/>
              </w:rPr>
            </w:pPr>
            <w:r w:rsidRPr="00D13C17">
              <w:rPr>
                <w:rFonts w:ascii="Times New Roman" w:hAnsi="Times New Roman"/>
                <w:color w:val="000000" w:themeColor="text1"/>
                <w:sz w:val="24"/>
                <w:szCs w:val="24"/>
              </w:rPr>
              <w:t>Поддержание в актуальном виде размещенной на официальном сайте Гохрана России информации, касающейся профилактики нарушений обязательных требований организациями, осуществляющими сортировку, первичную классификацию и первичную оценку драгоценных камней</w:t>
            </w:r>
          </w:p>
        </w:tc>
      </w:tr>
      <w:tr w:rsidR="00D13C17" w:rsidRPr="00C92E87" w:rsidTr="00D13C17">
        <w:trPr>
          <w:trHeight w:val="1036"/>
        </w:trPr>
        <w:tc>
          <w:tcPr>
            <w:tcW w:w="1135" w:type="dxa"/>
            <w:vMerge/>
            <w:vAlign w:val="center"/>
          </w:tcPr>
          <w:p w:rsidR="00D13C17" w:rsidRPr="00D13C17" w:rsidRDefault="00D13C17" w:rsidP="00D13C17">
            <w:pPr>
              <w:jc w:val="center"/>
              <w:rPr>
                <w:rFonts w:ascii="Times New Roman" w:hAnsi="Times New Roman"/>
                <w:sz w:val="24"/>
                <w:szCs w:val="24"/>
              </w:rPr>
            </w:pPr>
          </w:p>
        </w:tc>
        <w:tc>
          <w:tcPr>
            <w:tcW w:w="2551" w:type="dxa"/>
            <w:vMerge/>
          </w:tcPr>
          <w:p w:rsidR="00D13C17" w:rsidRPr="00D13C17" w:rsidRDefault="00D13C17" w:rsidP="00D13C17">
            <w:pPr>
              <w:snapToGrid w:val="0"/>
              <w:rPr>
                <w:rFonts w:ascii="Times New Roman" w:hAnsi="Times New Roman"/>
                <w:color w:val="000000" w:themeColor="text1"/>
                <w:sz w:val="24"/>
                <w:szCs w:val="24"/>
              </w:rPr>
            </w:pPr>
          </w:p>
        </w:tc>
        <w:tc>
          <w:tcPr>
            <w:tcW w:w="11765" w:type="dxa"/>
          </w:tcPr>
          <w:p w:rsidR="00D13C17" w:rsidRPr="00D13C17" w:rsidRDefault="00D13C17" w:rsidP="00D13C17">
            <w:pPr>
              <w:snapToGrid w:val="0"/>
              <w:ind w:firstLine="33"/>
              <w:rPr>
                <w:rFonts w:ascii="Times New Roman" w:hAnsi="Times New Roman"/>
                <w:color w:val="000000" w:themeColor="text1"/>
                <w:sz w:val="24"/>
                <w:szCs w:val="24"/>
              </w:rPr>
            </w:pPr>
            <w:r w:rsidRPr="00D13C17">
              <w:rPr>
                <w:rFonts w:ascii="Times New Roman" w:hAnsi="Times New Roman"/>
                <w:color w:val="000000" w:themeColor="text1"/>
                <w:sz w:val="24"/>
                <w:szCs w:val="24"/>
              </w:rPr>
              <w:t>Подготовка и размещение на официальном сайте Гохрана России информационных материалов по результатам информационных встреч с представителями организаций, осуществляющих сортировку, первичную классификацию и первичную оценку драгоценных камней, по разъяснению применения нормативных правовых актов и (или) их отдельных частей (приложений), содержащих обязательные требования</w:t>
            </w:r>
          </w:p>
        </w:tc>
      </w:tr>
      <w:tr w:rsidR="00D13C17" w:rsidRPr="00C92E87" w:rsidTr="00D13C17">
        <w:trPr>
          <w:trHeight w:val="709"/>
        </w:trPr>
        <w:tc>
          <w:tcPr>
            <w:tcW w:w="1135" w:type="dxa"/>
            <w:vMerge/>
            <w:vAlign w:val="center"/>
          </w:tcPr>
          <w:p w:rsidR="00D13C17" w:rsidRPr="00D13C17" w:rsidRDefault="00D13C17" w:rsidP="00D13C17">
            <w:pPr>
              <w:jc w:val="center"/>
              <w:rPr>
                <w:rFonts w:ascii="Times New Roman" w:hAnsi="Times New Roman"/>
                <w:sz w:val="24"/>
                <w:szCs w:val="24"/>
              </w:rPr>
            </w:pPr>
          </w:p>
        </w:tc>
        <w:tc>
          <w:tcPr>
            <w:tcW w:w="2551" w:type="dxa"/>
            <w:vMerge/>
          </w:tcPr>
          <w:p w:rsidR="00D13C17" w:rsidRPr="00D13C17" w:rsidRDefault="00D13C17" w:rsidP="00D13C17">
            <w:pPr>
              <w:snapToGrid w:val="0"/>
              <w:rPr>
                <w:rFonts w:ascii="Times New Roman" w:hAnsi="Times New Roman"/>
                <w:color w:val="000000" w:themeColor="text1"/>
                <w:sz w:val="24"/>
                <w:szCs w:val="24"/>
              </w:rPr>
            </w:pPr>
          </w:p>
        </w:tc>
        <w:tc>
          <w:tcPr>
            <w:tcW w:w="11765" w:type="dxa"/>
            <w:vAlign w:val="center"/>
          </w:tcPr>
          <w:p w:rsidR="00D13C17" w:rsidRPr="00D13C17" w:rsidRDefault="00D13C17" w:rsidP="00D13C17">
            <w:pPr>
              <w:snapToGrid w:val="0"/>
              <w:rPr>
                <w:rFonts w:ascii="Times New Roman" w:hAnsi="Times New Roman"/>
                <w:color w:val="000000" w:themeColor="text1"/>
                <w:sz w:val="24"/>
                <w:szCs w:val="24"/>
              </w:rPr>
            </w:pPr>
            <w:r w:rsidRPr="00D13C17">
              <w:rPr>
                <w:rFonts w:ascii="Times New Roman" w:hAnsi="Times New Roman"/>
                <w:color w:val="000000" w:themeColor="text1"/>
                <w:sz w:val="24"/>
                <w:szCs w:val="24"/>
              </w:rPr>
              <w:t xml:space="preserve">Размещение на официальном сайте Гохрана России </w:t>
            </w:r>
            <w:r w:rsidRPr="00D13C17">
              <w:rPr>
                <w:rFonts w:ascii="Times New Roman" w:hAnsi="Times New Roman"/>
                <w:bCs/>
                <w:color w:val="000000" w:themeColor="text1"/>
                <w:sz w:val="24"/>
                <w:szCs w:val="24"/>
              </w:rPr>
              <w:t>Программы профилактики нарушений обязательных требований, устранения причин, факторов и условий, способствующих нарушениям обязательных требований</w:t>
            </w:r>
          </w:p>
        </w:tc>
      </w:tr>
      <w:tr w:rsidR="00D13C17" w:rsidRPr="00C92E87" w:rsidTr="00D13C17">
        <w:trPr>
          <w:trHeight w:val="709"/>
        </w:trPr>
        <w:tc>
          <w:tcPr>
            <w:tcW w:w="1135" w:type="dxa"/>
            <w:vMerge/>
            <w:vAlign w:val="center"/>
          </w:tcPr>
          <w:p w:rsidR="00D13C17" w:rsidRPr="00D13C17" w:rsidRDefault="00D13C17" w:rsidP="00D13C17">
            <w:pPr>
              <w:jc w:val="center"/>
              <w:rPr>
                <w:rFonts w:ascii="Times New Roman" w:hAnsi="Times New Roman"/>
                <w:sz w:val="24"/>
                <w:szCs w:val="24"/>
              </w:rPr>
            </w:pPr>
          </w:p>
        </w:tc>
        <w:tc>
          <w:tcPr>
            <w:tcW w:w="2551" w:type="dxa"/>
            <w:vMerge/>
          </w:tcPr>
          <w:p w:rsidR="00D13C17" w:rsidRPr="00D13C17" w:rsidRDefault="00D13C17" w:rsidP="00D13C17">
            <w:pPr>
              <w:snapToGrid w:val="0"/>
              <w:rPr>
                <w:rFonts w:ascii="Times New Roman" w:hAnsi="Times New Roman"/>
                <w:color w:val="000000" w:themeColor="text1"/>
                <w:sz w:val="24"/>
                <w:szCs w:val="24"/>
              </w:rPr>
            </w:pPr>
          </w:p>
        </w:tc>
        <w:tc>
          <w:tcPr>
            <w:tcW w:w="11765" w:type="dxa"/>
            <w:vAlign w:val="center"/>
          </w:tcPr>
          <w:p w:rsidR="00D13C17" w:rsidRPr="00D13C17" w:rsidRDefault="00D13C17" w:rsidP="00D13C17">
            <w:pPr>
              <w:snapToGrid w:val="0"/>
              <w:ind w:firstLine="34"/>
              <w:rPr>
                <w:rFonts w:ascii="Times New Roman" w:hAnsi="Times New Roman"/>
                <w:color w:val="000000" w:themeColor="text1"/>
                <w:sz w:val="24"/>
                <w:szCs w:val="24"/>
              </w:rPr>
            </w:pPr>
            <w:r w:rsidRPr="00D13C17">
              <w:rPr>
                <w:rFonts w:ascii="Times New Roman" w:hAnsi="Times New Roman"/>
                <w:color w:val="000000" w:themeColor="text1"/>
                <w:sz w:val="24"/>
                <w:szCs w:val="24"/>
              </w:rPr>
              <w:t xml:space="preserve">Размещение на официальном сайте Гохрана России графиков проведения уполномоченными лицами Гохрана России мероприятий по контролю в организациях, осуществляющих сортировку, первичную классификацию и первичную оценку драгоценных камней </w:t>
            </w:r>
          </w:p>
        </w:tc>
      </w:tr>
      <w:tr w:rsidR="00D13C17" w:rsidRPr="00C92E87" w:rsidTr="00D13C17">
        <w:trPr>
          <w:trHeight w:val="974"/>
        </w:trPr>
        <w:tc>
          <w:tcPr>
            <w:tcW w:w="1135" w:type="dxa"/>
            <w:vAlign w:val="center"/>
          </w:tcPr>
          <w:p w:rsidR="00D13C17" w:rsidRPr="00D13C17" w:rsidRDefault="00D13C17" w:rsidP="00D13C17">
            <w:pPr>
              <w:ind w:firstLine="8"/>
              <w:jc w:val="center"/>
              <w:rPr>
                <w:rFonts w:ascii="Times New Roman" w:hAnsi="Times New Roman"/>
                <w:sz w:val="24"/>
                <w:szCs w:val="24"/>
              </w:rPr>
            </w:pPr>
            <w:r w:rsidRPr="00D13C17">
              <w:rPr>
                <w:rFonts w:ascii="Times New Roman" w:hAnsi="Times New Roman"/>
                <w:sz w:val="24"/>
                <w:szCs w:val="24"/>
              </w:rPr>
              <w:t>2</w:t>
            </w:r>
          </w:p>
        </w:tc>
        <w:tc>
          <w:tcPr>
            <w:tcW w:w="2551" w:type="dxa"/>
            <w:vAlign w:val="center"/>
          </w:tcPr>
          <w:p w:rsidR="00D13C17" w:rsidRPr="00D13C17" w:rsidRDefault="00D13C17" w:rsidP="00D13C17">
            <w:pPr>
              <w:snapToGrid w:val="0"/>
              <w:ind w:firstLine="4"/>
              <w:rPr>
                <w:rFonts w:ascii="Times New Roman" w:hAnsi="Times New Roman"/>
                <w:color w:val="000000" w:themeColor="text1"/>
                <w:sz w:val="24"/>
                <w:szCs w:val="24"/>
              </w:rPr>
            </w:pPr>
            <w:r w:rsidRPr="00D13C17">
              <w:rPr>
                <w:rFonts w:ascii="Times New Roman" w:hAnsi="Times New Roman"/>
                <w:color w:val="000000" w:themeColor="text1"/>
                <w:sz w:val="24"/>
                <w:szCs w:val="24"/>
              </w:rPr>
              <w:t>Обобщение правоприменительной практики</w:t>
            </w:r>
          </w:p>
        </w:tc>
        <w:tc>
          <w:tcPr>
            <w:tcW w:w="11765" w:type="dxa"/>
            <w:vAlign w:val="center"/>
          </w:tcPr>
          <w:p w:rsidR="00D13C17" w:rsidRPr="00D13C17" w:rsidRDefault="00D13C17" w:rsidP="00D13C17">
            <w:pPr>
              <w:snapToGrid w:val="0"/>
              <w:rPr>
                <w:rFonts w:ascii="Times New Roman" w:hAnsi="Times New Roman"/>
                <w:color w:val="000000" w:themeColor="text1"/>
                <w:sz w:val="24"/>
                <w:szCs w:val="24"/>
              </w:rPr>
            </w:pPr>
            <w:r w:rsidRPr="00D13C17">
              <w:rPr>
                <w:rFonts w:ascii="Times New Roman" w:hAnsi="Times New Roman"/>
                <w:color w:val="000000" w:themeColor="text1"/>
                <w:sz w:val="24"/>
                <w:szCs w:val="24"/>
              </w:rPr>
              <w:t>Анализ состояния исполнения организациями, осуществляющими сортировку, первичную классификацию и первичную оценку драгоценных камней, обязательных требований</w:t>
            </w:r>
          </w:p>
        </w:tc>
      </w:tr>
      <w:tr w:rsidR="00D13C17" w:rsidRPr="00C92E87" w:rsidTr="00D13C17">
        <w:trPr>
          <w:trHeight w:val="981"/>
        </w:trPr>
        <w:tc>
          <w:tcPr>
            <w:tcW w:w="1135" w:type="dxa"/>
            <w:vAlign w:val="center"/>
          </w:tcPr>
          <w:p w:rsidR="00D13C17" w:rsidRPr="00D13C17" w:rsidRDefault="00D13C17" w:rsidP="00D13C17">
            <w:pPr>
              <w:ind w:firstLine="8"/>
              <w:jc w:val="center"/>
              <w:rPr>
                <w:rFonts w:ascii="Times New Roman" w:hAnsi="Times New Roman"/>
                <w:sz w:val="24"/>
                <w:szCs w:val="24"/>
              </w:rPr>
            </w:pPr>
            <w:r w:rsidRPr="00D13C17">
              <w:rPr>
                <w:rFonts w:ascii="Times New Roman" w:hAnsi="Times New Roman"/>
                <w:sz w:val="24"/>
                <w:szCs w:val="24"/>
              </w:rPr>
              <w:t>3</w:t>
            </w:r>
          </w:p>
        </w:tc>
        <w:tc>
          <w:tcPr>
            <w:tcW w:w="2551" w:type="dxa"/>
            <w:vAlign w:val="center"/>
          </w:tcPr>
          <w:p w:rsidR="00D13C17" w:rsidRPr="00D13C17" w:rsidRDefault="00D13C17" w:rsidP="00D13C17">
            <w:pPr>
              <w:ind w:firstLine="34"/>
              <w:contextualSpacing/>
              <w:rPr>
                <w:rFonts w:ascii="Times New Roman" w:hAnsi="Times New Roman"/>
                <w:color w:val="000000" w:themeColor="text1"/>
                <w:sz w:val="24"/>
                <w:szCs w:val="24"/>
              </w:rPr>
            </w:pPr>
            <w:r w:rsidRPr="00D13C17">
              <w:rPr>
                <w:rFonts w:ascii="Times New Roman" w:hAnsi="Times New Roman"/>
                <w:color w:val="000000" w:themeColor="text1"/>
                <w:sz w:val="24"/>
                <w:szCs w:val="24"/>
              </w:rPr>
              <w:t>Объявление предостережения</w:t>
            </w:r>
          </w:p>
        </w:tc>
        <w:tc>
          <w:tcPr>
            <w:tcW w:w="11765" w:type="dxa"/>
            <w:vAlign w:val="center"/>
          </w:tcPr>
          <w:p w:rsidR="00D13C17" w:rsidRPr="00D13C17" w:rsidRDefault="00D13C17" w:rsidP="00D13C17">
            <w:pPr>
              <w:ind w:firstLine="33"/>
              <w:rPr>
                <w:rFonts w:ascii="Times New Roman" w:hAnsi="Times New Roman"/>
                <w:color w:val="000000" w:themeColor="text1"/>
                <w:sz w:val="24"/>
                <w:szCs w:val="24"/>
              </w:rPr>
            </w:pPr>
            <w:r w:rsidRPr="00D13C17">
              <w:rPr>
                <w:rFonts w:ascii="Times New Roman" w:hAnsi="Times New Roman"/>
                <w:sz w:val="24"/>
                <w:szCs w:val="24"/>
              </w:rPr>
              <w:t>Направление руководителю организации, осуществляющей сортировку, первичную классификацию и первичную оценку драгоценных камней, предостережения о недопустимости нарушения обязательных требований с указанием на соответствующие обязательные требования, какими нормативными правовыми актами и (или) нормативно-техническими документами организации они установлены с указанием структурных единиц, а также предложение о принятии мер по обеспечению соблюдения данных обязательных требований</w:t>
            </w:r>
          </w:p>
        </w:tc>
      </w:tr>
      <w:tr w:rsidR="00D13C17" w:rsidRPr="00C92E87" w:rsidTr="00D13C17">
        <w:trPr>
          <w:trHeight w:val="1488"/>
        </w:trPr>
        <w:tc>
          <w:tcPr>
            <w:tcW w:w="1135" w:type="dxa"/>
            <w:vAlign w:val="center"/>
          </w:tcPr>
          <w:p w:rsidR="00D13C17" w:rsidRPr="00D13C17" w:rsidRDefault="00D13C17" w:rsidP="00D13C17">
            <w:pPr>
              <w:ind w:firstLine="8"/>
              <w:jc w:val="center"/>
              <w:rPr>
                <w:rFonts w:ascii="Times New Roman" w:hAnsi="Times New Roman"/>
                <w:sz w:val="24"/>
                <w:szCs w:val="24"/>
              </w:rPr>
            </w:pPr>
            <w:r w:rsidRPr="00D13C17">
              <w:rPr>
                <w:rFonts w:ascii="Times New Roman" w:hAnsi="Times New Roman"/>
                <w:sz w:val="24"/>
                <w:szCs w:val="24"/>
              </w:rPr>
              <w:t>4</w:t>
            </w:r>
          </w:p>
        </w:tc>
        <w:tc>
          <w:tcPr>
            <w:tcW w:w="2551" w:type="dxa"/>
            <w:vAlign w:val="center"/>
          </w:tcPr>
          <w:p w:rsidR="00D13C17" w:rsidRPr="00D13C17" w:rsidRDefault="00D13C17" w:rsidP="00D13C17">
            <w:pPr>
              <w:snapToGrid w:val="0"/>
              <w:ind w:firstLine="176"/>
              <w:rPr>
                <w:rFonts w:ascii="Times New Roman" w:hAnsi="Times New Roman"/>
                <w:color w:val="000000" w:themeColor="text1"/>
                <w:sz w:val="24"/>
                <w:szCs w:val="24"/>
              </w:rPr>
            </w:pPr>
            <w:r w:rsidRPr="00D13C17">
              <w:rPr>
                <w:rFonts w:ascii="Times New Roman" w:hAnsi="Times New Roman"/>
                <w:color w:val="000000" w:themeColor="text1"/>
                <w:sz w:val="24"/>
                <w:szCs w:val="24"/>
              </w:rPr>
              <w:t>Консультирование</w:t>
            </w:r>
          </w:p>
        </w:tc>
        <w:tc>
          <w:tcPr>
            <w:tcW w:w="11765" w:type="dxa"/>
            <w:vAlign w:val="center"/>
          </w:tcPr>
          <w:p w:rsidR="00D13C17" w:rsidRPr="00D13C17" w:rsidRDefault="00D13C17" w:rsidP="00D13C17">
            <w:pPr>
              <w:snapToGrid w:val="0"/>
              <w:ind w:firstLine="33"/>
              <w:rPr>
                <w:rFonts w:ascii="Times New Roman" w:hAnsi="Times New Roman"/>
                <w:sz w:val="24"/>
                <w:szCs w:val="24"/>
              </w:rPr>
            </w:pPr>
            <w:r w:rsidRPr="00D13C17">
              <w:rPr>
                <w:rFonts w:ascii="Times New Roman" w:hAnsi="Times New Roman"/>
                <w:sz w:val="24"/>
                <w:szCs w:val="24"/>
              </w:rPr>
              <w:t>Консультирование представителей организаций, осуществляющих сортировку, первичную классификацию и первичную оценку драгоценных камней, по вопросам, связанным с организацией и осуществлением постоянного государственного контроля (надзора),</w:t>
            </w:r>
            <w:r w:rsidRPr="00D13C17">
              <w:rPr>
                <w:rFonts w:ascii="Times New Roman" w:hAnsi="Times New Roman"/>
                <w:color w:val="000000" w:themeColor="text1"/>
                <w:sz w:val="24"/>
                <w:szCs w:val="24"/>
              </w:rPr>
              <w:t xml:space="preserve"> </w:t>
            </w:r>
            <w:r w:rsidRPr="00D13C17">
              <w:rPr>
                <w:rFonts w:ascii="Times New Roman" w:hAnsi="Times New Roman"/>
                <w:sz w:val="24"/>
                <w:szCs w:val="24"/>
              </w:rPr>
              <w:t xml:space="preserve">соблюдения обязательных требований, </w:t>
            </w:r>
            <w:r w:rsidRPr="00D13C17">
              <w:rPr>
                <w:rFonts w:ascii="Times New Roman" w:hAnsi="Times New Roman"/>
                <w:color w:val="000000" w:themeColor="text1"/>
                <w:sz w:val="24"/>
                <w:szCs w:val="24"/>
              </w:rPr>
              <w:t>разъяснения нормативных правовых актов и (или) их отдельных частей (приложений), содержащих обязательные требования,</w:t>
            </w:r>
            <w:r w:rsidRPr="00D13C17">
              <w:rPr>
                <w:rFonts w:ascii="Times New Roman" w:hAnsi="Times New Roman"/>
                <w:sz w:val="24"/>
                <w:szCs w:val="24"/>
              </w:rPr>
              <w:t xml:space="preserve"> посредством информационных встреч, видео-конференц-связи, по телефону</w:t>
            </w:r>
          </w:p>
        </w:tc>
      </w:tr>
    </w:tbl>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sectPr w:rsidR="00D13C17" w:rsidSect="00614787">
          <w:type w:val="continuous"/>
          <w:pgSz w:w="16838" w:h="11906" w:orient="landscape"/>
          <w:pgMar w:top="851" w:right="709" w:bottom="1701" w:left="1134" w:header="709" w:footer="709" w:gutter="0"/>
          <w:cols w:space="708"/>
          <w:titlePg/>
          <w:docGrid w:linePitch="360"/>
        </w:sectPr>
      </w:pPr>
    </w:p>
    <w:p w:rsidR="00D13C17" w:rsidRPr="00D13C17" w:rsidRDefault="00D13C17" w:rsidP="00D13C17">
      <w:pPr>
        <w:tabs>
          <w:tab w:val="left" w:pos="5103"/>
        </w:tabs>
        <w:spacing w:after="0" w:line="240" w:lineRule="auto"/>
        <w:ind w:left="2977"/>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2</w:t>
      </w:r>
    </w:p>
    <w:p w:rsidR="00D13C17" w:rsidRDefault="00D13C17" w:rsidP="00D13C17">
      <w:pPr>
        <w:spacing w:after="0" w:line="240" w:lineRule="auto"/>
        <w:ind w:left="2977"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xml:space="preserve">, прилагаемому к Положению </w:t>
      </w:r>
      <w:r w:rsidRPr="00D13C17">
        <w:rPr>
          <w:rFonts w:ascii="Times New Roman" w:hAnsi="Times New Roman" w:cs="Times New Roman"/>
          <w:sz w:val="28"/>
        </w:rPr>
        <w:br/>
        <w:t>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D13C17" w:rsidRPr="00814757" w:rsidRDefault="00D13C17" w:rsidP="00D13C17">
      <w:pPr>
        <w:tabs>
          <w:tab w:val="left" w:pos="5103"/>
        </w:tabs>
        <w:spacing w:after="0" w:line="240" w:lineRule="auto"/>
        <w:ind w:left="2977"/>
        <w:jc w:val="right"/>
        <w:rPr>
          <w:rFonts w:ascii="Times New Roman" w:hAnsi="Times New Roman" w:cs="Times New Roman"/>
          <w:sz w:val="28"/>
        </w:rPr>
      </w:pPr>
      <w:r>
        <w:rPr>
          <w:rFonts w:ascii="Times New Roman" w:hAnsi="Times New Roman" w:cs="Times New Roman"/>
          <w:sz w:val="28"/>
        </w:rPr>
        <w:t xml:space="preserve">от ____________ № ___ </w:t>
      </w: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Pr="00D13C17" w:rsidRDefault="00D13C17" w:rsidP="00D13C17">
      <w:pPr>
        <w:spacing w:after="0"/>
        <w:contextualSpacing/>
        <w:jc w:val="center"/>
        <w:rPr>
          <w:rFonts w:ascii="Times New Roman" w:hAnsi="Times New Roman"/>
          <w:b/>
          <w:sz w:val="28"/>
        </w:rPr>
      </w:pPr>
      <w:r>
        <w:rPr>
          <w:rFonts w:ascii="Times New Roman" w:hAnsi="Times New Roman"/>
          <w:b/>
          <w:sz w:val="28"/>
        </w:rPr>
        <w:t>ПОРЯДОК</w:t>
      </w:r>
    </w:p>
    <w:p w:rsidR="00D13C17" w:rsidRPr="00D13C17" w:rsidRDefault="00D13C17" w:rsidP="00D13C17">
      <w:pPr>
        <w:spacing w:after="0"/>
        <w:contextualSpacing/>
        <w:jc w:val="center"/>
        <w:rPr>
          <w:rFonts w:ascii="Times New Roman" w:hAnsi="Times New Roman"/>
          <w:b/>
          <w:sz w:val="28"/>
        </w:rPr>
      </w:pPr>
      <w:r w:rsidRPr="00D13C17">
        <w:rPr>
          <w:rFonts w:ascii="Times New Roman" w:hAnsi="Times New Roman"/>
          <w:b/>
          <w:sz w:val="28"/>
        </w:rPr>
        <w:t>проведения проверки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w:t>
      </w:r>
    </w:p>
    <w:p w:rsidR="00D13C17" w:rsidRPr="00D13C17" w:rsidRDefault="00D13C17" w:rsidP="00D13C17">
      <w:pPr>
        <w:pStyle w:val="Standard"/>
        <w:widowControl/>
        <w:spacing w:line="360" w:lineRule="auto"/>
        <w:ind w:firstLine="709"/>
        <w:contextualSpacing/>
        <w:rPr>
          <w:rFonts w:ascii="Times New Roman" w:hAnsi="Times New Roman" w:cs="Times New Roman"/>
          <w:b/>
          <w:bCs/>
          <w:color w:val="000000"/>
          <w:sz w:val="28"/>
          <w:szCs w:val="28"/>
        </w:rPr>
      </w:pP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 xml:space="preserve">1. 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 осуществляется уполномоченными </w:t>
      </w:r>
      <w:r>
        <w:rPr>
          <w:rFonts w:ascii="Times New Roman" w:hAnsi="Times New Roman"/>
          <w:sz w:val="28"/>
        </w:rPr>
        <w:t xml:space="preserve">должностными </w:t>
      </w:r>
      <w:r w:rsidRPr="00D13C17">
        <w:rPr>
          <w:rFonts w:ascii="Times New Roman" w:hAnsi="Times New Roman"/>
          <w:sz w:val="28"/>
        </w:rPr>
        <w:t>лицами Гохрана России в соответствии с графиками проведения мероприятий по контролю, ежегодно утверждаемыми Министерством финансов Российской Федерации, и включает следующие этапы:</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проверку соответствия указанных в сопроводительных документах (актах, описях, ведомостях, накладных и т.д.) сведений о классификационных характеристиках и оценке драгоценных камней, определенных при сортировке, первичной классификации и первичной оценке, о рабочих образцах драгоценных камней, применяемых при сортировке и первичной классификации, нормативным правовым актам и нормативно-техническим документам организаций, действующим на дату сортировки, первичной классификации и первичной оценки драгоценных камней;</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 xml:space="preserve">проверку соответствия классификационных характеристик драгоценных камней, определенных при сортировке и первичной классификации и указанных в </w:t>
      </w:r>
      <w:r w:rsidRPr="00D13C17">
        <w:rPr>
          <w:rFonts w:ascii="Times New Roman" w:hAnsi="Times New Roman"/>
          <w:sz w:val="28"/>
        </w:rPr>
        <w:lastRenderedPageBreak/>
        <w:t>сопроводительных документах (актах, описях, ведомостях, накладных и т.д.), визуальным (органолептическим) методом их сравнения с рабочими и (или) контрольными образцами драгоценных камней, утвержденными в установленном порядке.</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 xml:space="preserve">2. Проверка соответствия указанных в сопроводительных документах (актах, описях, ведомостях, накладных и т.д.) сведений о классификационных характеристиках и оценке драгоценных камней, определенных при сортировке, первичной классификации и первичной оценке, о рабочих образцах драгоценных камней, применяемых при сортировке и первичной классификации, нормативным правовым актам и нормативно-техническим документам производственных объектов организаций, действующим на дату сортировки, первичной классификации и первичной оценки драгоценных камней, включает проверку следующих сведений о соответствии: </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наименования позиций классификационных признаков драгоценных камней наименованиям, указанным в классификаторах на драгоценные камни, утвержденных Министерством финансов Российской Федерации;</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наименования и ассортиментный состав укрупненных номенклатур драгоценных камней, сортируемых по пробе, наименованиям и ассортиментному составу, утвержденным нормативно-техническими документами организаций;</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объема проб, отобранных от массивов соответствующих наименований укрупненных номенклатур драгоценных камней, сортируемых по пробе, объемам проб, утвержденным нормативно-техническими документами организаций;</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размера содержания драгоценных камней, классификационные характеристики которых не указаны в ассортиментном составе укрупненных номенклатур драгоценных камней, сортируемых по пробе, допустимому размеру их содержания, утвержденному нормативно-техническими документами организаций;</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 xml:space="preserve">оценки драгоценных камней, рассчитанной исходя из прейскурантов цен на драгоценные камни, утвержденных Министерством финансов Российской Федерации и действующих на дату определения первичной оценки драгоценных камней; </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lastRenderedPageBreak/>
        <w:t>первичной оценки (лимитной оценки) необработанных природных алмазов специальных размеров массой 10,80 карата и более, рассчитанной в соответствии с порядком, установленным Министерством финансов Российской Федерации.</w:t>
      </w:r>
    </w:p>
    <w:p w:rsidR="00D13C17" w:rsidRPr="00D13C17" w:rsidRDefault="00D13C17" w:rsidP="00D13C17">
      <w:pPr>
        <w:spacing w:after="0" w:line="360" w:lineRule="auto"/>
        <w:ind w:firstLine="709"/>
        <w:contextualSpacing/>
        <w:jc w:val="both"/>
        <w:rPr>
          <w:rFonts w:ascii="Times New Roman" w:hAnsi="Times New Roman"/>
          <w:sz w:val="28"/>
        </w:rPr>
      </w:pPr>
      <w:r w:rsidRPr="00D13C17">
        <w:rPr>
          <w:rFonts w:ascii="Times New Roman" w:hAnsi="Times New Roman"/>
          <w:sz w:val="28"/>
        </w:rPr>
        <w:t>3. Проверка соответствия классификационных характеристик драгоценных камней, определенных при сортировке и первичной классификации и указанных в сопроводительных документах (актах, описях, ведомостях, накладных и т.д.), визуальным (органолептическим) методом их сравнения с рабочими и (или) контрольными образцами драгоценных камней, утвержденными в установленном порядке, проводится в объемах, указанных в таблице:</w:t>
      </w:r>
    </w:p>
    <w:tbl>
      <w:tblPr>
        <w:tblStyle w:val="af7"/>
        <w:tblW w:w="0" w:type="auto"/>
        <w:tblLook w:val="04A0" w:firstRow="1" w:lastRow="0" w:firstColumn="1" w:lastColumn="0" w:noHBand="0" w:noVBand="1"/>
      </w:tblPr>
      <w:tblGrid>
        <w:gridCol w:w="3286"/>
        <w:gridCol w:w="3198"/>
        <w:gridCol w:w="3138"/>
      </w:tblGrid>
      <w:tr w:rsidR="00D13C17" w:rsidRPr="007D56CC" w:rsidTr="00D13C17">
        <w:trPr>
          <w:trHeight w:val="758"/>
        </w:trPr>
        <w:tc>
          <w:tcPr>
            <w:tcW w:w="3286"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Наименование драгоценных камней</w:t>
            </w:r>
          </w:p>
        </w:tc>
        <w:tc>
          <w:tcPr>
            <w:tcW w:w="319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Размерно-весовая группа/размерность</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Минимальный объем для проверки, %</w:t>
            </w:r>
          </w:p>
        </w:tc>
      </w:tr>
      <w:tr w:rsidR="00D13C17" w:rsidRPr="007D56CC" w:rsidTr="00D13C17">
        <w:tc>
          <w:tcPr>
            <w:tcW w:w="3286" w:type="dxa"/>
            <w:vMerge w:val="restart"/>
            <w:vAlign w:val="center"/>
          </w:tcPr>
          <w:p w:rsidR="00D13C17" w:rsidRPr="00D13C17" w:rsidRDefault="00D13C17" w:rsidP="00D13C17">
            <w:pPr>
              <w:tabs>
                <w:tab w:val="left" w:pos="6840"/>
              </w:tabs>
              <w:rPr>
                <w:rFonts w:ascii="Times New Roman" w:hAnsi="Times New Roman"/>
                <w:sz w:val="24"/>
                <w:vertAlign w:val="superscript"/>
              </w:rPr>
            </w:pPr>
            <w:r w:rsidRPr="00D13C17">
              <w:rPr>
                <w:rFonts w:ascii="Times New Roman" w:hAnsi="Times New Roman"/>
                <w:sz w:val="24"/>
              </w:rPr>
              <w:t>Необработанные природные алмазы</w:t>
            </w:r>
            <w:r w:rsidRPr="00D13C17">
              <w:rPr>
                <w:rFonts w:ascii="Times New Roman" w:hAnsi="Times New Roman"/>
                <w:sz w:val="24"/>
                <w:vertAlign w:val="superscript"/>
              </w:rPr>
              <w:footnoteReference w:id="1"/>
            </w:r>
          </w:p>
        </w:tc>
        <w:tc>
          <w:tcPr>
            <w:tcW w:w="319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 xml:space="preserve">массой 10,80 карата </w:t>
            </w:r>
          </w:p>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и более</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+1,8 CT</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4 – 6 GR</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+ 11 – 3 GR</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20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+ 9, - 9</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20</w:t>
            </w:r>
          </w:p>
        </w:tc>
      </w:tr>
      <w:tr w:rsidR="00D13C17" w:rsidRPr="007D56CC" w:rsidTr="00D13C17">
        <w:tc>
          <w:tcPr>
            <w:tcW w:w="3286" w:type="dxa"/>
            <w:vMerge w:val="restart"/>
            <w:vAlign w:val="center"/>
          </w:tcPr>
          <w:p w:rsidR="00D13C17" w:rsidRPr="00D13C17" w:rsidRDefault="00D13C17" w:rsidP="00D13C17">
            <w:pPr>
              <w:tabs>
                <w:tab w:val="left" w:pos="6840"/>
              </w:tabs>
              <w:rPr>
                <w:rFonts w:ascii="Times New Roman" w:hAnsi="Times New Roman"/>
                <w:sz w:val="24"/>
              </w:rPr>
            </w:pPr>
            <w:r w:rsidRPr="00D13C17">
              <w:rPr>
                <w:rFonts w:ascii="Times New Roman" w:hAnsi="Times New Roman"/>
                <w:sz w:val="24"/>
              </w:rPr>
              <w:t>Необработанные природные изумруды</w:t>
            </w: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+2-10</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+10-20</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+20</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r w:rsidR="00D13C17" w:rsidRPr="007D56CC" w:rsidTr="00D13C17">
        <w:tc>
          <w:tcPr>
            <w:tcW w:w="3286" w:type="dxa"/>
            <w:vMerge w:val="restart"/>
            <w:vAlign w:val="center"/>
          </w:tcPr>
          <w:p w:rsidR="00D13C17" w:rsidRPr="00D13C17" w:rsidRDefault="00D13C17" w:rsidP="00D13C17">
            <w:pPr>
              <w:tabs>
                <w:tab w:val="left" w:pos="6840"/>
              </w:tabs>
              <w:rPr>
                <w:rFonts w:ascii="Times New Roman" w:hAnsi="Times New Roman"/>
                <w:sz w:val="24"/>
              </w:rPr>
            </w:pPr>
            <w:r w:rsidRPr="00D13C17">
              <w:rPr>
                <w:rFonts w:ascii="Times New Roman" w:hAnsi="Times New Roman"/>
                <w:sz w:val="24"/>
              </w:rPr>
              <w:t>Необработанные природные александриты</w:t>
            </w: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+2-10</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r w:rsidR="00D13C17" w:rsidRPr="007D56CC" w:rsidTr="00D13C17">
        <w:tc>
          <w:tcPr>
            <w:tcW w:w="3286" w:type="dxa"/>
            <w:vMerge/>
            <w:vAlign w:val="center"/>
          </w:tcPr>
          <w:p w:rsidR="00D13C17" w:rsidRPr="00D13C17" w:rsidRDefault="00D13C17" w:rsidP="00D13C17">
            <w:pPr>
              <w:rPr>
                <w:sz w:val="24"/>
              </w:rPr>
            </w:pPr>
          </w:p>
        </w:tc>
        <w:tc>
          <w:tcPr>
            <w:tcW w:w="3198" w:type="dxa"/>
            <w:vAlign w:val="center"/>
          </w:tcPr>
          <w:p w:rsidR="00D13C17" w:rsidRPr="00D13C17" w:rsidRDefault="00D13C17" w:rsidP="00D13C17">
            <w:pPr>
              <w:tabs>
                <w:tab w:val="left" w:pos="6840"/>
              </w:tabs>
              <w:ind w:firstLine="34"/>
              <w:jc w:val="center"/>
              <w:rPr>
                <w:rFonts w:ascii="Times New Roman" w:hAnsi="Times New Roman"/>
                <w:sz w:val="24"/>
              </w:rPr>
            </w:pPr>
            <w:r w:rsidRPr="00D13C17">
              <w:rPr>
                <w:rFonts w:ascii="Times New Roman" w:hAnsi="Times New Roman"/>
                <w:sz w:val="24"/>
              </w:rPr>
              <w:t>+10</w:t>
            </w:r>
          </w:p>
        </w:tc>
        <w:tc>
          <w:tcPr>
            <w:tcW w:w="3138" w:type="dxa"/>
            <w:vAlign w:val="center"/>
          </w:tcPr>
          <w:p w:rsidR="00D13C17" w:rsidRPr="00D13C17" w:rsidRDefault="00D13C17" w:rsidP="00D13C17">
            <w:pPr>
              <w:tabs>
                <w:tab w:val="left" w:pos="6840"/>
              </w:tabs>
              <w:jc w:val="center"/>
              <w:rPr>
                <w:rFonts w:ascii="Times New Roman" w:hAnsi="Times New Roman"/>
                <w:sz w:val="24"/>
              </w:rPr>
            </w:pPr>
            <w:r w:rsidRPr="00D13C17">
              <w:rPr>
                <w:rFonts w:ascii="Times New Roman" w:hAnsi="Times New Roman"/>
                <w:sz w:val="24"/>
              </w:rPr>
              <w:t>100</w:t>
            </w:r>
          </w:p>
        </w:tc>
      </w:tr>
    </w:tbl>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0"/>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0"/>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Pr="00D13C17" w:rsidRDefault="00D13C17" w:rsidP="00D13C17">
      <w:pPr>
        <w:tabs>
          <w:tab w:val="left" w:pos="5103"/>
        </w:tabs>
        <w:spacing w:after="0" w:line="240" w:lineRule="auto"/>
        <w:ind w:left="2977"/>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3</w:t>
      </w:r>
    </w:p>
    <w:p w:rsidR="00D13C17" w:rsidRDefault="00D13C17" w:rsidP="00D13C17">
      <w:pPr>
        <w:spacing w:after="0" w:line="240" w:lineRule="auto"/>
        <w:ind w:left="2977"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xml:space="preserve">, прилагаемому к Положению </w:t>
      </w:r>
      <w:r w:rsidRPr="00D13C17">
        <w:rPr>
          <w:rFonts w:ascii="Times New Roman" w:hAnsi="Times New Roman" w:cs="Times New Roman"/>
          <w:sz w:val="28"/>
        </w:rPr>
        <w:br/>
        <w:t>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D13C17" w:rsidRPr="00814757" w:rsidRDefault="00D13C17" w:rsidP="00D13C17">
      <w:pPr>
        <w:tabs>
          <w:tab w:val="left" w:pos="5103"/>
        </w:tabs>
        <w:spacing w:after="0" w:line="240" w:lineRule="auto"/>
        <w:ind w:left="2977"/>
        <w:jc w:val="right"/>
        <w:rPr>
          <w:rFonts w:ascii="Times New Roman" w:hAnsi="Times New Roman" w:cs="Times New Roman"/>
          <w:sz w:val="28"/>
        </w:rPr>
      </w:pPr>
      <w:r>
        <w:rPr>
          <w:rFonts w:ascii="Times New Roman" w:hAnsi="Times New Roman" w:cs="Times New Roman"/>
          <w:sz w:val="28"/>
        </w:rPr>
        <w:t xml:space="preserve">от ____________ № ___ </w:t>
      </w:r>
    </w:p>
    <w:p w:rsidR="00D13C17" w:rsidRDefault="00D13C17" w:rsidP="00D13C17">
      <w:pPr>
        <w:pStyle w:val="Standard"/>
        <w:widowControl/>
        <w:spacing w:line="360" w:lineRule="auto"/>
        <w:ind w:firstLine="0"/>
        <w:contextualSpacing/>
        <w:rPr>
          <w:rFonts w:ascii="Times New Roman" w:hAnsi="Times New Roman" w:cs="Times New Roman"/>
          <w:b/>
          <w:bCs/>
          <w:color w:val="000000"/>
          <w:sz w:val="28"/>
          <w:szCs w:val="28"/>
        </w:rPr>
      </w:pPr>
    </w:p>
    <w:p w:rsidR="00D13C17" w:rsidRPr="00D13C17" w:rsidRDefault="00D13C17" w:rsidP="00D13C17">
      <w:pPr>
        <w:spacing w:after="0"/>
        <w:contextualSpacing/>
        <w:jc w:val="center"/>
        <w:rPr>
          <w:rFonts w:ascii="Times New Roman" w:hAnsi="Times New Roman"/>
          <w:b/>
          <w:sz w:val="28"/>
        </w:rPr>
      </w:pPr>
      <w:r>
        <w:rPr>
          <w:rFonts w:ascii="Times New Roman" w:hAnsi="Times New Roman"/>
          <w:b/>
          <w:sz w:val="28"/>
        </w:rPr>
        <w:t>ПОРЯДОК</w:t>
      </w:r>
    </w:p>
    <w:p w:rsidR="00D13C17" w:rsidRDefault="00D13C17" w:rsidP="00D13C17">
      <w:pPr>
        <w:pStyle w:val="Standard"/>
        <w:widowControl/>
        <w:spacing w:line="360" w:lineRule="auto"/>
        <w:ind w:firstLine="0"/>
        <w:contextualSpacing/>
        <w:jc w:val="center"/>
        <w:rPr>
          <w:rFonts w:ascii="Times New Roman" w:hAnsi="Times New Roman" w:cs="Times New Roman"/>
          <w:b/>
          <w:sz w:val="28"/>
        </w:rPr>
      </w:pPr>
      <w:r w:rsidRPr="00D13C17">
        <w:rPr>
          <w:rFonts w:ascii="Times New Roman" w:hAnsi="Times New Roman" w:cs="Times New Roman"/>
          <w:b/>
          <w:sz w:val="28"/>
        </w:rPr>
        <w:t>отбора проб драгоценных камней для проведения экспертизы</w:t>
      </w:r>
    </w:p>
    <w:p w:rsidR="00D13C17" w:rsidRPr="00D13C17" w:rsidRDefault="00D13C17" w:rsidP="00D13C17">
      <w:pPr>
        <w:pStyle w:val="Standard"/>
        <w:widowControl/>
        <w:spacing w:line="360" w:lineRule="auto"/>
        <w:ind w:firstLine="709"/>
        <w:contextualSpacing/>
        <w:rPr>
          <w:rFonts w:ascii="Times New Roman" w:hAnsi="Times New Roman" w:cs="Times New Roman"/>
          <w:b/>
          <w:sz w:val="28"/>
          <w:szCs w:val="28"/>
        </w:rPr>
      </w:pP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 xml:space="preserve">1. Настоящий Порядок применяется в целях отбора уполномоченными </w:t>
      </w:r>
      <w:r>
        <w:rPr>
          <w:rFonts w:ascii="Times New Roman" w:hAnsi="Times New Roman" w:cs="Times New Roman"/>
          <w:sz w:val="28"/>
          <w:szCs w:val="28"/>
        </w:rPr>
        <w:t xml:space="preserve">должностными </w:t>
      </w:r>
      <w:r w:rsidRPr="00D13C17">
        <w:rPr>
          <w:rFonts w:ascii="Times New Roman" w:hAnsi="Times New Roman" w:cs="Times New Roman"/>
          <w:sz w:val="28"/>
          <w:szCs w:val="28"/>
        </w:rPr>
        <w:t>лицами Гохрана России проб необработанных драгоценных камней для проведения экспертизы (далее – отбор проб).</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Отбор проб в процессе постоянного государственного контроля (надзора) осуществляется в следующих случаях, требующих подтверждения лабораторными методами:</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3" w:name="sub_1013"/>
      <w:r w:rsidRPr="00D13C17">
        <w:rPr>
          <w:rFonts w:ascii="Times New Roman" w:hAnsi="Times New Roman" w:cs="Times New Roman"/>
          <w:sz w:val="28"/>
          <w:szCs w:val="28"/>
        </w:rPr>
        <w:t xml:space="preserve">наличия визуальных признаков воздействия на </w:t>
      </w:r>
      <w:r w:rsidR="00AD7745" w:rsidRPr="00D13C17">
        <w:rPr>
          <w:rFonts w:ascii="Times New Roman" w:hAnsi="Times New Roman" w:cs="Times New Roman"/>
          <w:sz w:val="28"/>
          <w:szCs w:val="28"/>
        </w:rPr>
        <w:t>необработанны</w:t>
      </w:r>
      <w:r w:rsidR="00AD7745">
        <w:rPr>
          <w:rFonts w:ascii="Times New Roman" w:hAnsi="Times New Roman" w:cs="Times New Roman"/>
          <w:sz w:val="28"/>
          <w:szCs w:val="28"/>
        </w:rPr>
        <w:t>е</w:t>
      </w:r>
      <w:r w:rsidR="00AD7745" w:rsidRPr="00D13C17">
        <w:rPr>
          <w:rFonts w:ascii="Times New Roman" w:hAnsi="Times New Roman" w:cs="Times New Roman"/>
          <w:sz w:val="28"/>
          <w:szCs w:val="28"/>
        </w:rPr>
        <w:t xml:space="preserve"> </w:t>
      </w:r>
      <w:r w:rsidRPr="00D13C17">
        <w:rPr>
          <w:rFonts w:ascii="Times New Roman" w:hAnsi="Times New Roman" w:cs="Times New Roman"/>
          <w:sz w:val="28"/>
          <w:szCs w:val="28"/>
        </w:rPr>
        <w:t>драгоценные камни с целью изменения их характеристик, определяемых в процессе сортировки и первичной классификации;</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4" w:name="sub_1014"/>
      <w:bookmarkEnd w:id="53"/>
      <w:r w:rsidRPr="00D13C17">
        <w:rPr>
          <w:rFonts w:ascii="Times New Roman" w:hAnsi="Times New Roman" w:cs="Times New Roman"/>
          <w:sz w:val="28"/>
          <w:szCs w:val="28"/>
        </w:rPr>
        <w:t xml:space="preserve">наличия визуальных признаков материалов искусственного происхождения, обладающих характеристиками (свойствами)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драгоценных камней.</w:t>
      </w:r>
    </w:p>
    <w:bookmarkEnd w:id="54"/>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 xml:space="preserve">2. Решение об отборе проб и назначении экспертизы принимается руководителем структурного подразделения Гохрана России, а в случае его отсутствия – заместителем руководителя структурного подразделения Гохрана России, осуществляющего постоянный государственный контроль (надзор), по мотивированному представлению уполномоченных </w:t>
      </w:r>
      <w:r w:rsidR="00AD7745">
        <w:rPr>
          <w:rFonts w:ascii="Times New Roman" w:hAnsi="Times New Roman" w:cs="Times New Roman"/>
          <w:sz w:val="28"/>
          <w:szCs w:val="28"/>
        </w:rPr>
        <w:t xml:space="preserve">должностных </w:t>
      </w:r>
      <w:r w:rsidRPr="00D13C17">
        <w:rPr>
          <w:rFonts w:ascii="Times New Roman" w:hAnsi="Times New Roman" w:cs="Times New Roman"/>
          <w:sz w:val="28"/>
          <w:szCs w:val="28"/>
        </w:rPr>
        <w:t xml:space="preserve">лиц Гохрана России при выявлении случаев, указанных в </w:t>
      </w:r>
      <w:hyperlink w:anchor="sub_1001" w:history="1">
        <w:r w:rsidRPr="00AD7745">
          <w:rPr>
            <w:rStyle w:val="ac"/>
            <w:rFonts w:ascii="Times New Roman" w:hAnsi="Times New Roman"/>
            <w:color w:val="auto"/>
            <w:sz w:val="28"/>
            <w:szCs w:val="28"/>
          </w:rPr>
          <w:t>пункте 1</w:t>
        </w:r>
      </w:hyperlink>
      <w:r w:rsidRPr="00AD7745">
        <w:rPr>
          <w:rFonts w:ascii="Times New Roman" w:hAnsi="Times New Roman" w:cs="Times New Roman"/>
          <w:sz w:val="28"/>
          <w:szCs w:val="28"/>
        </w:rPr>
        <w:t xml:space="preserve"> </w:t>
      </w:r>
      <w:r w:rsidRPr="00D13C17">
        <w:rPr>
          <w:rFonts w:ascii="Times New Roman" w:hAnsi="Times New Roman" w:cs="Times New Roman"/>
          <w:sz w:val="28"/>
          <w:szCs w:val="28"/>
        </w:rPr>
        <w:t>настоящего Порядка.</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5" w:name="sub_1003"/>
      <w:r w:rsidRPr="00D13C17">
        <w:rPr>
          <w:rFonts w:ascii="Times New Roman" w:hAnsi="Times New Roman" w:cs="Times New Roman"/>
          <w:sz w:val="28"/>
          <w:szCs w:val="28"/>
        </w:rPr>
        <w:t xml:space="preserve">3. Объем отбора проб определяется минимальным количеством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обеспечивающим возможность их </w:t>
      </w:r>
      <w:r w:rsidRPr="00D13C17">
        <w:rPr>
          <w:rFonts w:ascii="Times New Roman" w:hAnsi="Times New Roman" w:cs="Times New Roman"/>
          <w:sz w:val="28"/>
          <w:szCs w:val="28"/>
        </w:rPr>
        <w:lastRenderedPageBreak/>
        <w:t xml:space="preserve">исследования, в соответствии с </w:t>
      </w:r>
      <w:hyperlink w:anchor="sub_11000" w:history="1">
        <w:r w:rsidRPr="00AD7745">
          <w:rPr>
            <w:rStyle w:val="ac"/>
            <w:rFonts w:ascii="Times New Roman" w:hAnsi="Times New Roman"/>
            <w:color w:val="auto"/>
            <w:sz w:val="28"/>
            <w:szCs w:val="28"/>
          </w:rPr>
          <w:t>приложением № 1</w:t>
        </w:r>
      </w:hyperlink>
      <w:r w:rsidRPr="00AD7745">
        <w:rPr>
          <w:rFonts w:ascii="Times New Roman" w:hAnsi="Times New Roman" w:cs="Times New Roman"/>
          <w:sz w:val="28"/>
          <w:szCs w:val="28"/>
        </w:rPr>
        <w:t xml:space="preserve"> к настоящему Порядку. При подтверждении в процессе проведения экспертизы хотя бы одного из случаев, предусмотренных </w:t>
      </w:r>
      <w:hyperlink w:anchor="sub_1013" w:history="1">
        <w:r w:rsidRPr="00AD7745">
          <w:rPr>
            <w:rStyle w:val="ac"/>
            <w:rFonts w:ascii="Times New Roman" w:hAnsi="Times New Roman"/>
            <w:color w:val="auto"/>
            <w:sz w:val="28"/>
            <w:szCs w:val="28"/>
          </w:rPr>
          <w:t>абзацами третьим</w:t>
        </w:r>
      </w:hyperlink>
      <w:r w:rsidRPr="00AD7745">
        <w:rPr>
          <w:rFonts w:ascii="Times New Roman" w:hAnsi="Times New Roman" w:cs="Times New Roman"/>
          <w:sz w:val="28"/>
          <w:szCs w:val="28"/>
        </w:rPr>
        <w:t xml:space="preserve"> и </w:t>
      </w:r>
      <w:hyperlink w:anchor="sub_1014" w:history="1">
        <w:r w:rsidRPr="00AD7745">
          <w:rPr>
            <w:rStyle w:val="ac"/>
            <w:rFonts w:ascii="Times New Roman" w:hAnsi="Times New Roman"/>
            <w:color w:val="auto"/>
            <w:sz w:val="28"/>
            <w:szCs w:val="28"/>
          </w:rPr>
          <w:t>четвертым пункта 1</w:t>
        </w:r>
      </w:hyperlink>
      <w:r w:rsidRPr="00D13C17">
        <w:rPr>
          <w:rFonts w:ascii="Times New Roman" w:hAnsi="Times New Roman" w:cs="Times New Roman"/>
          <w:sz w:val="28"/>
          <w:szCs w:val="28"/>
        </w:rPr>
        <w:t xml:space="preserve"> настоящего Порядка, проводится экспертиза всех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размерно-весовой группы (условного ситового класса), размерной группы (линейного размера), в которой установлено наличие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драгоценных камней с признаками, предусмотренными в указанных абзацах.</w:t>
      </w:r>
    </w:p>
    <w:bookmarkEnd w:id="55"/>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 xml:space="preserve">4. Отбор проб производится в течение одного рабочего дня с даты принятия решения об отборе проб уполномоченными </w:t>
      </w:r>
      <w:r w:rsidR="00AD7745">
        <w:rPr>
          <w:rFonts w:ascii="Times New Roman" w:hAnsi="Times New Roman" w:cs="Times New Roman"/>
          <w:sz w:val="28"/>
          <w:szCs w:val="28"/>
        </w:rPr>
        <w:t xml:space="preserve">должностными </w:t>
      </w:r>
      <w:r w:rsidRPr="00D13C17">
        <w:rPr>
          <w:rFonts w:ascii="Times New Roman" w:hAnsi="Times New Roman" w:cs="Times New Roman"/>
          <w:sz w:val="28"/>
          <w:szCs w:val="28"/>
        </w:rPr>
        <w:t xml:space="preserve">лицами Гохрана России в присутствии представителей организации. На отобранные пробы уполномоченными </w:t>
      </w:r>
      <w:r w:rsidR="00AD7745">
        <w:rPr>
          <w:rFonts w:ascii="Times New Roman" w:hAnsi="Times New Roman" w:cs="Times New Roman"/>
          <w:sz w:val="28"/>
          <w:szCs w:val="28"/>
        </w:rPr>
        <w:t xml:space="preserve">должностными </w:t>
      </w:r>
      <w:r w:rsidRPr="00D13C17">
        <w:rPr>
          <w:rFonts w:ascii="Times New Roman" w:hAnsi="Times New Roman" w:cs="Times New Roman"/>
          <w:sz w:val="28"/>
          <w:szCs w:val="28"/>
        </w:rPr>
        <w:t xml:space="preserve">лицами Гохрана России оформляется спецификация (ведомость комплектации) с указанием классификационных характеристик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а в случаях отбора проб необработанных природных алмазов размерно-весовых групп + 1,8 </w:t>
      </w:r>
      <w:r w:rsidRPr="00D13C17">
        <w:rPr>
          <w:rFonts w:ascii="Times New Roman" w:hAnsi="Times New Roman" w:cs="Times New Roman"/>
          <w:sz w:val="28"/>
          <w:szCs w:val="28"/>
          <w:lang w:val="en-US"/>
        </w:rPr>
        <w:t>CT</w:t>
      </w:r>
      <w:r w:rsidRPr="00D13C17">
        <w:rPr>
          <w:rFonts w:ascii="Times New Roman" w:hAnsi="Times New Roman" w:cs="Times New Roman"/>
          <w:sz w:val="28"/>
          <w:szCs w:val="28"/>
        </w:rPr>
        <w:t xml:space="preserve"> и 10,80 СТ и более – с указанием также их количества.</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6" w:name="sub_1005"/>
      <w:r w:rsidRPr="00D13C17">
        <w:rPr>
          <w:rFonts w:ascii="Times New Roman" w:hAnsi="Times New Roman" w:cs="Times New Roman"/>
          <w:sz w:val="28"/>
          <w:szCs w:val="28"/>
        </w:rPr>
        <w:t xml:space="preserve">5. На отобранные пробы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составляется протокол отбора проб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согласно </w:t>
      </w:r>
      <w:hyperlink w:anchor="sub_12000" w:history="1">
        <w:r w:rsidRPr="00AD7745">
          <w:rPr>
            <w:rStyle w:val="ac"/>
            <w:rFonts w:ascii="Times New Roman" w:hAnsi="Times New Roman"/>
            <w:color w:val="auto"/>
            <w:sz w:val="28"/>
            <w:szCs w:val="28"/>
          </w:rPr>
          <w:t>приложению № 2</w:t>
        </w:r>
      </w:hyperlink>
      <w:r w:rsidRPr="00D13C17">
        <w:rPr>
          <w:rFonts w:ascii="Times New Roman" w:hAnsi="Times New Roman" w:cs="Times New Roman"/>
          <w:sz w:val="28"/>
          <w:szCs w:val="28"/>
        </w:rPr>
        <w:t xml:space="preserve"> к настоящему Порядку (далее – протокол) в день отбора проб в двух экземплярах, </w:t>
      </w:r>
      <w:r w:rsidRPr="00D13C17">
        <w:rPr>
          <w:rFonts w:ascii="Times New Roman" w:hAnsi="Times New Roman" w:cs="Times New Roman"/>
          <w:sz w:val="28"/>
          <w:szCs w:val="28"/>
          <w:lang w:val="en-US"/>
        </w:rPr>
        <w:t>c</w:t>
      </w:r>
      <w:r w:rsidRPr="00D13C17">
        <w:rPr>
          <w:rFonts w:ascii="Times New Roman" w:hAnsi="Times New Roman" w:cs="Times New Roman"/>
          <w:i/>
          <w:sz w:val="28"/>
          <w:szCs w:val="28"/>
        </w:rPr>
        <w:t xml:space="preserve"> </w:t>
      </w:r>
      <w:r w:rsidRPr="00D13C17">
        <w:rPr>
          <w:rFonts w:ascii="Times New Roman" w:hAnsi="Times New Roman" w:cs="Times New Roman"/>
          <w:sz w:val="28"/>
          <w:szCs w:val="28"/>
        </w:rPr>
        <w:t xml:space="preserve">проставлением подписей уполномоченных </w:t>
      </w:r>
      <w:r w:rsidR="00AD7745">
        <w:rPr>
          <w:rFonts w:ascii="Times New Roman" w:hAnsi="Times New Roman" w:cs="Times New Roman"/>
          <w:sz w:val="28"/>
          <w:szCs w:val="28"/>
        </w:rPr>
        <w:t xml:space="preserve">должностных </w:t>
      </w:r>
      <w:r w:rsidRPr="00D13C17">
        <w:rPr>
          <w:rFonts w:ascii="Times New Roman" w:hAnsi="Times New Roman" w:cs="Times New Roman"/>
          <w:sz w:val="28"/>
          <w:szCs w:val="28"/>
        </w:rPr>
        <w:t>лиц Гохрана России и представителей организации. Первый экземпляр протокола остается в Гохране России. Второй экземпляр протокола у представителя организации.</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7" w:name="sub_1006"/>
      <w:bookmarkEnd w:id="56"/>
      <w:r w:rsidRPr="00D13C17">
        <w:rPr>
          <w:rFonts w:ascii="Times New Roman" w:hAnsi="Times New Roman" w:cs="Times New Roman"/>
          <w:sz w:val="28"/>
          <w:szCs w:val="28"/>
        </w:rPr>
        <w:t xml:space="preserve">6. Уполномоченное </w:t>
      </w:r>
      <w:r w:rsidR="00AD7745">
        <w:rPr>
          <w:rFonts w:ascii="Times New Roman" w:hAnsi="Times New Roman" w:cs="Times New Roman"/>
          <w:sz w:val="28"/>
          <w:szCs w:val="28"/>
        </w:rPr>
        <w:t xml:space="preserve">должностное </w:t>
      </w:r>
      <w:r w:rsidRPr="00D13C17">
        <w:rPr>
          <w:rFonts w:ascii="Times New Roman" w:hAnsi="Times New Roman" w:cs="Times New Roman"/>
          <w:sz w:val="28"/>
          <w:szCs w:val="28"/>
        </w:rPr>
        <w:t xml:space="preserve">лицо Гохрана России в день оформления </w:t>
      </w:r>
      <w:hyperlink w:anchor="sub_12000" w:history="1">
        <w:r w:rsidRPr="00AD7745">
          <w:rPr>
            <w:rStyle w:val="ac"/>
            <w:rFonts w:ascii="Times New Roman" w:hAnsi="Times New Roman"/>
            <w:color w:val="auto"/>
            <w:sz w:val="28"/>
            <w:szCs w:val="28"/>
          </w:rPr>
          <w:t>протокола</w:t>
        </w:r>
      </w:hyperlink>
      <w:r w:rsidRPr="00AD7745">
        <w:rPr>
          <w:rFonts w:ascii="Times New Roman" w:hAnsi="Times New Roman" w:cs="Times New Roman"/>
          <w:sz w:val="28"/>
          <w:szCs w:val="28"/>
        </w:rPr>
        <w:t xml:space="preserve"> </w:t>
      </w:r>
      <w:r w:rsidRPr="00D13C17">
        <w:rPr>
          <w:rFonts w:ascii="Times New Roman" w:hAnsi="Times New Roman" w:cs="Times New Roman"/>
          <w:sz w:val="28"/>
          <w:szCs w:val="28"/>
        </w:rPr>
        <w:t xml:space="preserve">вносит запись об отборе проб в журнал постоянного государственного контроля (надзора). </w:t>
      </w:r>
    </w:p>
    <w:p w:rsidR="00D13C17" w:rsidRPr="00AD7745" w:rsidRDefault="00D13C17" w:rsidP="00D13C17">
      <w:pPr>
        <w:spacing w:after="0" w:line="360" w:lineRule="auto"/>
        <w:ind w:firstLine="709"/>
        <w:contextualSpacing/>
        <w:jc w:val="both"/>
        <w:rPr>
          <w:rFonts w:ascii="Times New Roman" w:hAnsi="Times New Roman" w:cs="Times New Roman"/>
          <w:sz w:val="28"/>
          <w:szCs w:val="28"/>
        </w:rPr>
      </w:pPr>
      <w:bookmarkStart w:id="58" w:name="sub_1007"/>
      <w:bookmarkEnd w:id="57"/>
      <w:r w:rsidRPr="00D13C17">
        <w:rPr>
          <w:rFonts w:ascii="Times New Roman" w:hAnsi="Times New Roman" w:cs="Times New Roman"/>
          <w:sz w:val="28"/>
          <w:szCs w:val="28"/>
        </w:rPr>
        <w:t xml:space="preserve">7. Отобранные для проведения экспертизы пробы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должны быть упакованы представителями организации в присутствии уполномоченных </w:t>
      </w:r>
      <w:r w:rsidR="00AD7745">
        <w:rPr>
          <w:rFonts w:ascii="Times New Roman" w:hAnsi="Times New Roman" w:cs="Times New Roman"/>
          <w:sz w:val="28"/>
          <w:szCs w:val="28"/>
        </w:rPr>
        <w:t xml:space="preserve">должностных </w:t>
      </w:r>
      <w:r w:rsidRPr="00D13C17">
        <w:rPr>
          <w:rFonts w:ascii="Times New Roman" w:hAnsi="Times New Roman" w:cs="Times New Roman"/>
          <w:sz w:val="28"/>
          <w:szCs w:val="28"/>
        </w:rPr>
        <w:t>лиц Гохрана России, опломбированы пломбами организации и уполномоченных</w:t>
      </w:r>
      <w:r w:rsidR="00AD7745">
        <w:rPr>
          <w:rFonts w:ascii="Times New Roman" w:hAnsi="Times New Roman" w:cs="Times New Roman"/>
          <w:sz w:val="28"/>
          <w:szCs w:val="28"/>
        </w:rPr>
        <w:t xml:space="preserve"> должностных</w:t>
      </w:r>
      <w:r w:rsidRPr="00D13C17">
        <w:rPr>
          <w:rFonts w:ascii="Times New Roman" w:hAnsi="Times New Roman" w:cs="Times New Roman"/>
          <w:sz w:val="28"/>
          <w:szCs w:val="28"/>
        </w:rPr>
        <w:t xml:space="preserve"> лиц Гохрана России и </w:t>
      </w:r>
      <w:r w:rsidRPr="00D13C17">
        <w:rPr>
          <w:rFonts w:ascii="Times New Roman" w:hAnsi="Times New Roman" w:cs="Times New Roman"/>
          <w:sz w:val="28"/>
          <w:szCs w:val="28"/>
        </w:rPr>
        <w:lastRenderedPageBreak/>
        <w:t xml:space="preserve">сданы на хранение ответственному лицу организации с проставлением подписи на копии первого экземпляра </w:t>
      </w:r>
      <w:hyperlink w:anchor="sub_12000" w:history="1">
        <w:r w:rsidRPr="00AD7745">
          <w:rPr>
            <w:rStyle w:val="ac"/>
            <w:rFonts w:ascii="Times New Roman" w:hAnsi="Times New Roman"/>
            <w:color w:val="auto"/>
            <w:sz w:val="28"/>
            <w:szCs w:val="28"/>
          </w:rPr>
          <w:t>протокола</w:t>
        </w:r>
      </w:hyperlink>
      <w:r w:rsidRPr="00AD7745">
        <w:rPr>
          <w:rFonts w:ascii="Times New Roman" w:hAnsi="Times New Roman" w:cs="Times New Roman"/>
          <w:sz w:val="28"/>
          <w:szCs w:val="28"/>
        </w:rPr>
        <w:t>.</w:t>
      </w:r>
    </w:p>
    <w:bookmarkEnd w:id="58"/>
    <w:p w:rsidR="00D13C17" w:rsidRPr="00AD7745" w:rsidRDefault="00D13C17" w:rsidP="00D13C17">
      <w:pPr>
        <w:spacing w:after="0" w:line="360" w:lineRule="auto"/>
        <w:ind w:firstLine="709"/>
        <w:contextualSpacing/>
        <w:jc w:val="both"/>
        <w:rPr>
          <w:rFonts w:ascii="Times New Roman" w:hAnsi="Times New Roman" w:cs="Times New Roman"/>
          <w:sz w:val="28"/>
          <w:szCs w:val="28"/>
        </w:rPr>
      </w:pPr>
      <w:r w:rsidRPr="00AD7745">
        <w:rPr>
          <w:rFonts w:ascii="Times New Roman" w:hAnsi="Times New Roman" w:cs="Times New Roman"/>
          <w:sz w:val="28"/>
          <w:szCs w:val="28"/>
        </w:rPr>
        <w:t xml:space="preserve">8. Отправка отобранных проб </w:t>
      </w:r>
      <w:r w:rsidR="00AD7745" w:rsidRPr="00D13C17">
        <w:rPr>
          <w:rFonts w:ascii="Times New Roman" w:hAnsi="Times New Roman" w:cs="Times New Roman"/>
          <w:sz w:val="28"/>
          <w:szCs w:val="28"/>
        </w:rPr>
        <w:t xml:space="preserve">необработанных </w:t>
      </w:r>
      <w:r w:rsidRPr="00AD7745">
        <w:rPr>
          <w:rFonts w:ascii="Times New Roman" w:hAnsi="Times New Roman" w:cs="Times New Roman"/>
          <w:sz w:val="28"/>
          <w:szCs w:val="28"/>
        </w:rPr>
        <w:t>драгоценных камней в Гохран России для проведения экспертизы осуществляется организациями в срок не более трех рабочих дней со дня отбора проб</w:t>
      </w:r>
      <w:r w:rsidR="00AD7745" w:rsidRPr="00AD7745">
        <w:rPr>
          <w:rFonts w:ascii="Times New Roman" w:hAnsi="Times New Roman" w:cs="Times New Roman"/>
          <w:sz w:val="28"/>
          <w:szCs w:val="28"/>
        </w:rPr>
        <w:t xml:space="preserve"> </w:t>
      </w:r>
      <w:r w:rsidR="00AD7745" w:rsidRPr="00D13C17">
        <w:rPr>
          <w:rFonts w:ascii="Times New Roman" w:hAnsi="Times New Roman" w:cs="Times New Roman"/>
          <w:sz w:val="28"/>
          <w:szCs w:val="28"/>
        </w:rPr>
        <w:t>необработанных</w:t>
      </w:r>
      <w:r w:rsidRPr="00AD7745">
        <w:rPr>
          <w:rFonts w:ascii="Times New Roman" w:hAnsi="Times New Roman" w:cs="Times New Roman"/>
          <w:sz w:val="28"/>
          <w:szCs w:val="28"/>
        </w:rPr>
        <w:t xml:space="preserve"> драгоценных камней с приложением к сопроводительным документам копии второго экземпляра </w:t>
      </w:r>
      <w:hyperlink w:anchor="sub_12000" w:history="1">
        <w:r w:rsidRPr="00AD7745">
          <w:rPr>
            <w:rStyle w:val="ac"/>
            <w:rFonts w:ascii="Times New Roman" w:hAnsi="Times New Roman"/>
            <w:color w:val="auto"/>
            <w:sz w:val="28"/>
            <w:szCs w:val="28"/>
          </w:rPr>
          <w:t>протокола</w:t>
        </w:r>
      </w:hyperlink>
      <w:r w:rsidRPr="00AD7745">
        <w:rPr>
          <w:rFonts w:ascii="Times New Roman" w:hAnsi="Times New Roman" w:cs="Times New Roman"/>
          <w:sz w:val="28"/>
          <w:szCs w:val="28"/>
        </w:rPr>
        <w:t>.</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 xml:space="preserve">Приемка отобранных проб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драгоценных камней осуществляется Гохраном России с оформлением документов, предусмотренных учетной политикой Гохрана России по ведению бюджетного учета операций с ценностями Государственного фонда драгоценных металлов и драгоценных камней Российской Федерации.</w:t>
      </w:r>
    </w:p>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bookmarkStart w:id="59" w:name="sub_1009"/>
      <w:r w:rsidRPr="00D13C17">
        <w:rPr>
          <w:rFonts w:ascii="Times New Roman" w:hAnsi="Times New Roman" w:cs="Times New Roman"/>
          <w:sz w:val="28"/>
          <w:szCs w:val="28"/>
        </w:rPr>
        <w:t xml:space="preserve">9. После проведения экспертизы пробы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должны быть в течение трех рабочих дней возвращены лицом, ответственным в Гохране России за проведение указанной экспертизы, и приняты уполномоченным лицом организации. В </w:t>
      </w:r>
      <w:hyperlink w:anchor="sub_12000" w:history="1">
        <w:r w:rsidRPr="00AD7745">
          <w:rPr>
            <w:rStyle w:val="ac"/>
            <w:rFonts w:ascii="Times New Roman" w:hAnsi="Times New Roman"/>
            <w:color w:val="auto"/>
            <w:sz w:val="28"/>
            <w:szCs w:val="28"/>
          </w:rPr>
          <w:t>протокол</w:t>
        </w:r>
      </w:hyperlink>
      <w:r w:rsidRPr="00AD7745">
        <w:rPr>
          <w:rFonts w:ascii="Times New Roman" w:hAnsi="Times New Roman" w:cs="Times New Roman"/>
          <w:sz w:val="28"/>
          <w:szCs w:val="28"/>
        </w:rPr>
        <w:t xml:space="preserve"> вносится соответствующая запись.</w:t>
      </w:r>
    </w:p>
    <w:bookmarkEnd w:id="59"/>
    <w:p w:rsidR="00D13C17" w:rsidRPr="00D13C17" w:rsidRDefault="00D13C17" w:rsidP="00D13C17">
      <w:pPr>
        <w:spacing w:after="0" w:line="360" w:lineRule="auto"/>
        <w:ind w:firstLine="709"/>
        <w:contextualSpacing/>
        <w:jc w:val="both"/>
        <w:rPr>
          <w:rFonts w:ascii="Times New Roman" w:hAnsi="Times New Roman" w:cs="Times New Roman"/>
          <w:sz w:val="28"/>
          <w:szCs w:val="28"/>
        </w:rPr>
      </w:pPr>
      <w:r w:rsidRPr="00D13C17">
        <w:rPr>
          <w:rFonts w:ascii="Times New Roman" w:hAnsi="Times New Roman" w:cs="Times New Roman"/>
          <w:sz w:val="28"/>
          <w:szCs w:val="28"/>
        </w:rPr>
        <w:t xml:space="preserve">Уполномоченное </w:t>
      </w:r>
      <w:r w:rsidR="00AD7745">
        <w:rPr>
          <w:rFonts w:ascii="Times New Roman" w:hAnsi="Times New Roman" w:cs="Times New Roman"/>
          <w:sz w:val="28"/>
          <w:szCs w:val="28"/>
        </w:rPr>
        <w:t xml:space="preserve">должностное </w:t>
      </w:r>
      <w:r w:rsidRPr="00D13C17">
        <w:rPr>
          <w:rFonts w:ascii="Times New Roman" w:hAnsi="Times New Roman" w:cs="Times New Roman"/>
          <w:sz w:val="28"/>
          <w:szCs w:val="28"/>
        </w:rPr>
        <w:t xml:space="preserve">лицо Гохрана России не позднее двух рабочих дней после возврата проб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 xml:space="preserve">драгоценных камней вносит запись в журнал постоянного государственного контроля (надзора) о возврате проб </w:t>
      </w:r>
      <w:r w:rsidR="00AD7745" w:rsidRPr="00D13C17">
        <w:rPr>
          <w:rFonts w:ascii="Times New Roman" w:hAnsi="Times New Roman" w:cs="Times New Roman"/>
          <w:sz w:val="28"/>
          <w:szCs w:val="28"/>
        </w:rPr>
        <w:t xml:space="preserve">необработанных </w:t>
      </w:r>
      <w:r w:rsidRPr="00D13C17">
        <w:rPr>
          <w:rFonts w:ascii="Times New Roman" w:hAnsi="Times New Roman" w:cs="Times New Roman"/>
          <w:sz w:val="28"/>
          <w:szCs w:val="28"/>
        </w:rPr>
        <w:t>драгоценных камней.</w:t>
      </w:r>
    </w:p>
    <w:p w:rsidR="00D13C17" w:rsidRDefault="00D13C17"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32"/>
          <w:szCs w:val="28"/>
        </w:rPr>
      </w:pPr>
    </w:p>
    <w:p w:rsidR="00614787" w:rsidRDefault="00614787" w:rsidP="0088494D">
      <w:pPr>
        <w:tabs>
          <w:tab w:val="left" w:pos="5103"/>
        </w:tabs>
        <w:spacing w:after="0" w:line="240" w:lineRule="auto"/>
        <w:ind w:left="2977"/>
        <w:jc w:val="right"/>
        <w:rPr>
          <w:rFonts w:ascii="Times New Roman" w:hAnsi="Times New Roman" w:cs="Times New Roman"/>
          <w:sz w:val="28"/>
        </w:rPr>
        <w:sectPr w:rsidR="00614787" w:rsidSect="000838A5">
          <w:pgSz w:w="11900" w:h="16800"/>
          <w:pgMar w:top="1134" w:right="567" w:bottom="1134" w:left="1134" w:header="720" w:footer="720" w:gutter="0"/>
          <w:cols w:space="720"/>
          <w:noEndnote/>
          <w:docGrid w:linePitch="326"/>
        </w:sectPr>
      </w:pPr>
    </w:p>
    <w:p w:rsidR="0088494D" w:rsidRPr="00D13C17" w:rsidRDefault="0088494D" w:rsidP="0088494D">
      <w:pPr>
        <w:tabs>
          <w:tab w:val="left" w:pos="5103"/>
        </w:tabs>
        <w:spacing w:after="0" w:line="240" w:lineRule="auto"/>
        <w:ind w:left="2977"/>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88494D" w:rsidRDefault="0088494D" w:rsidP="0088494D">
      <w:pPr>
        <w:spacing w:after="0" w:line="240" w:lineRule="auto"/>
        <w:ind w:left="2977"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Порядку отбора проб необработанных драгоценных камней, прилагаемому к 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xml:space="preserve">, прилагаемому к Положению </w:t>
      </w:r>
      <w:r w:rsidRPr="00D13C17">
        <w:rPr>
          <w:rFonts w:ascii="Times New Roman" w:hAnsi="Times New Roman" w:cs="Times New Roman"/>
          <w:sz w:val="28"/>
        </w:rPr>
        <w:br/>
        <w:t>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88494D" w:rsidRPr="00814757" w:rsidRDefault="0088494D" w:rsidP="0088494D">
      <w:pPr>
        <w:tabs>
          <w:tab w:val="left" w:pos="5103"/>
        </w:tabs>
        <w:spacing w:after="0" w:line="240" w:lineRule="auto"/>
        <w:ind w:left="2977"/>
        <w:jc w:val="right"/>
        <w:rPr>
          <w:rFonts w:ascii="Times New Roman" w:hAnsi="Times New Roman" w:cs="Times New Roman"/>
          <w:sz w:val="28"/>
        </w:rPr>
      </w:pPr>
      <w:r>
        <w:rPr>
          <w:rFonts w:ascii="Times New Roman" w:hAnsi="Times New Roman" w:cs="Times New Roman"/>
          <w:sz w:val="28"/>
        </w:rPr>
        <w:t xml:space="preserve">от ____________ № ___ </w:t>
      </w:r>
    </w:p>
    <w:p w:rsidR="0088494D" w:rsidRDefault="0088494D" w:rsidP="0088494D">
      <w:pPr>
        <w:pStyle w:val="Standard"/>
        <w:widowControl/>
        <w:spacing w:line="360" w:lineRule="auto"/>
        <w:ind w:firstLine="0"/>
        <w:contextualSpacing/>
        <w:rPr>
          <w:rFonts w:ascii="Times New Roman" w:hAnsi="Times New Roman" w:cs="Times New Roman"/>
          <w:b/>
          <w:bCs/>
          <w:color w:val="000000"/>
          <w:sz w:val="28"/>
          <w:szCs w:val="28"/>
        </w:rPr>
      </w:pPr>
    </w:p>
    <w:p w:rsidR="0088494D" w:rsidRDefault="0088494D" w:rsidP="0088494D">
      <w:pPr>
        <w:pStyle w:val="1"/>
        <w:spacing w:before="0" w:after="0"/>
        <w:rPr>
          <w:rFonts w:ascii="Times New Roman" w:hAnsi="Times New Roman" w:cs="Times New Roman"/>
          <w:color w:val="auto"/>
          <w:sz w:val="28"/>
        </w:rPr>
      </w:pPr>
      <w:r w:rsidRPr="0088494D">
        <w:rPr>
          <w:rFonts w:ascii="Times New Roman" w:hAnsi="Times New Roman" w:cs="Times New Roman"/>
          <w:color w:val="auto"/>
          <w:sz w:val="28"/>
        </w:rPr>
        <w:t>Объемы отбора проб драгоценных камней для проведения экспертизы</w:t>
      </w:r>
    </w:p>
    <w:p w:rsidR="0088494D" w:rsidRPr="0088494D" w:rsidRDefault="0088494D" w:rsidP="0088494D">
      <w:pPr>
        <w:spacing w:after="0" w:line="240" w:lineRule="auto"/>
        <w:jc w:val="center"/>
        <w:rPr>
          <w:sz w:val="24"/>
          <w:lang w:eastAsia="ru-RU"/>
        </w:rPr>
      </w:pPr>
    </w:p>
    <w:p w:rsidR="0088494D" w:rsidRPr="0088494D" w:rsidRDefault="0088494D" w:rsidP="0088494D">
      <w:pPr>
        <w:pStyle w:val="1"/>
        <w:spacing w:before="0" w:after="0"/>
        <w:rPr>
          <w:rFonts w:ascii="Times New Roman" w:hAnsi="Times New Roman" w:cs="Times New Roman"/>
          <w:color w:val="auto"/>
          <w:sz w:val="28"/>
        </w:rPr>
      </w:pPr>
      <w:bookmarkStart w:id="60" w:name="sub_11001"/>
      <w:r w:rsidRPr="0088494D">
        <w:rPr>
          <w:rFonts w:ascii="Times New Roman" w:hAnsi="Times New Roman" w:cs="Times New Roman"/>
          <w:color w:val="auto"/>
          <w:sz w:val="28"/>
        </w:rPr>
        <w:t>Необработанные природные алмазы</w:t>
      </w:r>
      <w:bookmarkEnd w:id="60"/>
    </w:p>
    <w:p w:rsidR="0088494D" w:rsidRPr="0088494D" w:rsidRDefault="0088494D" w:rsidP="0088494D">
      <w:pPr>
        <w:spacing w:after="0" w:line="240" w:lineRule="auto"/>
        <w:jc w:val="center"/>
        <w:rPr>
          <w:sz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827"/>
        <w:gridCol w:w="3118"/>
      </w:tblGrid>
      <w:tr w:rsidR="0088494D" w:rsidRPr="0088494D" w:rsidTr="0088494D">
        <w:tc>
          <w:tcPr>
            <w:tcW w:w="2694" w:type="dxa"/>
            <w:tcBorders>
              <w:top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Размерно-весовая группа/размерность</w:t>
            </w:r>
          </w:p>
        </w:tc>
        <w:tc>
          <w:tcPr>
            <w:tcW w:w="3827"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Максимальный объем пробы, %</w:t>
            </w:r>
          </w:p>
        </w:tc>
        <w:tc>
          <w:tcPr>
            <w:tcW w:w="3118" w:type="dxa"/>
            <w:tcBorders>
              <w:top w:val="single" w:sz="4" w:space="0" w:color="auto"/>
              <w:left w:val="single" w:sz="4" w:space="0" w:color="auto"/>
              <w:bottom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Минимальный объем пробы, карат</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10,80 СТ и более</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в полном объеме</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в полном объеме</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+1,8 СТ</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4-6 GR</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3 GR</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 GR</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300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-12+11</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-11+9</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-9+7</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-7+6</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-6+5</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70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70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0,5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0,5</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-1+0,5</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30</w:t>
            </w:r>
          </w:p>
        </w:tc>
      </w:tr>
      <w:tr w:rsidR="0088494D" w:rsidRPr="0088494D" w:rsidTr="0088494D">
        <w:tc>
          <w:tcPr>
            <w:tcW w:w="2694"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-0,5</w:t>
            </w:r>
          </w:p>
        </w:tc>
        <w:tc>
          <w:tcPr>
            <w:tcW w:w="3827" w:type="dxa"/>
            <w:tcBorders>
              <w:top w:val="single" w:sz="4" w:space="0" w:color="auto"/>
              <w:left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w:t>
            </w:r>
          </w:p>
        </w:tc>
        <w:tc>
          <w:tcPr>
            <w:tcW w:w="3118" w:type="dxa"/>
            <w:tcBorders>
              <w:top w:val="single" w:sz="4" w:space="0" w:color="auto"/>
              <w:left w:val="single" w:sz="4" w:space="0" w:color="auto"/>
              <w:bottom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w:t>
            </w:r>
          </w:p>
        </w:tc>
      </w:tr>
    </w:tbl>
    <w:p w:rsidR="0088494D" w:rsidRDefault="0088494D" w:rsidP="0088494D">
      <w:pPr>
        <w:pStyle w:val="1"/>
        <w:spacing w:before="0" w:after="0"/>
        <w:rPr>
          <w:rFonts w:ascii="Times New Roman" w:hAnsi="Times New Roman" w:cs="Times New Roman"/>
          <w:color w:val="auto"/>
          <w:sz w:val="28"/>
        </w:rPr>
      </w:pPr>
      <w:bookmarkStart w:id="61" w:name="sub_11002"/>
    </w:p>
    <w:p w:rsidR="0088494D" w:rsidRPr="0088494D" w:rsidRDefault="0088494D" w:rsidP="0088494D">
      <w:pPr>
        <w:pStyle w:val="1"/>
        <w:spacing w:before="0" w:after="0"/>
        <w:rPr>
          <w:rFonts w:ascii="Times New Roman" w:hAnsi="Times New Roman" w:cs="Times New Roman"/>
          <w:color w:val="auto"/>
          <w:sz w:val="28"/>
        </w:rPr>
      </w:pPr>
      <w:r w:rsidRPr="0088494D">
        <w:rPr>
          <w:rFonts w:ascii="Times New Roman" w:hAnsi="Times New Roman" w:cs="Times New Roman"/>
          <w:color w:val="auto"/>
          <w:sz w:val="28"/>
        </w:rPr>
        <w:t xml:space="preserve">Необработанные природные </w:t>
      </w:r>
      <w:r>
        <w:rPr>
          <w:rFonts w:ascii="Times New Roman" w:hAnsi="Times New Roman" w:cs="Times New Roman"/>
          <w:color w:val="auto"/>
          <w:sz w:val="28"/>
        </w:rPr>
        <w:t>изумруды</w:t>
      </w:r>
    </w:p>
    <w:p w:rsidR="0088494D" w:rsidRPr="0088494D" w:rsidRDefault="0088494D" w:rsidP="0088494D">
      <w:pPr>
        <w:pStyle w:val="1"/>
        <w:spacing w:before="0" w:after="0"/>
        <w:rPr>
          <w:rFonts w:ascii="Times New Roman" w:hAnsi="Times New Roman" w:cs="Times New Roman"/>
          <w:color w:val="auto"/>
          <w:lang w:val="en-US"/>
        </w:rPr>
      </w:pP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2551"/>
        <w:gridCol w:w="3692"/>
      </w:tblGrid>
      <w:tr w:rsidR="0088494D" w:rsidRPr="0088494D" w:rsidTr="000838A5">
        <w:trPr>
          <w:trHeight w:val="335"/>
          <w:jc w:val="center"/>
        </w:trPr>
        <w:tc>
          <w:tcPr>
            <w:tcW w:w="5237" w:type="dxa"/>
            <w:gridSpan w:val="2"/>
            <w:tcBorders>
              <w:top w:val="single" w:sz="4" w:space="0" w:color="auto"/>
              <w:bottom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Размерность</w:t>
            </w:r>
          </w:p>
        </w:tc>
        <w:tc>
          <w:tcPr>
            <w:tcW w:w="3692" w:type="dxa"/>
            <w:vMerge w:val="restart"/>
            <w:tcBorders>
              <w:top w:val="single" w:sz="4" w:space="0" w:color="auto"/>
              <w:lef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Минимальный объем пробы, %</w:t>
            </w:r>
          </w:p>
        </w:tc>
      </w:tr>
      <w:tr w:rsidR="0088494D" w:rsidRPr="0088494D" w:rsidTr="000838A5">
        <w:trPr>
          <w:trHeight w:val="349"/>
          <w:jc w:val="center"/>
        </w:trPr>
        <w:tc>
          <w:tcPr>
            <w:tcW w:w="2686" w:type="dxa"/>
            <w:tcBorders>
              <w:top w:val="single" w:sz="4" w:space="0" w:color="auto"/>
              <w:bottom w:val="single" w:sz="4" w:space="0" w:color="auto"/>
              <w:righ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условно-ситовой класс</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ситовой размер, мм</w:t>
            </w:r>
          </w:p>
        </w:tc>
        <w:tc>
          <w:tcPr>
            <w:tcW w:w="3692" w:type="dxa"/>
            <w:vMerge/>
            <w:tcBorders>
              <w:left w:val="single" w:sz="4" w:space="0" w:color="auto"/>
              <w:bottom w:val="single" w:sz="4" w:space="0" w:color="auto"/>
            </w:tcBorders>
            <w:vAlign w:val="center"/>
          </w:tcPr>
          <w:p w:rsidR="0088494D" w:rsidRPr="0088494D" w:rsidRDefault="0088494D" w:rsidP="000838A5">
            <w:pPr>
              <w:jc w:val="center"/>
              <w:rPr>
                <w:rFonts w:ascii="Times New Roman" w:hAnsi="Times New Roman" w:cs="Times New Roman"/>
              </w:rPr>
            </w:pPr>
          </w:p>
        </w:tc>
      </w:tr>
      <w:tr w:rsidR="0088494D" w:rsidRPr="0088494D" w:rsidTr="000838A5">
        <w:trPr>
          <w:jc w:val="center"/>
        </w:trPr>
        <w:tc>
          <w:tcPr>
            <w:tcW w:w="2686" w:type="dxa"/>
            <w:tcBorders>
              <w:top w:val="single" w:sz="4" w:space="0" w:color="auto"/>
              <w:bottom w:val="single" w:sz="4" w:space="0" w:color="auto"/>
              <w:right w:val="single" w:sz="4" w:space="0" w:color="auto"/>
            </w:tcBorders>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+2-10</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от 2 до 10</w:t>
            </w:r>
          </w:p>
        </w:tc>
        <w:tc>
          <w:tcPr>
            <w:tcW w:w="3692" w:type="dxa"/>
            <w:tcBorders>
              <w:top w:val="single" w:sz="4" w:space="0" w:color="auto"/>
              <w:left w:val="single" w:sz="4" w:space="0" w:color="auto"/>
              <w:bottom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5</w:t>
            </w:r>
          </w:p>
        </w:tc>
      </w:tr>
      <w:tr w:rsidR="0088494D" w:rsidRPr="0088494D" w:rsidTr="000838A5">
        <w:trPr>
          <w:jc w:val="center"/>
        </w:trPr>
        <w:tc>
          <w:tcPr>
            <w:tcW w:w="2686" w:type="dxa"/>
            <w:tcBorders>
              <w:top w:val="single" w:sz="4" w:space="0" w:color="auto"/>
              <w:bottom w:val="single" w:sz="4" w:space="0" w:color="auto"/>
              <w:right w:val="single" w:sz="4" w:space="0" w:color="auto"/>
            </w:tcBorders>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+10-20</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от 10 до 20</w:t>
            </w:r>
          </w:p>
        </w:tc>
        <w:tc>
          <w:tcPr>
            <w:tcW w:w="3692" w:type="dxa"/>
            <w:tcBorders>
              <w:top w:val="single" w:sz="4" w:space="0" w:color="auto"/>
              <w:left w:val="single" w:sz="4" w:space="0" w:color="auto"/>
              <w:bottom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10</w:t>
            </w:r>
          </w:p>
        </w:tc>
      </w:tr>
      <w:tr w:rsidR="0088494D" w:rsidRPr="0088494D" w:rsidTr="000838A5">
        <w:trPr>
          <w:jc w:val="center"/>
        </w:trPr>
        <w:tc>
          <w:tcPr>
            <w:tcW w:w="2686" w:type="dxa"/>
            <w:tcBorders>
              <w:top w:val="single" w:sz="4" w:space="0" w:color="auto"/>
              <w:bottom w:val="single" w:sz="4" w:space="0" w:color="auto"/>
              <w:right w:val="single" w:sz="4" w:space="0" w:color="auto"/>
            </w:tcBorders>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+20</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от 20 и более</w:t>
            </w:r>
          </w:p>
        </w:tc>
        <w:tc>
          <w:tcPr>
            <w:tcW w:w="3692" w:type="dxa"/>
            <w:tcBorders>
              <w:top w:val="single" w:sz="4" w:space="0" w:color="auto"/>
              <w:left w:val="single" w:sz="4" w:space="0" w:color="auto"/>
              <w:bottom w:val="single" w:sz="4" w:space="0" w:color="auto"/>
            </w:tcBorders>
            <w:vAlign w:val="center"/>
          </w:tcPr>
          <w:p w:rsidR="0088494D" w:rsidRPr="0088494D" w:rsidRDefault="0088494D" w:rsidP="000838A5">
            <w:pPr>
              <w:jc w:val="center"/>
              <w:rPr>
                <w:rFonts w:ascii="Times New Roman" w:hAnsi="Times New Roman" w:cs="Times New Roman"/>
              </w:rPr>
            </w:pPr>
            <w:r w:rsidRPr="0088494D">
              <w:rPr>
                <w:rFonts w:ascii="Times New Roman" w:hAnsi="Times New Roman" w:cs="Times New Roman"/>
              </w:rPr>
              <w:t>50</w:t>
            </w:r>
          </w:p>
        </w:tc>
      </w:tr>
    </w:tbl>
    <w:p w:rsidR="0088494D" w:rsidRPr="0088494D" w:rsidRDefault="0088494D" w:rsidP="0088494D"/>
    <w:p w:rsidR="0088494D" w:rsidRDefault="0088494D" w:rsidP="0088494D">
      <w:pPr>
        <w:pStyle w:val="1"/>
        <w:spacing w:before="0" w:after="0"/>
        <w:rPr>
          <w:rFonts w:ascii="Times New Roman" w:hAnsi="Times New Roman" w:cs="Times New Roman"/>
          <w:color w:val="auto"/>
          <w:sz w:val="28"/>
        </w:rPr>
      </w:pPr>
      <w:r w:rsidRPr="0088494D">
        <w:rPr>
          <w:rFonts w:ascii="Times New Roman" w:hAnsi="Times New Roman" w:cs="Times New Roman"/>
          <w:color w:val="auto"/>
          <w:sz w:val="28"/>
        </w:rPr>
        <w:lastRenderedPageBreak/>
        <w:t>Необработанные природные александриты</w:t>
      </w:r>
      <w:bookmarkEnd w:id="61"/>
    </w:p>
    <w:p w:rsidR="0088494D" w:rsidRPr="0088494D" w:rsidRDefault="0088494D" w:rsidP="0088494D">
      <w:pPr>
        <w:spacing w:after="0" w:line="240" w:lineRule="auto"/>
        <w:rPr>
          <w:lang w:eastAsia="ru-RU"/>
        </w:rPr>
      </w:pP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2551"/>
        <w:gridCol w:w="3692"/>
      </w:tblGrid>
      <w:tr w:rsidR="0088494D" w:rsidRPr="0088494D" w:rsidTr="000838A5">
        <w:trPr>
          <w:trHeight w:val="335"/>
          <w:jc w:val="center"/>
        </w:trPr>
        <w:tc>
          <w:tcPr>
            <w:tcW w:w="5237" w:type="dxa"/>
            <w:gridSpan w:val="2"/>
            <w:tcBorders>
              <w:top w:val="single" w:sz="4" w:space="0" w:color="auto"/>
              <w:bottom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Размерность</w:t>
            </w:r>
          </w:p>
        </w:tc>
        <w:tc>
          <w:tcPr>
            <w:tcW w:w="3692" w:type="dxa"/>
            <w:vMerge w:val="restart"/>
            <w:tcBorders>
              <w:top w:val="single" w:sz="4" w:space="0" w:color="auto"/>
              <w:lef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Минимальный объем пробы, %</w:t>
            </w:r>
          </w:p>
        </w:tc>
      </w:tr>
      <w:tr w:rsidR="0088494D" w:rsidRPr="0088494D" w:rsidTr="000838A5">
        <w:trPr>
          <w:trHeight w:val="412"/>
          <w:jc w:val="center"/>
        </w:trPr>
        <w:tc>
          <w:tcPr>
            <w:tcW w:w="2686" w:type="dxa"/>
            <w:tcBorders>
              <w:top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условно-ситовой класс</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ситовой размер, мм</w:t>
            </w:r>
          </w:p>
        </w:tc>
        <w:tc>
          <w:tcPr>
            <w:tcW w:w="3692" w:type="dxa"/>
            <w:vMerge/>
            <w:tcBorders>
              <w:left w:val="single" w:sz="4" w:space="0" w:color="auto"/>
              <w:bottom w:val="single" w:sz="4" w:space="0" w:color="auto"/>
            </w:tcBorders>
            <w:vAlign w:val="center"/>
          </w:tcPr>
          <w:p w:rsidR="0088494D" w:rsidRPr="0088494D" w:rsidRDefault="0088494D" w:rsidP="000838A5">
            <w:pPr>
              <w:pStyle w:val="af2"/>
              <w:jc w:val="center"/>
              <w:rPr>
                <w:rFonts w:ascii="Times New Roman" w:hAnsi="Times New Roman" w:cs="Times New Roman"/>
              </w:rPr>
            </w:pPr>
          </w:p>
        </w:tc>
      </w:tr>
      <w:tr w:rsidR="0088494D" w:rsidRPr="0088494D" w:rsidTr="000838A5">
        <w:trPr>
          <w:jc w:val="center"/>
        </w:trPr>
        <w:tc>
          <w:tcPr>
            <w:tcW w:w="2686"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+2-10</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от 2 до 10</w:t>
            </w:r>
          </w:p>
        </w:tc>
        <w:tc>
          <w:tcPr>
            <w:tcW w:w="3692" w:type="dxa"/>
            <w:tcBorders>
              <w:top w:val="single" w:sz="4" w:space="0" w:color="auto"/>
              <w:left w:val="single" w:sz="4" w:space="0" w:color="auto"/>
              <w:bottom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w:t>
            </w:r>
          </w:p>
        </w:tc>
      </w:tr>
      <w:tr w:rsidR="0088494D" w:rsidRPr="0088494D" w:rsidTr="000838A5">
        <w:trPr>
          <w:jc w:val="center"/>
        </w:trPr>
        <w:tc>
          <w:tcPr>
            <w:tcW w:w="2686" w:type="dxa"/>
            <w:tcBorders>
              <w:top w:val="single" w:sz="4" w:space="0" w:color="auto"/>
              <w:bottom w:val="single" w:sz="4" w:space="0" w:color="auto"/>
              <w:right w:val="single" w:sz="4" w:space="0" w:color="auto"/>
            </w:tcBorders>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от 10 и более</w:t>
            </w:r>
          </w:p>
        </w:tc>
        <w:tc>
          <w:tcPr>
            <w:tcW w:w="3692" w:type="dxa"/>
            <w:tcBorders>
              <w:top w:val="single" w:sz="4" w:space="0" w:color="auto"/>
              <w:left w:val="single" w:sz="4" w:space="0" w:color="auto"/>
              <w:bottom w:val="single" w:sz="4" w:space="0" w:color="auto"/>
            </w:tcBorders>
            <w:vAlign w:val="center"/>
          </w:tcPr>
          <w:p w:rsidR="0088494D" w:rsidRPr="0088494D" w:rsidRDefault="0088494D" w:rsidP="000838A5">
            <w:pPr>
              <w:pStyle w:val="af2"/>
              <w:jc w:val="center"/>
              <w:rPr>
                <w:rFonts w:ascii="Times New Roman" w:hAnsi="Times New Roman" w:cs="Times New Roman"/>
              </w:rPr>
            </w:pPr>
            <w:r w:rsidRPr="0088494D">
              <w:rPr>
                <w:rFonts w:ascii="Times New Roman" w:hAnsi="Times New Roman" w:cs="Times New Roman"/>
              </w:rPr>
              <w:t>50</w:t>
            </w:r>
          </w:p>
        </w:tc>
      </w:tr>
    </w:tbl>
    <w:p w:rsidR="0088494D" w:rsidRPr="0088494D" w:rsidRDefault="0088494D" w:rsidP="0088494D">
      <w:pPr>
        <w:rPr>
          <w:lang w:eastAsia="ru-RU"/>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88494D" w:rsidRPr="00D13C17" w:rsidRDefault="0088494D" w:rsidP="0088494D">
      <w:pPr>
        <w:tabs>
          <w:tab w:val="left" w:pos="5103"/>
        </w:tabs>
        <w:spacing w:after="0" w:line="240" w:lineRule="auto"/>
        <w:ind w:left="2977"/>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2</w:t>
      </w:r>
    </w:p>
    <w:p w:rsidR="0088494D" w:rsidRDefault="0088494D" w:rsidP="0088494D">
      <w:pPr>
        <w:spacing w:after="0" w:line="240" w:lineRule="auto"/>
        <w:ind w:left="2977"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Порядку отбора проб необработанных драгоценных камней, прилагаемому к 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xml:space="preserve">, прилагаемому к Положению </w:t>
      </w:r>
      <w:r w:rsidRPr="00D13C17">
        <w:rPr>
          <w:rFonts w:ascii="Times New Roman" w:hAnsi="Times New Roman" w:cs="Times New Roman"/>
          <w:sz w:val="28"/>
        </w:rPr>
        <w:br/>
        <w:t>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88494D" w:rsidRPr="00814757" w:rsidRDefault="0088494D" w:rsidP="0088494D">
      <w:pPr>
        <w:tabs>
          <w:tab w:val="left" w:pos="5103"/>
        </w:tabs>
        <w:spacing w:after="0" w:line="240" w:lineRule="auto"/>
        <w:ind w:left="2977"/>
        <w:jc w:val="right"/>
        <w:rPr>
          <w:rFonts w:ascii="Times New Roman" w:hAnsi="Times New Roman" w:cs="Times New Roman"/>
          <w:sz w:val="28"/>
        </w:rPr>
      </w:pPr>
      <w:r>
        <w:rPr>
          <w:rFonts w:ascii="Times New Roman" w:hAnsi="Times New Roman" w:cs="Times New Roman"/>
          <w:sz w:val="28"/>
        </w:rPr>
        <w:t xml:space="preserve">от ____________ № ___ </w:t>
      </w:r>
    </w:p>
    <w:p w:rsidR="0088494D" w:rsidRDefault="0088494D" w:rsidP="0088494D">
      <w:pPr>
        <w:pStyle w:val="Standard"/>
        <w:widowControl/>
        <w:spacing w:line="360" w:lineRule="auto"/>
        <w:ind w:firstLine="0"/>
        <w:contextualSpacing/>
        <w:rPr>
          <w:rFonts w:ascii="Times New Roman" w:hAnsi="Times New Roman" w:cs="Times New Roman"/>
          <w:b/>
          <w:bCs/>
          <w:color w:val="000000"/>
          <w:sz w:val="28"/>
          <w:szCs w:val="28"/>
        </w:rPr>
      </w:pPr>
    </w:p>
    <w:p w:rsidR="0088494D" w:rsidRPr="0088494D" w:rsidRDefault="0088494D" w:rsidP="0088494D">
      <w:pPr>
        <w:pStyle w:val="aff0"/>
        <w:jc w:val="center"/>
        <w:rPr>
          <w:rFonts w:ascii="Times New Roman" w:hAnsi="Times New Roman" w:cs="Times New Roman"/>
          <w:b/>
          <w:sz w:val="28"/>
        </w:rPr>
      </w:pPr>
      <w:r w:rsidRPr="0088494D">
        <w:rPr>
          <w:rFonts w:ascii="Times New Roman" w:hAnsi="Times New Roman" w:cs="Times New Roman"/>
          <w:b/>
          <w:sz w:val="28"/>
        </w:rPr>
        <w:t>Федеральное казенное учреждение «Государственное учреждение по</w:t>
      </w:r>
    </w:p>
    <w:p w:rsidR="0088494D" w:rsidRDefault="0088494D" w:rsidP="0088494D">
      <w:pPr>
        <w:pStyle w:val="aff0"/>
        <w:jc w:val="center"/>
        <w:rPr>
          <w:rFonts w:ascii="Times New Roman" w:hAnsi="Times New Roman" w:cs="Times New Roman"/>
          <w:b/>
          <w:sz w:val="28"/>
        </w:rPr>
      </w:pPr>
      <w:r w:rsidRPr="0088494D">
        <w:rPr>
          <w:rFonts w:ascii="Times New Roman" w:hAnsi="Times New Roman" w:cs="Times New Roman"/>
          <w:b/>
          <w:sz w:val="28"/>
        </w:rPr>
        <w:t xml:space="preserve">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w:t>
      </w:r>
    </w:p>
    <w:p w:rsidR="0088494D" w:rsidRPr="0088494D" w:rsidRDefault="0088494D" w:rsidP="0088494D">
      <w:pPr>
        <w:pStyle w:val="aff0"/>
        <w:jc w:val="center"/>
        <w:rPr>
          <w:rFonts w:ascii="Times New Roman" w:hAnsi="Times New Roman" w:cs="Times New Roman"/>
          <w:b/>
          <w:sz w:val="28"/>
        </w:rPr>
      </w:pPr>
      <w:r w:rsidRPr="0088494D">
        <w:rPr>
          <w:rFonts w:ascii="Times New Roman" w:hAnsi="Times New Roman" w:cs="Times New Roman"/>
          <w:b/>
          <w:sz w:val="28"/>
        </w:rPr>
        <w:t>при Министерстве финансов Российской Федерации»</w:t>
      </w:r>
    </w:p>
    <w:p w:rsidR="0088494D" w:rsidRPr="0088494D" w:rsidRDefault="0088494D" w:rsidP="0088494D">
      <w:pPr>
        <w:jc w:val="center"/>
        <w:rPr>
          <w:rFonts w:ascii="Times New Roman" w:hAnsi="Times New Roman" w:cs="Times New Roman"/>
          <w:b/>
          <w:sz w:val="24"/>
        </w:rPr>
      </w:pPr>
    </w:p>
    <w:p w:rsidR="0088494D" w:rsidRPr="0088494D" w:rsidRDefault="0088494D" w:rsidP="0088494D">
      <w:pPr>
        <w:pStyle w:val="aff0"/>
        <w:jc w:val="center"/>
        <w:rPr>
          <w:rFonts w:ascii="Times New Roman" w:hAnsi="Times New Roman" w:cs="Times New Roman"/>
          <w:sz w:val="28"/>
        </w:rPr>
      </w:pPr>
      <w:r w:rsidRPr="0088494D">
        <w:rPr>
          <w:rStyle w:val="ab"/>
          <w:rFonts w:ascii="Times New Roman" w:hAnsi="Times New Roman" w:cs="Times New Roman"/>
          <w:bCs/>
          <w:color w:val="auto"/>
          <w:sz w:val="28"/>
        </w:rPr>
        <w:t>Протокол №</w:t>
      </w:r>
      <w:r>
        <w:rPr>
          <w:rStyle w:val="ab"/>
          <w:rFonts w:ascii="Times New Roman" w:hAnsi="Times New Roman" w:cs="Times New Roman"/>
          <w:bCs/>
          <w:color w:val="auto"/>
          <w:sz w:val="28"/>
        </w:rPr>
        <w:t xml:space="preserve"> </w:t>
      </w:r>
      <w:r w:rsidRPr="0088494D">
        <w:rPr>
          <w:rStyle w:val="ab"/>
          <w:rFonts w:ascii="Times New Roman" w:hAnsi="Times New Roman" w:cs="Times New Roman"/>
          <w:bCs/>
          <w:color w:val="auto"/>
          <w:sz w:val="28"/>
        </w:rPr>
        <w:t>___________________</w:t>
      </w:r>
    </w:p>
    <w:p w:rsidR="0088494D" w:rsidRPr="0088494D" w:rsidRDefault="0088494D" w:rsidP="0088494D">
      <w:pPr>
        <w:pStyle w:val="aff0"/>
        <w:jc w:val="center"/>
        <w:rPr>
          <w:rFonts w:ascii="Times New Roman" w:hAnsi="Times New Roman" w:cs="Times New Roman"/>
          <w:sz w:val="28"/>
        </w:rPr>
      </w:pPr>
      <w:r w:rsidRPr="0088494D">
        <w:rPr>
          <w:rStyle w:val="ab"/>
          <w:rFonts w:ascii="Times New Roman" w:hAnsi="Times New Roman" w:cs="Times New Roman"/>
          <w:bCs/>
          <w:color w:val="auto"/>
          <w:sz w:val="28"/>
        </w:rPr>
        <w:t>отбора проб необработанных драгоценных камней</w:t>
      </w:r>
    </w:p>
    <w:p w:rsidR="0088494D" w:rsidRPr="00B8114A" w:rsidRDefault="0088494D" w:rsidP="0088494D">
      <w:pPr>
        <w:jc w:val="center"/>
        <w:rPr>
          <w:rFonts w:ascii="Times New Roman" w:hAnsi="Times New Roman" w:cs="Times New Roman"/>
        </w:rPr>
      </w:pPr>
    </w:p>
    <w:p w:rsidR="0088494D" w:rsidRPr="0088494D"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sidRPr="0088494D">
        <w:rPr>
          <w:rFonts w:ascii="Times New Roman" w:hAnsi="Times New Roman" w:cs="Times New Roman"/>
        </w:rPr>
        <w:t>"__" __________ 20__ г.</w:t>
      </w:r>
    </w:p>
    <w:p w:rsidR="0088494D" w:rsidRPr="0088494D" w:rsidRDefault="0088494D" w:rsidP="0088494D">
      <w:pPr>
        <w:rPr>
          <w:rFonts w:ascii="Times New Roman" w:hAnsi="Times New Roman" w:cs="Times New Roman"/>
        </w:rPr>
      </w:pPr>
    </w:p>
    <w:p w:rsidR="0088494D" w:rsidRPr="0088494D" w:rsidRDefault="0088494D" w:rsidP="0088494D">
      <w:pPr>
        <w:pStyle w:val="aff0"/>
        <w:jc w:val="both"/>
        <w:rPr>
          <w:rFonts w:ascii="Times New Roman" w:hAnsi="Times New Roman" w:cs="Times New Roman"/>
        </w:rPr>
      </w:pPr>
      <w:r w:rsidRPr="0088494D">
        <w:rPr>
          <w:rFonts w:ascii="Times New Roman" w:hAnsi="Times New Roman" w:cs="Times New Roman"/>
        </w:rPr>
        <w:t xml:space="preserve">В соответствии с </w:t>
      </w:r>
      <w:hyperlink r:id="rId19" w:history="1">
        <w:r w:rsidRPr="0088494D">
          <w:rPr>
            <w:rStyle w:val="ac"/>
            <w:rFonts w:ascii="Times New Roman" w:hAnsi="Times New Roman"/>
            <w:color w:val="auto"/>
          </w:rPr>
          <w:t>Положением</w:t>
        </w:r>
      </w:hyperlink>
      <w:r w:rsidRPr="0088494D">
        <w:rPr>
          <w:rFonts w:ascii="Times New Roman" w:hAnsi="Times New Roman" w:cs="Times New Roman"/>
        </w:rPr>
        <w:t xml:space="preserve"> о режиме постоянного государственного контроля (надзора) в организациях, осуществ</w:t>
      </w:r>
      <w:r>
        <w:rPr>
          <w:rFonts w:ascii="Times New Roman" w:hAnsi="Times New Roman" w:cs="Times New Roman"/>
        </w:rPr>
        <w:t xml:space="preserve">ляющих  сортировку, первичную классификацию и первичную оценку </w:t>
      </w:r>
      <w:r w:rsidRPr="0088494D">
        <w:rPr>
          <w:rFonts w:ascii="Times New Roman" w:hAnsi="Times New Roman" w:cs="Times New Roman"/>
        </w:rPr>
        <w:t>драгоц</w:t>
      </w:r>
      <w:r>
        <w:rPr>
          <w:rFonts w:ascii="Times New Roman" w:hAnsi="Times New Roman" w:cs="Times New Roman"/>
        </w:rPr>
        <w:t xml:space="preserve">енных камней (Приложение </w:t>
      </w:r>
      <w:r w:rsidRPr="0088494D">
        <w:rPr>
          <w:rFonts w:ascii="Times New Roman" w:hAnsi="Times New Roman" w:cs="Times New Roman"/>
        </w:rPr>
        <w:t xml:space="preserve">№ 2 к Положению о федеральном государственном пробирном контроле (надзоре), утвержденному </w:t>
      </w:r>
      <w:hyperlink r:id="rId20" w:history="1">
        <w:r w:rsidRPr="0088494D">
          <w:rPr>
            <w:rStyle w:val="ac"/>
            <w:rFonts w:ascii="Times New Roman" w:hAnsi="Times New Roman"/>
            <w:color w:val="auto"/>
          </w:rPr>
          <w:t>постановлением</w:t>
        </w:r>
      </w:hyperlink>
      <w:r>
        <w:rPr>
          <w:rFonts w:ascii="Times New Roman" w:hAnsi="Times New Roman" w:cs="Times New Roman"/>
        </w:rPr>
        <w:t xml:space="preserve"> Правительства Российской </w:t>
      </w:r>
      <w:r w:rsidRPr="0088494D">
        <w:rPr>
          <w:rFonts w:ascii="Times New Roman" w:hAnsi="Times New Roman" w:cs="Times New Roman"/>
        </w:rPr>
        <w:t>Федерации</w:t>
      </w:r>
      <w:r>
        <w:rPr>
          <w:rFonts w:ascii="Times New Roman" w:hAnsi="Times New Roman" w:cs="Times New Roman"/>
        </w:rPr>
        <w:t xml:space="preserve"> </w:t>
      </w:r>
      <w:r w:rsidRPr="0088494D">
        <w:rPr>
          <w:rFonts w:ascii="Times New Roman" w:hAnsi="Times New Roman" w:cs="Times New Roman"/>
        </w:rPr>
        <w:t xml:space="preserve">_____________), уполномоченным(и) </w:t>
      </w:r>
      <w:r>
        <w:rPr>
          <w:rFonts w:ascii="Times New Roman" w:hAnsi="Times New Roman" w:cs="Times New Roman"/>
        </w:rPr>
        <w:t xml:space="preserve">должностным </w:t>
      </w:r>
      <w:r w:rsidRPr="0088494D">
        <w:rPr>
          <w:rFonts w:ascii="Times New Roman" w:hAnsi="Times New Roman" w:cs="Times New Roman"/>
        </w:rPr>
        <w:t>лицом(ами) фед</w:t>
      </w:r>
      <w:r>
        <w:rPr>
          <w:rFonts w:ascii="Times New Roman" w:hAnsi="Times New Roman" w:cs="Times New Roman"/>
        </w:rPr>
        <w:t xml:space="preserve">ерального казенного учреждения </w:t>
      </w:r>
      <w:r w:rsidRPr="0088494D">
        <w:rPr>
          <w:rFonts w:ascii="Times New Roman" w:hAnsi="Times New Roman" w:cs="Times New Roman"/>
        </w:rPr>
        <w:t>«Государственное учреждение по формированию Государственного фонда драго</w:t>
      </w:r>
      <w:r>
        <w:rPr>
          <w:rFonts w:ascii="Times New Roman" w:hAnsi="Times New Roman" w:cs="Times New Roman"/>
        </w:rPr>
        <w:t xml:space="preserve">ценных металлов и драгоценных </w:t>
      </w:r>
      <w:r w:rsidRPr="0088494D">
        <w:rPr>
          <w:rFonts w:ascii="Times New Roman" w:hAnsi="Times New Roman" w:cs="Times New Roman"/>
        </w:rPr>
        <w:t>кам</w:t>
      </w:r>
      <w:r>
        <w:rPr>
          <w:rFonts w:ascii="Times New Roman" w:hAnsi="Times New Roman" w:cs="Times New Roman"/>
        </w:rPr>
        <w:t>ней Российской Федерации, хранению, отпуску</w:t>
      </w:r>
      <w:r w:rsidRPr="0088494D">
        <w:rPr>
          <w:rFonts w:ascii="Times New Roman" w:hAnsi="Times New Roman" w:cs="Times New Roman"/>
        </w:rPr>
        <w:t xml:space="preserve"> и использованию  драгоценных металлов и драгоценных камней (Гохран России) при Министерстве финансов Российской Федерации» (далее – Гохран России)</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_______________________________________________________</w:t>
      </w:r>
      <w:r>
        <w:rPr>
          <w:rFonts w:ascii="Times New Roman" w:hAnsi="Times New Roman" w:cs="Times New Roman"/>
        </w:rPr>
        <w:t>_____________________________</w:t>
      </w:r>
    </w:p>
    <w:p w:rsidR="0088494D" w:rsidRPr="00B8114A" w:rsidRDefault="0088494D" w:rsidP="0088494D">
      <w:pPr>
        <w:pStyle w:val="aff0"/>
        <w:jc w:val="center"/>
        <w:rPr>
          <w:rFonts w:ascii="Times New Roman" w:hAnsi="Times New Roman" w:cs="Times New Roman"/>
        </w:rPr>
      </w:pPr>
      <w:r w:rsidRPr="00B8114A">
        <w:rPr>
          <w:rFonts w:ascii="Times New Roman" w:hAnsi="Times New Roman" w:cs="Times New Roman"/>
        </w:rPr>
        <w:t xml:space="preserve">(фамилии и инициалы уполномоченных </w:t>
      </w:r>
      <w:r>
        <w:rPr>
          <w:rFonts w:ascii="Times New Roman" w:hAnsi="Times New Roman" w:cs="Times New Roman"/>
        </w:rPr>
        <w:t xml:space="preserve">должностных </w:t>
      </w:r>
      <w:r w:rsidRPr="00B8114A">
        <w:rPr>
          <w:rFonts w:ascii="Times New Roman" w:hAnsi="Times New Roman" w:cs="Times New Roman"/>
        </w:rPr>
        <w:t>лиц Гохрана России)</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_______________________________________________________</w:t>
      </w:r>
      <w:r>
        <w:rPr>
          <w:rFonts w:ascii="Times New Roman" w:hAnsi="Times New Roman" w:cs="Times New Roman"/>
        </w:rPr>
        <w:t>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_______________________________________________________</w:t>
      </w:r>
      <w:r>
        <w:rPr>
          <w:rFonts w:ascii="Times New Roman" w:hAnsi="Times New Roman" w:cs="Times New Roman"/>
        </w:rPr>
        <w:t>_____________________________</w:t>
      </w:r>
      <w:r w:rsidRPr="00B8114A">
        <w:rPr>
          <w:rFonts w:ascii="Times New Roman" w:hAnsi="Times New Roman" w:cs="Times New Roman"/>
        </w:rPr>
        <w:t>,</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в </w:t>
      </w:r>
      <w:r w:rsidR="00AB1E36">
        <w:rPr>
          <w:rFonts w:ascii="Times New Roman" w:hAnsi="Times New Roman" w:cs="Times New Roman"/>
        </w:rPr>
        <w:t>п</w:t>
      </w:r>
      <w:r w:rsidRPr="00B8114A">
        <w:rPr>
          <w:rFonts w:ascii="Times New Roman" w:hAnsi="Times New Roman" w:cs="Times New Roman"/>
        </w:rPr>
        <w:t>рисутствии__________________________________________________________________________</w:t>
      </w:r>
    </w:p>
    <w:p w:rsidR="0088494D" w:rsidRPr="00B8114A" w:rsidRDefault="0088494D" w:rsidP="0088494D">
      <w:pPr>
        <w:pStyle w:val="aff0"/>
        <w:jc w:val="center"/>
        <w:rPr>
          <w:rFonts w:ascii="Times New Roman" w:hAnsi="Times New Roman" w:cs="Times New Roman"/>
        </w:rPr>
      </w:pPr>
      <w:r w:rsidRPr="00B8114A">
        <w:rPr>
          <w:rFonts w:ascii="Times New Roman" w:hAnsi="Times New Roman" w:cs="Times New Roman"/>
        </w:rPr>
        <w:t>(фамилия и инициалы представителя организации)</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___________________________</w:t>
      </w:r>
      <w:r>
        <w:rPr>
          <w:rFonts w:ascii="Times New Roman" w:hAnsi="Times New Roman" w:cs="Times New Roman"/>
        </w:rPr>
        <w:t>__</w:t>
      </w:r>
      <w:r w:rsidRPr="00B8114A">
        <w:rPr>
          <w:rFonts w:ascii="Times New Roman" w:hAnsi="Times New Roman" w:cs="Times New Roman"/>
        </w:rPr>
        <w:t>_______________________________________________________</w:t>
      </w:r>
    </w:p>
    <w:p w:rsidR="0088494D"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___________________________________________________________________________________</w:t>
      </w:r>
    </w:p>
    <w:p w:rsidR="0088494D" w:rsidRPr="00B8114A" w:rsidRDefault="0088494D" w:rsidP="0088494D">
      <w:pPr>
        <w:pStyle w:val="aff0"/>
        <w:jc w:val="both"/>
        <w:rPr>
          <w:rFonts w:ascii="Times New Roman" w:hAnsi="Times New Roman" w:cs="Times New Roman"/>
        </w:rPr>
      </w:pPr>
    </w:p>
    <w:p w:rsidR="0088494D" w:rsidRPr="00B8114A" w:rsidRDefault="0088494D" w:rsidP="00AB1E36">
      <w:pPr>
        <w:pStyle w:val="aff0"/>
        <w:rPr>
          <w:rFonts w:ascii="Times New Roman" w:hAnsi="Times New Roman" w:cs="Times New Roman"/>
        </w:rPr>
      </w:pPr>
      <w:r w:rsidRPr="00B8114A">
        <w:rPr>
          <w:rFonts w:ascii="Times New Roman" w:hAnsi="Times New Roman" w:cs="Times New Roman"/>
        </w:rPr>
        <w:lastRenderedPageBreak/>
        <w:t xml:space="preserve">произведен отбор </w:t>
      </w:r>
      <w:r w:rsidR="00AB1E36">
        <w:rPr>
          <w:rFonts w:ascii="Times New Roman" w:hAnsi="Times New Roman" w:cs="Times New Roman"/>
        </w:rPr>
        <w:t>проб необработанных драгоценных к</w:t>
      </w:r>
      <w:r w:rsidRPr="00B8114A">
        <w:rPr>
          <w:rFonts w:ascii="Times New Roman" w:hAnsi="Times New Roman" w:cs="Times New Roman"/>
        </w:rPr>
        <w:t>амней__________________________________________________</w:t>
      </w:r>
      <w:r>
        <w:rPr>
          <w:rFonts w:ascii="Times New Roman" w:hAnsi="Times New Roman" w:cs="Times New Roman"/>
        </w:rPr>
        <w:t>____________________________</w:t>
      </w:r>
      <w:r w:rsidRPr="00B8114A">
        <w:rPr>
          <w:rFonts w:ascii="Times New Roman" w:hAnsi="Times New Roman" w:cs="Times New Roman"/>
        </w:rPr>
        <w:t xml:space="preserve">    </w:t>
      </w:r>
      <w:r w:rsidR="00AB1E36">
        <w:rPr>
          <w:rFonts w:ascii="Times New Roman" w:hAnsi="Times New Roman" w:cs="Times New Roman"/>
        </w:rPr>
        <w:t xml:space="preserve">       </w:t>
      </w:r>
      <w:r w:rsidR="00AB1E36">
        <w:rPr>
          <w:rFonts w:ascii="Times New Roman" w:hAnsi="Times New Roman" w:cs="Times New Roman"/>
        </w:rPr>
        <w:br/>
      </w:r>
      <w:r w:rsidRPr="00B8114A">
        <w:rPr>
          <w:rFonts w:ascii="Times New Roman" w:hAnsi="Times New Roman" w:cs="Times New Roman"/>
        </w:rPr>
        <w:t>(наименование необработанных драгоценных камней)</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для направления на экспертизу в Гохран России.</w:t>
      </w:r>
    </w:p>
    <w:p w:rsidR="00AB1E36" w:rsidRDefault="00AB1E36" w:rsidP="0088494D">
      <w:pPr>
        <w:pStyle w:val="aff0"/>
        <w:jc w:val="both"/>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Собственник необработанных драгоценных камней________________________________________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____________________________________________________________________________________</w:t>
      </w:r>
    </w:p>
    <w:p w:rsidR="0088494D" w:rsidRPr="00B8114A" w:rsidRDefault="0088494D" w:rsidP="00AB1E36">
      <w:pPr>
        <w:pStyle w:val="aff0"/>
        <w:jc w:val="center"/>
        <w:rPr>
          <w:rFonts w:ascii="Times New Roman" w:hAnsi="Times New Roman" w:cs="Times New Roman"/>
        </w:rPr>
      </w:pPr>
      <w:r w:rsidRPr="00B8114A">
        <w:rPr>
          <w:rFonts w:ascii="Times New Roman" w:hAnsi="Times New Roman" w:cs="Times New Roman"/>
        </w:rPr>
        <w:t>(наименование организации)</w:t>
      </w:r>
    </w:p>
    <w:p w:rsidR="0088494D" w:rsidRPr="00B8114A" w:rsidRDefault="0088494D" w:rsidP="0088494D">
      <w:pPr>
        <w:pStyle w:val="aff0"/>
        <w:jc w:val="both"/>
        <w:rPr>
          <w:rFonts w:ascii="Times New Roman" w:hAnsi="Times New Roman" w:cs="Times New Roman"/>
        </w:rPr>
      </w:pPr>
    </w:p>
    <w:p w:rsidR="0088494D" w:rsidRDefault="0088494D" w:rsidP="0088494D">
      <w:pPr>
        <w:pStyle w:val="aff0"/>
        <w:jc w:val="both"/>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Партия                          ________________________________________</w:t>
      </w:r>
    </w:p>
    <w:p w:rsidR="0088494D" w:rsidRPr="00B8114A" w:rsidRDefault="0088494D" w:rsidP="00AB1E36">
      <w:pPr>
        <w:pStyle w:val="aff0"/>
        <w:jc w:val="center"/>
        <w:rPr>
          <w:rFonts w:ascii="Times New Roman" w:hAnsi="Times New Roman" w:cs="Times New Roman"/>
        </w:rPr>
      </w:pPr>
      <w:r w:rsidRPr="00B8114A">
        <w:rPr>
          <w:rFonts w:ascii="Times New Roman" w:hAnsi="Times New Roman" w:cs="Times New Roman"/>
        </w:rPr>
        <w:t>(</w:t>
      </w:r>
      <w:r w:rsidR="00AB1E36">
        <w:rPr>
          <w:rFonts w:ascii="Times New Roman" w:hAnsi="Times New Roman" w:cs="Times New Roman"/>
        </w:rPr>
        <w:t>№</w:t>
      </w:r>
      <w:r w:rsidRPr="00B8114A">
        <w:rPr>
          <w:rFonts w:ascii="Times New Roman" w:hAnsi="Times New Roman" w:cs="Times New Roman"/>
        </w:rPr>
        <w:t>, дата поставки)</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Общая масса партии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Стоимость партии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Место отбора проб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Дата отбора проб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Масса отобранных проб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Количество</w:t>
      </w:r>
      <w:r w:rsidRPr="00B8114A">
        <w:rPr>
          <w:rStyle w:val="aff3"/>
          <w:rFonts w:ascii="Times New Roman" w:hAnsi="Times New Roman"/>
        </w:rPr>
        <w:footnoteReference w:id="2"/>
      </w:r>
      <w:r w:rsidRPr="00B8114A">
        <w:rPr>
          <w:rFonts w:ascii="Times New Roman" w:hAnsi="Times New Roman" w:cs="Times New Roman"/>
        </w:rPr>
        <w:t xml:space="preserve">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Пробы отобраны для           _________________________________________</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Отобранные пробы упакованы в присутствии уполномоченных </w:t>
      </w:r>
      <w:r w:rsidR="00AB1E36">
        <w:rPr>
          <w:rFonts w:ascii="Times New Roman" w:hAnsi="Times New Roman" w:cs="Times New Roman"/>
        </w:rPr>
        <w:t xml:space="preserve">должностных </w:t>
      </w:r>
      <w:r w:rsidRPr="00B8114A">
        <w:rPr>
          <w:rFonts w:ascii="Times New Roman" w:hAnsi="Times New Roman" w:cs="Times New Roman"/>
        </w:rPr>
        <w:t>лиц Гохрана России______________________________________________________________________________,</w:t>
      </w:r>
    </w:p>
    <w:p w:rsidR="0088494D" w:rsidRPr="00B8114A" w:rsidRDefault="00AB1E36" w:rsidP="00AB1E36">
      <w:pPr>
        <w:pStyle w:val="aff0"/>
        <w:jc w:val="center"/>
        <w:rPr>
          <w:rFonts w:ascii="Times New Roman" w:hAnsi="Times New Roman" w:cs="Times New Roman"/>
        </w:rPr>
      </w:pPr>
      <w:r>
        <w:rPr>
          <w:rFonts w:ascii="Times New Roman" w:hAnsi="Times New Roman" w:cs="Times New Roman"/>
        </w:rPr>
        <w:t>ф</w:t>
      </w:r>
      <w:r w:rsidR="0088494D" w:rsidRPr="00B8114A">
        <w:rPr>
          <w:rFonts w:ascii="Times New Roman" w:hAnsi="Times New Roman" w:cs="Times New Roman"/>
        </w:rPr>
        <w:t xml:space="preserve">амилии и инициалы уполномоченных </w:t>
      </w:r>
      <w:r>
        <w:rPr>
          <w:rFonts w:ascii="Times New Roman" w:hAnsi="Times New Roman" w:cs="Times New Roman"/>
        </w:rPr>
        <w:t xml:space="preserve">должностных </w:t>
      </w:r>
      <w:r w:rsidR="0088494D" w:rsidRPr="00B8114A">
        <w:rPr>
          <w:rFonts w:ascii="Times New Roman" w:hAnsi="Times New Roman" w:cs="Times New Roman"/>
        </w:rPr>
        <w:t>лиц Гохрана России)</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опломбированы пломбами организации и уполномоченного лица Гохрана России и сданы на хранение ответственному лицу организации___________________________________________ </w:t>
      </w:r>
    </w:p>
    <w:p w:rsidR="0088494D" w:rsidRPr="00B8114A" w:rsidRDefault="0088494D" w:rsidP="0088494D">
      <w:pPr>
        <w:pStyle w:val="aff0"/>
        <w:jc w:val="both"/>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____________________________________________________________________________________.</w:t>
      </w:r>
    </w:p>
    <w:p w:rsidR="0088494D" w:rsidRPr="00B8114A" w:rsidRDefault="0088494D" w:rsidP="00AB1E36">
      <w:pPr>
        <w:pStyle w:val="aff0"/>
        <w:jc w:val="center"/>
        <w:rPr>
          <w:rFonts w:ascii="Times New Roman" w:hAnsi="Times New Roman" w:cs="Times New Roman"/>
        </w:rPr>
      </w:pPr>
      <w:r w:rsidRPr="00B8114A">
        <w:rPr>
          <w:rFonts w:ascii="Times New Roman" w:hAnsi="Times New Roman" w:cs="Times New Roman"/>
        </w:rPr>
        <w:t>(должность, фамилия и инициалы ответственного лица организации)</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114A">
        <w:rPr>
          <w:rFonts w:ascii="Times New Roman" w:hAnsi="Times New Roman" w:cs="Times New Roman"/>
        </w:rPr>
        <w:t>___________________________________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sidR="00AB1E36">
        <w:rPr>
          <w:rFonts w:ascii="Times New Roman" w:hAnsi="Times New Roman" w:cs="Times New Roman"/>
        </w:rPr>
        <w:t xml:space="preserve">        </w:t>
      </w:r>
      <w:r w:rsidRPr="00B8114A">
        <w:rPr>
          <w:rFonts w:ascii="Times New Roman" w:hAnsi="Times New Roman" w:cs="Times New Roman"/>
        </w:rPr>
        <w:t xml:space="preserve">  (подпись ответственного лица, дата)</w:t>
      </w:r>
    </w:p>
    <w:p w:rsidR="0088494D" w:rsidRPr="00B8114A" w:rsidRDefault="0088494D" w:rsidP="0088494D">
      <w:pPr>
        <w:rPr>
          <w:rFonts w:ascii="Times New Roman" w:hAnsi="Times New Roman" w:cs="Times New Roman"/>
        </w:rPr>
      </w:pPr>
    </w:p>
    <w:p w:rsidR="0088494D" w:rsidRPr="00B8114A" w:rsidRDefault="0088494D" w:rsidP="0088494D">
      <w:pPr>
        <w:pStyle w:val="aff0"/>
        <w:rPr>
          <w:rFonts w:ascii="Times New Roman" w:hAnsi="Times New Roman" w:cs="Times New Roman"/>
        </w:rPr>
      </w:pPr>
      <w:r w:rsidRPr="00B8114A">
        <w:rPr>
          <w:rFonts w:ascii="Times New Roman" w:hAnsi="Times New Roman" w:cs="Times New Roman"/>
        </w:rPr>
        <w:t xml:space="preserve">Уполномоченные </w:t>
      </w:r>
      <w:r w:rsidR="00AB1E36">
        <w:rPr>
          <w:rFonts w:ascii="Times New Roman" w:hAnsi="Times New Roman" w:cs="Times New Roman"/>
        </w:rPr>
        <w:t xml:space="preserve">должностные </w:t>
      </w:r>
      <w:r w:rsidRPr="00B8114A">
        <w:rPr>
          <w:rFonts w:ascii="Times New Roman" w:hAnsi="Times New Roman" w:cs="Times New Roman"/>
        </w:rPr>
        <w:t>лица Гохрана России: ___________________________________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sidR="00AB1E36">
        <w:rPr>
          <w:rFonts w:ascii="Times New Roman" w:hAnsi="Times New Roman" w:cs="Times New Roman"/>
        </w:rPr>
        <w:t xml:space="preserve">                                                          </w:t>
      </w:r>
      <w:r w:rsidRPr="00B8114A">
        <w:rPr>
          <w:rFonts w:ascii="Times New Roman" w:hAnsi="Times New Roman" w:cs="Times New Roman"/>
        </w:rPr>
        <w:t>(подпись, фамилия, инициалы)</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lastRenderedPageBreak/>
        <w:t>Представитель</w:t>
      </w:r>
      <w:r>
        <w:rPr>
          <w:rFonts w:ascii="Times New Roman" w:hAnsi="Times New Roman" w:cs="Times New Roman"/>
        </w:rPr>
        <w:t xml:space="preserve"> </w:t>
      </w:r>
      <w:r w:rsidRPr="00B8114A">
        <w:rPr>
          <w:rFonts w:ascii="Times New Roman" w:hAnsi="Times New Roman" w:cs="Times New Roman"/>
        </w:rPr>
        <w:t>организации:              ___________________________________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Pr>
          <w:rFonts w:ascii="Times New Roman" w:hAnsi="Times New Roman" w:cs="Times New Roman"/>
        </w:rPr>
        <w:t xml:space="preserve">     </w:t>
      </w:r>
      <w:r w:rsidR="00AB1E36">
        <w:rPr>
          <w:rFonts w:ascii="Times New Roman" w:hAnsi="Times New Roman" w:cs="Times New Roman"/>
        </w:rPr>
        <w:t xml:space="preserve">                              </w:t>
      </w:r>
      <w:r w:rsidRPr="00B8114A">
        <w:rPr>
          <w:rFonts w:ascii="Times New Roman" w:hAnsi="Times New Roman" w:cs="Times New Roman"/>
        </w:rPr>
        <w:t>(подпись, фамилия, инициалы)</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Пробы упакованы в присутствии представителя организации ответственным лицом Гохрана России </w:t>
      </w:r>
    </w:p>
    <w:p w:rsidR="0088494D" w:rsidRPr="00B8114A" w:rsidRDefault="0088494D" w:rsidP="0088494D">
      <w:pPr>
        <w:pStyle w:val="aff0"/>
        <w:jc w:val="both"/>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___________________________________________________________________________________,</w:t>
      </w:r>
    </w:p>
    <w:p w:rsidR="0088494D" w:rsidRPr="00B8114A" w:rsidRDefault="00AB1E36" w:rsidP="00AB1E36">
      <w:pPr>
        <w:pStyle w:val="aff0"/>
        <w:jc w:val="center"/>
        <w:rPr>
          <w:rFonts w:ascii="Times New Roman" w:hAnsi="Times New Roman" w:cs="Times New Roman"/>
        </w:rPr>
      </w:pPr>
      <w:r>
        <w:rPr>
          <w:rFonts w:ascii="Times New Roman" w:hAnsi="Times New Roman" w:cs="Times New Roman"/>
        </w:rPr>
        <w:t>(</w:t>
      </w:r>
      <w:r w:rsidR="0088494D" w:rsidRPr="00B8114A">
        <w:rPr>
          <w:rFonts w:ascii="Times New Roman" w:hAnsi="Times New Roman" w:cs="Times New Roman"/>
        </w:rPr>
        <w:t>фамилия и инициалы ответственного лица Гохрана России)</w:t>
      </w:r>
    </w:p>
    <w:p w:rsidR="0088494D" w:rsidRPr="00B8114A" w:rsidRDefault="0088494D" w:rsidP="0088494D">
      <w:pPr>
        <w:pStyle w:val="aff0"/>
        <w:jc w:val="both"/>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опломбированы пломбами организации и ответственного лица Гохрана России и возвращены  представителю  </w:t>
      </w:r>
      <w:r w:rsidR="00AB1E36">
        <w:rPr>
          <w:rFonts w:ascii="Times New Roman" w:hAnsi="Times New Roman" w:cs="Times New Roman"/>
        </w:rPr>
        <w:t>о</w:t>
      </w:r>
      <w:r w:rsidRPr="00B8114A">
        <w:rPr>
          <w:rFonts w:ascii="Times New Roman" w:hAnsi="Times New Roman" w:cs="Times New Roman"/>
        </w:rPr>
        <w:t>рганизации______________________________________________________________.</w:t>
      </w:r>
    </w:p>
    <w:p w:rsidR="0088494D" w:rsidRPr="00B8114A" w:rsidRDefault="0088494D" w:rsidP="00AB1E36">
      <w:pPr>
        <w:pStyle w:val="aff0"/>
        <w:jc w:val="center"/>
        <w:rPr>
          <w:rFonts w:ascii="Times New Roman" w:hAnsi="Times New Roman" w:cs="Times New Roman"/>
        </w:rPr>
      </w:pPr>
      <w:r w:rsidRPr="00B8114A">
        <w:rPr>
          <w:rFonts w:ascii="Times New Roman" w:hAnsi="Times New Roman" w:cs="Times New Roman"/>
        </w:rPr>
        <w:t>(должность, фамилия и инициалы представителя организации)</w:t>
      </w:r>
    </w:p>
    <w:p w:rsidR="0088494D" w:rsidRPr="00B8114A" w:rsidRDefault="0088494D" w:rsidP="0088494D">
      <w:pPr>
        <w:rPr>
          <w:rFonts w:ascii="Times New Roman" w:hAnsi="Times New Roman" w:cs="Times New Roman"/>
        </w:rPr>
      </w:pP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Ответственное лицо Гохрана России:       ___________________________________</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 xml:space="preserve">                           </w:t>
      </w:r>
      <w:r>
        <w:rPr>
          <w:rFonts w:ascii="Times New Roman" w:hAnsi="Times New Roman" w:cs="Times New Roman"/>
        </w:rPr>
        <w:t xml:space="preserve">            </w:t>
      </w:r>
      <w:r w:rsidR="00AB1E36">
        <w:rPr>
          <w:rFonts w:ascii="Times New Roman" w:hAnsi="Times New Roman" w:cs="Times New Roman"/>
        </w:rPr>
        <w:t xml:space="preserve">                                      </w:t>
      </w:r>
      <w:r>
        <w:rPr>
          <w:rFonts w:ascii="Times New Roman" w:hAnsi="Times New Roman" w:cs="Times New Roman"/>
        </w:rPr>
        <w:t xml:space="preserve"> </w:t>
      </w:r>
      <w:r w:rsidRPr="00B8114A">
        <w:rPr>
          <w:rFonts w:ascii="Times New Roman" w:hAnsi="Times New Roman" w:cs="Times New Roman"/>
        </w:rPr>
        <w:t>(подпись, фамилия, инициалы)</w:t>
      </w:r>
    </w:p>
    <w:p w:rsidR="0088494D" w:rsidRPr="00B8114A" w:rsidRDefault="0088494D" w:rsidP="0088494D">
      <w:pPr>
        <w:pStyle w:val="aff0"/>
        <w:jc w:val="both"/>
        <w:rPr>
          <w:rFonts w:ascii="Times New Roman" w:hAnsi="Times New Roman" w:cs="Times New Roman"/>
        </w:rPr>
      </w:pPr>
      <w:r w:rsidRPr="00B8114A">
        <w:rPr>
          <w:rFonts w:ascii="Times New Roman" w:hAnsi="Times New Roman" w:cs="Times New Roman"/>
        </w:rPr>
        <w:t>Представитель организации:   ___________________________________</w:t>
      </w:r>
    </w:p>
    <w:p w:rsidR="0088494D" w:rsidRDefault="0088494D" w:rsidP="0088494D">
      <w:pPr>
        <w:pStyle w:val="aff0"/>
        <w:rPr>
          <w:rFonts w:ascii="Times New Roman" w:hAnsi="Times New Roman" w:cs="Times New Roman"/>
        </w:rPr>
      </w:pPr>
      <w:r w:rsidRPr="00B8114A">
        <w:rPr>
          <w:rFonts w:ascii="Times New Roman" w:hAnsi="Times New Roman" w:cs="Times New Roman"/>
        </w:rPr>
        <w:t xml:space="preserve">                             </w:t>
      </w:r>
      <w:r w:rsidR="00AB1E36">
        <w:rPr>
          <w:rFonts w:ascii="Times New Roman" w:hAnsi="Times New Roman" w:cs="Times New Roman"/>
        </w:rPr>
        <w:t xml:space="preserve">                                 </w:t>
      </w:r>
      <w:r w:rsidRPr="00B8114A">
        <w:rPr>
          <w:rFonts w:ascii="Times New Roman" w:hAnsi="Times New Roman" w:cs="Times New Roman"/>
        </w:rPr>
        <w:t>(подпись, фамилия, инициалы)</w:t>
      </w:r>
    </w:p>
    <w:p w:rsidR="00AB1E36" w:rsidRDefault="00AB1E36" w:rsidP="00AB1E36">
      <w:pPr>
        <w:rPr>
          <w:lang w:eastAsia="ru-RU"/>
        </w:rPr>
      </w:pPr>
    </w:p>
    <w:p w:rsidR="00AB1E36" w:rsidRDefault="00AB1E36" w:rsidP="00AB1E36">
      <w:pPr>
        <w:rPr>
          <w:lang w:eastAsia="ru-RU"/>
        </w:rPr>
      </w:pPr>
    </w:p>
    <w:p w:rsidR="00AB1E36" w:rsidRDefault="00AB1E36" w:rsidP="00AB1E36">
      <w:pPr>
        <w:rPr>
          <w:lang w:eastAsia="ru-RU"/>
        </w:rPr>
      </w:pPr>
    </w:p>
    <w:p w:rsidR="00AB1E36" w:rsidRPr="00AB1E36" w:rsidRDefault="00AB1E36" w:rsidP="00AB1E36">
      <w:pPr>
        <w:rPr>
          <w:lang w:eastAsia="ru-RU"/>
        </w:rPr>
        <w:sectPr w:rsidR="00AB1E36" w:rsidRPr="00AB1E36" w:rsidSect="00614787">
          <w:type w:val="continuous"/>
          <w:pgSz w:w="11900" w:h="16800"/>
          <w:pgMar w:top="1134" w:right="567" w:bottom="1134" w:left="1134" w:header="720" w:footer="720" w:gutter="0"/>
          <w:cols w:space="720"/>
          <w:noEndnote/>
          <w:docGrid w:linePitch="326"/>
        </w:sectPr>
      </w:pPr>
    </w:p>
    <w:p w:rsidR="00AB1E36" w:rsidRPr="00D13C17" w:rsidRDefault="00AB1E36" w:rsidP="00AB1E36">
      <w:pPr>
        <w:tabs>
          <w:tab w:val="left" w:pos="5103"/>
        </w:tabs>
        <w:spacing w:after="0" w:line="240" w:lineRule="auto"/>
        <w:ind w:left="7230"/>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4</w:t>
      </w:r>
    </w:p>
    <w:p w:rsidR="00AB1E36" w:rsidRDefault="00AB1E36" w:rsidP="00AB1E36">
      <w:pPr>
        <w:spacing w:after="0" w:line="240" w:lineRule="auto"/>
        <w:ind w:left="7230"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прилагаемому к Положению 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AB1E36" w:rsidRPr="00814757" w:rsidRDefault="00AB1E36" w:rsidP="00AB1E36">
      <w:pPr>
        <w:tabs>
          <w:tab w:val="left" w:pos="5103"/>
        </w:tabs>
        <w:spacing w:after="0" w:line="240" w:lineRule="auto"/>
        <w:ind w:left="7230"/>
        <w:jc w:val="right"/>
        <w:rPr>
          <w:rFonts w:ascii="Times New Roman" w:hAnsi="Times New Roman" w:cs="Times New Roman"/>
          <w:sz w:val="28"/>
        </w:rPr>
      </w:pPr>
      <w:r>
        <w:rPr>
          <w:rFonts w:ascii="Times New Roman" w:hAnsi="Times New Roman" w:cs="Times New Roman"/>
          <w:sz w:val="28"/>
        </w:rPr>
        <w:t xml:space="preserve">от ____________ № ___ </w:t>
      </w:r>
    </w:p>
    <w:p w:rsidR="00AB1E36" w:rsidRDefault="00AB1E36" w:rsidP="00AB1E36">
      <w:pPr>
        <w:spacing w:after="0"/>
        <w:contextualSpacing/>
        <w:jc w:val="center"/>
        <w:rPr>
          <w:rFonts w:ascii="Times New Roman" w:hAnsi="Times New Roman" w:cs="Times New Roman"/>
          <w:b/>
          <w:sz w:val="28"/>
        </w:rPr>
      </w:pPr>
    </w:p>
    <w:p w:rsidR="00AB1E36" w:rsidRPr="00AB1E36" w:rsidRDefault="00AB1E36" w:rsidP="00AB1E36">
      <w:pPr>
        <w:spacing w:after="0"/>
        <w:ind w:right="536"/>
        <w:contextualSpacing/>
        <w:jc w:val="center"/>
        <w:rPr>
          <w:rFonts w:ascii="Times New Roman" w:hAnsi="Times New Roman" w:cs="Times New Roman"/>
          <w:sz w:val="28"/>
        </w:rPr>
      </w:pPr>
      <w:r w:rsidRPr="00AB1E36">
        <w:rPr>
          <w:rFonts w:ascii="Times New Roman" w:hAnsi="Times New Roman" w:cs="Times New Roman"/>
          <w:b/>
          <w:sz w:val="28"/>
        </w:rPr>
        <w:t>Перечень контрольных (надзорных) действий, совершаемых в рамках конкретных мероприятий по контролю</w:t>
      </w:r>
    </w:p>
    <w:p w:rsidR="00AB1E36" w:rsidRPr="00AB1E36" w:rsidRDefault="00AB1E36" w:rsidP="00AB1E36">
      <w:pPr>
        <w:spacing w:after="0"/>
        <w:contextualSpacing/>
        <w:jc w:val="center"/>
        <w:rPr>
          <w:rFonts w:ascii="Times New Roman" w:hAnsi="Times New Roman" w:cs="Times New Roman"/>
          <w:b/>
          <w:sz w:val="28"/>
        </w:rPr>
      </w:pPr>
    </w:p>
    <w:tbl>
      <w:tblPr>
        <w:tblStyle w:val="af7"/>
        <w:tblW w:w="0" w:type="auto"/>
        <w:tblLook w:val="04A0" w:firstRow="1" w:lastRow="0" w:firstColumn="1" w:lastColumn="0" w:noHBand="0" w:noVBand="1"/>
      </w:tblPr>
      <w:tblGrid>
        <w:gridCol w:w="849"/>
        <w:gridCol w:w="7084"/>
        <w:gridCol w:w="6627"/>
      </w:tblGrid>
      <w:tr w:rsidR="00AB1E36" w:rsidRPr="00AB1E36" w:rsidTr="000838A5">
        <w:tc>
          <w:tcPr>
            <w:tcW w:w="849" w:type="dxa"/>
          </w:tcPr>
          <w:p w:rsidR="00AB1E36" w:rsidRPr="00AB1E36" w:rsidRDefault="00AB1E36" w:rsidP="00AB1E36">
            <w:pPr>
              <w:jc w:val="center"/>
              <w:rPr>
                <w:rFonts w:ascii="Times New Roman" w:hAnsi="Times New Roman"/>
                <w:sz w:val="24"/>
              </w:rPr>
            </w:pPr>
            <w:r w:rsidRPr="00AB1E36">
              <w:rPr>
                <w:rFonts w:ascii="Times New Roman" w:hAnsi="Times New Roman"/>
                <w:b/>
                <w:sz w:val="24"/>
              </w:rPr>
              <w:t>№, п/п</w:t>
            </w:r>
          </w:p>
        </w:tc>
        <w:tc>
          <w:tcPr>
            <w:tcW w:w="7084" w:type="dxa"/>
            <w:vAlign w:val="center"/>
          </w:tcPr>
          <w:p w:rsidR="00AB1E36" w:rsidRPr="00AB1E36" w:rsidRDefault="00AB1E36" w:rsidP="000838A5">
            <w:pPr>
              <w:jc w:val="center"/>
              <w:rPr>
                <w:rFonts w:ascii="Times New Roman" w:hAnsi="Times New Roman"/>
                <w:sz w:val="24"/>
              </w:rPr>
            </w:pPr>
            <w:r w:rsidRPr="00AB1E36">
              <w:rPr>
                <w:rFonts w:ascii="Times New Roman" w:hAnsi="Times New Roman"/>
                <w:b/>
                <w:sz w:val="24"/>
              </w:rPr>
              <w:t>Мероприятия по контролю</w:t>
            </w:r>
          </w:p>
        </w:tc>
        <w:tc>
          <w:tcPr>
            <w:tcW w:w="6627" w:type="dxa"/>
            <w:vAlign w:val="center"/>
          </w:tcPr>
          <w:p w:rsidR="00AB1E36" w:rsidRPr="00AB1E36" w:rsidRDefault="00AB1E36" w:rsidP="000838A5">
            <w:pPr>
              <w:jc w:val="center"/>
              <w:rPr>
                <w:rFonts w:ascii="Times New Roman" w:hAnsi="Times New Roman"/>
                <w:b/>
                <w:sz w:val="24"/>
              </w:rPr>
            </w:pPr>
            <w:r w:rsidRPr="00AB1E36">
              <w:rPr>
                <w:rFonts w:ascii="Times New Roman" w:hAnsi="Times New Roman"/>
                <w:b/>
                <w:sz w:val="24"/>
              </w:rPr>
              <w:t>Контрольные (надзорные) действия</w:t>
            </w:r>
          </w:p>
        </w:tc>
      </w:tr>
      <w:tr w:rsidR="00AB1E36" w:rsidRPr="00AB1E36" w:rsidTr="00AB1E36">
        <w:trPr>
          <w:trHeight w:val="1043"/>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1</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соблюдения требований о проведении метрологических поверок средств измерений, применяемых при осуществлении сортировки и первичной классификации драгоценных камней</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2) 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tc>
      </w:tr>
      <w:tr w:rsidR="00AB1E36" w:rsidRPr="00AB1E36" w:rsidTr="00AB1E36">
        <w:trPr>
          <w:trHeight w:val="1022"/>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2</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соблюдения порядка формирования, утверждения и хранения контрольных и рабочих образцов драгоценных камней, устанавливаемого организациями</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2) 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3</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соответствия контрольных образцов драгоценных камней и рабочих образцов драгоценных камней сопроводительным документам</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4</w:t>
            </w:r>
          </w:p>
        </w:tc>
        <w:tc>
          <w:tcPr>
            <w:tcW w:w="7084" w:type="dxa"/>
          </w:tcPr>
          <w:p w:rsidR="00AB1E36" w:rsidRPr="00AB1E36" w:rsidRDefault="00AB1E36" w:rsidP="00AB1E36">
            <w:pPr>
              <w:rPr>
                <w:rFonts w:ascii="Times New Roman" w:hAnsi="Times New Roman"/>
                <w:sz w:val="24"/>
              </w:rPr>
            </w:pPr>
            <w:r w:rsidRPr="00AB1E36">
              <w:rPr>
                <w:rFonts w:ascii="Times New Roman" w:hAnsi="Times New Roman"/>
                <w:sz w:val="24"/>
              </w:rPr>
              <w:t>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 xml:space="preserve">     и (или) в электронном виде.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lastRenderedPageBreak/>
              <w:t>5</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учетных документов на этапах сортировки, первичной классификации и первичной оценки драгоценных камней, включая контроль массы драгоценных камней на этапах их приема и комплектации для отгрузки</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 и (или) в электронном виде.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p w:rsidR="00AB1E36" w:rsidRPr="00AB1E36" w:rsidRDefault="00AB1E36" w:rsidP="00AB1E36">
            <w:pPr>
              <w:rPr>
                <w:rFonts w:ascii="Times New Roman" w:hAnsi="Times New Roman"/>
                <w:sz w:val="24"/>
              </w:rPr>
            </w:pPr>
            <w:r w:rsidRPr="00AB1E36">
              <w:rPr>
                <w:rFonts w:ascii="Times New Roman" w:hAnsi="Times New Roman"/>
                <w:sz w:val="24"/>
              </w:rPr>
              <w:t>4) Получение письменных объяснений.</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6</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 xml:space="preserve">Проверка соблюдения порядка отбора драгоценных камней, которые на основе критериев, установленных Правительством Российской Федерации, могут быть отнесены к категории уникальных </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 xml:space="preserve">     и в электронном виде.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7</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 xml:space="preserve">Проверка соблюдения порядка отбора и реализации представительных партий необработанных природных алмазов </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 xml:space="preserve">     и в электронном виде.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p w:rsidR="00AB1E36" w:rsidRPr="00AB1E36" w:rsidRDefault="00AB1E36" w:rsidP="00AB1E36">
            <w:pPr>
              <w:rPr>
                <w:rFonts w:ascii="Times New Roman" w:hAnsi="Times New Roman"/>
                <w:sz w:val="24"/>
              </w:rPr>
            </w:pPr>
            <w:r w:rsidRPr="00AB1E36">
              <w:rPr>
                <w:rFonts w:ascii="Times New Roman" w:hAnsi="Times New Roman"/>
                <w:sz w:val="24"/>
              </w:rPr>
              <w:t>4) Получение письменных объяснений.</w:t>
            </w:r>
          </w:p>
        </w:tc>
      </w:tr>
      <w:tr w:rsidR="00AB1E36" w:rsidRPr="00AB1E36" w:rsidTr="00AB1E36">
        <w:trPr>
          <w:trHeight w:val="1259"/>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8</w:t>
            </w:r>
          </w:p>
        </w:tc>
        <w:tc>
          <w:tcPr>
            <w:tcW w:w="7084"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Отбор проб драгоценных камней для проведения экспертизы</w:t>
            </w:r>
          </w:p>
        </w:tc>
        <w:tc>
          <w:tcPr>
            <w:tcW w:w="6627"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Истребование документов на бумажном носителе.</w:t>
            </w:r>
          </w:p>
          <w:p w:rsidR="00AB1E36" w:rsidRPr="00AB1E36" w:rsidRDefault="00AB1E36" w:rsidP="00AB1E36">
            <w:pPr>
              <w:rPr>
                <w:rFonts w:ascii="Times New Roman" w:hAnsi="Times New Roman"/>
                <w:sz w:val="24"/>
              </w:rPr>
            </w:pPr>
            <w:r w:rsidRPr="00AB1E36">
              <w:rPr>
                <w:rFonts w:ascii="Times New Roman" w:hAnsi="Times New Roman"/>
                <w:sz w:val="24"/>
              </w:rPr>
              <w:t>2) Досмотр.</w:t>
            </w:r>
          </w:p>
          <w:p w:rsidR="00AB1E36" w:rsidRPr="00AB1E36" w:rsidRDefault="00AB1E36" w:rsidP="00AB1E36">
            <w:pPr>
              <w:rPr>
                <w:rFonts w:ascii="Times New Roman" w:hAnsi="Times New Roman"/>
                <w:sz w:val="24"/>
              </w:rPr>
            </w:pPr>
            <w:r w:rsidRPr="00AB1E36">
              <w:rPr>
                <w:rFonts w:ascii="Times New Roman" w:hAnsi="Times New Roman"/>
                <w:sz w:val="24"/>
              </w:rPr>
              <w:t>3) Опрос.</w:t>
            </w:r>
          </w:p>
          <w:p w:rsidR="00AB1E36" w:rsidRPr="00AB1E36" w:rsidRDefault="00AB1E36" w:rsidP="00AB1E36">
            <w:pPr>
              <w:rPr>
                <w:rFonts w:ascii="Times New Roman" w:hAnsi="Times New Roman"/>
                <w:sz w:val="24"/>
              </w:rPr>
            </w:pPr>
            <w:r w:rsidRPr="00AB1E36">
              <w:rPr>
                <w:rFonts w:ascii="Times New Roman" w:hAnsi="Times New Roman"/>
                <w:sz w:val="24"/>
              </w:rPr>
              <w:t>4) Отбор проб (образцов).</w:t>
            </w:r>
          </w:p>
        </w:tc>
      </w:tr>
    </w:tbl>
    <w:p w:rsidR="0088494D" w:rsidRDefault="0088494D"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Pr="00D13C17" w:rsidRDefault="00AB1E36" w:rsidP="00AB1E36">
      <w:pPr>
        <w:tabs>
          <w:tab w:val="left" w:pos="5103"/>
        </w:tabs>
        <w:spacing w:after="0" w:line="240" w:lineRule="auto"/>
        <w:ind w:left="7230"/>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5</w:t>
      </w:r>
    </w:p>
    <w:p w:rsidR="00AB1E36" w:rsidRDefault="00AB1E36" w:rsidP="00AB1E36">
      <w:pPr>
        <w:spacing w:after="0" w:line="240" w:lineRule="auto"/>
        <w:ind w:left="7230"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прилагаемому к Положению 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AB1E36" w:rsidRPr="00814757" w:rsidRDefault="00AB1E36" w:rsidP="00AB1E36">
      <w:pPr>
        <w:tabs>
          <w:tab w:val="left" w:pos="5103"/>
        </w:tabs>
        <w:spacing w:after="0" w:line="240" w:lineRule="auto"/>
        <w:ind w:left="7230"/>
        <w:jc w:val="right"/>
        <w:rPr>
          <w:rFonts w:ascii="Times New Roman" w:hAnsi="Times New Roman" w:cs="Times New Roman"/>
          <w:sz w:val="28"/>
        </w:rPr>
      </w:pPr>
      <w:r>
        <w:rPr>
          <w:rFonts w:ascii="Times New Roman" w:hAnsi="Times New Roman" w:cs="Times New Roman"/>
          <w:sz w:val="28"/>
        </w:rPr>
        <w:t xml:space="preserve">от ____________ № ___ </w:t>
      </w:r>
    </w:p>
    <w:p w:rsidR="00AB1E36" w:rsidRPr="00AB1E36" w:rsidRDefault="00AB1E36" w:rsidP="00AB1E36">
      <w:pPr>
        <w:pStyle w:val="Standard"/>
        <w:widowControl/>
        <w:spacing w:line="276" w:lineRule="auto"/>
        <w:ind w:firstLine="709"/>
        <w:contextualSpacing/>
        <w:jc w:val="center"/>
        <w:rPr>
          <w:rFonts w:ascii="Times New Roman" w:hAnsi="Times New Roman" w:cs="Times New Roman"/>
          <w:b/>
          <w:bCs/>
          <w:color w:val="000000"/>
          <w:sz w:val="36"/>
          <w:szCs w:val="28"/>
        </w:rPr>
      </w:pPr>
    </w:p>
    <w:p w:rsidR="00AB1E36" w:rsidRPr="00AB1E36" w:rsidRDefault="00AB1E36" w:rsidP="00AB1E36">
      <w:pPr>
        <w:spacing w:after="0"/>
        <w:ind w:right="536"/>
        <w:contextualSpacing/>
        <w:jc w:val="center"/>
        <w:rPr>
          <w:rFonts w:ascii="Times New Roman" w:hAnsi="Times New Roman" w:cs="Times New Roman"/>
          <w:b/>
          <w:sz w:val="28"/>
        </w:rPr>
      </w:pPr>
      <w:r w:rsidRPr="00AB1E36">
        <w:rPr>
          <w:rFonts w:ascii="Times New Roman" w:hAnsi="Times New Roman" w:cs="Times New Roman"/>
          <w:b/>
          <w:sz w:val="28"/>
        </w:rPr>
        <w:t>Обязательные требования, соблюдение которых оценивается при проведении мероприятий по контролю в организациях, осуществляющих сортировку, первичную классификацию и</w:t>
      </w:r>
      <w:r>
        <w:rPr>
          <w:rFonts w:ascii="Times New Roman" w:hAnsi="Times New Roman" w:cs="Times New Roman"/>
          <w:b/>
          <w:sz w:val="28"/>
        </w:rPr>
        <w:t xml:space="preserve"> </w:t>
      </w:r>
      <w:r w:rsidRPr="00AB1E36">
        <w:rPr>
          <w:rFonts w:ascii="Times New Roman" w:hAnsi="Times New Roman" w:cs="Times New Roman"/>
          <w:b/>
          <w:sz w:val="28"/>
        </w:rPr>
        <w:t>первичную оценку драгоценных камней</w:t>
      </w:r>
    </w:p>
    <w:tbl>
      <w:tblPr>
        <w:tblStyle w:val="af7"/>
        <w:tblW w:w="0" w:type="auto"/>
        <w:tblLook w:val="04A0" w:firstRow="1" w:lastRow="0" w:firstColumn="1" w:lastColumn="0" w:noHBand="0" w:noVBand="1"/>
      </w:tblPr>
      <w:tblGrid>
        <w:gridCol w:w="849"/>
        <w:gridCol w:w="4641"/>
        <w:gridCol w:w="9070"/>
      </w:tblGrid>
      <w:tr w:rsidR="00AB1E36" w:rsidRPr="0081052A" w:rsidTr="000838A5">
        <w:tc>
          <w:tcPr>
            <w:tcW w:w="849" w:type="dxa"/>
          </w:tcPr>
          <w:p w:rsidR="00AB1E36" w:rsidRPr="00AB1E36" w:rsidRDefault="00AB1E36" w:rsidP="00AB1E36">
            <w:pPr>
              <w:jc w:val="center"/>
              <w:rPr>
                <w:rFonts w:ascii="Times New Roman" w:hAnsi="Times New Roman"/>
                <w:sz w:val="24"/>
              </w:rPr>
            </w:pPr>
            <w:r w:rsidRPr="00AB1E36">
              <w:rPr>
                <w:rFonts w:ascii="Times New Roman" w:hAnsi="Times New Roman"/>
                <w:b/>
                <w:sz w:val="24"/>
              </w:rPr>
              <w:t>№, п/п</w:t>
            </w:r>
          </w:p>
        </w:tc>
        <w:tc>
          <w:tcPr>
            <w:tcW w:w="4641" w:type="dxa"/>
            <w:vAlign w:val="center"/>
          </w:tcPr>
          <w:p w:rsidR="00AB1E36" w:rsidRPr="00AB1E36" w:rsidRDefault="00AB1E36" w:rsidP="000838A5">
            <w:pPr>
              <w:jc w:val="center"/>
              <w:rPr>
                <w:rFonts w:ascii="Times New Roman" w:hAnsi="Times New Roman"/>
                <w:sz w:val="24"/>
              </w:rPr>
            </w:pPr>
            <w:r w:rsidRPr="00AB1E36">
              <w:rPr>
                <w:rFonts w:ascii="Times New Roman" w:hAnsi="Times New Roman"/>
                <w:b/>
                <w:sz w:val="24"/>
              </w:rPr>
              <w:t>Мероприятия по контролю</w:t>
            </w:r>
          </w:p>
        </w:tc>
        <w:tc>
          <w:tcPr>
            <w:tcW w:w="9070" w:type="dxa"/>
            <w:vAlign w:val="center"/>
          </w:tcPr>
          <w:p w:rsidR="00AB1E36" w:rsidRPr="00AB1E36" w:rsidRDefault="00AB1E36" w:rsidP="000838A5">
            <w:pPr>
              <w:jc w:val="center"/>
              <w:rPr>
                <w:rFonts w:ascii="Times New Roman" w:hAnsi="Times New Roman"/>
                <w:b/>
                <w:sz w:val="24"/>
              </w:rPr>
            </w:pPr>
            <w:r w:rsidRPr="00AB1E36">
              <w:rPr>
                <w:rFonts w:ascii="Times New Roman" w:hAnsi="Times New Roman"/>
                <w:b/>
                <w:sz w:val="24"/>
              </w:rPr>
              <w:t>Обязательные требования</w:t>
            </w:r>
          </w:p>
        </w:tc>
      </w:tr>
      <w:tr w:rsidR="00AB1E36" w:rsidRPr="0081052A" w:rsidTr="00AB1E36">
        <w:trPr>
          <w:trHeight w:val="3202"/>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1</w:t>
            </w:r>
          </w:p>
        </w:tc>
        <w:tc>
          <w:tcPr>
            <w:tcW w:w="4641" w:type="dxa"/>
            <w:vAlign w:val="center"/>
          </w:tcPr>
          <w:p w:rsidR="00AB1E36" w:rsidRPr="00AB1E36" w:rsidRDefault="00AB1E36" w:rsidP="000838A5">
            <w:pPr>
              <w:rPr>
                <w:rFonts w:ascii="Times New Roman" w:hAnsi="Times New Roman"/>
                <w:sz w:val="24"/>
              </w:rPr>
            </w:pPr>
            <w:r w:rsidRPr="00AB1E36">
              <w:rPr>
                <w:rFonts w:ascii="Times New Roman" w:hAnsi="Times New Roman"/>
                <w:sz w:val="24"/>
              </w:rPr>
              <w:t>Проверка соблюдения требований о проведении метрологических поверок средств измерений, применяемых при осуществлении сортировки и первичной классификации драгоценных камней</w:t>
            </w:r>
          </w:p>
        </w:tc>
        <w:tc>
          <w:tcPr>
            <w:tcW w:w="9070" w:type="dxa"/>
            <w:vAlign w:val="center"/>
          </w:tcPr>
          <w:p w:rsidR="00AB1E36" w:rsidRPr="00AB1E36" w:rsidRDefault="00AB1E36" w:rsidP="000838A5">
            <w:pPr>
              <w:rPr>
                <w:rFonts w:ascii="Times New Roman" w:hAnsi="Times New Roman"/>
                <w:sz w:val="24"/>
              </w:rPr>
            </w:pPr>
            <w:r w:rsidRPr="00AB1E36">
              <w:rPr>
                <w:rFonts w:ascii="Times New Roman" w:hAnsi="Times New Roman"/>
                <w:sz w:val="24"/>
              </w:rPr>
              <w:t xml:space="preserve">1. До ввода в эксплуатацию средства измерения, применяемые для определения размерностей и взвешивания драгоценных камней, подлежат первичной поверке, а в процессе эксплуатации – периодической поверке. </w:t>
            </w:r>
          </w:p>
          <w:p w:rsidR="00AB1E36" w:rsidRPr="00AB1E36" w:rsidRDefault="00AB1E36" w:rsidP="000838A5">
            <w:pPr>
              <w:rPr>
                <w:rFonts w:ascii="Times New Roman" w:hAnsi="Times New Roman"/>
                <w:sz w:val="24"/>
              </w:rPr>
            </w:pPr>
          </w:p>
          <w:p w:rsidR="00AB1E36" w:rsidRPr="00AB1E36" w:rsidRDefault="00AB1E36" w:rsidP="000838A5">
            <w:pPr>
              <w:rPr>
                <w:rFonts w:ascii="Times New Roman" w:hAnsi="Times New Roman"/>
                <w:sz w:val="24"/>
              </w:rPr>
            </w:pPr>
            <w:r w:rsidRPr="00AB1E36">
              <w:rPr>
                <w:rFonts w:ascii="Times New Roman" w:hAnsi="Times New Roman"/>
                <w:sz w:val="24"/>
              </w:rPr>
              <w:t>2. Подтверждение результатов поверки средств измерений удостоверяющим знаком поверки путем нанесения знака поверки в месте средства измерений, доступном для просмотра, и (или) наличием свидетельства о поверке, и (или) записи в паспорте (формуляре) средства измерений, заверенной подписью поверителя.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 средства измерений.</w:t>
            </w:r>
          </w:p>
        </w:tc>
      </w:tr>
      <w:tr w:rsidR="00AB1E36" w:rsidRPr="0081052A" w:rsidTr="00AB1E36">
        <w:trPr>
          <w:trHeight w:val="3557"/>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lastRenderedPageBreak/>
              <w:t>2</w:t>
            </w: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соблюдения порядка формирования, утверждения и хранения контрольных и рабочих образцов драгоценных камней, устанавливаемого организациями</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Формирование контрольных образцов драгоценных камней в виде набора драгоценных камней, характеризующих один или несколько классификационных признаков, в соответствии с контрольно-арбитражными драгоценными камнями, утвержденными Министерством финансов Российской Федерации.</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2. Формирование рабочих образцов драгоценных камней в виде наборов драгоценных камней, характеризующих один или несколько классификационных признаков, в соответствии с контрольными образцами драгоценных камней, утверждаемыми организацией.</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3. Формирование, утверждение и хранение контрольных и рабочих образцов драгоценных камней в порядке, устанавливаемом организацией.</w:t>
            </w:r>
          </w:p>
        </w:tc>
      </w:tr>
      <w:tr w:rsidR="00AB1E36" w:rsidRPr="0081052A" w:rsidTr="00AB1E36">
        <w:trPr>
          <w:trHeight w:val="2387"/>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3</w:t>
            </w:r>
          </w:p>
          <w:p w:rsidR="00AB1E36" w:rsidRPr="00AB1E36" w:rsidRDefault="00AB1E36" w:rsidP="00AB1E36">
            <w:pPr>
              <w:jc w:val="center"/>
              <w:rPr>
                <w:rFonts w:ascii="Times New Roman" w:hAnsi="Times New Roman"/>
                <w:sz w:val="24"/>
              </w:rPr>
            </w:pP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соответствия контрольных образцов драгоценных камней и рабочих образцов драгоценных камней сопроводительным документам</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Соответствие контрольных образцов драгоценных камней сведениям, указанным в сопроводительных документах (классификационные характеристики драгоценных камней, их масса и количество штук).</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2. Соответствие рабочих образцов драгоценных камней сведениям, указанным в сопроводительных документах (классификационные характеристики драгоценных камней, их масса и количество штук).</w:t>
            </w:r>
          </w:p>
        </w:tc>
      </w:tr>
      <w:tr w:rsidR="00AB1E36" w:rsidRPr="0081052A" w:rsidTr="00AB1E36">
        <w:trPr>
          <w:trHeight w:val="2387"/>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4</w:t>
            </w:r>
          </w:p>
        </w:tc>
        <w:tc>
          <w:tcPr>
            <w:tcW w:w="4641" w:type="dxa"/>
            <w:vAlign w:val="center"/>
          </w:tcPr>
          <w:p w:rsidR="00AB1E36" w:rsidRPr="00AB1E36" w:rsidRDefault="00AB1E36" w:rsidP="00AB1E36">
            <w:pPr>
              <w:rPr>
                <w:rFonts w:ascii="Times New Roman" w:hAnsi="Times New Roman"/>
                <w:i/>
                <w:sz w:val="24"/>
              </w:rPr>
            </w:pPr>
            <w:r w:rsidRPr="00AB1E36">
              <w:rPr>
                <w:rFonts w:ascii="Times New Roman" w:hAnsi="Times New Roman"/>
                <w:sz w:val="24"/>
              </w:rPr>
              <w:t>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 организаций</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Соответствие наименования позиций классификационных признаков драгоценных камней, указанных в сопроводительных документах, наименованиям, указанным в действующих на дату сортировки и первичной классификации классификаторах на драгоценные камни, утвержденных Министерством финансов Российской Федерации.</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2. Соответствие сортировки и первичной классификации драгоценных камней нормативно-техническим документам организаций, регламентирующим разделение драгоценных камней по классификационным признакам.</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lastRenderedPageBreak/>
              <w:t>3. Соответствие классификационных характеристик драгоценных камней классификационным характеристикам, указанным в сопроводительных документах, а также действующим на дату сортировки и первичной классификации рабочим образцам драгоценных камней и (или) контрольным образцам драгоценных камней, применяемым для проверки и корректировки данных, полученных по результатам сортировки и первичной классификации драгоценных камней.</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4. Осуществление первичной оценки драгоценных камней по результатам сортировки и первичной классификации драгоценных камней в соответствии с действующими на дату первичной оценки драгоценных камней прейскурантами цен на драгоценные камни, утвержденными Министерством финансов Российской Федерации.</w:t>
            </w:r>
          </w:p>
          <w:p w:rsidR="00AB1E36" w:rsidRPr="00AB1E36" w:rsidRDefault="00AB1E36" w:rsidP="00AB1E36">
            <w:pPr>
              <w:rPr>
                <w:rFonts w:ascii="Times New Roman" w:hAnsi="Times New Roman"/>
                <w:sz w:val="24"/>
              </w:rPr>
            </w:pPr>
            <w:r w:rsidRPr="00AB1E36">
              <w:rPr>
                <w:rFonts w:ascii="Times New Roman" w:hAnsi="Times New Roman"/>
                <w:sz w:val="24"/>
              </w:rPr>
              <w:t>Осуществление первичной оценки (лимитной оценки) необработанных природных алмазов специальных размеров массой 10,80 карата и более в порядке, устанавливаемом Министерством финансов Российской Федерации.</w:t>
            </w:r>
          </w:p>
        </w:tc>
      </w:tr>
      <w:tr w:rsidR="00AB1E36" w:rsidRPr="0081052A" w:rsidTr="00AB1E36">
        <w:trPr>
          <w:trHeight w:val="580"/>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lastRenderedPageBreak/>
              <w:t>5</w:t>
            </w: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Проверка учетных документов на этапах сортировки, первичной классификации и первичной оценки драгоценных камней, включая контроль массы драгоценных камней на этапах их приема и комплектации для отгрузки</w:t>
            </w:r>
          </w:p>
          <w:p w:rsidR="00AB1E36" w:rsidRPr="00AB1E36" w:rsidRDefault="00AB1E36" w:rsidP="00AB1E36">
            <w:pPr>
              <w:rPr>
                <w:rFonts w:ascii="Times New Roman" w:hAnsi="Times New Roman"/>
                <w:sz w:val="24"/>
                <w:shd w:val="clear" w:color="auto" w:fill="FFE779"/>
              </w:rPr>
            </w:pP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p>
        </w:tc>
        <w:tc>
          <w:tcPr>
            <w:tcW w:w="9070" w:type="dxa"/>
            <w:vAlign w:val="center"/>
          </w:tcPr>
          <w:p w:rsidR="00AB1E36" w:rsidRPr="00AB1E36" w:rsidRDefault="00AB1E36" w:rsidP="00AB1E36">
            <w:pPr>
              <w:pStyle w:val="ConsPlusNormal"/>
              <w:rPr>
                <w:rFonts w:ascii="Times New Roman" w:hAnsi="Times New Roman" w:cs="Times New Roman"/>
                <w:sz w:val="24"/>
              </w:rPr>
            </w:pPr>
            <w:r w:rsidRPr="00AB1E36">
              <w:rPr>
                <w:rFonts w:ascii="Times New Roman" w:hAnsi="Times New Roman" w:cs="Times New Roman"/>
                <w:sz w:val="24"/>
              </w:rPr>
              <w:t xml:space="preserve">1. Учет драгоценных камней должен обеспечивать: </w:t>
            </w:r>
          </w:p>
          <w:p w:rsidR="00AB1E36" w:rsidRPr="00AB1E36" w:rsidRDefault="00AB1E36" w:rsidP="00AB1E36">
            <w:pPr>
              <w:pStyle w:val="ConsPlusNormal"/>
              <w:rPr>
                <w:rFonts w:ascii="Times New Roman" w:hAnsi="Times New Roman" w:cs="Times New Roman"/>
                <w:sz w:val="24"/>
              </w:rPr>
            </w:pPr>
            <w:r w:rsidRPr="00AB1E36">
              <w:rPr>
                <w:rFonts w:ascii="Times New Roman" w:hAnsi="Times New Roman" w:cs="Times New Roman"/>
                <w:sz w:val="24"/>
              </w:rPr>
              <w:t>своевременность и точность сведений об их местонахождении, массе, классификационных характеристиках, количестве (при наличии), стоимости;</w:t>
            </w:r>
          </w:p>
          <w:p w:rsidR="00AB1E36" w:rsidRPr="00AB1E36" w:rsidRDefault="00AB1E36" w:rsidP="00AB1E36">
            <w:pPr>
              <w:pStyle w:val="ConsPlusNormal"/>
              <w:rPr>
                <w:rFonts w:ascii="Times New Roman" w:hAnsi="Times New Roman" w:cs="Times New Roman"/>
                <w:sz w:val="24"/>
              </w:rPr>
            </w:pPr>
            <w:r w:rsidRPr="00AB1E36">
              <w:rPr>
                <w:rFonts w:ascii="Times New Roman" w:hAnsi="Times New Roman" w:cs="Times New Roman"/>
                <w:sz w:val="24"/>
              </w:rPr>
              <w:t xml:space="preserve">выявление отклонений их фактической массы от допустимых норм отклонений, установленных в организации. </w:t>
            </w:r>
          </w:p>
          <w:p w:rsidR="00AB1E36" w:rsidRPr="00AB1E36" w:rsidRDefault="00AB1E36" w:rsidP="00AB1E36">
            <w:pPr>
              <w:pStyle w:val="ConsPlusNormal"/>
              <w:rPr>
                <w:rFonts w:ascii="Times New Roman" w:hAnsi="Times New Roman" w:cs="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2. Соответствие фактической массы и количества штук (при наличии) драгоценных камней сведениям, указанным в сопроводительных документах, на этапах приёма и комплектации для отгрузки драгоценных камней.</w:t>
            </w:r>
          </w:p>
          <w:p w:rsidR="00AB1E36" w:rsidRPr="00AB1E36" w:rsidRDefault="00AB1E36" w:rsidP="00AB1E36">
            <w:pPr>
              <w:rPr>
                <w:rFonts w:ascii="Times New Roman" w:hAnsi="Times New Roman"/>
                <w:sz w:val="24"/>
              </w:rPr>
            </w:pPr>
          </w:p>
          <w:p w:rsidR="00AB1E36" w:rsidRPr="00AB1E36" w:rsidRDefault="00AB1E36" w:rsidP="00AB1E36">
            <w:pPr>
              <w:rPr>
                <w:rFonts w:ascii="Times New Roman" w:hAnsi="Times New Roman"/>
                <w:sz w:val="24"/>
              </w:rPr>
            </w:pPr>
            <w:r w:rsidRPr="00AB1E36">
              <w:rPr>
                <w:rFonts w:ascii="Times New Roman" w:hAnsi="Times New Roman"/>
                <w:sz w:val="24"/>
              </w:rPr>
              <w:t xml:space="preserve">3. Оформление учетных документов на этапах приема, отгрузки и по результатам сортировки, первичной классификации и первичной оценки драгоценных камней по форме, установленной в организации, с указанием собственника драгоценных камней, наименования драгоценных камней, классификационных характеристик (при наличии), массы, количества штук (при наличии), стоимости, выявленных при приеме, комплектации для отгрузки и определении классификационных характеристик драгоценных камней отклонений фактической массы и количества штук от сведений, указанных в сопроводительных документах, с учетом </w:t>
            </w:r>
            <w:r w:rsidRPr="00AB1E36">
              <w:rPr>
                <w:rFonts w:ascii="Times New Roman" w:hAnsi="Times New Roman"/>
                <w:sz w:val="24"/>
              </w:rPr>
              <w:lastRenderedPageBreak/>
              <w:t>установленных в организации допустимых норм отклонений, объяснений в случае превышения допустимых норм отклонений.</w:t>
            </w:r>
          </w:p>
        </w:tc>
      </w:tr>
      <w:tr w:rsidR="00AB1E36" w:rsidRPr="0081052A" w:rsidTr="00AB1E36">
        <w:trPr>
          <w:trHeight w:val="2118"/>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lastRenderedPageBreak/>
              <w:t>6</w:t>
            </w: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 xml:space="preserve">Проверка соблюдения порядка отбора драгоценных камней, которые на основе критериев, установленных Правительством Российской Федерации, могут быть отнесены к категории уникальных </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 xml:space="preserve">1. Отбор драгоценных камней, которые на основе критериев, установленных Правительством Российской Федерации, могут быть отнесены к категории уникальных. </w:t>
            </w:r>
          </w:p>
          <w:p w:rsidR="00AB1E36" w:rsidRPr="00AB1E36" w:rsidRDefault="00AB1E36" w:rsidP="00AB1E36">
            <w:pPr>
              <w:rPr>
                <w:rFonts w:ascii="Times New Roman" w:hAnsi="Times New Roman"/>
                <w:sz w:val="24"/>
              </w:rPr>
            </w:pPr>
            <w:r w:rsidRPr="00AB1E36">
              <w:rPr>
                <w:rFonts w:ascii="Times New Roman" w:hAnsi="Times New Roman"/>
                <w:sz w:val="24"/>
              </w:rPr>
              <w:t>2. Оформление сопроводительных документов на отобранные драгоценные камни, которые могут быть отнесены к категории уникальных в соответствии с критериями, установленными Правительством Российской Федерации.</w:t>
            </w:r>
          </w:p>
        </w:tc>
      </w:tr>
      <w:tr w:rsidR="00AB1E36" w:rsidRPr="0081052A" w:rsidTr="00AB1E36">
        <w:trPr>
          <w:trHeight w:val="2387"/>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7</w:t>
            </w:r>
          </w:p>
          <w:p w:rsidR="00AB1E36" w:rsidRPr="00AB1E36" w:rsidRDefault="00AB1E36" w:rsidP="00AB1E36">
            <w:pPr>
              <w:jc w:val="center"/>
              <w:rPr>
                <w:rFonts w:ascii="Times New Roman" w:hAnsi="Times New Roman"/>
                <w:sz w:val="24"/>
              </w:rPr>
            </w:pP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 xml:space="preserve">Проверка соблюдения порядка отбора и реализации представительных партий необработанных природных алмазов </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1. Отбор представительных партий необработанных природных алмазов в порядке, установленном Министерством финансов Российской Федерации, в том числе с соблюдением требований в части размера представительной партии, ассортимента, отражающего ассортимент алмазов текущей добычи, а также соответствия классификационных характеристик и оценки алмазов сопроводительной документации.</w:t>
            </w:r>
          </w:p>
          <w:p w:rsidR="00AB1E36" w:rsidRPr="00AB1E36" w:rsidRDefault="00AB1E36" w:rsidP="00AB1E36">
            <w:pPr>
              <w:rPr>
                <w:rFonts w:ascii="Times New Roman" w:hAnsi="Times New Roman"/>
                <w:sz w:val="24"/>
              </w:rPr>
            </w:pPr>
            <w:r w:rsidRPr="00AB1E36">
              <w:rPr>
                <w:rFonts w:ascii="Times New Roman" w:hAnsi="Times New Roman"/>
                <w:sz w:val="24"/>
              </w:rPr>
              <w:t xml:space="preserve">2. Реализация представительных партий необработанных природных алмазов в порядке, установленном Министерством финансов Российской Федерации. </w:t>
            </w:r>
          </w:p>
        </w:tc>
      </w:tr>
      <w:tr w:rsidR="00AB1E36" w:rsidRPr="0081052A" w:rsidTr="00AB1E36">
        <w:trPr>
          <w:trHeight w:val="1984"/>
        </w:trPr>
        <w:tc>
          <w:tcPr>
            <w:tcW w:w="849" w:type="dxa"/>
            <w:vAlign w:val="center"/>
          </w:tcPr>
          <w:p w:rsidR="00AB1E36" w:rsidRPr="00AB1E36" w:rsidRDefault="00AB1E36" w:rsidP="00AB1E36">
            <w:pPr>
              <w:jc w:val="center"/>
              <w:rPr>
                <w:rFonts w:ascii="Times New Roman" w:hAnsi="Times New Roman"/>
                <w:sz w:val="24"/>
              </w:rPr>
            </w:pPr>
            <w:r w:rsidRPr="00AB1E36">
              <w:rPr>
                <w:rFonts w:ascii="Times New Roman" w:hAnsi="Times New Roman"/>
                <w:sz w:val="24"/>
              </w:rPr>
              <w:t>8</w:t>
            </w:r>
          </w:p>
        </w:tc>
        <w:tc>
          <w:tcPr>
            <w:tcW w:w="4641"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Отбор проб драгоценных камней для проведения экспертизы</w:t>
            </w:r>
          </w:p>
        </w:tc>
        <w:tc>
          <w:tcPr>
            <w:tcW w:w="9070" w:type="dxa"/>
            <w:vAlign w:val="center"/>
          </w:tcPr>
          <w:p w:rsidR="00AB1E36" w:rsidRPr="00AB1E36" w:rsidRDefault="00AB1E36" w:rsidP="00AB1E36">
            <w:pPr>
              <w:rPr>
                <w:rFonts w:ascii="Times New Roman" w:hAnsi="Times New Roman"/>
                <w:sz w:val="24"/>
              </w:rPr>
            </w:pPr>
            <w:r w:rsidRPr="00AB1E36">
              <w:rPr>
                <w:rFonts w:ascii="Times New Roman" w:hAnsi="Times New Roman"/>
                <w:sz w:val="24"/>
              </w:rPr>
              <w:t>В случае выявления наличия визуальных признаков воздействия на драгоценные камни с целью изменения их характеристик или материалов искусственного происхождения, обладающих характеристиками (свойствами) драгоценных камней, обеспечить условия уполномоченным лицам Гохрана России для отбора проб драгоценных камней в порядке, установленном Министерством финансов Российской Федерации.</w:t>
            </w:r>
          </w:p>
        </w:tc>
      </w:tr>
    </w:tbl>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D13C17">
      <w:pPr>
        <w:pStyle w:val="Standard"/>
        <w:widowControl/>
        <w:spacing w:line="360" w:lineRule="auto"/>
        <w:ind w:firstLine="709"/>
        <w:contextualSpacing/>
        <w:rPr>
          <w:rFonts w:ascii="Times New Roman" w:hAnsi="Times New Roman" w:cs="Times New Roman"/>
          <w:b/>
          <w:bCs/>
          <w:color w:val="000000"/>
          <w:sz w:val="28"/>
          <w:szCs w:val="28"/>
        </w:rPr>
      </w:pPr>
    </w:p>
    <w:p w:rsidR="00AB1E36" w:rsidRDefault="00AB1E36" w:rsidP="00AB1E36">
      <w:pPr>
        <w:tabs>
          <w:tab w:val="left" w:pos="5103"/>
        </w:tabs>
        <w:spacing w:after="0" w:line="240" w:lineRule="auto"/>
        <w:ind w:left="7230"/>
        <w:jc w:val="right"/>
        <w:rPr>
          <w:rFonts w:ascii="Times New Roman" w:hAnsi="Times New Roman" w:cs="Times New Roman"/>
          <w:sz w:val="28"/>
        </w:rPr>
        <w:sectPr w:rsidR="00AB1E36" w:rsidSect="00AB1E36">
          <w:pgSz w:w="16838" w:h="11906" w:orient="landscape"/>
          <w:pgMar w:top="851" w:right="709" w:bottom="1701" w:left="1134" w:header="709" w:footer="709" w:gutter="0"/>
          <w:cols w:space="708"/>
          <w:titlePg/>
          <w:docGrid w:linePitch="360"/>
        </w:sectPr>
      </w:pPr>
    </w:p>
    <w:p w:rsidR="00AB1E36" w:rsidRPr="00D13C17" w:rsidRDefault="00AB1E36" w:rsidP="00AB1E36">
      <w:pPr>
        <w:tabs>
          <w:tab w:val="left" w:pos="5103"/>
        </w:tabs>
        <w:spacing w:after="0" w:line="240" w:lineRule="auto"/>
        <w:ind w:left="3828"/>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6</w:t>
      </w:r>
    </w:p>
    <w:p w:rsidR="00AB1E36" w:rsidRDefault="00AB1E36" w:rsidP="00AB1E36">
      <w:pPr>
        <w:spacing w:after="0" w:line="240" w:lineRule="auto"/>
        <w:ind w:left="3828" w:firstLine="709"/>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прилагаемому к Положению 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AB1E36" w:rsidRPr="00814757" w:rsidRDefault="00AB1E36" w:rsidP="00AB1E36">
      <w:pPr>
        <w:tabs>
          <w:tab w:val="left" w:pos="5103"/>
        </w:tabs>
        <w:spacing w:after="0" w:line="240" w:lineRule="auto"/>
        <w:ind w:left="3828"/>
        <w:jc w:val="right"/>
        <w:rPr>
          <w:rFonts w:ascii="Times New Roman" w:hAnsi="Times New Roman" w:cs="Times New Roman"/>
          <w:sz w:val="28"/>
        </w:rPr>
      </w:pPr>
      <w:r>
        <w:rPr>
          <w:rFonts w:ascii="Times New Roman" w:hAnsi="Times New Roman" w:cs="Times New Roman"/>
          <w:sz w:val="28"/>
        </w:rPr>
        <w:t xml:space="preserve">от ____________ № ___ </w:t>
      </w:r>
    </w:p>
    <w:p w:rsidR="00AB1E36" w:rsidRDefault="00AB1E36" w:rsidP="00AB1E36">
      <w:pPr>
        <w:pStyle w:val="Standard"/>
        <w:widowControl/>
        <w:spacing w:line="276" w:lineRule="auto"/>
        <w:ind w:left="3828" w:firstLine="709"/>
        <w:contextualSpacing/>
        <w:jc w:val="center"/>
        <w:rPr>
          <w:rFonts w:ascii="Times New Roman" w:hAnsi="Times New Roman" w:cs="Times New Roman"/>
          <w:b/>
          <w:bCs/>
          <w:color w:val="000000"/>
          <w:sz w:val="28"/>
          <w:szCs w:val="28"/>
        </w:rPr>
      </w:pPr>
    </w:p>
    <w:p w:rsidR="00AB1E36" w:rsidRPr="00AB1E36" w:rsidRDefault="000838A5" w:rsidP="00AB1E36">
      <w:pPr>
        <w:spacing w:after="0"/>
        <w:ind w:firstLine="709"/>
        <w:contextualSpacing/>
        <w:jc w:val="center"/>
        <w:rPr>
          <w:rFonts w:ascii="Times New Roman" w:hAnsi="Times New Roman" w:cs="Times New Roman"/>
          <w:b/>
          <w:sz w:val="28"/>
        </w:rPr>
      </w:pPr>
      <w:r>
        <w:rPr>
          <w:rFonts w:ascii="Times New Roman" w:hAnsi="Times New Roman" w:cs="Times New Roman"/>
          <w:b/>
          <w:sz w:val="28"/>
        </w:rPr>
        <w:t>ФОРМА И ПРАВИЛА</w:t>
      </w:r>
    </w:p>
    <w:p w:rsidR="00AB1E36" w:rsidRPr="00AB1E36" w:rsidRDefault="00AB1E36" w:rsidP="00AB1E36">
      <w:pPr>
        <w:spacing w:after="0"/>
        <w:ind w:firstLine="709"/>
        <w:contextualSpacing/>
        <w:jc w:val="center"/>
        <w:rPr>
          <w:rFonts w:ascii="Times New Roman" w:hAnsi="Times New Roman" w:cs="Times New Roman"/>
          <w:sz w:val="28"/>
        </w:rPr>
      </w:pPr>
      <w:r w:rsidRPr="00AB1E36">
        <w:rPr>
          <w:rFonts w:ascii="Times New Roman" w:hAnsi="Times New Roman" w:cs="Times New Roman"/>
          <w:b/>
          <w:sz w:val="28"/>
        </w:rPr>
        <w:t>ведения журнала постоянного государственного контроля (надзора) в организациях, осуществляющих сортировку, первичную классификацию и первичную оценку драгоценных камней</w:t>
      </w:r>
    </w:p>
    <w:p w:rsidR="00AB1E36" w:rsidRPr="00AB1E36" w:rsidRDefault="00AB1E36" w:rsidP="00AB1E36">
      <w:pPr>
        <w:spacing w:after="0"/>
        <w:ind w:firstLine="709"/>
        <w:contextualSpacing/>
        <w:jc w:val="center"/>
        <w:rPr>
          <w:rFonts w:ascii="Times New Roman" w:hAnsi="Times New Roman" w:cs="Times New Roman"/>
          <w:sz w:val="28"/>
        </w:rPr>
      </w:pP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1. Настоящие форма и правила устанавливают порядок ведения журнала</w:t>
      </w:r>
      <w:r w:rsidRPr="00AB1E36">
        <w:rPr>
          <w:rFonts w:ascii="Times New Roman" w:hAnsi="Times New Roman" w:cs="Times New Roman"/>
          <w:i/>
          <w:sz w:val="28"/>
        </w:rPr>
        <w:t xml:space="preserve"> </w:t>
      </w:r>
      <w:r w:rsidRPr="00AB1E36">
        <w:rPr>
          <w:rFonts w:ascii="Times New Roman" w:hAnsi="Times New Roman" w:cs="Times New Roman"/>
          <w:sz w:val="28"/>
        </w:rPr>
        <w:t>постоянного госуда</w:t>
      </w:r>
      <w:r w:rsidR="000838A5">
        <w:rPr>
          <w:rFonts w:ascii="Times New Roman" w:hAnsi="Times New Roman" w:cs="Times New Roman"/>
          <w:sz w:val="28"/>
        </w:rPr>
        <w:t xml:space="preserve">рственного контроля (надзора) на производственных объектах </w:t>
      </w:r>
      <w:r w:rsidRPr="00AB1E36">
        <w:rPr>
          <w:rFonts w:ascii="Times New Roman" w:hAnsi="Times New Roman" w:cs="Times New Roman"/>
          <w:sz w:val="28"/>
        </w:rPr>
        <w:t xml:space="preserve">организациях, осуществляющих сортировку, первичную классификацию и первичную оценку драгоценных камней, включенных в </w:t>
      </w:r>
      <w:r w:rsidRPr="00AB1E36">
        <w:rPr>
          <w:rFonts w:ascii="Times New Roman" w:hAnsi="Times New Roman" w:cs="Times New Roman"/>
          <w:bCs/>
          <w:sz w:val="28"/>
        </w:rPr>
        <w:t xml:space="preserve">перечень </w:t>
      </w:r>
      <w:r w:rsidR="000838A5">
        <w:rPr>
          <w:rFonts w:ascii="Times New Roman" w:hAnsi="Times New Roman" w:cs="Times New Roman"/>
          <w:bCs/>
          <w:sz w:val="28"/>
        </w:rPr>
        <w:t xml:space="preserve">производственных объектов </w:t>
      </w:r>
      <w:r w:rsidRPr="00AB1E36">
        <w:rPr>
          <w:rFonts w:ascii="Times New Roman" w:hAnsi="Times New Roman" w:cs="Times New Roman"/>
          <w:bCs/>
          <w:sz w:val="28"/>
        </w:rPr>
        <w:t xml:space="preserve">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утвержденный </w:t>
      </w:r>
      <w:r w:rsidR="000838A5">
        <w:rPr>
          <w:rFonts w:ascii="Times New Roman" w:hAnsi="Times New Roman" w:cs="Times New Roman"/>
          <w:bCs/>
          <w:sz w:val="28"/>
        </w:rPr>
        <w:t xml:space="preserve">настоящим </w:t>
      </w:r>
      <w:r w:rsidRPr="00AB1E36">
        <w:rPr>
          <w:rFonts w:ascii="Times New Roman" w:hAnsi="Times New Roman" w:cs="Times New Roman"/>
          <w:bCs/>
          <w:sz w:val="28"/>
        </w:rPr>
        <w:t>постановлением</w:t>
      </w:r>
      <w:r w:rsidRPr="00AB1E36">
        <w:rPr>
          <w:rFonts w:ascii="Times New Roman" w:hAnsi="Times New Roman" w:cs="Times New Roman"/>
          <w:sz w:val="28"/>
        </w:rPr>
        <w:t xml:space="preserve">. </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2. Ведение Журнала постоянного государственного контроля (надзора) на производственных объектах организаций, осуществляющих сортировку, первичную классификацию и первичную оценку драгоценных камней </w:t>
      </w:r>
      <w:r w:rsidR="000838A5">
        <w:rPr>
          <w:rFonts w:ascii="Times New Roman" w:hAnsi="Times New Roman" w:cs="Times New Roman"/>
          <w:sz w:val="28"/>
        </w:rPr>
        <w:br/>
      </w:r>
      <w:r w:rsidRPr="00AB1E36">
        <w:rPr>
          <w:rFonts w:ascii="Times New Roman" w:hAnsi="Times New Roman" w:cs="Times New Roman"/>
          <w:sz w:val="28"/>
        </w:rPr>
        <w:t xml:space="preserve">(далее – Журнал), осуществляется уполномоченными должностными лицами </w:t>
      </w:r>
      <w:r w:rsidR="000838A5">
        <w:rPr>
          <w:rFonts w:ascii="Times New Roman" w:hAnsi="Times New Roman" w:cs="Times New Roman"/>
          <w:sz w:val="28"/>
        </w:rPr>
        <w:t>Гохран России</w:t>
      </w:r>
      <w:r w:rsidRPr="00AB1E36">
        <w:rPr>
          <w:rFonts w:ascii="Times New Roman" w:hAnsi="Times New Roman" w:cs="Times New Roman"/>
          <w:sz w:val="28"/>
        </w:rPr>
        <w:t>, осуществляющими постоянный государственный контроль (надзор) на производственных объектах организаций, осуществляющих сортировку, первичную классификацию и первичную оценку драгоценных камней.</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lastRenderedPageBreak/>
        <w:t>3. Журнал ведется в электронной форме или на бумажном носителе. Ведение Журнала в электронной форме допускается при условии, что все содержащиеся в нем записи в целях обеспечения их сохранности дублируются на электронных носителях информации и имеется возможность для выведения этих записей на бумажный носитель.</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При ведении Журнала в электронной форме Журнал выводится на бумажный носитель не позднее 1 месяца после окончания календарного года.</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4. Записи в Журнал на бумажном носителе вносятся на русском языке чернилами или шариковой ручкой синего цвета. Исправленный или зачеркнутый текст подтверждается записью «исправленному верить» и подписью уполномоченного</w:t>
      </w:r>
      <w:r w:rsidR="000838A5">
        <w:rPr>
          <w:rFonts w:ascii="Times New Roman" w:hAnsi="Times New Roman" w:cs="Times New Roman"/>
          <w:sz w:val="28"/>
        </w:rPr>
        <w:t xml:space="preserve"> должностного</w:t>
      </w:r>
      <w:r w:rsidRPr="00AB1E36">
        <w:rPr>
          <w:rFonts w:ascii="Times New Roman" w:hAnsi="Times New Roman" w:cs="Times New Roman"/>
          <w:sz w:val="28"/>
        </w:rPr>
        <w:t xml:space="preserve"> лица Гохрана России с указанием даты внесенного исправления. Подчистки и исправления с помощью корректирующего средства не допускаются.</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5. Перед внесением первой записи Журнал на бумажном носителе должен быть пронумерован, прошнурован и скреплен печатью Гохрана России, а также должны быть поставлены дата начала ведения Журнала и подпись ответственного за ведение Журнала уполномоченного </w:t>
      </w:r>
      <w:r w:rsidR="000838A5">
        <w:rPr>
          <w:rFonts w:ascii="Times New Roman" w:hAnsi="Times New Roman" w:cs="Times New Roman"/>
          <w:sz w:val="28"/>
        </w:rPr>
        <w:t>должностного</w:t>
      </w:r>
      <w:r w:rsidR="000838A5" w:rsidRPr="00AB1E36">
        <w:rPr>
          <w:rFonts w:ascii="Times New Roman" w:hAnsi="Times New Roman" w:cs="Times New Roman"/>
          <w:sz w:val="28"/>
        </w:rPr>
        <w:t xml:space="preserve"> </w:t>
      </w:r>
      <w:r w:rsidRPr="00AB1E36">
        <w:rPr>
          <w:rFonts w:ascii="Times New Roman" w:hAnsi="Times New Roman" w:cs="Times New Roman"/>
          <w:sz w:val="28"/>
        </w:rPr>
        <w:t>лица Гохрана России.</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Перечень ответственных за ведение Журнала уполномоченных </w:t>
      </w:r>
      <w:r w:rsidR="000838A5">
        <w:rPr>
          <w:rFonts w:ascii="Times New Roman" w:hAnsi="Times New Roman" w:cs="Times New Roman"/>
          <w:sz w:val="28"/>
        </w:rPr>
        <w:t>должностных</w:t>
      </w:r>
      <w:r w:rsidR="000838A5" w:rsidRPr="00AB1E36">
        <w:rPr>
          <w:rFonts w:ascii="Times New Roman" w:hAnsi="Times New Roman" w:cs="Times New Roman"/>
          <w:sz w:val="28"/>
        </w:rPr>
        <w:t xml:space="preserve"> </w:t>
      </w:r>
      <w:r w:rsidRPr="00AB1E36">
        <w:rPr>
          <w:rFonts w:ascii="Times New Roman" w:hAnsi="Times New Roman" w:cs="Times New Roman"/>
          <w:sz w:val="28"/>
        </w:rPr>
        <w:t>лиц Гохрана России утверждается приказом Гохрана России.</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6. Журнал содержит следующую информацию: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1 указывается порядковый номер записи;</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2 указывается дата проведения мероприятия по контролю;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в графе 3 указываются фамилии, инициалы и должности уполномоченных </w:t>
      </w:r>
      <w:r w:rsidR="000838A5">
        <w:rPr>
          <w:rFonts w:ascii="Times New Roman" w:hAnsi="Times New Roman" w:cs="Times New Roman"/>
          <w:sz w:val="28"/>
        </w:rPr>
        <w:t>должностных</w:t>
      </w:r>
      <w:r w:rsidR="000838A5" w:rsidRPr="00AB1E36">
        <w:rPr>
          <w:rFonts w:ascii="Times New Roman" w:hAnsi="Times New Roman" w:cs="Times New Roman"/>
          <w:sz w:val="28"/>
        </w:rPr>
        <w:t xml:space="preserve"> </w:t>
      </w:r>
      <w:r w:rsidRPr="00AB1E36">
        <w:rPr>
          <w:rFonts w:ascii="Times New Roman" w:hAnsi="Times New Roman" w:cs="Times New Roman"/>
          <w:sz w:val="28"/>
        </w:rPr>
        <w:t>лиц Гохрана России, проводивших мероприятие по контролю;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4 указывается наименование мероприятия по контролю;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в графе 5 указываются выявленные нарушения обязательных требований  в области добычи драгоценных камней (в части сортировки, первичной классификации и первичной оценки драгоценных камней), установленных Федеральным законом «О драгоценных металлах и </w:t>
      </w:r>
      <w:r w:rsidRPr="00AB1E36">
        <w:rPr>
          <w:rFonts w:ascii="Times New Roman" w:hAnsi="Times New Roman" w:cs="Times New Roman"/>
          <w:sz w:val="28"/>
        </w:rPr>
        <w:lastRenderedPageBreak/>
        <w:t xml:space="preserve">драгоценных камнях», </w:t>
      </w:r>
      <w:r w:rsidRPr="00AB1E36">
        <w:rPr>
          <w:rFonts w:ascii="Times New Roman" w:hAnsi="Times New Roman" w:cs="Times New Roman"/>
          <w:bCs/>
          <w:sz w:val="28"/>
        </w:rPr>
        <w:t>другими федеральными законами и иными нормативными правовыми актами Российской Федерации</w:t>
      </w:r>
      <w:r w:rsidRPr="00AB1E36">
        <w:rPr>
          <w:rFonts w:ascii="Times New Roman" w:hAnsi="Times New Roman" w:cs="Times New Roman"/>
          <w:sz w:val="28"/>
        </w:rPr>
        <w:t>, а также требований документов в указанной области, исполнение которых является необходимым в соответствии с законодательством Российской Федерации (далее – выявленные нарушения); номер документа, выданного по результатам выявленных нарушений (предписания или протокола об административном правонарушении) или протокола отбора проб драгоценных камней;</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6 указываются сроки устранения выявленных нарушений, соответствующие срокам, указанным в предписании;</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7 делается отметка (запись) об устранении выявленных нарушений;</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в графе 8 проставляются подписи уполномоченных </w:t>
      </w:r>
      <w:r w:rsidR="000838A5">
        <w:rPr>
          <w:rFonts w:ascii="Times New Roman" w:hAnsi="Times New Roman" w:cs="Times New Roman"/>
          <w:sz w:val="28"/>
        </w:rPr>
        <w:t>должностных</w:t>
      </w:r>
      <w:r w:rsidR="000838A5" w:rsidRPr="00AB1E36">
        <w:rPr>
          <w:rFonts w:ascii="Times New Roman" w:hAnsi="Times New Roman" w:cs="Times New Roman"/>
          <w:sz w:val="28"/>
        </w:rPr>
        <w:t xml:space="preserve"> </w:t>
      </w:r>
      <w:r w:rsidRPr="00AB1E36">
        <w:rPr>
          <w:rFonts w:ascii="Times New Roman" w:hAnsi="Times New Roman" w:cs="Times New Roman"/>
          <w:sz w:val="28"/>
        </w:rPr>
        <w:t>лиц Гохрана России, проводивших мероприятие по контролю;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в графе 9 при необходимости указывается дополнительная информация, связанная с проведенным мероприятием по контролю.</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7. Журнал хранится у ответственного за ведение Журнала уполномоченного</w:t>
      </w:r>
      <w:r w:rsidR="000838A5" w:rsidRPr="000838A5">
        <w:rPr>
          <w:rFonts w:ascii="Times New Roman" w:hAnsi="Times New Roman" w:cs="Times New Roman"/>
          <w:sz w:val="28"/>
        </w:rPr>
        <w:t xml:space="preserve"> </w:t>
      </w:r>
      <w:r w:rsidR="000838A5">
        <w:rPr>
          <w:rFonts w:ascii="Times New Roman" w:hAnsi="Times New Roman" w:cs="Times New Roman"/>
          <w:sz w:val="28"/>
        </w:rPr>
        <w:t>должностного</w:t>
      </w:r>
      <w:r w:rsidRPr="00AB1E36">
        <w:rPr>
          <w:rFonts w:ascii="Times New Roman" w:hAnsi="Times New Roman" w:cs="Times New Roman"/>
          <w:sz w:val="28"/>
        </w:rPr>
        <w:t xml:space="preserve"> лица Гохрана России до окончания его ведения, после чего заводится новый Журнал.</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8. По окончании ведения Журнала на бумажном носителе должна быть проставлена дата окончания ведения Журнала на бумажном носителе и подпись ответственного за ведение Журнала на бумажном носителе уполномоченного </w:t>
      </w:r>
      <w:r w:rsidR="000838A5">
        <w:rPr>
          <w:rFonts w:ascii="Times New Roman" w:hAnsi="Times New Roman" w:cs="Times New Roman"/>
          <w:sz w:val="28"/>
        </w:rPr>
        <w:t>должностного</w:t>
      </w:r>
      <w:r w:rsidR="000838A5" w:rsidRPr="00AB1E36">
        <w:rPr>
          <w:rFonts w:ascii="Times New Roman" w:hAnsi="Times New Roman" w:cs="Times New Roman"/>
          <w:sz w:val="28"/>
        </w:rPr>
        <w:t xml:space="preserve"> </w:t>
      </w:r>
      <w:r w:rsidRPr="00AB1E36">
        <w:rPr>
          <w:rFonts w:ascii="Times New Roman" w:hAnsi="Times New Roman" w:cs="Times New Roman"/>
          <w:sz w:val="28"/>
        </w:rPr>
        <w:t>лица Гохрана России, после чего Журнал на бумажном носителе в течение 10 рабочих дней должен быть передан для хранения в архив Гохрана России.</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 xml:space="preserve">При этом на оборотной стороне последнего листа Журнала на бумажном носителе делаются записи «Журнал сдал» (фамилия, инициалы, должность и подпись ответственного за ведение Журнала на бумажном носителе уполномоченного </w:t>
      </w:r>
      <w:r w:rsidR="000838A5">
        <w:rPr>
          <w:rFonts w:ascii="Times New Roman" w:hAnsi="Times New Roman" w:cs="Times New Roman"/>
          <w:sz w:val="28"/>
        </w:rPr>
        <w:t>должностного</w:t>
      </w:r>
      <w:r w:rsidR="000838A5" w:rsidRPr="00AB1E36">
        <w:rPr>
          <w:rFonts w:ascii="Times New Roman" w:hAnsi="Times New Roman" w:cs="Times New Roman"/>
          <w:sz w:val="28"/>
        </w:rPr>
        <w:t xml:space="preserve"> </w:t>
      </w:r>
      <w:r w:rsidRPr="00AB1E36">
        <w:rPr>
          <w:rFonts w:ascii="Times New Roman" w:hAnsi="Times New Roman" w:cs="Times New Roman"/>
          <w:sz w:val="28"/>
        </w:rPr>
        <w:t>лица Гохрана России) и «Журнал принял» (фамилия, инициалы, должность и подпись лица, принявшего Журнал на бумажном носителе на хранение).</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lastRenderedPageBreak/>
        <w:t>Журнал хранится в течение 5 лет с даты окончания ведения Журнала.</w:t>
      </w:r>
    </w:p>
    <w:p w:rsidR="00AB1E36" w:rsidRPr="00AB1E36" w:rsidRDefault="00AB1E36" w:rsidP="00AB1E36">
      <w:pPr>
        <w:spacing w:after="0" w:line="360" w:lineRule="auto"/>
        <w:ind w:firstLine="709"/>
        <w:contextualSpacing/>
        <w:jc w:val="both"/>
        <w:rPr>
          <w:rFonts w:ascii="Times New Roman" w:hAnsi="Times New Roman" w:cs="Times New Roman"/>
          <w:sz w:val="28"/>
        </w:rPr>
      </w:pPr>
      <w:r w:rsidRPr="00AB1E36">
        <w:rPr>
          <w:rFonts w:ascii="Times New Roman" w:hAnsi="Times New Roman" w:cs="Times New Roman"/>
          <w:sz w:val="28"/>
        </w:rPr>
        <w:t>9. Форма Журнала:</w:t>
      </w:r>
    </w:p>
    <w:p w:rsidR="00AB1E36" w:rsidRDefault="00AB1E36"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sectPr w:rsidR="000838A5" w:rsidSect="00AB1E36">
          <w:pgSz w:w="11906" w:h="16838"/>
          <w:pgMar w:top="1134" w:right="851" w:bottom="709" w:left="1701"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4601"/>
      </w:tblGrid>
      <w:tr w:rsidR="000838A5" w:rsidTr="000838A5">
        <w:tc>
          <w:tcPr>
            <w:tcW w:w="14601" w:type="dxa"/>
            <w:tcBorders>
              <w:top w:val="single" w:sz="4" w:space="0" w:color="000000"/>
              <w:left w:val="nil"/>
              <w:bottom w:val="nil"/>
              <w:right w:val="nil"/>
            </w:tcBorders>
          </w:tcPr>
          <w:p w:rsidR="000838A5" w:rsidRPr="0081052A" w:rsidRDefault="000838A5" w:rsidP="000838A5">
            <w:pPr>
              <w:jc w:val="center"/>
              <w:rPr>
                <w:rFonts w:ascii="Times New Roman" w:hAnsi="Times New Roman"/>
              </w:rPr>
            </w:pPr>
            <w:r w:rsidRPr="0081052A">
              <w:rPr>
                <w:rFonts w:ascii="Times New Roman" w:hAnsi="Times New Roman"/>
              </w:rPr>
              <w:lastRenderedPageBreak/>
              <w:t>(наименование производственного объекта организации, осуществляющей сортировку, первичную классификацию и первичную оценку драгоценных камней)</w:t>
            </w:r>
          </w:p>
        </w:tc>
      </w:tr>
    </w:tbl>
    <w:p w:rsidR="000838A5" w:rsidRDefault="000838A5" w:rsidP="000838A5">
      <w:pPr>
        <w:ind w:firstLine="708"/>
        <w:rPr>
          <w:rFonts w:ascii="Times New Roman" w:hAnsi="Times New Roman"/>
          <w:sz w:val="28"/>
        </w:rPr>
      </w:pPr>
    </w:p>
    <w:p w:rsidR="000838A5" w:rsidRDefault="000838A5" w:rsidP="000838A5">
      <w:pPr>
        <w:ind w:firstLine="708"/>
        <w:rPr>
          <w:rFonts w:ascii="Times New Roman" w:hAnsi="Times New Roman"/>
          <w:sz w:val="28"/>
        </w:rPr>
      </w:pPr>
    </w:p>
    <w:p w:rsidR="000838A5" w:rsidRPr="0081052A" w:rsidRDefault="000838A5" w:rsidP="000838A5">
      <w:pPr>
        <w:rPr>
          <w:rFonts w:ascii="Times New Roman" w:hAnsi="Times New Roman"/>
        </w:rPr>
      </w:pPr>
      <w:r w:rsidRPr="0081052A">
        <w:rPr>
          <w:rFonts w:ascii="Times New Roman" w:hAnsi="Times New Roman"/>
        </w:rPr>
        <w:t>Дата начала ведения журнала «__»_____20___г.                                      Дата окончания ведения журнала «__»____20___г.</w:t>
      </w:r>
    </w:p>
    <w:p w:rsidR="000838A5" w:rsidRPr="0081052A" w:rsidRDefault="000838A5" w:rsidP="000838A5">
      <w:pPr>
        <w:ind w:firstLine="708"/>
        <w:rPr>
          <w:rFonts w:ascii="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91"/>
        <w:gridCol w:w="1701"/>
        <w:gridCol w:w="1895"/>
        <w:gridCol w:w="1701"/>
        <w:gridCol w:w="1560"/>
        <w:gridCol w:w="1559"/>
        <w:gridCol w:w="1559"/>
        <w:gridCol w:w="1843"/>
        <w:gridCol w:w="2630"/>
      </w:tblGrid>
      <w:tr w:rsidR="000838A5" w:rsidRPr="0081052A" w:rsidTr="000838A5">
        <w:tc>
          <w:tcPr>
            <w:tcW w:w="567" w:type="dxa"/>
            <w:tcBorders>
              <w:top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Дата проведения мероприятия по контролю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 xml:space="preserve">Ф.И.О., должность уполномоченного </w:t>
            </w:r>
            <w:r>
              <w:rPr>
                <w:rFonts w:ascii="Times New Roman" w:hAnsi="Times New Roman"/>
              </w:rPr>
              <w:t xml:space="preserve">должностного </w:t>
            </w:r>
            <w:r w:rsidRPr="0081052A">
              <w:rPr>
                <w:rFonts w:ascii="Times New Roman" w:hAnsi="Times New Roman"/>
              </w:rPr>
              <w:t>лица Гохрана России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Наименование мероприятия по контролю</w:t>
            </w:r>
          </w:p>
        </w:tc>
        <w:tc>
          <w:tcPr>
            <w:tcW w:w="1560"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Выявленные нарушения обязательных требований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Сроки устранения выявленных нарушений обязательных требований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Отметка (запись) об устранении выявленных нарушений обязательных требований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 xml:space="preserve">Подписи уполномоченных </w:t>
            </w:r>
            <w:r>
              <w:rPr>
                <w:rFonts w:ascii="Times New Roman" w:hAnsi="Times New Roman"/>
              </w:rPr>
              <w:t xml:space="preserve">должностных </w:t>
            </w:r>
            <w:r w:rsidRPr="0081052A">
              <w:rPr>
                <w:rFonts w:ascii="Times New Roman" w:hAnsi="Times New Roman"/>
              </w:rPr>
              <w:t>лиц Гохрана России</w:t>
            </w:r>
            <w:hyperlink w:anchor="sub_1111" w:history="1">
              <w:r w:rsidRPr="0081052A">
                <w:rPr>
                  <w:rFonts w:ascii="Times New Roman" w:hAnsi="Times New Roman"/>
                </w:rPr>
                <w:t>*</w:t>
              </w:r>
            </w:hyperlink>
          </w:p>
        </w:tc>
        <w:tc>
          <w:tcPr>
            <w:tcW w:w="2630" w:type="dxa"/>
            <w:tcBorders>
              <w:top w:val="single" w:sz="4" w:space="0" w:color="000000"/>
              <w:left w:val="single" w:sz="4" w:space="0" w:color="000000"/>
              <w:bottom w:val="single" w:sz="4" w:space="0" w:color="000000"/>
              <w:right w:val="single" w:sz="4" w:space="0" w:color="000000"/>
            </w:tcBorders>
            <w:vAlign w:val="center"/>
          </w:tcPr>
          <w:p w:rsidR="000838A5" w:rsidRPr="0081052A" w:rsidRDefault="000838A5" w:rsidP="000838A5">
            <w:pPr>
              <w:jc w:val="center"/>
              <w:rPr>
                <w:rFonts w:ascii="Times New Roman" w:hAnsi="Times New Roman"/>
              </w:rPr>
            </w:pPr>
            <w:r w:rsidRPr="0081052A">
              <w:rPr>
                <w:rFonts w:ascii="Times New Roman" w:hAnsi="Times New Roman"/>
              </w:rPr>
              <w:t>Примечание</w:t>
            </w:r>
          </w:p>
        </w:tc>
      </w:tr>
      <w:tr w:rsidR="000838A5" w:rsidRPr="0081052A" w:rsidTr="000838A5">
        <w:tc>
          <w:tcPr>
            <w:tcW w:w="567" w:type="dxa"/>
            <w:tcBorders>
              <w:top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3</w:t>
            </w: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6</w:t>
            </w: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7</w:t>
            </w: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8</w:t>
            </w:r>
          </w:p>
        </w:tc>
        <w:tc>
          <w:tcPr>
            <w:tcW w:w="2630"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jc w:val="center"/>
              <w:rPr>
                <w:rFonts w:ascii="Times New Roman" w:hAnsi="Times New Roman"/>
              </w:rPr>
            </w:pPr>
            <w:r w:rsidRPr="0081052A">
              <w:rPr>
                <w:rFonts w:ascii="Times New Roman" w:hAnsi="Times New Roman"/>
              </w:rPr>
              <w:t>9</w:t>
            </w:r>
          </w:p>
        </w:tc>
      </w:tr>
      <w:tr w:rsidR="000838A5" w:rsidRPr="0081052A" w:rsidTr="000838A5">
        <w:tc>
          <w:tcPr>
            <w:tcW w:w="567" w:type="dxa"/>
            <w:tcBorders>
              <w:top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c>
          <w:tcPr>
            <w:tcW w:w="2630" w:type="dxa"/>
            <w:tcBorders>
              <w:top w:val="single" w:sz="4" w:space="0" w:color="000000"/>
              <w:left w:val="single" w:sz="4" w:space="0" w:color="000000"/>
              <w:bottom w:val="single" w:sz="4" w:space="0" w:color="000000"/>
              <w:right w:val="single" w:sz="4" w:space="0" w:color="000000"/>
            </w:tcBorders>
          </w:tcPr>
          <w:p w:rsidR="000838A5" w:rsidRPr="0081052A" w:rsidRDefault="000838A5" w:rsidP="000838A5">
            <w:pPr>
              <w:rPr>
                <w:rFonts w:ascii="Times New Roman" w:hAnsi="Times New Roman"/>
              </w:rPr>
            </w:pPr>
          </w:p>
        </w:tc>
      </w:tr>
    </w:tbl>
    <w:p w:rsidR="000838A5" w:rsidRPr="0081052A" w:rsidRDefault="000838A5" w:rsidP="000838A5">
      <w:pPr>
        <w:rPr>
          <w:rFonts w:ascii="Times New Roman" w:hAnsi="Times New Roman"/>
        </w:rPr>
      </w:pPr>
    </w:p>
    <w:p w:rsidR="000838A5" w:rsidRPr="0081052A" w:rsidRDefault="000838A5" w:rsidP="000838A5">
      <w:pPr>
        <w:rPr>
          <w:rFonts w:ascii="Times New Roman" w:hAnsi="Times New Roman"/>
        </w:rPr>
      </w:pPr>
      <w:r w:rsidRPr="0081052A">
        <w:rPr>
          <w:rFonts w:ascii="Times New Roman" w:hAnsi="Times New Roman"/>
        </w:rPr>
        <w:t>_________________________________</w:t>
      </w:r>
    </w:p>
    <w:p w:rsidR="000838A5" w:rsidRPr="0081052A" w:rsidRDefault="000838A5" w:rsidP="000838A5">
      <w:pPr>
        <w:rPr>
          <w:rFonts w:ascii="Times New Roman" w:hAnsi="Times New Roman"/>
        </w:rPr>
      </w:pPr>
      <w:r w:rsidRPr="0081052A">
        <w:rPr>
          <w:rFonts w:ascii="Times New Roman" w:hAnsi="Times New Roman"/>
        </w:rPr>
        <w:t xml:space="preserve">*При ведении Журнала в электронной форме подписи уполномоченных </w:t>
      </w:r>
      <w:r>
        <w:rPr>
          <w:rFonts w:ascii="Times New Roman" w:hAnsi="Times New Roman"/>
        </w:rPr>
        <w:t xml:space="preserve">должностных </w:t>
      </w:r>
      <w:r w:rsidRPr="0081052A">
        <w:rPr>
          <w:rFonts w:ascii="Times New Roman" w:hAnsi="Times New Roman"/>
        </w:rPr>
        <w:t>лиц Гохрана России, проводивших мероприятие по контролю, проставляются в виде неквалифицированной электронной подписи.</w:t>
      </w:r>
    </w:p>
    <w:p w:rsidR="000838A5" w:rsidRPr="0081052A" w:rsidRDefault="000838A5" w:rsidP="000838A5"/>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pPr>
    </w:p>
    <w:p w:rsidR="000838A5" w:rsidRDefault="000838A5" w:rsidP="00AB1E36">
      <w:pPr>
        <w:pStyle w:val="Standard"/>
        <w:widowControl/>
        <w:spacing w:line="360" w:lineRule="auto"/>
        <w:ind w:firstLine="709"/>
        <w:contextualSpacing/>
        <w:rPr>
          <w:rFonts w:ascii="Times New Roman" w:hAnsi="Times New Roman" w:cs="Times New Roman"/>
          <w:b/>
          <w:bCs/>
          <w:color w:val="000000"/>
          <w:sz w:val="36"/>
          <w:szCs w:val="28"/>
        </w:rPr>
        <w:sectPr w:rsidR="000838A5" w:rsidSect="000838A5">
          <w:pgSz w:w="16838" w:h="11906" w:orient="landscape"/>
          <w:pgMar w:top="851" w:right="709" w:bottom="1701" w:left="1134" w:header="709" w:footer="709" w:gutter="0"/>
          <w:cols w:space="708"/>
          <w:titlePg/>
          <w:docGrid w:linePitch="360"/>
        </w:sectPr>
      </w:pPr>
    </w:p>
    <w:p w:rsidR="000838A5" w:rsidRPr="00D13C17" w:rsidRDefault="000838A5" w:rsidP="000838A5">
      <w:pPr>
        <w:tabs>
          <w:tab w:val="left" w:pos="5103"/>
        </w:tabs>
        <w:spacing w:after="0" w:line="240" w:lineRule="auto"/>
        <w:ind w:left="3828"/>
        <w:jc w:val="right"/>
        <w:rPr>
          <w:rFonts w:ascii="Times New Roman" w:hAnsi="Times New Roman" w:cs="Times New Roman"/>
          <w:sz w:val="28"/>
        </w:rPr>
      </w:pPr>
      <w:r w:rsidRPr="00D13C17">
        <w:rPr>
          <w:rFonts w:ascii="Times New Roman" w:hAnsi="Times New Roman" w:cs="Times New Roman"/>
          <w:sz w:val="28"/>
        </w:rPr>
        <w:lastRenderedPageBreak/>
        <w:t>Приложение</w:t>
      </w:r>
      <w:r>
        <w:rPr>
          <w:rFonts w:ascii="Times New Roman" w:hAnsi="Times New Roman" w:cs="Times New Roman"/>
          <w:sz w:val="28"/>
        </w:rPr>
        <w:t xml:space="preserve"> № 7</w:t>
      </w:r>
    </w:p>
    <w:p w:rsidR="000838A5" w:rsidRDefault="000838A5" w:rsidP="000838A5">
      <w:pPr>
        <w:spacing w:after="0" w:line="240" w:lineRule="auto"/>
        <w:ind w:left="3828"/>
        <w:contextualSpacing/>
        <w:jc w:val="right"/>
        <w:rPr>
          <w:rFonts w:ascii="Times New Roman" w:hAnsi="Times New Roman" w:cs="Times New Roman"/>
          <w:sz w:val="28"/>
        </w:rPr>
      </w:pPr>
      <w:r w:rsidRPr="00D13C17">
        <w:rPr>
          <w:rFonts w:ascii="Times New Roman" w:hAnsi="Times New Roman" w:cs="Times New Roman"/>
          <w:sz w:val="28"/>
        </w:rPr>
        <w:t xml:space="preserve">к </w:t>
      </w:r>
      <w:r>
        <w:rPr>
          <w:rFonts w:ascii="Times New Roman" w:hAnsi="Times New Roman" w:cs="Times New Roman"/>
          <w:sz w:val="28"/>
        </w:rPr>
        <w:t xml:space="preserve">Положению </w:t>
      </w:r>
      <w:r w:rsidRPr="00D13C17">
        <w:rPr>
          <w:rFonts w:ascii="Times New Roman" w:hAnsi="Times New Roman" w:cs="Times New Roman"/>
          <w:sz w:val="28"/>
          <w:szCs w:val="28"/>
        </w:rPr>
        <w:t>о режиме постоянного государственного контроля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r w:rsidRPr="00D13C17">
        <w:rPr>
          <w:rFonts w:ascii="Times New Roman" w:hAnsi="Times New Roman" w:cs="Times New Roman"/>
          <w:sz w:val="28"/>
        </w:rPr>
        <w:t>, прилагаемому к Положению о федеральном государственном пробирном контроле (надзоре), утвержденному</w:t>
      </w:r>
      <w:r>
        <w:rPr>
          <w:rFonts w:ascii="Times New Roman" w:hAnsi="Times New Roman" w:cs="Times New Roman"/>
          <w:sz w:val="28"/>
        </w:rPr>
        <w:t xml:space="preserve"> постановлением Правительства Российской Федерации</w:t>
      </w:r>
    </w:p>
    <w:p w:rsidR="000838A5" w:rsidRDefault="000838A5" w:rsidP="000838A5">
      <w:pPr>
        <w:pStyle w:val="Standard"/>
        <w:widowControl/>
        <w:spacing w:line="360" w:lineRule="auto"/>
        <w:ind w:left="3828" w:firstLine="0"/>
        <w:contextualSpacing/>
        <w:jc w:val="right"/>
        <w:rPr>
          <w:rFonts w:ascii="Times New Roman" w:hAnsi="Times New Roman" w:cs="Times New Roman"/>
          <w:sz w:val="28"/>
        </w:rPr>
      </w:pPr>
      <w:r>
        <w:rPr>
          <w:rFonts w:ascii="Times New Roman" w:hAnsi="Times New Roman" w:cs="Times New Roman"/>
          <w:sz w:val="28"/>
        </w:rPr>
        <w:t>от ____________ № ___</w:t>
      </w:r>
    </w:p>
    <w:p w:rsidR="000838A5" w:rsidRPr="000838A5" w:rsidRDefault="000838A5" w:rsidP="000838A5">
      <w:pPr>
        <w:pStyle w:val="Standard"/>
        <w:widowControl/>
        <w:ind w:left="3828" w:firstLine="0"/>
        <w:contextualSpacing/>
        <w:jc w:val="center"/>
        <w:rPr>
          <w:rFonts w:ascii="Times New Roman" w:hAnsi="Times New Roman" w:cs="Times New Roman"/>
          <w:sz w:val="36"/>
        </w:rPr>
      </w:pPr>
    </w:p>
    <w:p w:rsidR="000838A5" w:rsidRPr="000838A5" w:rsidRDefault="000838A5" w:rsidP="000838A5">
      <w:pPr>
        <w:spacing w:after="0" w:line="240" w:lineRule="auto"/>
        <w:contextualSpacing/>
        <w:jc w:val="center"/>
        <w:rPr>
          <w:rFonts w:ascii="Times New Roman" w:hAnsi="Times New Roman"/>
          <w:b/>
          <w:sz w:val="28"/>
        </w:rPr>
      </w:pPr>
      <w:r w:rsidRPr="000838A5">
        <w:rPr>
          <w:rFonts w:ascii="Times New Roman" w:hAnsi="Times New Roman"/>
          <w:b/>
          <w:sz w:val="28"/>
        </w:rPr>
        <w:t>Показатели результативности и эффективности деятельности</w:t>
      </w:r>
    </w:p>
    <w:p w:rsidR="000838A5" w:rsidRDefault="000838A5" w:rsidP="000838A5">
      <w:pPr>
        <w:spacing w:after="0" w:line="240" w:lineRule="auto"/>
        <w:contextualSpacing/>
        <w:jc w:val="center"/>
        <w:rPr>
          <w:rFonts w:ascii="Times New Roman" w:hAnsi="Times New Roman"/>
          <w:b/>
          <w:sz w:val="28"/>
        </w:rPr>
      </w:pPr>
      <w:r w:rsidRPr="000838A5">
        <w:rPr>
          <w:rFonts w:ascii="Times New Roman" w:hAnsi="Times New Roman"/>
          <w:b/>
          <w:sz w:val="28"/>
        </w:rPr>
        <w:t>Гохрана России при осуществлении</w:t>
      </w:r>
      <w:r>
        <w:rPr>
          <w:rFonts w:ascii="Times New Roman" w:hAnsi="Times New Roman"/>
          <w:b/>
          <w:sz w:val="28"/>
        </w:rPr>
        <w:t xml:space="preserve"> </w:t>
      </w:r>
      <w:r w:rsidRPr="000838A5">
        <w:rPr>
          <w:rFonts w:ascii="Times New Roman" w:hAnsi="Times New Roman"/>
          <w:b/>
          <w:sz w:val="28"/>
        </w:rPr>
        <w:t xml:space="preserve">постоянного </w:t>
      </w:r>
    </w:p>
    <w:p w:rsidR="000838A5" w:rsidRPr="000838A5" w:rsidRDefault="000838A5" w:rsidP="000838A5">
      <w:pPr>
        <w:spacing w:after="0" w:line="240" w:lineRule="auto"/>
        <w:contextualSpacing/>
        <w:jc w:val="center"/>
        <w:rPr>
          <w:rFonts w:ascii="Times New Roman" w:hAnsi="Times New Roman"/>
          <w:b/>
          <w:sz w:val="28"/>
        </w:rPr>
      </w:pPr>
      <w:r w:rsidRPr="000838A5">
        <w:rPr>
          <w:rFonts w:ascii="Times New Roman" w:hAnsi="Times New Roman"/>
          <w:b/>
          <w:sz w:val="28"/>
        </w:rPr>
        <w:t>государственного контроля (надзора).</w:t>
      </w:r>
    </w:p>
    <w:p w:rsidR="000838A5" w:rsidRPr="000838A5" w:rsidRDefault="000838A5" w:rsidP="000838A5">
      <w:pPr>
        <w:spacing w:after="0" w:line="240" w:lineRule="auto"/>
        <w:contextualSpacing/>
        <w:jc w:val="center"/>
        <w:rPr>
          <w:rFonts w:ascii="Times New Roman" w:hAnsi="Times New Roman"/>
          <w:b/>
          <w:sz w:val="28"/>
        </w:rPr>
      </w:pPr>
      <w:r w:rsidRPr="000838A5">
        <w:rPr>
          <w:rFonts w:ascii="Times New Roman" w:hAnsi="Times New Roman"/>
          <w:b/>
          <w:sz w:val="28"/>
        </w:rPr>
        <w:t>Ключевые и индикативные показатели при осуществлении</w:t>
      </w:r>
    </w:p>
    <w:p w:rsidR="000838A5" w:rsidRDefault="000838A5" w:rsidP="000838A5">
      <w:pPr>
        <w:spacing w:after="0" w:line="240" w:lineRule="auto"/>
        <w:contextualSpacing/>
        <w:jc w:val="center"/>
        <w:rPr>
          <w:rFonts w:ascii="Times New Roman" w:hAnsi="Times New Roman"/>
          <w:b/>
          <w:sz w:val="28"/>
        </w:rPr>
      </w:pPr>
      <w:r w:rsidRPr="000838A5">
        <w:rPr>
          <w:rFonts w:ascii="Times New Roman" w:hAnsi="Times New Roman"/>
          <w:b/>
          <w:sz w:val="28"/>
        </w:rPr>
        <w:t>постоянного государственного контроля (надзора)</w:t>
      </w:r>
    </w:p>
    <w:p w:rsidR="000838A5" w:rsidRDefault="000838A5" w:rsidP="000838A5">
      <w:pPr>
        <w:spacing w:after="0" w:line="240" w:lineRule="auto"/>
        <w:contextualSpacing/>
        <w:jc w:val="center"/>
        <w:rPr>
          <w:rFonts w:ascii="Times New Roman" w:hAnsi="Times New Roman"/>
          <w:b/>
          <w:sz w:val="28"/>
        </w:rPr>
      </w:pPr>
    </w:p>
    <w:p w:rsidR="000838A5" w:rsidRDefault="000838A5" w:rsidP="000838A5">
      <w:pPr>
        <w:spacing w:after="0" w:line="360" w:lineRule="auto"/>
        <w:ind w:firstLine="709"/>
        <w:contextualSpacing/>
        <w:jc w:val="both"/>
        <w:rPr>
          <w:rFonts w:ascii="Times New Roman" w:hAnsi="Times New Roman"/>
          <w:sz w:val="28"/>
        </w:rPr>
      </w:pPr>
      <w:r w:rsidRPr="000838A5">
        <w:rPr>
          <w:rFonts w:ascii="Times New Roman" w:hAnsi="Times New Roman"/>
          <w:sz w:val="28"/>
        </w:rPr>
        <w:t xml:space="preserve">1. Результативность постоянного государственного контроля (надзора) </w:t>
      </w:r>
      <w:r>
        <w:rPr>
          <w:rFonts w:ascii="Times New Roman" w:hAnsi="Times New Roman"/>
          <w:sz w:val="28"/>
        </w:rPr>
        <w:t xml:space="preserve">на производственных объектах </w:t>
      </w:r>
      <w:r w:rsidRPr="000838A5">
        <w:rPr>
          <w:rFonts w:ascii="Times New Roman" w:hAnsi="Times New Roman"/>
          <w:sz w:val="28"/>
        </w:rPr>
        <w:t>организаци</w:t>
      </w:r>
      <w:r>
        <w:rPr>
          <w:rFonts w:ascii="Times New Roman" w:hAnsi="Times New Roman"/>
          <w:sz w:val="28"/>
        </w:rPr>
        <w:t>й</w:t>
      </w:r>
      <w:r w:rsidRPr="000838A5">
        <w:rPr>
          <w:rFonts w:ascii="Times New Roman" w:hAnsi="Times New Roman"/>
          <w:sz w:val="28"/>
        </w:rPr>
        <w:t>, осуществляющих сортировку, первичную классификацию и первичную оценку драгоценных камней, в отношении добытых партий (поставок) драгоценных камней</w:t>
      </w:r>
      <w:r>
        <w:rPr>
          <w:rFonts w:ascii="Times New Roman" w:hAnsi="Times New Roman"/>
          <w:sz w:val="28"/>
        </w:rPr>
        <w:t xml:space="preserve"> (</w:t>
      </w:r>
      <w:r w:rsidRPr="000838A5">
        <w:rPr>
          <w:rFonts w:ascii="Times New Roman" w:hAnsi="Times New Roman"/>
          <w:sz w:val="28"/>
        </w:rPr>
        <w:t>КП</w:t>
      </w:r>
      <w:r w:rsidRPr="000838A5">
        <w:rPr>
          <w:rFonts w:ascii="Times New Roman" w:hAnsi="Times New Roman"/>
          <w:sz w:val="28"/>
          <w:vertAlign w:val="subscript"/>
        </w:rPr>
        <w:t>1</w:t>
      </w:r>
      <w:r>
        <w:rPr>
          <w:rFonts w:ascii="Times New Roman" w:hAnsi="Times New Roman"/>
          <w:sz w:val="28"/>
        </w:rPr>
        <w:t>).</w:t>
      </w:r>
    </w:p>
    <w:p w:rsidR="000838A5" w:rsidRPr="000838A5" w:rsidRDefault="000838A5" w:rsidP="000838A5">
      <w:pPr>
        <w:spacing w:after="0" w:line="360" w:lineRule="auto"/>
        <w:ind w:firstLine="709"/>
        <w:contextualSpacing/>
        <w:jc w:val="both"/>
        <w:rPr>
          <w:rFonts w:ascii="Times New Roman" w:hAnsi="Times New Roman"/>
          <w:sz w:val="28"/>
          <w:szCs w:val="28"/>
        </w:rPr>
      </w:pPr>
      <w:r w:rsidRPr="000838A5">
        <w:rPr>
          <w:rFonts w:ascii="Times New Roman" w:hAnsi="Times New Roman"/>
          <w:sz w:val="28"/>
          <w:szCs w:val="28"/>
        </w:rPr>
        <w:t>Расчет осуществляется по формуле:</w:t>
      </w:r>
    </w:p>
    <w:p w:rsidR="000838A5" w:rsidRPr="000838A5" w:rsidRDefault="000838A5" w:rsidP="000838A5">
      <w:pPr>
        <w:spacing w:after="0" w:line="360" w:lineRule="auto"/>
        <w:ind w:firstLine="709"/>
        <w:contextualSpacing/>
        <w:jc w:val="center"/>
        <w:rPr>
          <w:rFonts w:ascii="Times New Roman" w:hAnsi="Times New Roman"/>
          <w:sz w:val="28"/>
          <w:szCs w:val="28"/>
        </w:rPr>
      </w:pPr>
      <w:r w:rsidRPr="000838A5">
        <w:rPr>
          <w:rFonts w:ascii="Times New Roman" w:hAnsi="Times New Roman"/>
          <w:sz w:val="28"/>
          <w:szCs w:val="28"/>
        </w:rPr>
        <w:t>К=К</w:t>
      </w:r>
      <w:r w:rsidRPr="000838A5">
        <w:rPr>
          <w:rFonts w:ascii="Times New Roman" w:hAnsi="Times New Roman"/>
          <w:sz w:val="28"/>
          <w:szCs w:val="28"/>
          <w:vertAlign w:val="subscript"/>
        </w:rPr>
        <w:t>1</w:t>
      </w:r>
      <w:r w:rsidRPr="000838A5">
        <w:rPr>
          <w:rFonts w:ascii="Times New Roman" w:hAnsi="Times New Roman"/>
          <w:sz w:val="28"/>
          <w:szCs w:val="28"/>
        </w:rPr>
        <w:t>/К</w:t>
      </w:r>
      <w:r w:rsidRPr="000838A5">
        <w:rPr>
          <w:rFonts w:ascii="Times New Roman" w:hAnsi="Times New Roman"/>
          <w:sz w:val="28"/>
          <w:szCs w:val="28"/>
          <w:vertAlign w:val="subscript"/>
        </w:rPr>
        <w:t>2</w:t>
      </w:r>
      <w:r w:rsidRPr="000838A5">
        <w:rPr>
          <w:rFonts w:ascii="Times New Roman" w:hAnsi="Times New Roman"/>
          <w:sz w:val="28"/>
          <w:szCs w:val="28"/>
        </w:rPr>
        <w:t xml:space="preserve"> · 100%</w:t>
      </w:r>
    </w:p>
    <w:p w:rsidR="000838A5" w:rsidRDefault="000838A5" w:rsidP="000838A5">
      <w:pPr>
        <w:spacing w:after="0" w:line="360" w:lineRule="auto"/>
        <w:ind w:right="-57" w:firstLine="709"/>
        <w:jc w:val="both"/>
        <w:rPr>
          <w:rFonts w:ascii="Times New Roman" w:hAnsi="Times New Roman"/>
          <w:sz w:val="28"/>
          <w:szCs w:val="28"/>
        </w:rPr>
      </w:pPr>
      <w:r>
        <w:rPr>
          <w:rFonts w:ascii="Times New Roman" w:hAnsi="Times New Roman"/>
          <w:sz w:val="28"/>
          <w:szCs w:val="28"/>
        </w:rPr>
        <w:t>где:</w:t>
      </w:r>
    </w:p>
    <w:p w:rsidR="000838A5" w:rsidRDefault="000838A5" w:rsidP="000838A5">
      <w:pPr>
        <w:spacing w:after="0" w:line="360" w:lineRule="auto"/>
        <w:ind w:right="-57" w:firstLine="709"/>
        <w:jc w:val="both"/>
        <w:rPr>
          <w:rFonts w:ascii="Times New Roman" w:hAnsi="Times New Roman"/>
          <w:sz w:val="28"/>
          <w:szCs w:val="28"/>
        </w:rPr>
      </w:pPr>
      <w:r w:rsidRPr="000838A5">
        <w:rPr>
          <w:rFonts w:ascii="Times New Roman" w:hAnsi="Times New Roman"/>
          <w:sz w:val="28"/>
          <w:szCs w:val="28"/>
        </w:rPr>
        <w:t>К</w:t>
      </w:r>
      <w:r w:rsidRPr="000838A5">
        <w:rPr>
          <w:rFonts w:ascii="Times New Roman" w:hAnsi="Times New Roman"/>
          <w:sz w:val="28"/>
          <w:szCs w:val="28"/>
          <w:vertAlign w:val="subscript"/>
        </w:rPr>
        <w:t xml:space="preserve">1 </w:t>
      </w:r>
      <w:r w:rsidRPr="000838A5">
        <w:rPr>
          <w:rFonts w:ascii="Times New Roman" w:hAnsi="Times New Roman"/>
          <w:sz w:val="28"/>
          <w:szCs w:val="28"/>
        </w:rPr>
        <w:t>– количество партий (поставок) драгоценных камней, добытых и предъявленных организациями, осуществляющими сортировку, первичную классификацию и первичную оценку драгоценных камней, в отношении которых проведены мероприятия по</w:t>
      </w:r>
      <w:r>
        <w:rPr>
          <w:rFonts w:ascii="Times New Roman" w:hAnsi="Times New Roman"/>
          <w:sz w:val="28"/>
          <w:szCs w:val="28"/>
        </w:rPr>
        <w:t xml:space="preserve"> контролю в отчетном периоде;  </w:t>
      </w:r>
    </w:p>
    <w:p w:rsidR="000838A5" w:rsidRDefault="000838A5" w:rsidP="000838A5">
      <w:pPr>
        <w:spacing w:after="0" w:line="360" w:lineRule="auto"/>
        <w:ind w:right="-57" w:firstLine="709"/>
        <w:jc w:val="both"/>
        <w:rPr>
          <w:rFonts w:ascii="Times New Roman" w:hAnsi="Times New Roman"/>
          <w:sz w:val="28"/>
          <w:szCs w:val="28"/>
        </w:rPr>
      </w:pPr>
      <w:r w:rsidRPr="000838A5">
        <w:rPr>
          <w:rFonts w:ascii="Times New Roman" w:hAnsi="Times New Roman"/>
          <w:sz w:val="28"/>
          <w:szCs w:val="28"/>
        </w:rPr>
        <w:t>К</w:t>
      </w:r>
      <w:r w:rsidRPr="000838A5">
        <w:rPr>
          <w:rFonts w:ascii="Times New Roman" w:hAnsi="Times New Roman"/>
          <w:sz w:val="28"/>
          <w:szCs w:val="28"/>
          <w:vertAlign w:val="subscript"/>
        </w:rPr>
        <w:t xml:space="preserve">2 </w:t>
      </w:r>
      <w:r w:rsidRPr="000838A5">
        <w:rPr>
          <w:rFonts w:ascii="Times New Roman" w:hAnsi="Times New Roman"/>
          <w:sz w:val="28"/>
          <w:szCs w:val="28"/>
        </w:rPr>
        <w:t>– количество партий (поставок) драгоценных камней, добытых и предъявленных организациями, осуществляющими сортировку, первичную классификацию и первичную оценку драгоценных камней, для проведения мероприятий по контролю в отчетном периоде.</w:t>
      </w:r>
    </w:p>
    <w:p w:rsidR="000838A5" w:rsidRPr="000838A5" w:rsidRDefault="000838A5" w:rsidP="000838A5">
      <w:pPr>
        <w:spacing w:after="0" w:line="360" w:lineRule="auto"/>
        <w:ind w:right="-57" w:firstLine="709"/>
        <w:jc w:val="both"/>
        <w:rPr>
          <w:rFonts w:ascii="Times New Roman" w:hAnsi="Times New Roman"/>
          <w:sz w:val="28"/>
        </w:rPr>
      </w:pPr>
      <w:r>
        <w:rPr>
          <w:rFonts w:ascii="Times New Roman" w:hAnsi="Times New Roman"/>
          <w:sz w:val="28"/>
          <w:szCs w:val="28"/>
        </w:rPr>
        <w:t xml:space="preserve">2. </w:t>
      </w:r>
      <w:r w:rsidRPr="000838A5">
        <w:rPr>
          <w:rFonts w:ascii="Times New Roman" w:hAnsi="Times New Roman"/>
          <w:sz w:val="28"/>
        </w:rPr>
        <w:t xml:space="preserve">Выполнение графика проведения мероприятий по контролю в организациях, осуществляющих сортировку, первичную классификацию и </w:t>
      </w:r>
      <w:r w:rsidRPr="000838A5">
        <w:rPr>
          <w:rFonts w:ascii="Times New Roman" w:hAnsi="Times New Roman"/>
          <w:sz w:val="28"/>
        </w:rPr>
        <w:lastRenderedPageBreak/>
        <w:t>первичную оценку драгоценных камней, в отношении которых установлен режим постоянного государственного контроля (надзора) (КП</w:t>
      </w:r>
      <w:r w:rsidRPr="000838A5">
        <w:rPr>
          <w:rFonts w:ascii="Times New Roman" w:hAnsi="Times New Roman"/>
          <w:sz w:val="28"/>
          <w:vertAlign w:val="subscript"/>
        </w:rPr>
        <w:t>2</w:t>
      </w:r>
      <w:r w:rsidRPr="000838A5">
        <w:rPr>
          <w:rFonts w:ascii="Times New Roman" w:hAnsi="Times New Roman"/>
          <w:sz w:val="28"/>
        </w:rPr>
        <w:t>).</w:t>
      </w:r>
    </w:p>
    <w:p w:rsidR="000838A5" w:rsidRPr="000838A5" w:rsidRDefault="000838A5" w:rsidP="000838A5">
      <w:pPr>
        <w:spacing w:after="0" w:line="360" w:lineRule="auto"/>
        <w:ind w:right="-57" w:firstLine="709"/>
        <w:contextualSpacing/>
        <w:jc w:val="both"/>
        <w:rPr>
          <w:rFonts w:ascii="Times New Roman" w:hAnsi="Times New Roman"/>
          <w:sz w:val="28"/>
        </w:rPr>
      </w:pPr>
      <w:r w:rsidRPr="000838A5">
        <w:rPr>
          <w:rFonts w:ascii="Times New Roman" w:hAnsi="Times New Roman"/>
          <w:sz w:val="28"/>
        </w:rPr>
        <w:t>Расчет осуществляется по формуле:</w:t>
      </w:r>
    </w:p>
    <w:p w:rsidR="000838A5" w:rsidRPr="000838A5" w:rsidRDefault="000838A5" w:rsidP="000838A5">
      <w:pPr>
        <w:spacing w:after="0" w:line="360" w:lineRule="auto"/>
        <w:ind w:right="-57" w:firstLine="709"/>
        <w:contextualSpacing/>
        <w:jc w:val="center"/>
        <w:rPr>
          <w:rFonts w:ascii="Times New Roman" w:hAnsi="Times New Roman"/>
          <w:sz w:val="28"/>
        </w:rPr>
      </w:pPr>
      <w:r w:rsidRPr="000838A5">
        <w:rPr>
          <w:rFonts w:ascii="Times New Roman" w:hAnsi="Times New Roman"/>
          <w:sz w:val="28"/>
        </w:rPr>
        <w:t>Н = Н</w:t>
      </w:r>
      <w:r w:rsidRPr="007D6215">
        <w:rPr>
          <w:rFonts w:ascii="Times New Roman" w:hAnsi="Times New Roman"/>
          <w:sz w:val="28"/>
          <w:vertAlign w:val="subscript"/>
        </w:rPr>
        <w:t>1</w:t>
      </w:r>
      <w:r w:rsidRPr="000838A5">
        <w:rPr>
          <w:rFonts w:ascii="Times New Roman" w:hAnsi="Times New Roman"/>
          <w:sz w:val="28"/>
        </w:rPr>
        <w:t>/Н</w:t>
      </w:r>
      <w:r w:rsidRPr="007D6215">
        <w:rPr>
          <w:rFonts w:ascii="Times New Roman" w:hAnsi="Times New Roman"/>
          <w:sz w:val="28"/>
          <w:vertAlign w:val="subscript"/>
        </w:rPr>
        <w:t>2</w:t>
      </w:r>
      <w:r w:rsidRPr="000838A5">
        <w:rPr>
          <w:rFonts w:ascii="Times New Roman" w:hAnsi="Times New Roman"/>
          <w:sz w:val="28"/>
        </w:rPr>
        <w:t>·100%</w:t>
      </w:r>
    </w:p>
    <w:p w:rsidR="000838A5" w:rsidRPr="000838A5" w:rsidRDefault="000838A5" w:rsidP="000838A5">
      <w:pPr>
        <w:spacing w:after="0" w:line="360" w:lineRule="auto"/>
        <w:ind w:right="-57" w:firstLine="709"/>
        <w:contextualSpacing/>
        <w:jc w:val="both"/>
        <w:rPr>
          <w:rFonts w:ascii="Times New Roman" w:hAnsi="Times New Roman"/>
          <w:sz w:val="28"/>
        </w:rPr>
      </w:pPr>
      <w:r>
        <w:rPr>
          <w:rFonts w:ascii="Times New Roman" w:hAnsi="Times New Roman"/>
          <w:sz w:val="28"/>
        </w:rPr>
        <w:t>г</w:t>
      </w:r>
      <w:r w:rsidRPr="000838A5">
        <w:rPr>
          <w:rFonts w:ascii="Times New Roman" w:hAnsi="Times New Roman"/>
          <w:sz w:val="28"/>
        </w:rPr>
        <w:t>де:</w:t>
      </w:r>
    </w:p>
    <w:p w:rsidR="000838A5" w:rsidRPr="000838A5" w:rsidRDefault="000838A5" w:rsidP="000838A5">
      <w:pPr>
        <w:spacing w:after="0" w:line="360" w:lineRule="auto"/>
        <w:ind w:right="-57" w:firstLine="709"/>
        <w:jc w:val="both"/>
        <w:rPr>
          <w:rFonts w:ascii="Times New Roman" w:hAnsi="Times New Roman"/>
          <w:sz w:val="28"/>
        </w:rPr>
      </w:pPr>
      <w:r w:rsidRPr="000838A5">
        <w:rPr>
          <w:rFonts w:ascii="Times New Roman" w:hAnsi="Times New Roman"/>
          <w:sz w:val="28"/>
        </w:rPr>
        <w:t>Н</w:t>
      </w:r>
      <w:r w:rsidRPr="007D6215">
        <w:rPr>
          <w:rFonts w:ascii="Times New Roman" w:hAnsi="Times New Roman"/>
          <w:sz w:val="28"/>
          <w:vertAlign w:val="subscript"/>
        </w:rPr>
        <w:t>1</w:t>
      </w:r>
      <w:r w:rsidRPr="000838A5">
        <w:rPr>
          <w:rFonts w:ascii="Times New Roman" w:hAnsi="Times New Roman"/>
          <w:sz w:val="28"/>
        </w:rPr>
        <w:t xml:space="preserve"> – количество наименований мероприятий по контролю, проведенных уполномоченными</w:t>
      </w:r>
      <w:r>
        <w:rPr>
          <w:rFonts w:ascii="Times New Roman" w:hAnsi="Times New Roman"/>
          <w:sz w:val="28"/>
        </w:rPr>
        <w:t xml:space="preserve"> должностными</w:t>
      </w:r>
      <w:r w:rsidRPr="000838A5">
        <w:rPr>
          <w:rFonts w:ascii="Times New Roman" w:hAnsi="Times New Roman"/>
          <w:sz w:val="28"/>
        </w:rPr>
        <w:t xml:space="preserve"> лицами Гохрана России;</w:t>
      </w:r>
    </w:p>
    <w:p w:rsidR="000838A5" w:rsidRPr="000838A5" w:rsidRDefault="000838A5" w:rsidP="000838A5">
      <w:pPr>
        <w:spacing w:after="0" w:line="360" w:lineRule="auto"/>
        <w:ind w:right="-57" w:firstLine="709"/>
        <w:jc w:val="both"/>
        <w:rPr>
          <w:rFonts w:ascii="Times New Roman" w:hAnsi="Times New Roman"/>
          <w:sz w:val="28"/>
        </w:rPr>
      </w:pPr>
      <w:r w:rsidRPr="000838A5">
        <w:rPr>
          <w:rFonts w:ascii="Times New Roman" w:hAnsi="Times New Roman"/>
          <w:sz w:val="28"/>
        </w:rPr>
        <w:t>Н</w:t>
      </w:r>
      <w:r w:rsidRPr="007D6215">
        <w:rPr>
          <w:rFonts w:ascii="Times New Roman" w:hAnsi="Times New Roman"/>
          <w:sz w:val="28"/>
          <w:vertAlign w:val="subscript"/>
        </w:rPr>
        <w:t>2</w:t>
      </w:r>
      <w:r w:rsidRPr="000838A5">
        <w:rPr>
          <w:rFonts w:ascii="Times New Roman" w:hAnsi="Times New Roman"/>
          <w:sz w:val="28"/>
        </w:rPr>
        <w:t xml:space="preserve"> – количество наименований мероприятий по контролю, установленных графиками проведения мероприятий по контролю.</w:t>
      </w:r>
    </w:p>
    <w:p w:rsidR="000838A5" w:rsidRPr="000838A5" w:rsidRDefault="000838A5" w:rsidP="000838A5">
      <w:pPr>
        <w:spacing w:after="0" w:line="360" w:lineRule="auto"/>
        <w:ind w:right="-57" w:firstLine="709"/>
        <w:jc w:val="both"/>
        <w:rPr>
          <w:rFonts w:ascii="Times New Roman" w:hAnsi="Times New Roman"/>
          <w:sz w:val="28"/>
        </w:rPr>
      </w:pPr>
      <w:r>
        <w:rPr>
          <w:rFonts w:ascii="Times New Roman" w:hAnsi="Times New Roman"/>
          <w:sz w:val="28"/>
        </w:rPr>
        <w:t xml:space="preserve">3. </w:t>
      </w:r>
      <w:r w:rsidRPr="000838A5">
        <w:rPr>
          <w:rFonts w:ascii="Times New Roman" w:hAnsi="Times New Roman"/>
          <w:sz w:val="28"/>
        </w:rPr>
        <w:t>Результативность постоянного государственного контроля (надзора) по выполнению организациями, осуществляющими сортировку, первичную классификацию и первичную оценку драгоценных камней, выданных им предписаний о прекращении нарушений обязательных требований и об устранении выявленных нарушений в области добычи (в части сортировки, первичной классификации и первичной оценки драгоценных камней</w:t>
      </w:r>
      <w:r>
        <w:rPr>
          <w:rFonts w:ascii="Times New Roman" w:hAnsi="Times New Roman"/>
          <w:sz w:val="28"/>
        </w:rPr>
        <w:t>) (КП</w:t>
      </w:r>
      <w:r w:rsidRPr="000838A5">
        <w:rPr>
          <w:rFonts w:ascii="Times New Roman" w:hAnsi="Times New Roman"/>
          <w:sz w:val="28"/>
        </w:rPr>
        <w:t>3</w:t>
      </w:r>
      <w:r>
        <w:rPr>
          <w:rFonts w:ascii="Times New Roman" w:hAnsi="Times New Roman"/>
          <w:sz w:val="28"/>
        </w:rPr>
        <w:t>).</w:t>
      </w:r>
    </w:p>
    <w:p w:rsidR="000838A5" w:rsidRDefault="000838A5" w:rsidP="000838A5">
      <w:pPr>
        <w:spacing w:after="0" w:line="360" w:lineRule="auto"/>
        <w:ind w:right="-57" w:firstLine="709"/>
        <w:jc w:val="both"/>
        <w:rPr>
          <w:rFonts w:ascii="Times New Roman" w:hAnsi="Times New Roman"/>
          <w:sz w:val="28"/>
        </w:rPr>
      </w:pPr>
      <w:r w:rsidRPr="000838A5">
        <w:rPr>
          <w:rFonts w:ascii="Times New Roman" w:hAnsi="Times New Roman"/>
          <w:sz w:val="28"/>
        </w:rPr>
        <w:t>Расчет осуществляется по формуле:</w:t>
      </w:r>
    </w:p>
    <w:p w:rsidR="000838A5" w:rsidRPr="000838A5" w:rsidRDefault="000838A5" w:rsidP="000838A5">
      <w:pPr>
        <w:spacing w:after="0" w:line="360" w:lineRule="auto"/>
        <w:ind w:right="-57" w:firstLine="709"/>
        <w:jc w:val="center"/>
        <w:rPr>
          <w:rFonts w:ascii="Times New Roman" w:hAnsi="Times New Roman"/>
          <w:sz w:val="28"/>
        </w:rPr>
      </w:pPr>
      <w:r w:rsidRPr="000838A5">
        <w:rPr>
          <w:rFonts w:ascii="Times New Roman" w:hAnsi="Times New Roman"/>
          <w:sz w:val="28"/>
        </w:rPr>
        <w:t>В = В</w:t>
      </w:r>
      <w:r w:rsidRPr="007D6215">
        <w:rPr>
          <w:rFonts w:ascii="Times New Roman" w:hAnsi="Times New Roman"/>
          <w:sz w:val="28"/>
          <w:vertAlign w:val="subscript"/>
        </w:rPr>
        <w:t>1</w:t>
      </w:r>
      <w:r w:rsidRPr="000838A5">
        <w:rPr>
          <w:rFonts w:ascii="Times New Roman" w:hAnsi="Times New Roman"/>
          <w:sz w:val="28"/>
        </w:rPr>
        <w:t>/В</w:t>
      </w:r>
      <w:r w:rsidRPr="007D6215">
        <w:rPr>
          <w:rFonts w:ascii="Times New Roman" w:hAnsi="Times New Roman"/>
          <w:sz w:val="28"/>
          <w:vertAlign w:val="subscript"/>
        </w:rPr>
        <w:t>2</w:t>
      </w:r>
      <w:r w:rsidRPr="000838A5">
        <w:rPr>
          <w:rFonts w:ascii="Times New Roman" w:hAnsi="Times New Roman"/>
          <w:sz w:val="28"/>
        </w:rPr>
        <w:t xml:space="preserve"> ·100%</w:t>
      </w:r>
    </w:p>
    <w:p w:rsidR="000838A5" w:rsidRPr="000838A5" w:rsidRDefault="000838A5" w:rsidP="000838A5">
      <w:pPr>
        <w:spacing w:after="0" w:line="360" w:lineRule="auto"/>
        <w:ind w:right="-57" w:firstLine="709"/>
        <w:contextualSpacing/>
        <w:jc w:val="both"/>
        <w:rPr>
          <w:rFonts w:ascii="Times New Roman" w:hAnsi="Times New Roman"/>
          <w:sz w:val="28"/>
        </w:rPr>
      </w:pPr>
      <w:r>
        <w:rPr>
          <w:rFonts w:ascii="Times New Roman" w:hAnsi="Times New Roman"/>
          <w:sz w:val="28"/>
        </w:rPr>
        <w:t>г</w:t>
      </w:r>
      <w:r w:rsidRPr="000838A5">
        <w:rPr>
          <w:rFonts w:ascii="Times New Roman" w:hAnsi="Times New Roman"/>
          <w:sz w:val="28"/>
        </w:rPr>
        <w:t>де:</w:t>
      </w:r>
    </w:p>
    <w:p w:rsidR="007D6215" w:rsidRDefault="000838A5" w:rsidP="007D6215">
      <w:pPr>
        <w:spacing w:after="0" w:line="360" w:lineRule="auto"/>
        <w:ind w:right="-57" w:firstLine="709"/>
        <w:jc w:val="both"/>
        <w:rPr>
          <w:rFonts w:ascii="Times New Roman" w:hAnsi="Times New Roman"/>
          <w:sz w:val="28"/>
        </w:rPr>
      </w:pPr>
      <w:r w:rsidRPr="000838A5">
        <w:rPr>
          <w:rFonts w:ascii="Times New Roman" w:hAnsi="Times New Roman"/>
          <w:sz w:val="28"/>
        </w:rPr>
        <w:t>В</w:t>
      </w:r>
      <w:r w:rsidRPr="007D6215">
        <w:rPr>
          <w:rFonts w:ascii="Times New Roman" w:hAnsi="Times New Roman"/>
          <w:sz w:val="28"/>
          <w:vertAlign w:val="subscript"/>
        </w:rPr>
        <w:t>1</w:t>
      </w:r>
      <w:r w:rsidRPr="000838A5">
        <w:rPr>
          <w:rFonts w:ascii="Times New Roman" w:hAnsi="Times New Roman"/>
          <w:sz w:val="28"/>
        </w:rPr>
        <w:t xml:space="preserve"> – количество выполненных предписаний о прекращении нарушений обязательных требований и об устранении выявленных нарушений, выданных по результатам прове</w:t>
      </w:r>
      <w:r w:rsidR="007D6215">
        <w:rPr>
          <w:rFonts w:ascii="Times New Roman" w:hAnsi="Times New Roman"/>
          <w:sz w:val="28"/>
        </w:rPr>
        <w:t xml:space="preserve">дения мероприятий по контролю; </w:t>
      </w:r>
    </w:p>
    <w:p w:rsidR="000838A5" w:rsidRDefault="000838A5" w:rsidP="007D6215">
      <w:pPr>
        <w:spacing w:after="0" w:line="360" w:lineRule="auto"/>
        <w:ind w:right="-57" w:firstLine="709"/>
        <w:jc w:val="both"/>
        <w:rPr>
          <w:rFonts w:ascii="Times New Roman" w:hAnsi="Times New Roman"/>
          <w:sz w:val="28"/>
        </w:rPr>
      </w:pPr>
      <w:r w:rsidRPr="000838A5">
        <w:rPr>
          <w:rFonts w:ascii="Times New Roman" w:hAnsi="Times New Roman"/>
          <w:sz w:val="28"/>
        </w:rPr>
        <w:t>В</w:t>
      </w:r>
      <w:r w:rsidRPr="007D6215">
        <w:rPr>
          <w:rFonts w:ascii="Times New Roman" w:hAnsi="Times New Roman"/>
          <w:sz w:val="28"/>
          <w:vertAlign w:val="subscript"/>
        </w:rPr>
        <w:t>2</w:t>
      </w:r>
      <w:r w:rsidRPr="000838A5">
        <w:rPr>
          <w:rFonts w:ascii="Times New Roman" w:hAnsi="Times New Roman"/>
          <w:sz w:val="28"/>
        </w:rPr>
        <w:t xml:space="preserve"> – количество предписаний о прекращении нарушений обязательных требований и об устранении выявленных нарушений, выданных по результатам проведения мероприятий по контролю.</w:t>
      </w:r>
    </w:p>
    <w:p w:rsidR="007D6215" w:rsidRPr="000838A5" w:rsidRDefault="007D6215" w:rsidP="007D6215">
      <w:pPr>
        <w:spacing w:after="0" w:line="360" w:lineRule="auto"/>
        <w:ind w:right="-57" w:firstLine="709"/>
        <w:jc w:val="both"/>
        <w:rPr>
          <w:rFonts w:ascii="Times New Roman" w:hAnsi="Times New Roman"/>
          <w:sz w:val="28"/>
        </w:rPr>
      </w:pPr>
      <w:r>
        <w:rPr>
          <w:rFonts w:ascii="Times New Roman" w:hAnsi="Times New Roman"/>
          <w:sz w:val="28"/>
        </w:rPr>
        <w:t xml:space="preserve">4. </w:t>
      </w:r>
      <w:r w:rsidRPr="007D6215">
        <w:rPr>
          <w:rFonts w:ascii="Times New Roman" w:hAnsi="Times New Roman"/>
          <w:sz w:val="28"/>
        </w:rPr>
        <w:t xml:space="preserve">Прохождение уполномоченными </w:t>
      </w:r>
      <w:r>
        <w:rPr>
          <w:rFonts w:ascii="Times New Roman" w:hAnsi="Times New Roman"/>
          <w:sz w:val="28"/>
        </w:rPr>
        <w:t xml:space="preserve">должностными </w:t>
      </w:r>
      <w:r w:rsidRPr="007D6215">
        <w:rPr>
          <w:rFonts w:ascii="Times New Roman" w:hAnsi="Times New Roman"/>
          <w:sz w:val="28"/>
        </w:rPr>
        <w:t>лицами Гохрана России курсов повышения квалификации (КП</w:t>
      </w:r>
      <w:r w:rsidRPr="007D6215">
        <w:rPr>
          <w:rFonts w:ascii="Times New Roman" w:hAnsi="Times New Roman"/>
          <w:sz w:val="28"/>
          <w:vertAlign w:val="subscript"/>
        </w:rPr>
        <w:t>4</w:t>
      </w:r>
      <w:r w:rsidRPr="007D6215">
        <w:rPr>
          <w:rFonts w:ascii="Times New Roman" w:hAnsi="Times New Roman"/>
          <w:sz w:val="28"/>
        </w:rPr>
        <w:t>).</w:t>
      </w:r>
    </w:p>
    <w:p w:rsidR="007D6215" w:rsidRPr="007D6215" w:rsidRDefault="007D6215" w:rsidP="007D6215">
      <w:pPr>
        <w:spacing w:after="0" w:line="360" w:lineRule="auto"/>
        <w:ind w:right="-57" w:firstLine="709"/>
        <w:jc w:val="both"/>
        <w:rPr>
          <w:rFonts w:ascii="Times New Roman" w:hAnsi="Times New Roman"/>
          <w:sz w:val="28"/>
        </w:rPr>
      </w:pPr>
      <w:r w:rsidRPr="007D6215">
        <w:rPr>
          <w:rFonts w:ascii="Times New Roman" w:hAnsi="Times New Roman"/>
          <w:sz w:val="28"/>
        </w:rPr>
        <w:t>Расчет осуществляется по формуле:</w:t>
      </w:r>
    </w:p>
    <w:p w:rsidR="000838A5" w:rsidRPr="007D6215" w:rsidRDefault="007D6215" w:rsidP="007D6215">
      <w:pPr>
        <w:spacing w:after="0" w:line="360" w:lineRule="auto"/>
        <w:ind w:right="-57" w:firstLine="709"/>
        <w:jc w:val="center"/>
        <w:rPr>
          <w:rFonts w:ascii="Times New Roman" w:hAnsi="Times New Roman"/>
          <w:sz w:val="28"/>
        </w:rPr>
      </w:pPr>
      <w:r w:rsidRPr="007D6215">
        <w:rPr>
          <w:rFonts w:ascii="Times New Roman" w:hAnsi="Times New Roman"/>
          <w:sz w:val="28"/>
        </w:rPr>
        <w:t>Д = Д</w:t>
      </w:r>
      <w:r w:rsidRPr="007D6215">
        <w:rPr>
          <w:rFonts w:ascii="Times New Roman" w:hAnsi="Times New Roman"/>
          <w:sz w:val="28"/>
          <w:vertAlign w:val="subscript"/>
        </w:rPr>
        <w:t>1</w:t>
      </w:r>
      <w:r w:rsidRPr="007D6215">
        <w:rPr>
          <w:rFonts w:ascii="Times New Roman" w:hAnsi="Times New Roman"/>
          <w:sz w:val="28"/>
        </w:rPr>
        <w:t>/Д</w:t>
      </w:r>
      <w:r w:rsidRPr="007D6215">
        <w:rPr>
          <w:rFonts w:ascii="Times New Roman" w:hAnsi="Times New Roman"/>
          <w:sz w:val="28"/>
          <w:vertAlign w:val="subscript"/>
        </w:rPr>
        <w:t>2</w:t>
      </w:r>
      <w:r w:rsidRPr="007D6215">
        <w:rPr>
          <w:rFonts w:ascii="Times New Roman" w:hAnsi="Times New Roman"/>
          <w:sz w:val="28"/>
        </w:rPr>
        <w:t xml:space="preserve"> ·100%</w:t>
      </w:r>
    </w:p>
    <w:p w:rsidR="007D6215" w:rsidRDefault="007D6215" w:rsidP="007D6215">
      <w:pPr>
        <w:spacing w:after="0" w:line="360" w:lineRule="auto"/>
        <w:ind w:right="-57" w:firstLine="709"/>
        <w:jc w:val="both"/>
        <w:rPr>
          <w:rFonts w:ascii="Times New Roman" w:hAnsi="Times New Roman"/>
          <w:sz w:val="28"/>
        </w:rPr>
      </w:pPr>
      <w:r w:rsidRPr="007D6215">
        <w:rPr>
          <w:rFonts w:ascii="Times New Roman" w:hAnsi="Times New Roman"/>
          <w:sz w:val="28"/>
        </w:rPr>
        <w:t>Д</w:t>
      </w:r>
      <w:r w:rsidRPr="007D6215">
        <w:rPr>
          <w:rFonts w:ascii="Times New Roman" w:hAnsi="Times New Roman"/>
          <w:sz w:val="28"/>
          <w:vertAlign w:val="subscript"/>
        </w:rPr>
        <w:t>1</w:t>
      </w:r>
      <w:r w:rsidRPr="007D6215">
        <w:rPr>
          <w:rFonts w:ascii="Times New Roman" w:hAnsi="Times New Roman"/>
          <w:sz w:val="28"/>
        </w:rPr>
        <w:t xml:space="preserve"> – количество уполномоченных </w:t>
      </w:r>
      <w:r>
        <w:rPr>
          <w:rFonts w:ascii="Times New Roman" w:hAnsi="Times New Roman"/>
          <w:sz w:val="28"/>
        </w:rPr>
        <w:t xml:space="preserve">должностных </w:t>
      </w:r>
      <w:r w:rsidRPr="007D6215">
        <w:rPr>
          <w:rFonts w:ascii="Times New Roman" w:hAnsi="Times New Roman"/>
          <w:sz w:val="28"/>
        </w:rPr>
        <w:t xml:space="preserve">лиц Гохрана России, прошедших курсы повышения квалификации фактически; </w:t>
      </w:r>
    </w:p>
    <w:p w:rsidR="007D6215" w:rsidRPr="000838A5" w:rsidRDefault="007D6215" w:rsidP="007D6215">
      <w:pPr>
        <w:spacing w:after="0" w:line="360" w:lineRule="auto"/>
        <w:ind w:right="-57" w:firstLine="709"/>
        <w:jc w:val="both"/>
        <w:rPr>
          <w:rFonts w:ascii="Times New Roman" w:hAnsi="Times New Roman"/>
          <w:sz w:val="28"/>
        </w:rPr>
      </w:pPr>
      <w:r w:rsidRPr="007D6215">
        <w:rPr>
          <w:rFonts w:ascii="Times New Roman" w:hAnsi="Times New Roman"/>
          <w:sz w:val="28"/>
        </w:rPr>
        <w:lastRenderedPageBreak/>
        <w:t>Д</w:t>
      </w:r>
      <w:r w:rsidRPr="007D6215">
        <w:rPr>
          <w:rFonts w:ascii="Times New Roman" w:hAnsi="Times New Roman"/>
          <w:sz w:val="28"/>
          <w:vertAlign w:val="subscript"/>
        </w:rPr>
        <w:t>2</w:t>
      </w:r>
      <w:r w:rsidRPr="007D6215">
        <w:rPr>
          <w:rFonts w:ascii="Times New Roman" w:hAnsi="Times New Roman"/>
          <w:sz w:val="28"/>
        </w:rPr>
        <w:t xml:space="preserve"> – количество уполномоченных </w:t>
      </w:r>
      <w:r>
        <w:rPr>
          <w:rFonts w:ascii="Times New Roman" w:hAnsi="Times New Roman"/>
          <w:sz w:val="28"/>
        </w:rPr>
        <w:t xml:space="preserve">должностных </w:t>
      </w:r>
      <w:r w:rsidRPr="007D6215">
        <w:rPr>
          <w:rFonts w:ascii="Times New Roman" w:hAnsi="Times New Roman"/>
          <w:sz w:val="28"/>
        </w:rPr>
        <w:t>лиц Гохрана России, запланированных на курсы повышения квалификации.</w:t>
      </w:r>
    </w:p>
    <w:p w:rsidR="000838A5" w:rsidRPr="007D6215" w:rsidRDefault="007D6215" w:rsidP="007D6215">
      <w:pPr>
        <w:spacing w:after="0" w:line="360" w:lineRule="auto"/>
        <w:ind w:right="-57" w:firstLine="709"/>
        <w:jc w:val="both"/>
        <w:rPr>
          <w:rFonts w:ascii="Times New Roman" w:hAnsi="Times New Roman"/>
          <w:sz w:val="28"/>
        </w:rPr>
      </w:pPr>
      <w:r>
        <w:rPr>
          <w:rFonts w:ascii="Times New Roman" w:hAnsi="Times New Roman"/>
          <w:sz w:val="28"/>
        </w:rPr>
        <w:t xml:space="preserve">5. </w:t>
      </w:r>
      <w:r w:rsidRPr="007D6215">
        <w:rPr>
          <w:rFonts w:ascii="Times New Roman" w:hAnsi="Times New Roman"/>
          <w:sz w:val="28"/>
        </w:rPr>
        <w:t>Эффективность использования трудовых ресурсов (ИП1).</w:t>
      </w:r>
    </w:p>
    <w:p w:rsidR="007D6215" w:rsidRPr="007D6215" w:rsidRDefault="007D6215" w:rsidP="007D6215">
      <w:pPr>
        <w:spacing w:after="0" w:line="360" w:lineRule="auto"/>
        <w:ind w:firstLine="709"/>
        <w:contextualSpacing/>
        <w:jc w:val="both"/>
        <w:rPr>
          <w:rFonts w:ascii="Times New Roman" w:hAnsi="Times New Roman"/>
          <w:sz w:val="28"/>
        </w:rPr>
      </w:pPr>
      <w:r w:rsidRPr="007D6215">
        <w:rPr>
          <w:rFonts w:ascii="Times New Roman" w:hAnsi="Times New Roman"/>
          <w:sz w:val="28"/>
        </w:rPr>
        <w:t>Расчет осуществляется по формуле:</w:t>
      </w:r>
    </w:p>
    <w:p w:rsidR="007D6215" w:rsidRPr="007D6215" w:rsidRDefault="00FB1D6F" w:rsidP="007D6215">
      <w:pPr>
        <w:spacing w:after="0" w:line="360" w:lineRule="auto"/>
        <w:ind w:right="-57" w:firstLine="709"/>
        <w:jc w:val="both"/>
        <w:rPr>
          <w:rFonts w:ascii="Times New Roman" w:hAnsi="Times New Roman"/>
          <w:sz w:val="28"/>
        </w:rPr>
      </w:pPr>
      <m:oMathPara>
        <m:oMath>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rPr>
                    <m:t>П</m:t>
                  </m:r>
                </m:e>
                <m:sub>
                  <m:r>
                    <w:rPr>
                      <w:rFonts w:ascii="Cambria Math" w:hAnsi="Cambria Math"/>
                      <w:sz w:val="28"/>
                    </w:rPr>
                    <m:t>n</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Ч</m:t>
                  </m:r>
                </m:e>
                <m:sub>
                  <m:r>
                    <w:rPr>
                      <w:rFonts w:ascii="Cambria Math" w:hAnsi="Cambria Math"/>
                      <w:sz w:val="28"/>
                    </w:rPr>
                    <m:t>n</m:t>
                  </m:r>
                  <m:r>
                    <m:rPr>
                      <m:sty m:val="p"/>
                    </m:rPr>
                    <w:rPr>
                      <w:rFonts w:ascii="Cambria Math" w:hAnsi="Cambria Math"/>
                      <w:sz w:val="28"/>
                    </w:rPr>
                    <m:t>-1</m:t>
                  </m:r>
                </m:sub>
              </m:sSub>
            </m:num>
            <m:den>
              <m:sSub>
                <m:sSubPr>
                  <m:ctrlPr>
                    <w:rPr>
                      <w:rFonts w:ascii="Cambria Math" w:hAnsi="Cambria Math"/>
                      <w:sz w:val="28"/>
                    </w:rPr>
                  </m:ctrlPr>
                </m:sSubPr>
                <m:e>
                  <m:r>
                    <m:rPr>
                      <m:sty m:val="p"/>
                    </m:rPr>
                    <w:rPr>
                      <w:rFonts w:ascii="Cambria Math" w:hAnsi="Cambria Math"/>
                      <w:sz w:val="28"/>
                    </w:rPr>
                    <m:t>П</m:t>
                  </m:r>
                </m:e>
                <m:sub>
                  <m:r>
                    <w:rPr>
                      <w:rFonts w:ascii="Cambria Math" w:hAnsi="Cambria Math"/>
                      <w:sz w:val="28"/>
                    </w:rPr>
                    <m:t>n</m:t>
                  </m:r>
                  <m:r>
                    <m:rPr>
                      <m:sty m:val="p"/>
                    </m:rPr>
                    <w:rPr>
                      <w:rFonts w:ascii="Cambria Math" w:hAnsi="Cambria Math"/>
                      <w:sz w:val="28"/>
                    </w:rPr>
                    <m:t>-1</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Ч</m:t>
                  </m:r>
                </m:e>
                <m:sub>
                  <m:r>
                    <w:rPr>
                      <w:rFonts w:ascii="Cambria Math" w:hAnsi="Cambria Math"/>
                      <w:sz w:val="28"/>
                    </w:rPr>
                    <m:t>n</m:t>
                  </m:r>
                </m:sub>
              </m:sSub>
            </m:den>
          </m:f>
          <m:r>
            <m:rPr>
              <m:sty m:val="p"/>
            </m:rPr>
            <w:rPr>
              <w:rFonts w:ascii="Cambria Math" w:hAnsi="Cambria Math"/>
              <w:sz w:val="28"/>
            </w:rPr>
            <m:t>*100</m:t>
          </m:r>
        </m:oMath>
      </m:oMathPara>
    </w:p>
    <w:p w:rsidR="007D6215" w:rsidRPr="007D6215" w:rsidRDefault="007D6215" w:rsidP="007D6215">
      <w:pPr>
        <w:framePr w:hSpace="180" w:wrap="around" w:vAnchor="text" w:hAnchor="text" w:y="1"/>
        <w:spacing w:after="0" w:line="360" w:lineRule="auto"/>
        <w:ind w:firstLine="709"/>
        <w:suppressOverlap/>
        <w:jc w:val="both"/>
        <w:rPr>
          <w:rFonts w:ascii="Times New Roman" w:hAnsi="Times New Roman"/>
          <w:sz w:val="28"/>
        </w:rPr>
      </w:pPr>
      <w:r w:rsidRPr="007D6215">
        <w:rPr>
          <w:rFonts w:ascii="Times New Roman" w:hAnsi="Times New Roman"/>
          <w:sz w:val="28"/>
        </w:rPr>
        <w:t>П</w:t>
      </w:r>
      <w:r w:rsidRPr="007D6215">
        <w:rPr>
          <w:rFonts w:ascii="Times New Roman" w:hAnsi="Times New Roman"/>
          <w:sz w:val="28"/>
          <w:vertAlign w:val="subscript"/>
        </w:rPr>
        <w:t>n</w:t>
      </w:r>
      <w:r w:rsidRPr="007D6215">
        <w:rPr>
          <w:rFonts w:ascii="Times New Roman" w:hAnsi="Times New Roman"/>
          <w:sz w:val="28"/>
        </w:rPr>
        <w:t xml:space="preserve"> –</w:t>
      </w:r>
      <w:r>
        <w:rPr>
          <w:rFonts w:ascii="Times New Roman" w:hAnsi="Times New Roman"/>
          <w:sz w:val="28"/>
        </w:rPr>
        <w:t xml:space="preserve"> </w:t>
      </w:r>
      <w:r w:rsidRPr="007D6215">
        <w:rPr>
          <w:rFonts w:ascii="Times New Roman" w:hAnsi="Times New Roman"/>
          <w:sz w:val="28"/>
        </w:rPr>
        <w:t xml:space="preserve">количество мероприятий по контролю, проведенных уполномоченными </w:t>
      </w:r>
      <w:r>
        <w:rPr>
          <w:rFonts w:ascii="Times New Roman" w:hAnsi="Times New Roman"/>
          <w:sz w:val="28"/>
        </w:rPr>
        <w:t xml:space="preserve">должностными </w:t>
      </w:r>
      <w:r w:rsidRPr="007D6215">
        <w:rPr>
          <w:rFonts w:ascii="Times New Roman" w:hAnsi="Times New Roman"/>
          <w:sz w:val="28"/>
        </w:rPr>
        <w:t>лицами Гохрана России в организациях, осуществляющих сортировку, первичную классификацию и первичную оценку драгоценных камней, в соответствии с графиками проведения мероприятий по контролю, ежегодно утверждаемыми Минфином России, в отчетном периоде;</w:t>
      </w:r>
    </w:p>
    <w:p w:rsidR="007D6215" w:rsidRPr="007D6215" w:rsidRDefault="007D6215" w:rsidP="007D6215">
      <w:pPr>
        <w:framePr w:hSpace="180" w:wrap="around" w:vAnchor="text" w:hAnchor="text" w:y="1"/>
        <w:spacing w:after="0" w:line="360" w:lineRule="auto"/>
        <w:ind w:firstLine="709"/>
        <w:suppressOverlap/>
        <w:jc w:val="both"/>
        <w:rPr>
          <w:rFonts w:ascii="Times New Roman" w:hAnsi="Times New Roman"/>
          <w:sz w:val="28"/>
        </w:rPr>
      </w:pPr>
      <w:r w:rsidRPr="007D6215">
        <w:rPr>
          <w:rFonts w:ascii="Times New Roman" w:hAnsi="Times New Roman"/>
          <w:sz w:val="28"/>
        </w:rPr>
        <w:t>П</w:t>
      </w:r>
      <w:r>
        <w:rPr>
          <w:rFonts w:ascii="Times New Roman" w:hAnsi="Times New Roman"/>
          <w:sz w:val="28"/>
          <w:vertAlign w:val="subscript"/>
          <w:lang w:val="en-US"/>
        </w:rPr>
        <w:t>n</w:t>
      </w:r>
      <w:r w:rsidRPr="007D6215">
        <w:rPr>
          <w:rFonts w:ascii="Times New Roman" w:hAnsi="Times New Roman"/>
          <w:sz w:val="28"/>
          <w:vertAlign w:val="subscript"/>
        </w:rPr>
        <w:t>-1</w:t>
      </w:r>
      <w:r w:rsidRPr="007D6215">
        <w:rPr>
          <w:rFonts w:ascii="Times New Roman" w:hAnsi="Times New Roman"/>
          <w:sz w:val="28"/>
        </w:rPr>
        <w:t xml:space="preserve"> –</w:t>
      </w:r>
      <w:r>
        <w:rPr>
          <w:rFonts w:ascii="Times New Roman" w:hAnsi="Times New Roman"/>
          <w:sz w:val="28"/>
        </w:rPr>
        <w:t xml:space="preserve"> </w:t>
      </w:r>
      <w:r w:rsidRPr="007D6215">
        <w:rPr>
          <w:rFonts w:ascii="Times New Roman" w:hAnsi="Times New Roman"/>
          <w:sz w:val="28"/>
        </w:rPr>
        <w:t xml:space="preserve">количество мероприятий по контролю, проведенных уполномоченными </w:t>
      </w:r>
      <w:r>
        <w:rPr>
          <w:rFonts w:ascii="Times New Roman" w:hAnsi="Times New Roman"/>
          <w:sz w:val="28"/>
        </w:rPr>
        <w:t xml:space="preserve">должностными </w:t>
      </w:r>
      <w:r w:rsidRPr="007D6215">
        <w:rPr>
          <w:rFonts w:ascii="Times New Roman" w:hAnsi="Times New Roman"/>
          <w:sz w:val="28"/>
        </w:rPr>
        <w:t>лицами Гохрана России в организациях, осуществляющих сортировку, первичную классификацию и первичную оценку драгоценных камней, в соответствии с графиками проведения мероприятий по контролю, ежегодно утверждаемыми Минфином России, в году, предшествующем отчетному;</w:t>
      </w:r>
    </w:p>
    <w:p w:rsidR="007D6215" w:rsidRPr="007D6215" w:rsidRDefault="007D6215" w:rsidP="007D6215">
      <w:pPr>
        <w:framePr w:hSpace="180" w:wrap="around" w:vAnchor="text" w:hAnchor="text" w:y="1"/>
        <w:spacing w:after="0" w:line="360" w:lineRule="auto"/>
        <w:ind w:firstLine="709"/>
        <w:suppressOverlap/>
        <w:jc w:val="both"/>
        <w:rPr>
          <w:rFonts w:ascii="Times New Roman" w:hAnsi="Times New Roman"/>
          <w:sz w:val="28"/>
        </w:rPr>
      </w:pPr>
      <w:r w:rsidRPr="007D6215">
        <w:rPr>
          <w:rFonts w:ascii="Times New Roman" w:hAnsi="Times New Roman"/>
          <w:sz w:val="28"/>
        </w:rPr>
        <w:t>Ч</w:t>
      </w:r>
      <w:r w:rsidRPr="007D6215">
        <w:rPr>
          <w:rFonts w:ascii="Times New Roman" w:hAnsi="Times New Roman"/>
          <w:sz w:val="28"/>
          <w:vertAlign w:val="subscript"/>
        </w:rPr>
        <w:t>n</w:t>
      </w:r>
      <w:r w:rsidRPr="007D6215">
        <w:rPr>
          <w:rFonts w:ascii="Times New Roman" w:hAnsi="Times New Roman"/>
          <w:sz w:val="28"/>
        </w:rPr>
        <w:t xml:space="preserve"> – количество уполномоченных </w:t>
      </w:r>
      <w:r>
        <w:rPr>
          <w:rFonts w:ascii="Times New Roman" w:hAnsi="Times New Roman"/>
          <w:sz w:val="28"/>
        </w:rPr>
        <w:t xml:space="preserve">должностных </w:t>
      </w:r>
      <w:r w:rsidRPr="007D6215">
        <w:rPr>
          <w:rFonts w:ascii="Times New Roman" w:hAnsi="Times New Roman"/>
          <w:sz w:val="28"/>
        </w:rPr>
        <w:t>лиц Гохрана России, осуществляющих постоянный государственный контроль (надзор), в отчетном периоде;</w:t>
      </w:r>
    </w:p>
    <w:p w:rsidR="007D6215" w:rsidRPr="007D6215" w:rsidRDefault="007D6215" w:rsidP="007D6215">
      <w:pPr>
        <w:spacing w:after="0" w:line="360" w:lineRule="auto"/>
        <w:ind w:right="-57" w:firstLine="709"/>
        <w:jc w:val="both"/>
        <w:rPr>
          <w:rFonts w:ascii="Times New Roman" w:hAnsi="Times New Roman"/>
          <w:sz w:val="28"/>
          <w:szCs w:val="28"/>
        </w:rPr>
      </w:pPr>
      <w:r w:rsidRPr="007D6215">
        <w:rPr>
          <w:rFonts w:ascii="Times New Roman" w:hAnsi="Times New Roman"/>
          <w:sz w:val="28"/>
        </w:rPr>
        <w:t>Ч</w:t>
      </w:r>
      <w:r>
        <w:rPr>
          <w:rFonts w:ascii="Times New Roman" w:hAnsi="Times New Roman"/>
          <w:sz w:val="28"/>
          <w:vertAlign w:val="subscript"/>
          <w:lang w:val="en-US"/>
        </w:rPr>
        <w:t>n</w:t>
      </w:r>
      <w:r w:rsidRPr="007D6215">
        <w:rPr>
          <w:rFonts w:ascii="Times New Roman" w:hAnsi="Times New Roman"/>
          <w:sz w:val="28"/>
          <w:vertAlign w:val="subscript"/>
        </w:rPr>
        <w:t>-1</w:t>
      </w:r>
      <w:r w:rsidRPr="007D6215">
        <w:rPr>
          <w:rFonts w:ascii="Times New Roman" w:hAnsi="Times New Roman"/>
          <w:sz w:val="28"/>
        </w:rPr>
        <w:t xml:space="preserve"> – количество уполномоченных </w:t>
      </w:r>
      <w:r>
        <w:rPr>
          <w:rFonts w:ascii="Times New Roman" w:hAnsi="Times New Roman"/>
          <w:sz w:val="28"/>
        </w:rPr>
        <w:t>должностных</w:t>
      </w:r>
      <w:r w:rsidRPr="007D6215">
        <w:rPr>
          <w:rFonts w:ascii="Times New Roman" w:hAnsi="Times New Roman"/>
          <w:sz w:val="28"/>
        </w:rPr>
        <w:t xml:space="preserve"> лиц Гохрана России, осуществляющих </w:t>
      </w:r>
      <w:r w:rsidRPr="007D6215">
        <w:rPr>
          <w:rFonts w:ascii="Times New Roman" w:hAnsi="Times New Roman"/>
          <w:sz w:val="28"/>
          <w:szCs w:val="28"/>
        </w:rPr>
        <w:t>постоянный государственный контроль (надзор), в году, предшествующем отчетному.</w:t>
      </w:r>
    </w:p>
    <w:p w:rsidR="007D6215" w:rsidRDefault="007D6215" w:rsidP="007D6215">
      <w:pPr>
        <w:spacing w:after="0" w:line="360" w:lineRule="auto"/>
        <w:ind w:firstLine="709"/>
        <w:jc w:val="both"/>
        <w:rPr>
          <w:rFonts w:ascii="Times New Roman" w:hAnsi="Times New Roman"/>
          <w:sz w:val="28"/>
          <w:szCs w:val="28"/>
        </w:rPr>
      </w:pPr>
      <w:r w:rsidRPr="007D6215">
        <w:rPr>
          <w:rFonts w:ascii="Times New Roman" w:hAnsi="Times New Roman"/>
          <w:sz w:val="28"/>
          <w:szCs w:val="28"/>
        </w:rPr>
        <w:t xml:space="preserve">6. </w:t>
      </w:r>
      <w:r>
        <w:rPr>
          <w:rFonts w:ascii="Times New Roman" w:hAnsi="Times New Roman"/>
          <w:sz w:val="28"/>
          <w:szCs w:val="28"/>
        </w:rPr>
        <w:t>Итоговый показатель (%).</w:t>
      </w:r>
    </w:p>
    <w:p w:rsidR="007D6215" w:rsidRDefault="007D6215" w:rsidP="007D6215">
      <w:pPr>
        <w:spacing w:after="0" w:line="360" w:lineRule="auto"/>
        <w:ind w:firstLine="709"/>
        <w:jc w:val="center"/>
        <w:rPr>
          <w:rFonts w:ascii="Times New Roman" w:hAnsi="Times New Roman"/>
          <w:sz w:val="28"/>
          <w:szCs w:val="28"/>
        </w:rPr>
      </w:pPr>
      <w:r w:rsidRPr="007D6215">
        <w:rPr>
          <w:rFonts w:ascii="Times New Roman" w:hAnsi="Times New Roman"/>
          <w:sz w:val="28"/>
          <w:szCs w:val="28"/>
        </w:rPr>
        <w:t xml:space="preserve">Р = КП1+КП2+КП3+КП4+ИП1/А, </w:t>
      </w:r>
    </w:p>
    <w:p w:rsidR="007D6215" w:rsidRPr="007D6215" w:rsidRDefault="007D6215" w:rsidP="007D6215">
      <w:pPr>
        <w:spacing w:after="0" w:line="360" w:lineRule="auto"/>
        <w:ind w:firstLine="709"/>
        <w:rPr>
          <w:rFonts w:ascii="Times New Roman" w:hAnsi="Times New Roman"/>
          <w:sz w:val="28"/>
          <w:szCs w:val="28"/>
        </w:rPr>
      </w:pPr>
      <w:r w:rsidRPr="007D6215">
        <w:rPr>
          <w:rFonts w:ascii="Times New Roman" w:hAnsi="Times New Roman"/>
          <w:sz w:val="28"/>
          <w:szCs w:val="28"/>
        </w:rPr>
        <w:t xml:space="preserve">где А </w:t>
      </w:r>
      <w:r>
        <w:rPr>
          <w:rFonts w:ascii="Times New Roman" w:hAnsi="Times New Roman"/>
          <w:sz w:val="28"/>
          <w:szCs w:val="28"/>
        </w:rPr>
        <w:t>–</w:t>
      </w:r>
      <w:r w:rsidRPr="007D6215">
        <w:rPr>
          <w:rFonts w:ascii="Times New Roman" w:hAnsi="Times New Roman"/>
          <w:sz w:val="28"/>
          <w:szCs w:val="28"/>
        </w:rPr>
        <w:t xml:space="preserve"> количество показателей (</w:t>
      </w:r>
      <w:r>
        <w:rPr>
          <w:rFonts w:ascii="Times New Roman" w:hAnsi="Times New Roman"/>
          <w:sz w:val="28"/>
          <w:szCs w:val="28"/>
        </w:rPr>
        <w:t xml:space="preserve">А </w:t>
      </w:r>
      <w:r w:rsidRPr="007D6215">
        <w:rPr>
          <w:rFonts w:ascii="Times New Roman" w:hAnsi="Times New Roman"/>
          <w:sz w:val="28"/>
          <w:szCs w:val="28"/>
        </w:rPr>
        <w:t>=</w:t>
      </w:r>
      <w:r>
        <w:rPr>
          <w:rFonts w:ascii="Times New Roman" w:hAnsi="Times New Roman"/>
          <w:sz w:val="28"/>
          <w:szCs w:val="28"/>
        </w:rPr>
        <w:t xml:space="preserve"> </w:t>
      </w:r>
      <w:r w:rsidRPr="007D6215">
        <w:rPr>
          <w:rFonts w:ascii="Times New Roman" w:hAnsi="Times New Roman"/>
          <w:sz w:val="28"/>
          <w:szCs w:val="28"/>
        </w:rPr>
        <w:t>5).</w:t>
      </w:r>
    </w:p>
    <w:p w:rsidR="007D6215" w:rsidRPr="007D6215" w:rsidRDefault="007D6215" w:rsidP="007D6215">
      <w:pPr>
        <w:spacing w:after="0" w:line="360" w:lineRule="auto"/>
        <w:ind w:firstLine="709"/>
        <w:jc w:val="both"/>
        <w:rPr>
          <w:rFonts w:ascii="Times New Roman" w:hAnsi="Times New Roman"/>
          <w:sz w:val="28"/>
          <w:szCs w:val="28"/>
        </w:rPr>
      </w:pPr>
    </w:p>
    <w:p w:rsidR="007D6215" w:rsidRPr="007D6215" w:rsidRDefault="007D6215" w:rsidP="007D6215">
      <w:pPr>
        <w:spacing w:after="0" w:line="360" w:lineRule="auto"/>
        <w:ind w:firstLine="709"/>
        <w:jc w:val="both"/>
        <w:rPr>
          <w:rFonts w:ascii="Times New Roman" w:hAnsi="Times New Roman"/>
          <w:sz w:val="28"/>
          <w:szCs w:val="28"/>
        </w:rPr>
      </w:pPr>
      <w:r w:rsidRPr="007D6215">
        <w:rPr>
          <w:rFonts w:ascii="Times New Roman" w:hAnsi="Times New Roman"/>
          <w:sz w:val="28"/>
          <w:szCs w:val="28"/>
        </w:rPr>
        <w:t>Примечание:</w:t>
      </w:r>
    </w:p>
    <w:p w:rsidR="007D6215" w:rsidRPr="007D6215" w:rsidRDefault="007D6215" w:rsidP="007D6215">
      <w:pPr>
        <w:spacing w:after="0" w:line="360" w:lineRule="auto"/>
        <w:ind w:firstLine="709"/>
        <w:jc w:val="both"/>
        <w:rPr>
          <w:rFonts w:ascii="Times New Roman" w:hAnsi="Times New Roman"/>
          <w:sz w:val="28"/>
          <w:szCs w:val="28"/>
        </w:rPr>
      </w:pPr>
      <w:r w:rsidRPr="007D6215">
        <w:rPr>
          <w:rFonts w:ascii="Times New Roman" w:hAnsi="Times New Roman"/>
          <w:sz w:val="28"/>
          <w:szCs w:val="28"/>
        </w:rPr>
        <w:t>КП – ключевой показатель;</w:t>
      </w:r>
    </w:p>
    <w:p w:rsidR="007D6215" w:rsidRDefault="007D6215" w:rsidP="007D6215">
      <w:pPr>
        <w:spacing w:after="0" w:line="360" w:lineRule="auto"/>
        <w:ind w:firstLine="709"/>
        <w:jc w:val="both"/>
        <w:rPr>
          <w:rFonts w:ascii="Times New Roman" w:hAnsi="Times New Roman"/>
          <w:sz w:val="28"/>
          <w:szCs w:val="28"/>
        </w:rPr>
      </w:pPr>
      <w:r w:rsidRPr="007D6215">
        <w:rPr>
          <w:rFonts w:ascii="Times New Roman" w:hAnsi="Times New Roman"/>
          <w:sz w:val="28"/>
          <w:szCs w:val="28"/>
        </w:rPr>
        <w:t xml:space="preserve">ИП – индикативный показатель. </w:t>
      </w:r>
    </w:p>
    <w:p w:rsidR="00614787" w:rsidRDefault="00614787" w:rsidP="00614787">
      <w:pPr>
        <w:spacing w:after="0" w:line="240" w:lineRule="auto"/>
        <w:jc w:val="right"/>
        <w:rPr>
          <w:rFonts w:ascii="Times New Roman" w:hAnsi="Times New Roman" w:cs="Times New Roman"/>
          <w:sz w:val="28"/>
        </w:rPr>
        <w:sectPr w:rsidR="00614787" w:rsidSect="007D6215">
          <w:pgSz w:w="11906" w:h="16838"/>
          <w:pgMar w:top="1134" w:right="849" w:bottom="709" w:left="1701" w:header="709" w:footer="709" w:gutter="0"/>
          <w:cols w:space="708"/>
          <w:titlePg/>
          <w:docGrid w:linePitch="360"/>
        </w:sectPr>
      </w:pPr>
    </w:p>
    <w:p w:rsidR="00614787" w:rsidRDefault="00614787" w:rsidP="00614787">
      <w:pPr>
        <w:spacing w:after="0" w:line="240" w:lineRule="auto"/>
        <w:jc w:val="right"/>
        <w:rPr>
          <w:rFonts w:ascii="Times New Roman" w:hAnsi="Times New Roman" w:cs="Times New Roman"/>
          <w:sz w:val="28"/>
        </w:rPr>
      </w:pPr>
      <w:r>
        <w:rPr>
          <w:rFonts w:ascii="Times New Roman" w:hAnsi="Times New Roman" w:cs="Times New Roman"/>
          <w:sz w:val="28"/>
        </w:rPr>
        <w:lastRenderedPageBreak/>
        <w:t>УТВЕРЖДЕНО</w:t>
      </w:r>
    </w:p>
    <w:p w:rsidR="00614787" w:rsidRDefault="00614787" w:rsidP="00614787">
      <w:pPr>
        <w:spacing w:after="0" w:line="240" w:lineRule="auto"/>
        <w:jc w:val="right"/>
        <w:rPr>
          <w:rFonts w:ascii="Times New Roman" w:hAnsi="Times New Roman" w:cs="Times New Roman"/>
          <w:sz w:val="28"/>
        </w:rPr>
      </w:pPr>
      <w:r>
        <w:rPr>
          <w:rFonts w:ascii="Times New Roman" w:hAnsi="Times New Roman" w:cs="Times New Roman"/>
          <w:sz w:val="28"/>
        </w:rPr>
        <w:t>постановлением Правительства</w:t>
      </w:r>
    </w:p>
    <w:p w:rsidR="00614787" w:rsidRDefault="00614787" w:rsidP="00614787">
      <w:pPr>
        <w:spacing w:after="0" w:line="240" w:lineRule="auto"/>
        <w:jc w:val="right"/>
        <w:rPr>
          <w:rFonts w:ascii="Times New Roman" w:hAnsi="Times New Roman" w:cs="Times New Roman"/>
          <w:sz w:val="28"/>
        </w:rPr>
      </w:pPr>
      <w:r>
        <w:rPr>
          <w:rFonts w:ascii="Times New Roman" w:hAnsi="Times New Roman" w:cs="Times New Roman"/>
          <w:sz w:val="28"/>
        </w:rPr>
        <w:t xml:space="preserve">Российской Федерации </w:t>
      </w:r>
    </w:p>
    <w:p w:rsidR="00614787" w:rsidRDefault="00614787" w:rsidP="00614787">
      <w:pPr>
        <w:spacing w:after="0" w:line="240" w:lineRule="auto"/>
        <w:jc w:val="right"/>
        <w:rPr>
          <w:rFonts w:ascii="Times New Roman" w:hAnsi="Times New Roman" w:cs="Times New Roman"/>
          <w:sz w:val="28"/>
        </w:rPr>
      </w:pPr>
      <w:r>
        <w:rPr>
          <w:rFonts w:ascii="Times New Roman" w:hAnsi="Times New Roman" w:cs="Times New Roman"/>
          <w:sz w:val="28"/>
        </w:rPr>
        <w:t xml:space="preserve">от ____________ № ___ </w:t>
      </w:r>
    </w:p>
    <w:p w:rsidR="00614787" w:rsidRPr="008C1F1A" w:rsidRDefault="00614787" w:rsidP="00614787">
      <w:pPr>
        <w:spacing w:after="0"/>
        <w:ind w:firstLine="709"/>
        <w:contextualSpacing/>
        <w:jc w:val="center"/>
        <w:rPr>
          <w:rFonts w:ascii="Times New Roman" w:hAnsi="Times New Roman" w:cs="Times New Roman"/>
          <w:b/>
          <w:sz w:val="28"/>
          <w:szCs w:val="28"/>
        </w:rPr>
      </w:pPr>
    </w:p>
    <w:p w:rsidR="00614787" w:rsidRPr="008C1F1A" w:rsidRDefault="00614787" w:rsidP="00614787">
      <w:pPr>
        <w:spacing w:after="0"/>
        <w:ind w:left="-426"/>
        <w:contextualSpacing/>
        <w:jc w:val="center"/>
        <w:rPr>
          <w:rFonts w:ascii="Times New Roman" w:hAnsi="Times New Roman" w:cs="Times New Roman"/>
          <w:b/>
          <w:sz w:val="28"/>
          <w:szCs w:val="28"/>
        </w:rPr>
      </w:pPr>
      <w:r>
        <w:rPr>
          <w:rFonts w:ascii="Times New Roman" w:hAnsi="Times New Roman" w:cs="Times New Roman"/>
          <w:b/>
          <w:sz w:val="28"/>
          <w:szCs w:val="28"/>
        </w:rPr>
        <w:t>ПЕРЕЧЕНЬ</w:t>
      </w:r>
    </w:p>
    <w:p w:rsidR="00614787" w:rsidRDefault="00614787" w:rsidP="00614787">
      <w:pPr>
        <w:spacing w:after="0"/>
        <w:ind w:left="-426"/>
        <w:contextualSpacing/>
        <w:jc w:val="center"/>
        <w:rPr>
          <w:rFonts w:ascii="Times New Roman" w:hAnsi="Times New Roman" w:cs="Times New Roman"/>
          <w:b/>
          <w:sz w:val="28"/>
          <w:szCs w:val="28"/>
        </w:rPr>
      </w:pPr>
      <w:r w:rsidRPr="008C1F1A">
        <w:rPr>
          <w:rFonts w:ascii="Times New Roman" w:hAnsi="Times New Roman" w:cs="Times New Roman"/>
          <w:b/>
          <w:sz w:val="28"/>
          <w:szCs w:val="28"/>
        </w:rPr>
        <w:t>производственных объектов аффинажных организаций и организаций, осуществляющих</w:t>
      </w:r>
      <w:r w:rsidRPr="008C1F1A">
        <w:rPr>
          <w:rFonts w:ascii="Times New Roman" w:hAnsi="Times New Roman" w:cs="Times New Roman"/>
          <w:b/>
          <w:i/>
          <w:sz w:val="28"/>
          <w:szCs w:val="28"/>
        </w:rPr>
        <w:t xml:space="preserve"> </w:t>
      </w:r>
      <w:r w:rsidRPr="008C1F1A">
        <w:rPr>
          <w:rFonts w:ascii="Times New Roman" w:hAnsi="Times New Roman" w:cs="Times New Roman"/>
          <w:b/>
          <w:sz w:val="28"/>
          <w:szCs w:val="28"/>
        </w:rPr>
        <w:t>сортировку, первичную классификацию и первичную оценку драгоценных камней, в отношении которых устанавливается режим постоянного госу</w:t>
      </w:r>
      <w:r>
        <w:rPr>
          <w:rFonts w:ascii="Times New Roman" w:hAnsi="Times New Roman" w:cs="Times New Roman"/>
          <w:b/>
          <w:sz w:val="28"/>
          <w:szCs w:val="28"/>
        </w:rPr>
        <w:t>дарственного контроля (надзора)</w:t>
      </w:r>
    </w:p>
    <w:p w:rsidR="00614787" w:rsidRDefault="00614787" w:rsidP="00614787">
      <w:pPr>
        <w:spacing w:after="0"/>
        <w:ind w:left="-426"/>
        <w:contextualSpacing/>
        <w:jc w:val="center"/>
        <w:rPr>
          <w:rFonts w:ascii="Times New Roman" w:hAnsi="Times New Roman" w:cs="Times New Roman"/>
          <w:b/>
          <w:sz w:val="28"/>
          <w:szCs w:val="28"/>
        </w:rPr>
      </w:pP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1. Производственные объекты аффинажных организаций</w:t>
      </w:r>
      <w:r>
        <w:rPr>
          <w:rFonts w:ascii="Times New Roman" w:hAnsi="Times New Roman" w:cs="Times New Roman"/>
          <w:sz w:val="28"/>
        </w:rPr>
        <w:t>:</w:t>
      </w:r>
      <w:r w:rsidRPr="008C1F1A">
        <w:rPr>
          <w:rFonts w:ascii="Times New Roman" w:hAnsi="Times New Roman" w:cs="Times New Roman"/>
          <w:sz w:val="28"/>
        </w:rPr>
        <w:t xml:space="preserve"> </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«Приокский завод цветных металлов»;</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«Новосибирский аффинажный завод»;</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«Щелковский завод вторичных драгоценных металлов»;</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открытое акционерное общество «Красноярский завод цветных металлов имени</w:t>
      </w:r>
      <w:r>
        <w:rPr>
          <w:rFonts w:ascii="Times New Roman" w:hAnsi="Times New Roman" w:cs="Times New Roman"/>
          <w:sz w:val="28"/>
        </w:rPr>
        <w:t xml:space="preserve"> </w:t>
      </w:r>
      <w:r w:rsidRPr="008C1F1A">
        <w:rPr>
          <w:rFonts w:ascii="Times New Roman" w:hAnsi="Times New Roman" w:cs="Times New Roman"/>
          <w:sz w:val="28"/>
        </w:rPr>
        <w:t>В.Н. Гулидова»;</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«Екатеринбургский завод по обработке цветных металлов»;</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«Кыштымский медеэлектролитный завод»;</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открытое акционерное общество «Колымский аффинажный завод»;</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«Уралэлектромедь»;</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«Московский завод по обработке специальных сплавов»;</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публичное акционерное общество «Горно-металлургическая компания «Норильский никель»;</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«Уральские Инновационные Технологии».</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2. Производственные объекты организаций, осуществляющих сортировку, первичную классификацию и первичную оценку драгоценных камней:</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акционерная компания «АЛРОСА» (публичное акционерное общество);</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«АГД ДАЙМОНДС»;</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публичное акционерное общество «Севералмаз»;</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t>акционерное общество «Мариинский прииск»;</w:t>
      </w:r>
    </w:p>
    <w:p w:rsidR="00614787" w:rsidRPr="008C1F1A" w:rsidRDefault="00614787" w:rsidP="00614787">
      <w:pPr>
        <w:spacing w:after="0" w:line="360" w:lineRule="auto"/>
        <w:ind w:left="-426" w:firstLine="709"/>
        <w:contextualSpacing/>
        <w:jc w:val="both"/>
        <w:rPr>
          <w:rFonts w:ascii="Times New Roman" w:hAnsi="Times New Roman" w:cs="Times New Roman"/>
          <w:sz w:val="28"/>
        </w:rPr>
      </w:pPr>
      <w:r w:rsidRPr="008C1F1A">
        <w:rPr>
          <w:rFonts w:ascii="Times New Roman" w:hAnsi="Times New Roman" w:cs="Times New Roman"/>
          <w:sz w:val="28"/>
        </w:rPr>
        <w:lastRenderedPageBreak/>
        <w:t>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 г. Москве.</w:t>
      </w:r>
    </w:p>
    <w:p w:rsidR="00614787" w:rsidRPr="007D6215" w:rsidRDefault="00614787" w:rsidP="007D6215">
      <w:pPr>
        <w:spacing w:after="0" w:line="360" w:lineRule="auto"/>
        <w:ind w:firstLine="709"/>
        <w:jc w:val="both"/>
        <w:rPr>
          <w:rFonts w:ascii="Times New Roman" w:hAnsi="Times New Roman"/>
          <w:sz w:val="28"/>
          <w:szCs w:val="28"/>
        </w:rPr>
      </w:pPr>
    </w:p>
    <w:sectPr w:rsidR="00614787" w:rsidRPr="007D6215" w:rsidSect="00614787">
      <w:type w:val="continuous"/>
      <w:pgSz w:w="11906" w:h="16838"/>
      <w:pgMar w:top="1134" w:right="84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6F" w:rsidRDefault="00FB1D6F" w:rsidP="003514D4">
      <w:pPr>
        <w:spacing w:after="0" w:line="240" w:lineRule="auto"/>
      </w:pPr>
      <w:r>
        <w:separator/>
      </w:r>
    </w:p>
  </w:endnote>
  <w:endnote w:type="continuationSeparator" w:id="0">
    <w:p w:rsidR="00FB1D6F" w:rsidRDefault="00FB1D6F" w:rsidP="0035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Sans">
    <w:altName w:val="Arial"/>
    <w:charset w:val="00"/>
    <w:family w:val="swiss"/>
    <w:pitch w:val="default"/>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6F" w:rsidRDefault="00FB1D6F" w:rsidP="003514D4">
      <w:pPr>
        <w:spacing w:after="0" w:line="240" w:lineRule="auto"/>
      </w:pPr>
      <w:r>
        <w:separator/>
      </w:r>
    </w:p>
  </w:footnote>
  <w:footnote w:type="continuationSeparator" w:id="0">
    <w:p w:rsidR="00FB1D6F" w:rsidRDefault="00FB1D6F" w:rsidP="003514D4">
      <w:pPr>
        <w:spacing w:after="0" w:line="240" w:lineRule="auto"/>
      </w:pPr>
      <w:r>
        <w:continuationSeparator/>
      </w:r>
    </w:p>
  </w:footnote>
  <w:footnote w:id="1">
    <w:p w:rsidR="000838A5" w:rsidRDefault="000838A5" w:rsidP="00D13C17">
      <w:pPr>
        <w:pStyle w:val="Footnote"/>
        <w:jc w:val="both"/>
      </w:pPr>
      <w:r>
        <w:rPr>
          <w:vertAlign w:val="superscript"/>
        </w:rPr>
        <w:footnoteRef/>
      </w:r>
      <w:r>
        <w:t xml:space="preserve"> Проверяются необработанные природные алмазы одной или нескольких размерностей, входящих в состав размерно-весовых групп.</w:t>
      </w:r>
    </w:p>
  </w:footnote>
  <w:footnote w:id="2">
    <w:p w:rsidR="000838A5" w:rsidRDefault="000838A5" w:rsidP="0088494D">
      <w:pPr>
        <w:pStyle w:val="aff1"/>
      </w:pPr>
      <w:r w:rsidRPr="008B7409">
        <w:rPr>
          <w:rStyle w:val="aff3"/>
          <w:rFonts w:ascii="Times New Roman" w:hAnsi="Times New Roman"/>
        </w:rPr>
        <w:footnoteRef/>
      </w:r>
      <w:r>
        <w:t> </w:t>
      </w:r>
      <w:r w:rsidRPr="008A0254">
        <w:rPr>
          <w:rFonts w:ascii="Times New Roman" w:hAnsi="Times New Roman" w:cs="Times New Roman"/>
        </w:rPr>
        <w:t>Заполняется только в случае отбора проб необработанных природных алмазов размерно-весовых групп + 1,8 СТ и 10,80 СТ и более.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34612"/>
      <w:docPartObj>
        <w:docPartGallery w:val="Page Numbers (Top of Page)"/>
        <w:docPartUnique/>
      </w:docPartObj>
    </w:sdtPr>
    <w:sdtEndPr>
      <w:rPr>
        <w:rFonts w:ascii="Times New Roman" w:hAnsi="Times New Roman" w:cs="Times New Roman"/>
        <w:sz w:val="24"/>
      </w:rPr>
    </w:sdtEndPr>
    <w:sdtContent>
      <w:p w:rsidR="000838A5" w:rsidRPr="003514D4" w:rsidRDefault="000838A5">
        <w:pPr>
          <w:pStyle w:val="a4"/>
          <w:jc w:val="center"/>
          <w:rPr>
            <w:rFonts w:ascii="Times New Roman" w:hAnsi="Times New Roman" w:cs="Times New Roman"/>
            <w:sz w:val="24"/>
          </w:rPr>
        </w:pPr>
        <w:r w:rsidRPr="003514D4">
          <w:rPr>
            <w:rFonts w:ascii="Times New Roman" w:hAnsi="Times New Roman" w:cs="Times New Roman"/>
            <w:sz w:val="24"/>
          </w:rPr>
          <w:fldChar w:fldCharType="begin"/>
        </w:r>
        <w:r w:rsidRPr="003514D4">
          <w:rPr>
            <w:rFonts w:ascii="Times New Roman" w:hAnsi="Times New Roman" w:cs="Times New Roman"/>
            <w:sz w:val="24"/>
          </w:rPr>
          <w:instrText>PAGE   \* MERGEFORMAT</w:instrText>
        </w:r>
        <w:r w:rsidRPr="003514D4">
          <w:rPr>
            <w:rFonts w:ascii="Times New Roman" w:hAnsi="Times New Roman" w:cs="Times New Roman"/>
            <w:sz w:val="24"/>
          </w:rPr>
          <w:fldChar w:fldCharType="separate"/>
        </w:r>
        <w:r w:rsidR="00E33A90">
          <w:rPr>
            <w:rFonts w:ascii="Times New Roman" w:hAnsi="Times New Roman" w:cs="Times New Roman"/>
            <w:noProof/>
            <w:sz w:val="24"/>
          </w:rPr>
          <w:t>3</w:t>
        </w:r>
        <w:r w:rsidRPr="003514D4">
          <w:rPr>
            <w:rFonts w:ascii="Times New Roman" w:hAnsi="Times New Roman" w:cs="Times New Roman"/>
            <w:sz w:val="24"/>
          </w:rPr>
          <w:fldChar w:fldCharType="end"/>
        </w:r>
      </w:p>
    </w:sdtContent>
  </w:sdt>
  <w:p w:rsidR="000838A5" w:rsidRPr="003514D4" w:rsidRDefault="000838A5">
    <w:pPr>
      <w:pStyle w:val="a4"/>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EB1"/>
    <w:multiLevelType w:val="hybridMultilevel"/>
    <w:tmpl w:val="34FE4898"/>
    <w:lvl w:ilvl="0" w:tplc="7AEE8A1E">
      <w:start w:val="1"/>
      <w:numFmt w:val="decimal"/>
      <w:lvlText w:val="%1)"/>
      <w:lvlJc w:val="left"/>
      <w:pPr>
        <w:ind w:left="2219" w:hanging="375"/>
      </w:pPr>
      <w:rPr>
        <w:rFonts w:ascii="Times New Roman" w:hAnsi="Times New Roman" w:cs="Times New Roman"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02ED65E0"/>
    <w:multiLevelType w:val="hybridMultilevel"/>
    <w:tmpl w:val="AD5C3C00"/>
    <w:lvl w:ilvl="0" w:tplc="8D78A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712E31"/>
    <w:multiLevelType w:val="hybridMultilevel"/>
    <w:tmpl w:val="55E6D87E"/>
    <w:lvl w:ilvl="0" w:tplc="A1C6C5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3894244"/>
    <w:multiLevelType w:val="multilevel"/>
    <w:tmpl w:val="38EC1DCC"/>
    <w:lvl w:ilvl="0">
      <w:start w:val="1"/>
      <w:numFmt w:val="decimal"/>
      <w:lvlText w:val="%1."/>
      <w:lvlJc w:val="left"/>
      <w:pPr>
        <w:ind w:left="1353" w:hanging="360"/>
      </w:pPr>
      <w:rPr>
        <w:rFonts w:hint="default"/>
      </w:rPr>
    </w:lvl>
    <w:lvl w:ilvl="1">
      <w:start w:val="1"/>
      <w:numFmt w:val="decimal"/>
      <w:isLgl/>
      <w:lvlText w:val="%1.%2."/>
      <w:lvlJc w:val="left"/>
      <w:pPr>
        <w:ind w:left="2223" w:hanging="1230"/>
      </w:pPr>
      <w:rPr>
        <w:rFonts w:hint="default"/>
      </w:rPr>
    </w:lvl>
    <w:lvl w:ilvl="2">
      <w:start w:val="1"/>
      <w:numFmt w:val="decimal"/>
      <w:isLgl/>
      <w:lvlText w:val="%1.%2.%3."/>
      <w:lvlJc w:val="left"/>
      <w:pPr>
        <w:ind w:left="2223"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223" w:hanging="123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03E3479C"/>
    <w:multiLevelType w:val="hybridMultilevel"/>
    <w:tmpl w:val="35BE01A6"/>
    <w:lvl w:ilvl="0" w:tplc="1B1A1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3A141E"/>
    <w:multiLevelType w:val="hybridMultilevel"/>
    <w:tmpl w:val="20081972"/>
    <w:lvl w:ilvl="0" w:tplc="C0A63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F37C4"/>
    <w:multiLevelType w:val="hybridMultilevel"/>
    <w:tmpl w:val="A25AF8AA"/>
    <w:lvl w:ilvl="0" w:tplc="4BFA35CE">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109136CA"/>
    <w:multiLevelType w:val="hybridMultilevel"/>
    <w:tmpl w:val="B4024DF6"/>
    <w:lvl w:ilvl="0" w:tplc="11CE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DE2CA4"/>
    <w:multiLevelType w:val="hybridMultilevel"/>
    <w:tmpl w:val="0D8C26B4"/>
    <w:lvl w:ilvl="0" w:tplc="F57EA590">
      <w:start w:val="28"/>
      <w:numFmt w:val="decimal"/>
      <w:lvlText w:val="%1."/>
      <w:lvlJc w:val="left"/>
      <w:pPr>
        <w:ind w:left="900" w:hanging="360"/>
      </w:pPr>
      <w:rPr>
        <w:rFonts w:hint="default"/>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AAB518C"/>
    <w:multiLevelType w:val="multilevel"/>
    <w:tmpl w:val="568EE1E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C0C4207"/>
    <w:multiLevelType w:val="hybridMultilevel"/>
    <w:tmpl w:val="87706E42"/>
    <w:lvl w:ilvl="0" w:tplc="43602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C877D41"/>
    <w:multiLevelType w:val="multilevel"/>
    <w:tmpl w:val="F9A242D4"/>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0835F7E"/>
    <w:multiLevelType w:val="multilevel"/>
    <w:tmpl w:val="48C0473E"/>
    <w:lvl w:ilvl="0">
      <w:start w:val="18"/>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34064F8"/>
    <w:multiLevelType w:val="hybridMultilevel"/>
    <w:tmpl w:val="00B2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F1034"/>
    <w:multiLevelType w:val="hybridMultilevel"/>
    <w:tmpl w:val="863081BC"/>
    <w:lvl w:ilvl="0" w:tplc="6ACEC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41117F"/>
    <w:multiLevelType w:val="multilevel"/>
    <w:tmpl w:val="38EC1DCC"/>
    <w:lvl w:ilvl="0">
      <w:start w:val="1"/>
      <w:numFmt w:val="decimal"/>
      <w:lvlText w:val="%1."/>
      <w:lvlJc w:val="left"/>
      <w:pPr>
        <w:ind w:left="1353" w:hanging="360"/>
      </w:pPr>
      <w:rPr>
        <w:rFonts w:hint="default"/>
      </w:rPr>
    </w:lvl>
    <w:lvl w:ilvl="1">
      <w:start w:val="1"/>
      <w:numFmt w:val="decimal"/>
      <w:isLgl/>
      <w:lvlText w:val="%1.%2."/>
      <w:lvlJc w:val="left"/>
      <w:pPr>
        <w:ind w:left="2223" w:hanging="1230"/>
      </w:pPr>
      <w:rPr>
        <w:rFonts w:hint="default"/>
      </w:rPr>
    </w:lvl>
    <w:lvl w:ilvl="2">
      <w:start w:val="1"/>
      <w:numFmt w:val="decimal"/>
      <w:isLgl/>
      <w:lvlText w:val="%1.%2.%3."/>
      <w:lvlJc w:val="left"/>
      <w:pPr>
        <w:ind w:left="2223"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223" w:hanging="123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15:restartNumberingAfterBreak="0">
    <w:nsid w:val="4FAC3814"/>
    <w:multiLevelType w:val="multilevel"/>
    <w:tmpl w:val="77E29836"/>
    <w:lvl w:ilvl="0">
      <w:start w:val="1"/>
      <w:numFmt w:val="decimal"/>
      <w:lvlText w:val="%1."/>
      <w:lvlJc w:val="left"/>
      <w:pPr>
        <w:ind w:left="108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ACE6322"/>
    <w:multiLevelType w:val="hybridMultilevel"/>
    <w:tmpl w:val="B4024DF6"/>
    <w:lvl w:ilvl="0" w:tplc="11CE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0D5228"/>
    <w:multiLevelType w:val="hybridMultilevel"/>
    <w:tmpl w:val="2A927660"/>
    <w:lvl w:ilvl="0" w:tplc="2744A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F46768"/>
    <w:multiLevelType w:val="hybridMultilevel"/>
    <w:tmpl w:val="DEE455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421D2"/>
    <w:multiLevelType w:val="hybridMultilevel"/>
    <w:tmpl w:val="619C107A"/>
    <w:lvl w:ilvl="0" w:tplc="5386BA0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F63ED9"/>
    <w:multiLevelType w:val="hybridMultilevel"/>
    <w:tmpl w:val="20081972"/>
    <w:lvl w:ilvl="0" w:tplc="C0A63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3A0C37"/>
    <w:multiLevelType w:val="hybridMultilevel"/>
    <w:tmpl w:val="4624525E"/>
    <w:lvl w:ilvl="0" w:tplc="12967574">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1E7011"/>
    <w:multiLevelType w:val="hybridMultilevel"/>
    <w:tmpl w:val="B67E9E36"/>
    <w:lvl w:ilvl="0" w:tplc="72244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A613EC"/>
    <w:multiLevelType w:val="hybridMultilevel"/>
    <w:tmpl w:val="469AFBFE"/>
    <w:lvl w:ilvl="0" w:tplc="0532AD4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0B77460"/>
    <w:multiLevelType w:val="hybridMultilevel"/>
    <w:tmpl w:val="D35ACFA4"/>
    <w:lvl w:ilvl="0" w:tplc="02DE6EA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40344D"/>
    <w:multiLevelType w:val="hybridMultilevel"/>
    <w:tmpl w:val="22568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454D8"/>
    <w:multiLevelType w:val="hybridMultilevel"/>
    <w:tmpl w:val="92B0168E"/>
    <w:lvl w:ilvl="0" w:tplc="69988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
  </w:num>
  <w:num w:numId="3">
    <w:abstractNumId w:val="4"/>
  </w:num>
  <w:num w:numId="4">
    <w:abstractNumId w:val="17"/>
  </w:num>
  <w:num w:numId="5">
    <w:abstractNumId w:val="12"/>
  </w:num>
  <w:num w:numId="6">
    <w:abstractNumId w:val="23"/>
  </w:num>
  <w:num w:numId="7">
    <w:abstractNumId w:val="22"/>
  </w:num>
  <w:num w:numId="8">
    <w:abstractNumId w:val="18"/>
  </w:num>
  <w:num w:numId="9">
    <w:abstractNumId w:val="0"/>
  </w:num>
  <w:num w:numId="10">
    <w:abstractNumId w:val="7"/>
  </w:num>
  <w:num w:numId="11">
    <w:abstractNumId w:val="5"/>
  </w:num>
  <w:num w:numId="12">
    <w:abstractNumId w:val="21"/>
  </w:num>
  <w:num w:numId="13">
    <w:abstractNumId w:val="11"/>
  </w:num>
  <w:num w:numId="14">
    <w:abstractNumId w:val="3"/>
  </w:num>
  <w:num w:numId="15">
    <w:abstractNumId w:val="25"/>
  </w:num>
  <w:num w:numId="16">
    <w:abstractNumId w:val="16"/>
  </w:num>
  <w:num w:numId="17">
    <w:abstractNumId w:val="9"/>
  </w:num>
  <w:num w:numId="18">
    <w:abstractNumId w:val="14"/>
  </w:num>
  <w:num w:numId="19">
    <w:abstractNumId w:val="27"/>
  </w:num>
  <w:num w:numId="20">
    <w:abstractNumId w:val="24"/>
  </w:num>
  <w:num w:numId="21">
    <w:abstractNumId w:val="10"/>
  </w:num>
  <w:num w:numId="22">
    <w:abstractNumId w:val="8"/>
  </w:num>
  <w:num w:numId="23">
    <w:abstractNumId w:val="13"/>
  </w:num>
  <w:num w:numId="24">
    <w:abstractNumId w:val="19"/>
  </w:num>
  <w:num w:numId="25">
    <w:abstractNumId w:val="2"/>
  </w:num>
  <w:num w:numId="26">
    <w:abstractNumId w:val="28"/>
  </w:num>
  <w:num w:numId="27">
    <w:abstractNumId w:val="6"/>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57"/>
    <w:rsid w:val="00003348"/>
    <w:rsid w:val="000064A5"/>
    <w:rsid w:val="000118A0"/>
    <w:rsid w:val="00022745"/>
    <w:rsid w:val="000442AB"/>
    <w:rsid w:val="00072615"/>
    <w:rsid w:val="000750D5"/>
    <w:rsid w:val="00081363"/>
    <w:rsid w:val="000838A5"/>
    <w:rsid w:val="00097035"/>
    <w:rsid w:val="000A0A8F"/>
    <w:rsid w:val="000A3C4C"/>
    <w:rsid w:val="000C2BD9"/>
    <w:rsid w:val="000C3C81"/>
    <w:rsid w:val="000C5DEF"/>
    <w:rsid w:val="000D1647"/>
    <w:rsid w:val="000F4052"/>
    <w:rsid w:val="0011093D"/>
    <w:rsid w:val="00110E7F"/>
    <w:rsid w:val="001169E0"/>
    <w:rsid w:val="00145C46"/>
    <w:rsid w:val="0015300A"/>
    <w:rsid w:val="001755EF"/>
    <w:rsid w:val="00186FCA"/>
    <w:rsid w:val="00192A8E"/>
    <w:rsid w:val="00197292"/>
    <w:rsid w:val="001A0040"/>
    <w:rsid w:val="001A3482"/>
    <w:rsid w:val="001D301D"/>
    <w:rsid w:val="001E5612"/>
    <w:rsid w:val="0022164B"/>
    <w:rsid w:val="002231B3"/>
    <w:rsid w:val="0022655B"/>
    <w:rsid w:val="002336AF"/>
    <w:rsid w:val="00252418"/>
    <w:rsid w:val="00257131"/>
    <w:rsid w:val="00294280"/>
    <w:rsid w:val="00295C5A"/>
    <w:rsid w:val="002B6008"/>
    <w:rsid w:val="002D1D07"/>
    <w:rsid w:val="002E2FDE"/>
    <w:rsid w:val="002F0580"/>
    <w:rsid w:val="003239A0"/>
    <w:rsid w:val="00324056"/>
    <w:rsid w:val="00332872"/>
    <w:rsid w:val="003514D4"/>
    <w:rsid w:val="00371B12"/>
    <w:rsid w:val="003906DC"/>
    <w:rsid w:val="003B01B8"/>
    <w:rsid w:val="003C6661"/>
    <w:rsid w:val="003F0689"/>
    <w:rsid w:val="003F5B42"/>
    <w:rsid w:val="00414AC5"/>
    <w:rsid w:val="00417812"/>
    <w:rsid w:val="00430242"/>
    <w:rsid w:val="0046133A"/>
    <w:rsid w:val="00465D6E"/>
    <w:rsid w:val="00496CE8"/>
    <w:rsid w:val="004A35DA"/>
    <w:rsid w:val="004C7EBC"/>
    <w:rsid w:val="00503113"/>
    <w:rsid w:val="00527159"/>
    <w:rsid w:val="00533988"/>
    <w:rsid w:val="00534B1F"/>
    <w:rsid w:val="0055455B"/>
    <w:rsid w:val="00572E49"/>
    <w:rsid w:val="005923CE"/>
    <w:rsid w:val="005A2D67"/>
    <w:rsid w:val="005B5E47"/>
    <w:rsid w:val="005D0E6E"/>
    <w:rsid w:val="005E75B5"/>
    <w:rsid w:val="005F16DF"/>
    <w:rsid w:val="006024E5"/>
    <w:rsid w:val="00612D01"/>
    <w:rsid w:val="00612D94"/>
    <w:rsid w:val="00614787"/>
    <w:rsid w:val="00635015"/>
    <w:rsid w:val="00641640"/>
    <w:rsid w:val="00643321"/>
    <w:rsid w:val="00645A29"/>
    <w:rsid w:val="00646B4B"/>
    <w:rsid w:val="00663DAA"/>
    <w:rsid w:val="0068770D"/>
    <w:rsid w:val="00696C22"/>
    <w:rsid w:val="006C7A08"/>
    <w:rsid w:val="006D0450"/>
    <w:rsid w:val="00706C2B"/>
    <w:rsid w:val="00712803"/>
    <w:rsid w:val="007259C3"/>
    <w:rsid w:val="00741AC1"/>
    <w:rsid w:val="00743008"/>
    <w:rsid w:val="00762816"/>
    <w:rsid w:val="00776680"/>
    <w:rsid w:val="00781A39"/>
    <w:rsid w:val="00791E45"/>
    <w:rsid w:val="007A195B"/>
    <w:rsid w:val="007A3C3E"/>
    <w:rsid w:val="007B7F64"/>
    <w:rsid w:val="007C0116"/>
    <w:rsid w:val="007D5803"/>
    <w:rsid w:val="007D585E"/>
    <w:rsid w:val="007D6215"/>
    <w:rsid w:val="007E6069"/>
    <w:rsid w:val="00801B91"/>
    <w:rsid w:val="00814757"/>
    <w:rsid w:val="00816069"/>
    <w:rsid w:val="00817493"/>
    <w:rsid w:val="00865DF9"/>
    <w:rsid w:val="00880642"/>
    <w:rsid w:val="0088494D"/>
    <w:rsid w:val="008A380C"/>
    <w:rsid w:val="008B33A6"/>
    <w:rsid w:val="008B7670"/>
    <w:rsid w:val="008D3D63"/>
    <w:rsid w:val="008E030B"/>
    <w:rsid w:val="008F6C30"/>
    <w:rsid w:val="0090779B"/>
    <w:rsid w:val="00907F5E"/>
    <w:rsid w:val="009249A7"/>
    <w:rsid w:val="009258CA"/>
    <w:rsid w:val="00927FAE"/>
    <w:rsid w:val="009358F2"/>
    <w:rsid w:val="00937D3F"/>
    <w:rsid w:val="0094026D"/>
    <w:rsid w:val="00941A6F"/>
    <w:rsid w:val="00962120"/>
    <w:rsid w:val="00980D07"/>
    <w:rsid w:val="0098222F"/>
    <w:rsid w:val="00992FD4"/>
    <w:rsid w:val="00996EC7"/>
    <w:rsid w:val="009A20A5"/>
    <w:rsid w:val="009A2624"/>
    <w:rsid w:val="009A61FF"/>
    <w:rsid w:val="009C1A9D"/>
    <w:rsid w:val="009E3932"/>
    <w:rsid w:val="009F4018"/>
    <w:rsid w:val="009F5BCF"/>
    <w:rsid w:val="00A06C08"/>
    <w:rsid w:val="00A45DCC"/>
    <w:rsid w:val="00A531D8"/>
    <w:rsid w:val="00AA5F03"/>
    <w:rsid w:val="00AB1E36"/>
    <w:rsid w:val="00AD7745"/>
    <w:rsid w:val="00AE199E"/>
    <w:rsid w:val="00B175B9"/>
    <w:rsid w:val="00B32C90"/>
    <w:rsid w:val="00B44E38"/>
    <w:rsid w:val="00B84D90"/>
    <w:rsid w:val="00B93830"/>
    <w:rsid w:val="00BA1FA8"/>
    <w:rsid w:val="00BB1992"/>
    <w:rsid w:val="00BF3AA5"/>
    <w:rsid w:val="00BF45B5"/>
    <w:rsid w:val="00BF57A0"/>
    <w:rsid w:val="00C01F2E"/>
    <w:rsid w:val="00C078F1"/>
    <w:rsid w:val="00C11B67"/>
    <w:rsid w:val="00C13C1A"/>
    <w:rsid w:val="00C233E1"/>
    <w:rsid w:val="00C24F51"/>
    <w:rsid w:val="00C461B6"/>
    <w:rsid w:val="00C46259"/>
    <w:rsid w:val="00C47701"/>
    <w:rsid w:val="00C8016E"/>
    <w:rsid w:val="00C962E0"/>
    <w:rsid w:val="00CD08D6"/>
    <w:rsid w:val="00CE2B92"/>
    <w:rsid w:val="00D031B5"/>
    <w:rsid w:val="00D13C17"/>
    <w:rsid w:val="00D14DC0"/>
    <w:rsid w:val="00D2038A"/>
    <w:rsid w:val="00D34D0B"/>
    <w:rsid w:val="00D52DFC"/>
    <w:rsid w:val="00D70BEE"/>
    <w:rsid w:val="00DC143E"/>
    <w:rsid w:val="00DC2CF0"/>
    <w:rsid w:val="00DC47D0"/>
    <w:rsid w:val="00DC7C24"/>
    <w:rsid w:val="00DD1B76"/>
    <w:rsid w:val="00DD4542"/>
    <w:rsid w:val="00DD4D13"/>
    <w:rsid w:val="00DD512A"/>
    <w:rsid w:val="00DF1741"/>
    <w:rsid w:val="00DF716D"/>
    <w:rsid w:val="00E1472C"/>
    <w:rsid w:val="00E21171"/>
    <w:rsid w:val="00E31029"/>
    <w:rsid w:val="00E33A90"/>
    <w:rsid w:val="00E44C41"/>
    <w:rsid w:val="00E4718A"/>
    <w:rsid w:val="00E47825"/>
    <w:rsid w:val="00E570A0"/>
    <w:rsid w:val="00E66763"/>
    <w:rsid w:val="00E70A71"/>
    <w:rsid w:val="00E83D5D"/>
    <w:rsid w:val="00E95D2B"/>
    <w:rsid w:val="00EB7698"/>
    <w:rsid w:val="00EC7361"/>
    <w:rsid w:val="00EF64E2"/>
    <w:rsid w:val="00F0106F"/>
    <w:rsid w:val="00F019AB"/>
    <w:rsid w:val="00F02CF1"/>
    <w:rsid w:val="00F0351A"/>
    <w:rsid w:val="00F05D0D"/>
    <w:rsid w:val="00F22189"/>
    <w:rsid w:val="00F2248B"/>
    <w:rsid w:val="00F664C6"/>
    <w:rsid w:val="00F672EB"/>
    <w:rsid w:val="00F67D6D"/>
    <w:rsid w:val="00F84C81"/>
    <w:rsid w:val="00F960AE"/>
    <w:rsid w:val="00F966D7"/>
    <w:rsid w:val="00FA44A7"/>
    <w:rsid w:val="00FB1D6F"/>
    <w:rsid w:val="00FD43A8"/>
    <w:rsid w:val="00FE12B5"/>
    <w:rsid w:val="00FE3DE0"/>
    <w:rsid w:val="00FF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798C"/>
  <w15:docId w15:val="{8182353D-399A-419D-98E5-A61B5EE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6676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Textbody"/>
    <w:link w:val="20"/>
    <w:rsid w:val="00E66763"/>
    <w:pPr>
      <w:keepNext/>
      <w:suppressAutoHyphens/>
      <w:autoSpaceDN w:val="0"/>
      <w:spacing w:before="200" w:after="120" w:line="240" w:lineRule="auto"/>
      <w:textAlignment w:val="baseline"/>
      <w:outlineLvl w:val="1"/>
    </w:pPr>
    <w:rPr>
      <w:rFonts w:ascii="Liberation Serif" w:eastAsia="Tahoma" w:hAnsi="Liberation Serif" w:cs="Noto Sans Devanagari"/>
      <w:b/>
      <w:bCs/>
      <w:kern w:val="3"/>
      <w:sz w:val="36"/>
      <w:szCs w:val="36"/>
      <w:lang w:eastAsia="zh-CN" w:bidi="hi-IN"/>
    </w:rPr>
  </w:style>
  <w:style w:type="paragraph" w:styleId="3">
    <w:name w:val="heading 3"/>
    <w:basedOn w:val="a"/>
    <w:next w:val="a"/>
    <w:link w:val="30"/>
    <w:uiPriority w:val="9"/>
    <w:semiHidden/>
    <w:unhideWhenUsed/>
    <w:qFormat/>
    <w:rsid w:val="00E66763"/>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link w:val="40"/>
    <w:uiPriority w:val="9"/>
    <w:qFormat/>
    <w:rsid w:val="00E667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E66763"/>
    <w:pPr>
      <w:keepNext/>
      <w:keepLines/>
      <w:widowControl w:val="0"/>
      <w:suppressAutoHyphens/>
      <w:autoSpaceDN w:val="0"/>
      <w:spacing w:before="40" w:after="0" w:line="240" w:lineRule="auto"/>
      <w:textAlignment w:val="baseline"/>
      <w:outlineLvl w:val="4"/>
    </w:pPr>
    <w:rPr>
      <w:rFonts w:asciiTheme="majorHAnsi" w:eastAsiaTheme="majorEastAsia" w:hAnsiTheme="majorHAnsi" w:cstheme="majorBidi"/>
      <w:color w:val="365F91"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757"/>
    <w:pPr>
      <w:ind w:left="720"/>
      <w:contextualSpacing/>
    </w:pPr>
  </w:style>
  <w:style w:type="paragraph" w:customStyle="1" w:styleId="ConsPlusNormal">
    <w:name w:val="ConsPlusNormal"/>
    <w:rsid w:val="00814757"/>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3514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4D4"/>
  </w:style>
  <w:style w:type="paragraph" w:styleId="a6">
    <w:name w:val="footer"/>
    <w:basedOn w:val="a"/>
    <w:link w:val="a7"/>
    <w:uiPriority w:val="99"/>
    <w:unhideWhenUsed/>
    <w:rsid w:val="003514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4D4"/>
  </w:style>
  <w:style w:type="paragraph" w:styleId="a8">
    <w:name w:val="Balloon Text"/>
    <w:basedOn w:val="a"/>
    <w:link w:val="a9"/>
    <w:uiPriority w:val="99"/>
    <w:semiHidden/>
    <w:unhideWhenUsed/>
    <w:rsid w:val="00EB76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698"/>
    <w:rPr>
      <w:rFonts w:ascii="Tahoma" w:hAnsi="Tahoma" w:cs="Tahoma"/>
      <w:sz w:val="16"/>
      <w:szCs w:val="16"/>
    </w:rPr>
  </w:style>
  <w:style w:type="paragraph" w:styleId="aa">
    <w:name w:val="Normal (Web)"/>
    <w:basedOn w:val="a"/>
    <w:uiPriority w:val="99"/>
    <w:semiHidden/>
    <w:unhideWhenUsed/>
    <w:rsid w:val="0032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676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rsid w:val="00E66763"/>
    <w:rPr>
      <w:rFonts w:ascii="Liberation Serif" w:eastAsia="Tahoma" w:hAnsi="Liberation Serif" w:cs="Noto Sans Devanagari"/>
      <w:b/>
      <w:bCs/>
      <w:kern w:val="3"/>
      <w:sz w:val="36"/>
      <w:szCs w:val="36"/>
      <w:lang w:eastAsia="zh-CN" w:bidi="hi-IN"/>
    </w:rPr>
  </w:style>
  <w:style w:type="character" w:customStyle="1" w:styleId="30">
    <w:name w:val="Заголовок 3 Знак"/>
    <w:basedOn w:val="a0"/>
    <w:link w:val="3"/>
    <w:uiPriority w:val="9"/>
    <w:semiHidden/>
    <w:rsid w:val="00E6676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667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66763"/>
    <w:rPr>
      <w:rFonts w:asciiTheme="majorHAnsi" w:eastAsiaTheme="majorEastAsia" w:hAnsiTheme="majorHAnsi" w:cstheme="majorBidi"/>
      <w:color w:val="365F91" w:themeColor="accent1" w:themeShade="BF"/>
      <w:sz w:val="24"/>
    </w:rPr>
  </w:style>
  <w:style w:type="character" w:customStyle="1" w:styleId="ab">
    <w:name w:val="Цветовое выделение"/>
    <w:uiPriority w:val="99"/>
    <w:rsid w:val="00E66763"/>
    <w:rPr>
      <w:b/>
      <w:color w:val="26282F"/>
    </w:rPr>
  </w:style>
  <w:style w:type="character" w:customStyle="1" w:styleId="ac">
    <w:name w:val="Гипертекстовая ссылка"/>
    <w:basedOn w:val="ab"/>
    <w:uiPriority w:val="99"/>
    <w:rsid w:val="00E66763"/>
    <w:rPr>
      <w:rFonts w:cs="Times New Roman"/>
      <w:b w:val="0"/>
      <w:color w:val="106BBE"/>
    </w:rPr>
  </w:style>
  <w:style w:type="paragraph" w:customStyle="1" w:styleId="ad">
    <w:name w:val="Текст (справка)"/>
    <w:basedOn w:val="a"/>
    <w:next w:val="a"/>
    <w:uiPriority w:val="99"/>
    <w:rsid w:val="00E6676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e">
    <w:name w:val="Комментарий"/>
    <w:basedOn w:val="ad"/>
    <w:next w:val="a"/>
    <w:uiPriority w:val="99"/>
    <w:rsid w:val="00E66763"/>
    <w:pPr>
      <w:spacing w:before="75"/>
      <w:ind w:right="0"/>
      <w:jc w:val="both"/>
    </w:pPr>
    <w:rPr>
      <w:color w:val="353842"/>
    </w:rPr>
  </w:style>
  <w:style w:type="paragraph" w:customStyle="1" w:styleId="af">
    <w:name w:val="Информация о версии"/>
    <w:basedOn w:val="ae"/>
    <w:next w:val="a"/>
    <w:uiPriority w:val="99"/>
    <w:rsid w:val="00E66763"/>
    <w:rPr>
      <w:i/>
      <w:iCs/>
    </w:rPr>
  </w:style>
  <w:style w:type="paragraph" w:customStyle="1" w:styleId="af0">
    <w:name w:val="Текст информации об изменениях"/>
    <w:basedOn w:val="a"/>
    <w:next w:val="a"/>
    <w:uiPriority w:val="99"/>
    <w:rsid w:val="00E6676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1">
    <w:name w:val="Информация об изменениях"/>
    <w:basedOn w:val="af0"/>
    <w:next w:val="a"/>
    <w:uiPriority w:val="99"/>
    <w:rsid w:val="00E66763"/>
    <w:pPr>
      <w:spacing w:before="180"/>
      <w:ind w:left="360" w:right="360" w:firstLine="0"/>
    </w:pPr>
  </w:style>
  <w:style w:type="paragraph" w:customStyle="1" w:styleId="af2">
    <w:name w:val="Нормальный (таблица)"/>
    <w:basedOn w:val="a"/>
    <w:next w:val="a"/>
    <w:uiPriority w:val="99"/>
    <w:rsid w:val="00E6676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одзаголовок для информации об изменениях"/>
    <w:basedOn w:val="af0"/>
    <w:next w:val="a"/>
    <w:uiPriority w:val="99"/>
    <w:rsid w:val="00E66763"/>
    <w:rPr>
      <w:b/>
      <w:bCs/>
    </w:rPr>
  </w:style>
  <w:style w:type="paragraph" w:customStyle="1" w:styleId="af4">
    <w:name w:val="Прижатый влево"/>
    <w:basedOn w:val="a"/>
    <w:next w:val="a"/>
    <w:uiPriority w:val="99"/>
    <w:rsid w:val="00E6676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5">
    <w:name w:val="Цветовое выделение для Текст"/>
    <w:uiPriority w:val="99"/>
    <w:rsid w:val="00E66763"/>
    <w:rPr>
      <w:rFonts w:ascii="Times New Roman CYR" w:hAnsi="Times New Roman CYR"/>
    </w:rPr>
  </w:style>
  <w:style w:type="character" w:styleId="af6">
    <w:name w:val="Hyperlink"/>
    <w:basedOn w:val="a0"/>
    <w:uiPriority w:val="99"/>
    <w:unhideWhenUsed/>
    <w:rsid w:val="00E66763"/>
    <w:rPr>
      <w:rFonts w:cs="Times New Roman"/>
      <w:color w:val="0000FF"/>
      <w:u w:val="single"/>
    </w:rPr>
  </w:style>
  <w:style w:type="paragraph" w:customStyle="1" w:styleId="ConsPlusTitle">
    <w:name w:val="ConsPlusTitle"/>
    <w:uiPriority w:val="99"/>
    <w:rsid w:val="00E6676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f7">
    <w:name w:val="Table Grid"/>
    <w:basedOn w:val="a1"/>
    <w:rsid w:val="00E6676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6">
    <w:name w:val="Char Style 26"/>
    <w:basedOn w:val="a0"/>
    <w:uiPriority w:val="99"/>
    <w:rsid w:val="00E66763"/>
    <w:rPr>
      <w:rFonts w:cs="Times New Roman"/>
      <w:sz w:val="26"/>
      <w:szCs w:val="26"/>
      <w:u w:val="none"/>
    </w:rPr>
  </w:style>
  <w:style w:type="paragraph" w:customStyle="1" w:styleId="s1">
    <w:name w:val="s_1"/>
    <w:basedOn w:val="a"/>
    <w:rsid w:val="00E6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6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E66763"/>
    <w:rPr>
      <w:sz w:val="16"/>
      <w:szCs w:val="16"/>
    </w:rPr>
  </w:style>
  <w:style w:type="paragraph" w:styleId="af9">
    <w:name w:val="annotation text"/>
    <w:basedOn w:val="a"/>
    <w:link w:val="afa"/>
    <w:uiPriority w:val="99"/>
    <w:semiHidden/>
    <w:unhideWhenUsed/>
    <w:rsid w:val="00E6676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a">
    <w:name w:val="Текст примечания Знак"/>
    <w:basedOn w:val="a0"/>
    <w:link w:val="af9"/>
    <w:uiPriority w:val="99"/>
    <w:semiHidden/>
    <w:rsid w:val="00E66763"/>
    <w:rPr>
      <w:rFonts w:ascii="Times New Roman CYR" w:eastAsiaTheme="minorEastAsia" w:hAnsi="Times New Roman CYR" w:cs="Times New Roman CYR"/>
      <w:sz w:val="20"/>
      <w:szCs w:val="20"/>
      <w:lang w:eastAsia="ru-RU"/>
    </w:rPr>
  </w:style>
  <w:style w:type="paragraph" w:styleId="afb">
    <w:name w:val="annotation subject"/>
    <w:basedOn w:val="af9"/>
    <w:next w:val="af9"/>
    <w:link w:val="afc"/>
    <w:uiPriority w:val="99"/>
    <w:semiHidden/>
    <w:unhideWhenUsed/>
    <w:rsid w:val="00E66763"/>
    <w:rPr>
      <w:b/>
      <w:bCs/>
    </w:rPr>
  </w:style>
  <w:style w:type="character" w:customStyle="1" w:styleId="afc">
    <w:name w:val="Тема примечания Знак"/>
    <w:basedOn w:val="afa"/>
    <w:link w:val="afb"/>
    <w:uiPriority w:val="99"/>
    <w:semiHidden/>
    <w:rsid w:val="00E66763"/>
    <w:rPr>
      <w:rFonts w:ascii="Times New Roman CYR" w:eastAsiaTheme="minorEastAsia" w:hAnsi="Times New Roman CYR" w:cs="Times New Roman CYR"/>
      <w:b/>
      <w:bCs/>
      <w:sz w:val="20"/>
      <w:szCs w:val="20"/>
      <w:lang w:eastAsia="ru-RU"/>
    </w:rPr>
  </w:style>
  <w:style w:type="character" w:customStyle="1" w:styleId="blk">
    <w:name w:val="blk"/>
    <w:basedOn w:val="a0"/>
    <w:rsid w:val="00E66763"/>
  </w:style>
  <w:style w:type="character" w:customStyle="1" w:styleId="nobr">
    <w:name w:val="nobr"/>
    <w:basedOn w:val="a0"/>
    <w:rsid w:val="00E66763"/>
  </w:style>
  <w:style w:type="paragraph" w:customStyle="1" w:styleId="Textbody">
    <w:name w:val="Text body"/>
    <w:basedOn w:val="Standard"/>
    <w:rsid w:val="00E66763"/>
    <w:pPr>
      <w:widowControl/>
      <w:spacing w:after="140" w:line="276" w:lineRule="auto"/>
      <w:ind w:firstLine="0"/>
      <w:jc w:val="left"/>
    </w:pPr>
    <w:rPr>
      <w:rFonts w:ascii="PT Sans" w:eastAsia="Tahoma" w:hAnsi="PT Sans" w:cs="Noto Sans Devanagari"/>
      <w:kern w:val="3"/>
      <w:lang w:eastAsia="zh-CN" w:bidi="hi-IN"/>
    </w:rPr>
  </w:style>
  <w:style w:type="paragraph" w:customStyle="1" w:styleId="Standard">
    <w:name w:val="Standard"/>
    <w:rsid w:val="00E66763"/>
    <w:pPr>
      <w:widowControl w:val="0"/>
      <w:suppressAutoHyphens/>
      <w:autoSpaceDN w:val="0"/>
      <w:spacing w:after="0" w:line="240" w:lineRule="auto"/>
      <w:ind w:firstLine="720"/>
      <w:jc w:val="both"/>
      <w:textAlignment w:val="baseline"/>
    </w:pPr>
    <w:rPr>
      <w:rFonts w:ascii="Times New Roman CYR" w:eastAsia="Calibri" w:hAnsi="Times New Roman CYR" w:cs="Times New Roman CYR"/>
      <w:sz w:val="24"/>
      <w:szCs w:val="24"/>
      <w:lang w:eastAsia="ru-RU"/>
    </w:rPr>
  </w:style>
  <w:style w:type="paragraph" w:customStyle="1" w:styleId="Style6">
    <w:name w:val="Style 6"/>
    <w:basedOn w:val="Standard"/>
    <w:uiPriority w:val="99"/>
    <w:rsid w:val="00E66763"/>
    <w:pPr>
      <w:shd w:val="clear" w:color="auto" w:fill="FFFFFF"/>
      <w:spacing w:after="300" w:line="240" w:lineRule="atLeast"/>
      <w:ind w:firstLine="0"/>
      <w:jc w:val="center"/>
    </w:pPr>
    <w:rPr>
      <w:rFonts w:ascii="Calibri" w:hAnsi="Calibri" w:cs="Tahoma"/>
      <w:sz w:val="26"/>
      <w:szCs w:val="26"/>
      <w:lang w:eastAsia="en-US"/>
    </w:rPr>
  </w:style>
  <w:style w:type="character" w:customStyle="1" w:styleId="NumberingSymbols">
    <w:name w:val="Numbering Symbols"/>
    <w:rsid w:val="00E66763"/>
  </w:style>
  <w:style w:type="character" w:customStyle="1" w:styleId="StrongEmphasis">
    <w:name w:val="Strong Emphasis"/>
    <w:rsid w:val="00E66763"/>
    <w:rPr>
      <w:b/>
      <w:bCs/>
    </w:rPr>
  </w:style>
  <w:style w:type="character" w:styleId="afd">
    <w:name w:val="Placeholder Text"/>
    <w:basedOn w:val="a0"/>
    <w:uiPriority w:val="99"/>
    <w:semiHidden/>
    <w:rsid w:val="00E66763"/>
    <w:rPr>
      <w:color w:val="808080"/>
    </w:rPr>
  </w:style>
  <w:style w:type="paragraph" w:customStyle="1" w:styleId="formattext">
    <w:name w:val="formattext"/>
    <w:basedOn w:val="a"/>
    <w:rsid w:val="00E6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667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1">
    <w:name w:val="Plain Table 2"/>
    <w:basedOn w:val="a1"/>
    <w:uiPriority w:val="42"/>
    <w:rsid w:val="00E667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e">
    <w:name w:val="FollowedHyperlink"/>
    <w:basedOn w:val="a0"/>
    <w:uiPriority w:val="99"/>
    <w:semiHidden/>
    <w:unhideWhenUsed/>
    <w:rsid w:val="00E66763"/>
    <w:rPr>
      <w:color w:val="800080" w:themeColor="followedHyperlink"/>
      <w:u w:val="single"/>
    </w:rPr>
  </w:style>
  <w:style w:type="paragraph" w:styleId="aff">
    <w:name w:val="Revision"/>
    <w:hidden/>
    <w:uiPriority w:val="99"/>
    <w:semiHidden/>
    <w:rsid w:val="00E66763"/>
    <w:pPr>
      <w:spacing w:after="0" w:line="240" w:lineRule="auto"/>
    </w:pPr>
    <w:rPr>
      <w:rFonts w:ascii="Times New Roman CYR" w:eastAsiaTheme="minorEastAsia" w:hAnsi="Times New Roman CYR" w:cs="Times New Roman CYR"/>
      <w:sz w:val="24"/>
      <w:szCs w:val="24"/>
      <w:lang w:eastAsia="ru-RU"/>
    </w:rPr>
  </w:style>
  <w:style w:type="paragraph" w:customStyle="1" w:styleId="Footnote">
    <w:name w:val="Footnote"/>
    <w:basedOn w:val="a"/>
    <w:rsid w:val="00E66763"/>
    <w:pPr>
      <w:spacing w:after="0" w:line="240" w:lineRule="auto"/>
    </w:pPr>
    <w:rPr>
      <w:rFonts w:ascii="Times New Roman" w:eastAsia="Times New Roman" w:hAnsi="Times New Roman" w:cs="Times New Roman"/>
      <w:color w:val="000000"/>
      <w:sz w:val="20"/>
      <w:szCs w:val="20"/>
      <w:lang w:eastAsia="ru-RU"/>
    </w:rPr>
  </w:style>
  <w:style w:type="paragraph" w:customStyle="1" w:styleId="aff0">
    <w:name w:val="Таблицы (моноширинный)"/>
    <w:basedOn w:val="a"/>
    <w:next w:val="a"/>
    <w:uiPriority w:val="99"/>
    <w:rsid w:val="00E667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1">
    <w:name w:val="footnote text"/>
    <w:basedOn w:val="a"/>
    <w:link w:val="aff2"/>
    <w:uiPriority w:val="99"/>
    <w:semiHidden/>
    <w:unhideWhenUsed/>
    <w:rsid w:val="00E6676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2">
    <w:name w:val="Текст сноски Знак"/>
    <w:basedOn w:val="a0"/>
    <w:link w:val="aff1"/>
    <w:uiPriority w:val="99"/>
    <w:semiHidden/>
    <w:rsid w:val="00E66763"/>
    <w:rPr>
      <w:rFonts w:ascii="Arial" w:eastAsia="Times New Roman" w:hAnsi="Arial" w:cs="Arial"/>
      <w:sz w:val="20"/>
      <w:szCs w:val="20"/>
      <w:lang w:eastAsia="ru-RU"/>
    </w:rPr>
  </w:style>
  <w:style w:type="character" w:styleId="aff3">
    <w:name w:val="footnote reference"/>
    <w:basedOn w:val="a0"/>
    <w:uiPriority w:val="99"/>
    <w:semiHidden/>
    <w:unhideWhenUsed/>
    <w:rsid w:val="00E66763"/>
    <w:rPr>
      <w:rFonts w:cs="Times New Roman"/>
      <w:vertAlign w:val="superscript"/>
    </w:rPr>
  </w:style>
  <w:style w:type="table" w:customStyle="1" w:styleId="11">
    <w:name w:val="Сетка таблицы1"/>
    <w:basedOn w:val="a1"/>
    <w:next w:val="af7"/>
    <w:uiPriority w:val="59"/>
    <w:rsid w:val="00E66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11066/11" TargetMode="External"/><Relationship Id="rId13" Type="http://schemas.openxmlformats.org/officeDocument/2006/relationships/hyperlink" Target="http://www.consultant.ru/document/cons_doc_LAW_314820/" TargetMode="External"/><Relationship Id="rId18" Type="http://schemas.openxmlformats.org/officeDocument/2006/relationships/hyperlink" Target="https://base.garant.ru/711828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A3A56A9B0054F6F877B3B33A693D39A0&amp;req=doc&amp;base=LAW&amp;n=363510&amp;dst=100015&amp;fld=134&amp;REFFIELD=134&amp;REFDST=100051&amp;REFDOC=361284&amp;REFBASE=LAW&amp;stat=refcode%3D16876%3Bdstident%3D100015%3Bindex%3D72&amp;date=29.10.2020" TargetMode="External"/><Relationship Id="rId17" Type="http://schemas.openxmlformats.org/officeDocument/2006/relationships/hyperlink" Target="https://base.garant.ru/71182810/5929b72756580f2b17edf0c00c2f0ae5/" TargetMode="External"/><Relationship Id="rId2" Type="http://schemas.openxmlformats.org/officeDocument/2006/relationships/numbering" Target="numbering.xml"/><Relationship Id="rId16" Type="http://schemas.openxmlformats.org/officeDocument/2006/relationships/hyperlink" Target="https://login.consultant.ru/link/?rnd=70EB9106588CC9DA7308FC5B643A1760&amp;req=doc&amp;base=LAW&amp;n=344851&amp;REFFIELD=134&amp;REFDST=100336&amp;REFDOC=358750&amp;REFBASE=LAW&amp;stat=refcode%3D16876%3Bindex%3D415&amp;date=25.11.2020" TargetMode="External"/><Relationship Id="rId20" Type="http://schemas.openxmlformats.org/officeDocument/2006/relationships/hyperlink" Target="garantF1://711809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A56A9B0054F6F877B3B33A693D39A0&amp;req=doc&amp;base=LAW&amp;n=363510&amp;dst=100015&amp;fld=134&amp;REFFIELD=134&amp;REFDST=100050&amp;REFDOC=361284&amp;REFBASE=LAW&amp;stat=refcode%3D16876%3Bdstident%3D100015%3Bindex%3D71&amp;date=29.10.2020" TargetMode="External"/><Relationship Id="rId5" Type="http://schemas.openxmlformats.org/officeDocument/2006/relationships/webSettings" Target="webSettings.xml"/><Relationship Id="rId15" Type="http://schemas.openxmlformats.org/officeDocument/2006/relationships/hyperlink" Target="https://base.garant.ru/12184522/741609f9002bd54a24e5c49cb5af953b/" TargetMode="External"/><Relationship Id="rId10" Type="http://schemas.openxmlformats.org/officeDocument/2006/relationships/hyperlink" Target="https://login.consultant.ru/link/?rnd=A3A56A9B0054F6F877B3B33A693D39A0&amp;req=doc&amp;base=LAW&amp;n=363510&amp;dst=100015&amp;fld=134&amp;REFFIELD=134&amp;REFDST=100025&amp;REFDOC=361284&amp;REFBASE=LAW&amp;stat=refcode%3D16876%3Bdstident%3D100015%3Bindex%3D46&amp;date=29.10.2020" TargetMode="External"/><Relationship Id="rId19" Type="http://schemas.openxmlformats.org/officeDocument/2006/relationships/hyperlink" Target="garantF1://71180926.1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se.garant.ru/13573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4B76-33F2-418D-824E-D25F803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132</Pages>
  <Words>32580</Words>
  <Characters>185710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ВЛАДИМИРОВНА</dc:creator>
  <cp:lastModifiedBy>КОННОВА ЮЛИЯ ВЛАДИМИРОВНА</cp:lastModifiedBy>
  <cp:revision>32</cp:revision>
  <cp:lastPrinted>2020-03-05T10:29:00Z</cp:lastPrinted>
  <dcterms:created xsi:type="dcterms:W3CDTF">2020-02-10T11:58:00Z</dcterms:created>
  <dcterms:modified xsi:type="dcterms:W3CDTF">2021-02-19T07:40:00Z</dcterms:modified>
</cp:coreProperties>
</file>