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53DF" w14:textId="6E88185F" w:rsidR="00B33C6C" w:rsidRDefault="00B33C6C" w:rsidP="00691A81">
      <w:pPr>
        <w:ind w:firstLine="0"/>
        <w:jc w:val="right"/>
      </w:pPr>
    </w:p>
    <w:p w14:paraId="29716D20" w14:textId="77777777" w:rsidR="00957133" w:rsidRDefault="00957133" w:rsidP="00110D48">
      <w:pPr>
        <w:ind w:firstLine="0"/>
      </w:pPr>
    </w:p>
    <w:p w14:paraId="7F7439AA" w14:textId="77777777" w:rsidR="00195FE4" w:rsidRDefault="00195FE4" w:rsidP="00110D48">
      <w:pPr>
        <w:ind w:firstLine="0"/>
      </w:pPr>
    </w:p>
    <w:p w14:paraId="28D5352E" w14:textId="77777777" w:rsidR="00195FE4" w:rsidRDefault="00195FE4" w:rsidP="00110D48">
      <w:pPr>
        <w:ind w:firstLine="0"/>
      </w:pPr>
    </w:p>
    <w:p w14:paraId="1665FA75" w14:textId="77777777" w:rsidR="00195FE4" w:rsidRDefault="00195FE4" w:rsidP="00110D48">
      <w:pPr>
        <w:ind w:firstLine="0"/>
      </w:pPr>
    </w:p>
    <w:p w14:paraId="61461EB0" w14:textId="77777777" w:rsidR="00195FE4" w:rsidRDefault="00195FE4" w:rsidP="00110D48">
      <w:pPr>
        <w:ind w:firstLine="0"/>
      </w:pPr>
    </w:p>
    <w:p w14:paraId="5A142B04" w14:textId="77777777" w:rsidR="00195FE4" w:rsidRDefault="00195FE4" w:rsidP="00110D48">
      <w:pPr>
        <w:ind w:firstLine="0"/>
      </w:pPr>
    </w:p>
    <w:p w14:paraId="52C31391" w14:textId="77777777" w:rsidR="00195FE4" w:rsidRDefault="00195FE4" w:rsidP="00110D48">
      <w:pPr>
        <w:ind w:firstLine="0"/>
      </w:pPr>
    </w:p>
    <w:p w14:paraId="20D276B9" w14:textId="77777777" w:rsidR="00195FE4" w:rsidRDefault="00195FE4" w:rsidP="00110D48">
      <w:pPr>
        <w:ind w:firstLine="0"/>
      </w:pPr>
    </w:p>
    <w:p w14:paraId="452150E7" w14:textId="77777777" w:rsidR="00195FE4" w:rsidRDefault="00195FE4" w:rsidP="00110D48">
      <w:pPr>
        <w:ind w:firstLine="0"/>
      </w:pPr>
    </w:p>
    <w:p w14:paraId="2A298283" w14:textId="77777777" w:rsidR="003B3B9C" w:rsidRDefault="003B3B9C" w:rsidP="00110D48">
      <w:pPr>
        <w:ind w:firstLine="0"/>
      </w:pPr>
    </w:p>
    <w:p w14:paraId="1580B834" w14:textId="77777777" w:rsidR="00195FE4" w:rsidRDefault="00195FE4" w:rsidP="00110D48">
      <w:pPr>
        <w:ind w:firstLine="0"/>
      </w:pPr>
    </w:p>
    <w:p w14:paraId="062769DA" w14:textId="77777777" w:rsidR="006D602B" w:rsidRDefault="006D602B" w:rsidP="00110D48">
      <w:pPr>
        <w:ind w:firstLine="0"/>
      </w:pPr>
    </w:p>
    <w:p w14:paraId="31148432" w14:textId="77777777" w:rsidR="00195FE4" w:rsidRDefault="00195FE4" w:rsidP="00110D48">
      <w:pPr>
        <w:ind w:firstLine="0"/>
      </w:pPr>
    </w:p>
    <w:p w14:paraId="7B204E3F" w14:textId="77777777" w:rsidR="00E27D45" w:rsidRDefault="00E27D45" w:rsidP="00110D48">
      <w:pPr>
        <w:ind w:firstLine="0"/>
      </w:pPr>
    </w:p>
    <w:p w14:paraId="2166D028" w14:textId="45A15DF8" w:rsidR="00E96499" w:rsidRDefault="00A134B2" w:rsidP="00AA7887">
      <w:pPr>
        <w:tabs>
          <w:tab w:val="left" w:pos="5387"/>
          <w:tab w:val="left" w:pos="9781"/>
        </w:tabs>
        <w:ind w:firstLine="0"/>
        <w:jc w:val="center"/>
        <w:rPr>
          <w:b/>
          <w:szCs w:val="28"/>
        </w:rPr>
      </w:pPr>
      <w:bookmarkStart w:id="0" w:name="_GoBack"/>
      <w:r>
        <w:rPr>
          <w:b/>
          <w:szCs w:val="28"/>
        </w:rPr>
        <w:t>О внесении изменени</w:t>
      </w:r>
      <w:r w:rsidR="00084407">
        <w:rPr>
          <w:b/>
          <w:szCs w:val="28"/>
        </w:rPr>
        <w:t>й</w:t>
      </w:r>
      <w:r>
        <w:rPr>
          <w:b/>
          <w:szCs w:val="28"/>
        </w:rPr>
        <w:t xml:space="preserve"> в</w:t>
      </w:r>
      <w:r w:rsidR="00E96499">
        <w:rPr>
          <w:b/>
          <w:szCs w:val="28"/>
        </w:rPr>
        <w:t xml:space="preserve"> случа</w:t>
      </w:r>
      <w:r w:rsidR="00873D24">
        <w:rPr>
          <w:b/>
          <w:szCs w:val="28"/>
        </w:rPr>
        <w:t>и и условия</w:t>
      </w:r>
      <w:r w:rsidR="00E96499">
        <w:rPr>
          <w:b/>
          <w:szCs w:val="28"/>
        </w:rPr>
        <w:t xml:space="preserve"> продления исполнения бюджетной меры принуждения на срок более одного года, утвержденны</w:t>
      </w:r>
      <w:r w:rsidR="00873D24">
        <w:rPr>
          <w:b/>
          <w:szCs w:val="28"/>
        </w:rPr>
        <w:t>е</w:t>
      </w:r>
      <w:r w:rsidR="00E96499">
        <w:rPr>
          <w:b/>
          <w:szCs w:val="28"/>
        </w:rPr>
        <w:t xml:space="preserve"> </w:t>
      </w:r>
      <w:r>
        <w:rPr>
          <w:b/>
          <w:szCs w:val="28"/>
        </w:rPr>
        <w:t>приказ</w:t>
      </w:r>
      <w:r w:rsidR="00E96499">
        <w:rPr>
          <w:b/>
          <w:szCs w:val="28"/>
        </w:rPr>
        <w:t>ом</w:t>
      </w:r>
      <w:r>
        <w:rPr>
          <w:b/>
          <w:szCs w:val="28"/>
        </w:rPr>
        <w:t xml:space="preserve"> Министерства финансов Российской Федерации </w:t>
      </w:r>
    </w:p>
    <w:p w14:paraId="004C5F62" w14:textId="77777777" w:rsidR="00110D48" w:rsidRPr="002908D3" w:rsidRDefault="004D2CF0" w:rsidP="00AA7887">
      <w:pPr>
        <w:tabs>
          <w:tab w:val="left" w:pos="5387"/>
          <w:tab w:val="left" w:pos="9781"/>
        </w:tabs>
        <w:ind w:firstLine="0"/>
        <w:jc w:val="center"/>
        <w:rPr>
          <w:b/>
          <w:szCs w:val="28"/>
        </w:rPr>
      </w:pPr>
      <w:r>
        <w:rPr>
          <w:b/>
          <w:szCs w:val="28"/>
        </w:rPr>
        <w:t xml:space="preserve">от </w:t>
      </w:r>
      <w:r w:rsidR="00AE7E32">
        <w:rPr>
          <w:b/>
          <w:szCs w:val="28"/>
        </w:rPr>
        <w:t>19 декабря</w:t>
      </w:r>
      <w:r w:rsidR="00D726A4">
        <w:rPr>
          <w:b/>
          <w:szCs w:val="28"/>
        </w:rPr>
        <w:t xml:space="preserve"> 2018 г. № </w:t>
      </w:r>
      <w:r w:rsidR="00AE7E32">
        <w:rPr>
          <w:b/>
          <w:szCs w:val="28"/>
        </w:rPr>
        <w:t xml:space="preserve">275н </w:t>
      </w:r>
      <w:bookmarkEnd w:id="0"/>
    </w:p>
    <w:p w14:paraId="0CF3E5B5" w14:textId="77777777" w:rsidR="00D6450C" w:rsidRDefault="00D6450C" w:rsidP="00455EB7">
      <w:pPr>
        <w:spacing w:line="360" w:lineRule="exact"/>
        <w:ind w:firstLine="709"/>
        <w:rPr>
          <w:szCs w:val="28"/>
        </w:rPr>
      </w:pPr>
    </w:p>
    <w:p w14:paraId="03BFFF97" w14:textId="6CFD4B91" w:rsidR="00AE7E32" w:rsidRDefault="003B3B9C" w:rsidP="00CC40AB">
      <w:pPr>
        <w:spacing w:line="360" w:lineRule="auto"/>
        <w:rPr>
          <w:szCs w:val="28"/>
        </w:rPr>
      </w:pPr>
      <w:r>
        <w:rPr>
          <w:szCs w:val="28"/>
        </w:rPr>
        <w:t xml:space="preserve">В соответствии с </w:t>
      </w:r>
      <w:bookmarkStart w:id="1" w:name="_Hlk42505830"/>
      <w:r w:rsidR="00AE7E32">
        <w:rPr>
          <w:szCs w:val="28"/>
        </w:rPr>
        <w:t>постановлением Правите</w:t>
      </w:r>
      <w:r w:rsidR="00BB5C9A">
        <w:rPr>
          <w:szCs w:val="28"/>
        </w:rPr>
        <w:t xml:space="preserve">льства Российской Федерации от </w:t>
      </w:r>
      <w:r w:rsidR="00156FB7">
        <w:rPr>
          <w:szCs w:val="28"/>
        </w:rPr>
        <w:br/>
      </w:r>
      <w:r w:rsidR="00156FB7" w:rsidRPr="00156FB7">
        <w:rPr>
          <w:szCs w:val="28"/>
        </w:rPr>
        <w:t>8</w:t>
      </w:r>
      <w:r w:rsidR="00AE7E32" w:rsidRPr="00156FB7">
        <w:rPr>
          <w:szCs w:val="28"/>
        </w:rPr>
        <w:t xml:space="preserve"> </w:t>
      </w:r>
      <w:r w:rsidR="00CC40AB" w:rsidRPr="00156FB7">
        <w:rPr>
          <w:szCs w:val="28"/>
        </w:rPr>
        <w:t>февраля</w:t>
      </w:r>
      <w:r w:rsidR="00AE7E32" w:rsidRPr="00156FB7">
        <w:rPr>
          <w:szCs w:val="28"/>
        </w:rPr>
        <w:t xml:space="preserve"> 20</w:t>
      </w:r>
      <w:r w:rsidR="00E246CF" w:rsidRPr="00156FB7">
        <w:rPr>
          <w:szCs w:val="28"/>
        </w:rPr>
        <w:t>2</w:t>
      </w:r>
      <w:r w:rsidR="00CC40AB" w:rsidRPr="00156FB7">
        <w:rPr>
          <w:szCs w:val="28"/>
        </w:rPr>
        <w:t>1</w:t>
      </w:r>
      <w:r w:rsidR="00E246CF" w:rsidRPr="00156FB7">
        <w:rPr>
          <w:szCs w:val="28"/>
        </w:rPr>
        <w:t xml:space="preserve"> г. № </w:t>
      </w:r>
      <w:r w:rsidR="00156FB7" w:rsidRPr="00156FB7">
        <w:rPr>
          <w:szCs w:val="28"/>
        </w:rPr>
        <w:t>133</w:t>
      </w:r>
      <w:r w:rsidR="00AE7E32" w:rsidRPr="00156FB7">
        <w:rPr>
          <w:szCs w:val="28"/>
        </w:rPr>
        <w:t xml:space="preserve"> «</w:t>
      </w:r>
      <w:r w:rsidR="00CC40AB" w:rsidRPr="00156FB7">
        <w:rPr>
          <w:szCs w:val="28"/>
        </w:rPr>
        <w:t xml:space="preserve">О внесении изменений в некоторые акты Правительства Российской Федерации по вопросу определения общих требований к установлению случаев и </w:t>
      </w:r>
      <w:r w:rsidR="00CC40AB" w:rsidRPr="00CC40AB">
        <w:rPr>
          <w:szCs w:val="28"/>
        </w:rPr>
        <w:t>условий продления срока исполнения бюджетной меры принуждения</w:t>
      </w:r>
      <w:r w:rsidR="00AE7E32" w:rsidRPr="000A0AD3">
        <w:rPr>
          <w:szCs w:val="28"/>
        </w:rPr>
        <w:t>»</w:t>
      </w:r>
      <w:bookmarkEnd w:id="1"/>
      <w:r w:rsidR="00EE0EF9" w:rsidRPr="000A0AD3">
        <w:rPr>
          <w:szCs w:val="28"/>
        </w:rPr>
        <w:t xml:space="preserve"> (</w:t>
      </w:r>
      <w:r w:rsidR="0037415C">
        <w:rPr>
          <w:szCs w:val="28"/>
        </w:rPr>
        <w:t>о</w:t>
      </w:r>
      <w:r w:rsidR="0091251F" w:rsidRPr="0091251F">
        <w:rPr>
          <w:szCs w:val="28"/>
        </w:rPr>
        <w:t>фициальный интернет-портал правовой информации</w:t>
      </w:r>
      <w:r w:rsidR="002312B6">
        <w:rPr>
          <w:szCs w:val="28"/>
        </w:rPr>
        <w:t xml:space="preserve"> </w:t>
      </w:r>
      <w:r w:rsidR="002312B6">
        <w:rPr>
          <w:szCs w:val="28"/>
          <w:lang w:val="en-US"/>
        </w:rPr>
        <w:t>http</w:t>
      </w:r>
      <w:r w:rsidR="002312B6">
        <w:rPr>
          <w:szCs w:val="28"/>
        </w:rPr>
        <w:t>://</w:t>
      </w:r>
      <w:r w:rsidR="0091251F" w:rsidRPr="0091251F">
        <w:rPr>
          <w:szCs w:val="28"/>
        </w:rPr>
        <w:t xml:space="preserve">www.pravo.gov.ru, </w:t>
      </w:r>
      <w:r w:rsidR="00630C2C">
        <w:rPr>
          <w:szCs w:val="28"/>
        </w:rPr>
        <w:br/>
      </w:r>
      <w:r w:rsidR="00630C2C" w:rsidRPr="00630C2C">
        <w:rPr>
          <w:szCs w:val="28"/>
        </w:rPr>
        <w:t>11</w:t>
      </w:r>
      <w:r w:rsidR="002312B6" w:rsidRPr="00630C2C">
        <w:rPr>
          <w:szCs w:val="28"/>
        </w:rPr>
        <w:t xml:space="preserve"> </w:t>
      </w:r>
      <w:r w:rsidR="00CC40AB" w:rsidRPr="00630C2C">
        <w:rPr>
          <w:szCs w:val="28"/>
        </w:rPr>
        <w:t>феврал</w:t>
      </w:r>
      <w:r w:rsidR="002312B6" w:rsidRPr="00630C2C">
        <w:rPr>
          <w:szCs w:val="28"/>
        </w:rPr>
        <w:t xml:space="preserve">я </w:t>
      </w:r>
      <w:r w:rsidR="0091251F" w:rsidRPr="00630C2C">
        <w:rPr>
          <w:szCs w:val="28"/>
        </w:rPr>
        <w:t>202</w:t>
      </w:r>
      <w:r w:rsidR="00CC40AB" w:rsidRPr="00630C2C">
        <w:rPr>
          <w:szCs w:val="28"/>
        </w:rPr>
        <w:t>1</w:t>
      </w:r>
      <w:r w:rsidR="002312B6" w:rsidRPr="00630C2C">
        <w:rPr>
          <w:szCs w:val="28"/>
        </w:rPr>
        <w:t xml:space="preserve"> г.</w:t>
      </w:r>
      <w:r w:rsidR="0091251F" w:rsidRPr="00630C2C">
        <w:rPr>
          <w:szCs w:val="28"/>
        </w:rPr>
        <w:t xml:space="preserve">) </w:t>
      </w:r>
      <w:r w:rsidR="00AE7E32">
        <w:rPr>
          <w:szCs w:val="28"/>
        </w:rPr>
        <w:t>п р и к а з ы в а ю:</w:t>
      </w:r>
    </w:p>
    <w:p w14:paraId="11607861" w14:textId="7F9F9D7E" w:rsidR="00283A6B" w:rsidRDefault="00283A6B" w:rsidP="00283A6B">
      <w:pPr>
        <w:spacing w:line="360" w:lineRule="auto"/>
        <w:rPr>
          <w:szCs w:val="28"/>
        </w:rPr>
      </w:pPr>
      <w:r>
        <w:rPr>
          <w:szCs w:val="28"/>
        </w:rPr>
        <w:t xml:space="preserve">Внести в </w:t>
      </w:r>
      <w:r w:rsidRPr="001B478C">
        <w:rPr>
          <w:szCs w:val="28"/>
        </w:rPr>
        <w:t>случа</w:t>
      </w:r>
      <w:r>
        <w:rPr>
          <w:szCs w:val="28"/>
        </w:rPr>
        <w:t>и</w:t>
      </w:r>
      <w:r w:rsidRPr="001B478C">
        <w:rPr>
          <w:szCs w:val="28"/>
        </w:rPr>
        <w:t xml:space="preserve"> и услови</w:t>
      </w:r>
      <w:r>
        <w:rPr>
          <w:szCs w:val="28"/>
        </w:rPr>
        <w:t>я</w:t>
      </w:r>
      <w:r w:rsidRPr="001B478C">
        <w:rPr>
          <w:szCs w:val="28"/>
        </w:rPr>
        <w:t xml:space="preserve"> продления исполнения бюджетной меры принуждения на срок более одного года, утвержденны</w:t>
      </w:r>
      <w:r>
        <w:rPr>
          <w:szCs w:val="28"/>
        </w:rPr>
        <w:t xml:space="preserve">е </w:t>
      </w:r>
      <w:r w:rsidRPr="001B478C">
        <w:rPr>
          <w:szCs w:val="28"/>
        </w:rPr>
        <w:t xml:space="preserve">приказом Министерства финансов Российской Федерации от 19 декабря </w:t>
      </w:r>
      <w:r>
        <w:rPr>
          <w:szCs w:val="28"/>
        </w:rPr>
        <w:t>2018 г. № 275н «</w:t>
      </w:r>
      <w:r w:rsidRPr="00283A6B">
        <w:rPr>
          <w:szCs w:val="28"/>
        </w:rPr>
        <w:t>Об утверждении случаев и условий продления исполнения бюджетной меры принуждения на срок более одного года</w:t>
      </w:r>
      <w:r>
        <w:rPr>
          <w:szCs w:val="28"/>
        </w:rPr>
        <w:t>» (зарегистрирован</w:t>
      </w:r>
      <w:r w:rsidRPr="001B478C">
        <w:rPr>
          <w:szCs w:val="28"/>
        </w:rPr>
        <w:t xml:space="preserve"> Министерством юстиции Российской Федерации 1 февраля 2019 г., регистрационный № 53662)</w:t>
      </w:r>
      <w:r w:rsidRPr="001B478C">
        <w:rPr>
          <w:rStyle w:val="ad"/>
          <w:szCs w:val="28"/>
        </w:rPr>
        <w:footnoteReference w:id="1"/>
      </w:r>
      <w:r>
        <w:rPr>
          <w:szCs w:val="28"/>
        </w:rPr>
        <w:t>,</w:t>
      </w:r>
      <w:r w:rsidRPr="001B478C">
        <w:rPr>
          <w:szCs w:val="28"/>
        </w:rPr>
        <w:t xml:space="preserve"> </w:t>
      </w:r>
      <w:r>
        <w:rPr>
          <w:szCs w:val="28"/>
        </w:rPr>
        <w:t>следующие изменения:</w:t>
      </w:r>
    </w:p>
    <w:p w14:paraId="35D28911" w14:textId="29D47133" w:rsidR="00A31782" w:rsidRPr="00A31782" w:rsidRDefault="00C73D06" w:rsidP="00E2338F">
      <w:pPr>
        <w:spacing w:line="360" w:lineRule="auto"/>
        <w:rPr>
          <w:szCs w:val="28"/>
        </w:rPr>
      </w:pPr>
      <w:r>
        <w:rPr>
          <w:szCs w:val="28"/>
        </w:rPr>
        <w:t>1.</w:t>
      </w:r>
      <w:r w:rsidR="00283A6B">
        <w:rPr>
          <w:szCs w:val="28"/>
        </w:rPr>
        <w:t xml:space="preserve"> </w:t>
      </w:r>
      <w:r>
        <w:rPr>
          <w:szCs w:val="28"/>
        </w:rPr>
        <w:t>П</w:t>
      </w:r>
      <w:r w:rsidR="00A31782" w:rsidRPr="00A31782">
        <w:rPr>
          <w:szCs w:val="28"/>
        </w:rPr>
        <w:t>одпункт «</w:t>
      </w:r>
      <w:r w:rsidR="00A31782">
        <w:rPr>
          <w:szCs w:val="28"/>
        </w:rPr>
        <w:t>з</w:t>
      </w:r>
      <w:r w:rsidR="00A31782" w:rsidRPr="00A31782">
        <w:rPr>
          <w:szCs w:val="28"/>
        </w:rPr>
        <w:t xml:space="preserve">» пункта </w:t>
      </w:r>
      <w:r w:rsidR="00A31782">
        <w:rPr>
          <w:szCs w:val="28"/>
        </w:rPr>
        <w:t>6</w:t>
      </w:r>
      <w:r w:rsidR="00A31782" w:rsidRPr="00A31782">
        <w:rPr>
          <w:szCs w:val="28"/>
        </w:rPr>
        <w:t xml:space="preserve"> </w:t>
      </w:r>
      <w:r w:rsidR="00962752">
        <w:rPr>
          <w:szCs w:val="28"/>
        </w:rPr>
        <w:t xml:space="preserve">дополнить словами </w:t>
      </w:r>
      <w:r w:rsidR="00A31782" w:rsidRPr="00A31782">
        <w:rPr>
          <w:szCs w:val="28"/>
        </w:rPr>
        <w:t>«</w:t>
      </w:r>
      <w:r w:rsidR="00962752">
        <w:rPr>
          <w:szCs w:val="28"/>
        </w:rPr>
        <w:t xml:space="preserve">, </w:t>
      </w:r>
      <w:r w:rsidR="00E2338F" w:rsidRPr="00E2338F">
        <w:rPr>
          <w:szCs w:val="28"/>
        </w:rPr>
        <w:t xml:space="preserve">за исключением случая прекращения полномочий высшего должностного лица субъекта Российской </w:t>
      </w:r>
      <w:r w:rsidR="00E2338F" w:rsidRPr="00E2338F">
        <w:rPr>
          <w:szCs w:val="28"/>
        </w:rPr>
        <w:lastRenderedPageBreak/>
        <w:t>Федерации (руководителя высшего исполнительного органа государственной власти субъекта Российской Федерации) и избрания (назначения) другого лица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630C2C">
        <w:rPr>
          <w:szCs w:val="28"/>
        </w:rPr>
        <w:t>;».</w:t>
      </w:r>
    </w:p>
    <w:p w14:paraId="194F3668" w14:textId="2D5942EB" w:rsidR="00ED5AB7" w:rsidRPr="00ED5AB7" w:rsidRDefault="00D92DCC" w:rsidP="00962752">
      <w:pPr>
        <w:spacing w:line="360" w:lineRule="auto"/>
        <w:rPr>
          <w:szCs w:val="28"/>
        </w:rPr>
      </w:pPr>
      <w:r>
        <w:rPr>
          <w:szCs w:val="28"/>
        </w:rPr>
        <w:t>2</w:t>
      </w:r>
      <w:r w:rsidR="00243DFF">
        <w:rPr>
          <w:szCs w:val="28"/>
        </w:rPr>
        <w:t>.</w:t>
      </w:r>
      <w:r w:rsidR="0011062D">
        <w:rPr>
          <w:szCs w:val="28"/>
        </w:rPr>
        <w:t xml:space="preserve"> </w:t>
      </w:r>
      <w:r w:rsidR="00962752">
        <w:rPr>
          <w:szCs w:val="28"/>
        </w:rPr>
        <w:t>Подпункт «б» п</w:t>
      </w:r>
      <w:r w:rsidR="00C73D06" w:rsidRPr="00C73D06">
        <w:rPr>
          <w:szCs w:val="28"/>
        </w:rPr>
        <w:t>ункт</w:t>
      </w:r>
      <w:r w:rsidR="00962752">
        <w:rPr>
          <w:szCs w:val="28"/>
        </w:rPr>
        <w:t>а</w:t>
      </w:r>
      <w:r w:rsidR="00C73D06">
        <w:rPr>
          <w:szCs w:val="28"/>
        </w:rPr>
        <w:t xml:space="preserve"> 8.</w:t>
      </w:r>
      <w:r w:rsidR="00962752">
        <w:rPr>
          <w:szCs w:val="28"/>
        </w:rPr>
        <w:t>1</w:t>
      </w:r>
      <w:r w:rsidR="00C73D06">
        <w:rPr>
          <w:szCs w:val="28"/>
        </w:rPr>
        <w:t xml:space="preserve"> </w:t>
      </w:r>
      <w:r w:rsidR="00962752">
        <w:rPr>
          <w:szCs w:val="28"/>
        </w:rPr>
        <w:t xml:space="preserve">дополнить словами «, за исключением </w:t>
      </w:r>
      <w:r w:rsidR="00ED5AB7" w:rsidRPr="00ED5AB7">
        <w:rPr>
          <w:szCs w:val="28"/>
        </w:rPr>
        <w:t>случа</w:t>
      </w:r>
      <w:r w:rsidR="00962752">
        <w:rPr>
          <w:szCs w:val="28"/>
        </w:rPr>
        <w:t>я</w:t>
      </w:r>
      <w:r w:rsidR="00ED5AB7" w:rsidRPr="00ED5AB7">
        <w:rPr>
          <w:szCs w:val="28"/>
        </w:rPr>
        <w:t xml:space="preserve">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избрания (назначения) другого лица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w:t>
      </w:r>
      <w:r w:rsidR="00962752">
        <w:rPr>
          <w:szCs w:val="28"/>
        </w:rPr>
        <w:t xml:space="preserve"> субъекта Российской Федерации).</w:t>
      </w:r>
      <w:r w:rsidR="00ED5AB7" w:rsidRPr="00ED5AB7">
        <w:rPr>
          <w:szCs w:val="28"/>
        </w:rPr>
        <w:t>».</w:t>
      </w:r>
    </w:p>
    <w:p w14:paraId="47776622" w14:textId="77777777" w:rsidR="00906821" w:rsidRDefault="00906821" w:rsidP="00736F04">
      <w:pPr>
        <w:spacing w:line="360" w:lineRule="auto"/>
        <w:rPr>
          <w:szCs w:val="28"/>
        </w:rPr>
      </w:pPr>
    </w:p>
    <w:p w14:paraId="020CE5E9" w14:textId="77777777" w:rsidR="00817AF0" w:rsidRDefault="00817AF0" w:rsidP="00736F04">
      <w:pPr>
        <w:spacing w:line="360" w:lineRule="auto"/>
        <w:rPr>
          <w:szCs w:val="28"/>
        </w:rPr>
      </w:pPr>
    </w:p>
    <w:p w14:paraId="77950957" w14:textId="50D56A39" w:rsidR="00224503" w:rsidRDefault="00224503" w:rsidP="0055466F">
      <w:pPr>
        <w:ind w:firstLine="0"/>
        <w:rPr>
          <w:szCs w:val="28"/>
        </w:rPr>
      </w:pPr>
      <w:r>
        <w:rPr>
          <w:szCs w:val="28"/>
        </w:rPr>
        <w:t xml:space="preserve">Министр </w:t>
      </w:r>
      <w:r w:rsidR="00502866">
        <w:rPr>
          <w:szCs w:val="28"/>
        </w:rPr>
        <w:t xml:space="preserve">      </w:t>
      </w:r>
      <w:r w:rsidR="00817AF0">
        <w:rPr>
          <w:szCs w:val="28"/>
        </w:rPr>
        <w:t xml:space="preserve">               </w:t>
      </w:r>
      <w:r>
        <w:rPr>
          <w:szCs w:val="28"/>
        </w:rPr>
        <w:t xml:space="preserve">                                                     </w:t>
      </w:r>
      <w:r w:rsidR="0024338C">
        <w:rPr>
          <w:szCs w:val="28"/>
        </w:rPr>
        <w:t xml:space="preserve">   </w:t>
      </w:r>
      <w:r>
        <w:rPr>
          <w:szCs w:val="28"/>
        </w:rPr>
        <w:t xml:space="preserve">                        А.Г. Силуанов</w:t>
      </w:r>
    </w:p>
    <w:sectPr w:rsidR="00224503" w:rsidSect="0024338C">
      <w:headerReference w:type="default" r:id="rId8"/>
      <w:footerReference w:type="first" r:id="rId9"/>
      <w:pgSz w:w="11906" w:h="16838"/>
      <w:pgMar w:top="993" w:right="849" w:bottom="851" w:left="993" w:header="284" w:footer="49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C91E" w14:textId="77777777" w:rsidR="00AB6288" w:rsidRDefault="00AB6288">
      <w:r>
        <w:separator/>
      </w:r>
    </w:p>
  </w:endnote>
  <w:endnote w:type="continuationSeparator" w:id="0">
    <w:p w14:paraId="317F77B4" w14:textId="77777777" w:rsidR="00AB6288" w:rsidRDefault="00AB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C46D" w14:textId="77777777" w:rsidR="008B78C1" w:rsidRDefault="008B78C1" w:rsidP="008B78C1">
    <w:pPr>
      <w:autoSpaceDE w:val="0"/>
      <w:autoSpaceDN w:val="0"/>
      <w:adjustRightInd w:val="0"/>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DDC0" w14:textId="77777777" w:rsidR="00AB6288" w:rsidRDefault="00AB6288">
      <w:r>
        <w:separator/>
      </w:r>
    </w:p>
  </w:footnote>
  <w:footnote w:type="continuationSeparator" w:id="0">
    <w:p w14:paraId="00CE4997" w14:textId="77777777" w:rsidR="00AB6288" w:rsidRDefault="00AB6288">
      <w:r>
        <w:continuationSeparator/>
      </w:r>
    </w:p>
  </w:footnote>
  <w:footnote w:id="1">
    <w:p w14:paraId="7BCA3F73" w14:textId="3D6CF66A" w:rsidR="00283A6B" w:rsidRPr="00A31782" w:rsidRDefault="00283A6B" w:rsidP="00283A6B">
      <w:pPr>
        <w:pStyle w:val="ab"/>
      </w:pPr>
      <w:r>
        <w:rPr>
          <w:rStyle w:val="ad"/>
        </w:rPr>
        <w:footnoteRef/>
      </w:r>
      <w:r w:rsidR="00CC40AB">
        <w:t xml:space="preserve"> С изменения</w:t>
      </w:r>
      <w:r w:rsidRPr="001907CC">
        <w:t>м</w:t>
      </w:r>
      <w:r w:rsidR="00CC40AB">
        <w:t>и</w:t>
      </w:r>
      <w:r>
        <w:t>, внесенным</w:t>
      </w:r>
      <w:r w:rsidR="00CC40AB">
        <w:t>и</w:t>
      </w:r>
      <w:r w:rsidRPr="001907CC">
        <w:t xml:space="preserve"> приказ</w:t>
      </w:r>
      <w:r w:rsidR="00CC40AB">
        <w:t>а</w:t>
      </w:r>
      <w:r w:rsidRPr="001907CC">
        <w:t>м</w:t>
      </w:r>
      <w:r w:rsidR="00CC40AB">
        <w:t>и</w:t>
      </w:r>
      <w:r w:rsidRPr="001907CC">
        <w:t xml:space="preserve"> Министерства финансов Российской Федерации от 23 декабря 2019 г. </w:t>
      </w:r>
      <w:r>
        <w:t>№</w:t>
      </w:r>
      <w:r w:rsidRPr="001907CC">
        <w:t xml:space="preserve"> 244н (зарегистрирован Министерством юстиции Российской Федерации 28 января 202</w:t>
      </w:r>
      <w:r>
        <w:t>0 г., регистрационный № 57286; О</w:t>
      </w:r>
      <w:r w:rsidRPr="001907CC">
        <w:t>фициальный интернет-портал правовой информации http://www.pravo.gov.ru, 28 января 2020 г.)</w:t>
      </w:r>
      <w:r w:rsidR="00CC40AB">
        <w:t xml:space="preserve"> и от 26 июня 2020 г. № 120н (</w:t>
      </w:r>
      <w:r w:rsidR="00CC40AB" w:rsidRPr="00CC40AB">
        <w:t>зарегистрирован Министерством юстиции Российской Федерации</w:t>
      </w:r>
      <w:r w:rsidR="00CC40AB">
        <w:t xml:space="preserve"> 27 июля 2020 г., регистрационный № 59081; </w:t>
      </w:r>
      <w:r w:rsidR="00CC40AB" w:rsidRPr="00CC40AB">
        <w:t xml:space="preserve">Официальный интернет-портал правовой информации http://www.pravo.gov.ru, </w:t>
      </w:r>
      <w:r w:rsidR="00CC40AB" w:rsidRPr="00A31782">
        <w:t xml:space="preserve">28 </w:t>
      </w:r>
      <w:r w:rsidR="00A31782" w:rsidRPr="00A31782">
        <w:t>июля</w:t>
      </w:r>
      <w:r w:rsidR="00CC40AB" w:rsidRPr="00A31782">
        <w:t xml:space="preserve"> 2020 г.)</w:t>
      </w:r>
      <w:r w:rsidRPr="00A3178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12805"/>
      <w:docPartObj>
        <w:docPartGallery w:val="Page Numbers (Top of Page)"/>
        <w:docPartUnique/>
      </w:docPartObj>
    </w:sdtPr>
    <w:sdtEndPr/>
    <w:sdtContent>
      <w:p w14:paraId="36D5847E" w14:textId="1D8091BB" w:rsidR="006D602B" w:rsidRDefault="006D602B">
        <w:pPr>
          <w:pStyle w:val="a4"/>
          <w:jc w:val="center"/>
        </w:pPr>
        <w:r>
          <w:fldChar w:fldCharType="begin"/>
        </w:r>
        <w:r>
          <w:instrText>PAGE   \* MERGEFORMAT</w:instrText>
        </w:r>
        <w:r>
          <w:fldChar w:fldCharType="separate"/>
        </w:r>
        <w:r w:rsidR="00A33B46">
          <w:rPr>
            <w:noProof/>
          </w:rPr>
          <w:t>2</w:t>
        </w:r>
        <w:r>
          <w:fldChar w:fldCharType="end"/>
        </w:r>
      </w:p>
    </w:sdtContent>
  </w:sdt>
  <w:p w14:paraId="38489ADC" w14:textId="77777777" w:rsidR="00FA5523" w:rsidRDefault="00FA5523" w:rsidP="00136650">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3F4"/>
    <w:multiLevelType w:val="hybridMultilevel"/>
    <w:tmpl w:val="EA788E24"/>
    <w:lvl w:ilvl="0" w:tplc="B4605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966DC7"/>
    <w:multiLevelType w:val="hybridMultilevel"/>
    <w:tmpl w:val="63DE9B4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1501D7D"/>
    <w:multiLevelType w:val="hybridMultilevel"/>
    <w:tmpl w:val="32BCB5B0"/>
    <w:lvl w:ilvl="0" w:tplc="51CEAD9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521B12BF"/>
    <w:multiLevelType w:val="hybridMultilevel"/>
    <w:tmpl w:val="C3DC725C"/>
    <w:lvl w:ilvl="0" w:tplc="CB4A8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992BF4"/>
    <w:multiLevelType w:val="hybridMultilevel"/>
    <w:tmpl w:val="CE623F14"/>
    <w:lvl w:ilvl="0" w:tplc="56F0A8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8"/>
    <w:rsid w:val="0001391C"/>
    <w:rsid w:val="00020497"/>
    <w:rsid w:val="00022829"/>
    <w:rsid w:val="000228EE"/>
    <w:rsid w:val="00031008"/>
    <w:rsid w:val="000354C9"/>
    <w:rsid w:val="00035571"/>
    <w:rsid w:val="000529FF"/>
    <w:rsid w:val="00052B0F"/>
    <w:rsid w:val="00053A41"/>
    <w:rsid w:val="000552E2"/>
    <w:rsid w:val="0005689B"/>
    <w:rsid w:val="00060444"/>
    <w:rsid w:val="00065CC4"/>
    <w:rsid w:val="000679AB"/>
    <w:rsid w:val="00072871"/>
    <w:rsid w:val="00075DE7"/>
    <w:rsid w:val="00076C2C"/>
    <w:rsid w:val="000822F9"/>
    <w:rsid w:val="0008411B"/>
    <w:rsid w:val="00084407"/>
    <w:rsid w:val="00091F94"/>
    <w:rsid w:val="000A0AD3"/>
    <w:rsid w:val="000A497B"/>
    <w:rsid w:val="000B13DF"/>
    <w:rsid w:val="000B40EF"/>
    <w:rsid w:val="000B4F85"/>
    <w:rsid w:val="000B64A7"/>
    <w:rsid w:val="000B788F"/>
    <w:rsid w:val="000C4F39"/>
    <w:rsid w:val="000D048D"/>
    <w:rsid w:val="000D5D67"/>
    <w:rsid w:val="000E1DDA"/>
    <w:rsid w:val="000E7D8E"/>
    <w:rsid w:val="000F06D2"/>
    <w:rsid w:val="00105283"/>
    <w:rsid w:val="0011062D"/>
    <w:rsid w:val="00110D48"/>
    <w:rsid w:val="00113DFD"/>
    <w:rsid w:val="0011718C"/>
    <w:rsid w:val="0012270A"/>
    <w:rsid w:val="00136650"/>
    <w:rsid w:val="001407E3"/>
    <w:rsid w:val="00141DA8"/>
    <w:rsid w:val="00142377"/>
    <w:rsid w:val="00145B48"/>
    <w:rsid w:val="00146C51"/>
    <w:rsid w:val="00155CD9"/>
    <w:rsid w:val="00156FB7"/>
    <w:rsid w:val="00161E96"/>
    <w:rsid w:val="00162A45"/>
    <w:rsid w:val="00166299"/>
    <w:rsid w:val="0016750C"/>
    <w:rsid w:val="00184686"/>
    <w:rsid w:val="00184C74"/>
    <w:rsid w:val="001874FD"/>
    <w:rsid w:val="001907CC"/>
    <w:rsid w:val="00191BEB"/>
    <w:rsid w:val="00191DC4"/>
    <w:rsid w:val="00193243"/>
    <w:rsid w:val="00195B12"/>
    <w:rsid w:val="00195FE4"/>
    <w:rsid w:val="00197D06"/>
    <w:rsid w:val="001A43D9"/>
    <w:rsid w:val="001B4288"/>
    <w:rsid w:val="001B478C"/>
    <w:rsid w:val="001B5EB3"/>
    <w:rsid w:val="001C0973"/>
    <w:rsid w:val="001C3A80"/>
    <w:rsid w:val="001C3EF1"/>
    <w:rsid w:val="001C6DB0"/>
    <w:rsid w:val="001D0899"/>
    <w:rsid w:val="001D7112"/>
    <w:rsid w:val="001D7610"/>
    <w:rsid w:val="001E3F67"/>
    <w:rsid w:val="001E4EED"/>
    <w:rsid w:val="001F2E77"/>
    <w:rsid w:val="001F3B77"/>
    <w:rsid w:val="001F62B5"/>
    <w:rsid w:val="00200455"/>
    <w:rsid w:val="00200C77"/>
    <w:rsid w:val="00207115"/>
    <w:rsid w:val="00211AEB"/>
    <w:rsid w:val="00215147"/>
    <w:rsid w:val="00215D07"/>
    <w:rsid w:val="00217983"/>
    <w:rsid w:val="00224503"/>
    <w:rsid w:val="00224E52"/>
    <w:rsid w:val="002312B6"/>
    <w:rsid w:val="002374DA"/>
    <w:rsid w:val="00240567"/>
    <w:rsid w:val="0024338C"/>
    <w:rsid w:val="00243DFF"/>
    <w:rsid w:val="00244CD2"/>
    <w:rsid w:val="002474D6"/>
    <w:rsid w:val="00251BE9"/>
    <w:rsid w:val="002617E4"/>
    <w:rsid w:val="00265D06"/>
    <w:rsid w:val="00267C5E"/>
    <w:rsid w:val="002735C0"/>
    <w:rsid w:val="002821C9"/>
    <w:rsid w:val="00283A6B"/>
    <w:rsid w:val="00286B8C"/>
    <w:rsid w:val="002908D3"/>
    <w:rsid w:val="002950A4"/>
    <w:rsid w:val="00295FD5"/>
    <w:rsid w:val="002A7CB6"/>
    <w:rsid w:val="002B224A"/>
    <w:rsid w:val="002B4DDF"/>
    <w:rsid w:val="002C00AB"/>
    <w:rsid w:val="002C0EC5"/>
    <w:rsid w:val="002C7996"/>
    <w:rsid w:val="002D1580"/>
    <w:rsid w:val="002D432A"/>
    <w:rsid w:val="002D5848"/>
    <w:rsid w:val="002F5968"/>
    <w:rsid w:val="00301EBC"/>
    <w:rsid w:val="00302257"/>
    <w:rsid w:val="00313695"/>
    <w:rsid w:val="00316189"/>
    <w:rsid w:val="003241EE"/>
    <w:rsid w:val="00331B5B"/>
    <w:rsid w:val="00334882"/>
    <w:rsid w:val="003365FC"/>
    <w:rsid w:val="003445A8"/>
    <w:rsid w:val="00344BAC"/>
    <w:rsid w:val="00346065"/>
    <w:rsid w:val="00360413"/>
    <w:rsid w:val="003657EC"/>
    <w:rsid w:val="0037415C"/>
    <w:rsid w:val="003763A1"/>
    <w:rsid w:val="00380637"/>
    <w:rsid w:val="00383D3F"/>
    <w:rsid w:val="003848CD"/>
    <w:rsid w:val="00393454"/>
    <w:rsid w:val="003A09F2"/>
    <w:rsid w:val="003A2D23"/>
    <w:rsid w:val="003A386C"/>
    <w:rsid w:val="003A48A0"/>
    <w:rsid w:val="003A5C4F"/>
    <w:rsid w:val="003B130C"/>
    <w:rsid w:val="003B3B9C"/>
    <w:rsid w:val="003B5F6D"/>
    <w:rsid w:val="003B7A56"/>
    <w:rsid w:val="003C0A29"/>
    <w:rsid w:val="003C304B"/>
    <w:rsid w:val="003C396E"/>
    <w:rsid w:val="003D0DF5"/>
    <w:rsid w:val="003D4EA5"/>
    <w:rsid w:val="003E41D9"/>
    <w:rsid w:val="003E6155"/>
    <w:rsid w:val="003F0AF5"/>
    <w:rsid w:val="003F635A"/>
    <w:rsid w:val="00402211"/>
    <w:rsid w:val="004056CC"/>
    <w:rsid w:val="004124DB"/>
    <w:rsid w:val="0041603B"/>
    <w:rsid w:val="00430787"/>
    <w:rsid w:val="004329BA"/>
    <w:rsid w:val="00441015"/>
    <w:rsid w:val="00445D38"/>
    <w:rsid w:val="00455EB7"/>
    <w:rsid w:val="00462D68"/>
    <w:rsid w:val="00481722"/>
    <w:rsid w:val="00482E6A"/>
    <w:rsid w:val="00484263"/>
    <w:rsid w:val="004873BF"/>
    <w:rsid w:val="004952AC"/>
    <w:rsid w:val="004962AA"/>
    <w:rsid w:val="004967FA"/>
    <w:rsid w:val="0049716E"/>
    <w:rsid w:val="004974AE"/>
    <w:rsid w:val="004A0EFB"/>
    <w:rsid w:val="004A427E"/>
    <w:rsid w:val="004B6C49"/>
    <w:rsid w:val="004B7A9D"/>
    <w:rsid w:val="004C048E"/>
    <w:rsid w:val="004C3163"/>
    <w:rsid w:val="004C6851"/>
    <w:rsid w:val="004C7CB3"/>
    <w:rsid w:val="004D2CF0"/>
    <w:rsid w:val="004D3FC0"/>
    <w:rsid w:val="004E59CD"/>
    <w:rsid w:val="004E6641"/>
    <w:rsid w:val="00502866"/>
    <w:rsid w:val="00507B01"/>
    <w:rsid w:val="00512432"/>
    <w:rsid w:val="005244FC"/>
    <w:rsid w:val="0052520D"/>
    <w:rsid w:val="005278DD"/>
    <w:rsid w:val="0053045C"/>
    <w:rsid w:val="00537A58"/>
    <w:rsid w:val="00543E34"/>
    <w:rsid w:val="00543E58"/>
    <w:rsid w:val="00545915"/>
    <w:rsid w:val="0055109E"/>
    <w:rsid w:val="0055466F"/>
    <w:rsid w:val="0056505A"/>
    <w:rsid w:val="0057104D"/>
    <w:rsid w:val="00575A4D"/>
    <w:rsid w:val="0058414E"/>
    <w:rsid w:val="00594BDB"/>
    <w:rsid w:val="005A6E5D"/>
    <w:rsid w:val="005C131B"/>
    <w:rsid w:val="005D44D3"/>
    <w:rsid w:val="005D54D7"/>
    <w:rsid w:val="005E3F80"/>
    <w:rsid w:val="005E5DD2"/>
    <w:rsid w:val="005E66D4"/>
    <w:rsid w:val="005F0563"/>
    <w:rsid w:val="005F16E3"/>
    <w:rsid w:val="005F52F6"/>
    <w:rsid w:val="0060029F"/>
    <w:rsid w:val="006007B1"/>
    <w:rsid w:val="00603090"/>
    <w:rsid w:val="00606B75"/>
    <w:rsid w:val="006168BF"/>
    <w:rsid w:val="00624C7E"/>
    <w:rsid w:val="006274E8"/>
    <w:rsid w:val="00630C2C"/>
    <w:rsid w:val="00630C76"/>
    <w:rsid w:val="00630E40"/>
    <w:rsid w:val="00637633"/>
    <w:rsid w:val="00644C9F"/>
    <w:rsid w:val="00646CB7"/>
    <w:rsid w:val="00650012"/>
    <w:rsid w:val="00650495"/>
    <w:rsid w:val="00655388"/>
    <w:rsid w:val="00656612"/>
    <w:rsid w:val="00657033"/>
    <w:rsid w:val="00661105"/>
    <w:rsid w:val="00663AB8"/>
    <w:rsid w:val="006643A7"/>
    <w:rsid w:val="00667439"/>
    <w:rsid w:val="00670CFD"/>
    <w:rsid w:val="00673491"/>
    <w:rsid w:val="00691A81"/>
    <w:rsid w:val="0069408B"/>
    <w:rsid w:val="0069498C"/>
    <w:rsid w:val="00695DE8"/>
    <w:rsid w:val="006967B9"/>
    <w:rsid w:val="006A02C5"/>
    <w:rsid w:val="006A32DB"/>
    <w:rsid w:val="006A6748"/>
    <w:rsid w:val="006B03B0"/>
    <w:rsid w:val="006C6D9D"/>
    <w:rsid w:val="006D1463"/>
    <w:rsid w:val="006D2823"/>
    <w:rsid w:val="006D58DE"/>
    <w:rsid w:val="006D602B"/>
    <w:rsid w:val="006D710B"/>
    <w:rsid w:val="006E021D"/>
    <w:rsid w:val="006E18CF"/>
    <w:rsid w:val="006E3929"/>
    <w:rsid w:val="00700EA7"/>
    <w:rsid w:val="00703157"/>
    <w:rsid w:val="00703DE2"/>
    <w:rsid w:val="007204EF"/>
    <w:rsid w:val="00720691"/>
    <w:rsid w:val="00721B6A"/>
    <w:rsid w:val="00727368"/>
    <w:rsid w:val="00734978"/>
    <w:rsid w:val="00736491"/>
    <w:rsid w:val="007369CD"/>
    <w:rsid w:val="00736F04"/>
    <w:rsid w:val="00741016"/>
    <w:rsid w:val="00742DD1"/>
    <w:rsid w:val="00744789"/>
    <w:rsid w:val="00744FD9"/>
    <w:rsid w:val="007502B7"/>
    <w:rsid w:val="00784239"/>
    <w:rsid w:val="00784F7C"/>
    <w:rsid w:val="00791251"/>
    <w:rsid w:val="0079358F"/>
    <w:rsid w:val="007950A4"/>
    <w:rsid w:val="007968C7"/>
    <w:rsid w:val="007A7C49"/>
    <w:rsid w:val="007B2BE8"/>
    <w:rsid w:val="007B755C"/>
    <w:rsid w:val="007D4E93"/>
    <w:rsid w:val="007D6A3E"/>
    <w:rsid w:val="007D7543"/>
    <w:rsid w:val="007E0A9B"/>
    <w:rsid w:val="007E0BC7"/>
    <w:rsid w:val="007E5D17"/>
    <w:rsid w:val="00802320"/>
    <w:rsid w:val="00813C50"/>
    <w:rsid w:val="00817AF0"/>
    <w:rsid w:val="008261EC"/>
    <w:rsid w:val="008338EF"/>
    <w:rsid w:val="00845D52"/>
    <w:rsid w:val="00854B59"/>
    <w:rsid w:val="008602D1"/>
    <w:rsid w:val="00872908"/>
    <w:rsid w:val="00872D3C"/>
    <w:rsid w:val="00873D24"/>
    <w:rsid w:val="008826CF"/>
    <w:rsid w:val="00883E9B"/>
    <w:rsid w:val="008A03DC"/>
    <w:rsid w:val="008A05F4"/>
    <w:rsid w:val="008A206B"/>
    <w:rsid w:val="008A48BE"/>
    <w:rsid w:val="008B78C1"/>
    <w:rsid w:val="008C1590"/>
    <w:rsid w:val="008C5E87"/>
    <w:rsid w:val="008C6010"/>
    <w:rsid w:val="008D6623"/>
    <w:rsid w:val="008E301E"/>
    <w:rsid w:val="008E427B"/>
    <w:rsid w:val="008E4CCC"/>
    <w:rsid w:val="008E78D5"/>
    <w:rsid w:val="008F08E0"/>
    <w:rsid w:val="008F3261"/>
    <w:rsid w:val="009007B7"/>
    <w:rsid w:val="00903BA1"/>
    <w:rsid w:val="00905DC2"/>
    <w:rsid w:val="00906821"/>
    <w:rsid w:val="0091251F"/>
    <w:rsid w:val="00913169"/>
    <w:rsid w:val="00914E17"/>
    <w:rsid w:val="00916620"/>
    <w:rsid w:val="00921593"/>
    <w:rsid w:val="009242DC"/>
    <w:rsid w:val="00933826"/>
    <w:rsid w:val="009338F8"/>
    <w:rsid w:val="00941849"/>
    <w:rsid w:val="0094323B"/>
    <w:rsid w:val="00943460"/>
    <w:rsid w:val="009439CB"/>
    <w:rsid w:val="00947E33"/>
    <w:rsid w:val="00955928"/>
    <w:rsid w:val="00957133"/>
    <w:rsid w:val="00960395"/>
    <w:rsid w:val="0096268A"/>
    <w:rsid w:val="00962752"/>
    <w:rsid w:val="00962C3E"/>
    <w:rsid w:val="00970429"/>
    <w:rsid w:val="00971770"/>
    <w:rsid w:val="00971DE5"/>
    <w:rsid w:val="0097235E"/>
    <w:rsid w:val="009753B0"/>
    <w:rsid w:val="0097564D"/>
    <w:rsid w:val="00976860"/>
    <w:rsid w:val="00982100"/>
    <w:rsid w:val="00985696"/>
    <w:rsid w:val="00986943"/>
    <w:rsid w:val="00987676"/>
    <w:rsid w:val="009914C0"/>
    <w:rsid w:val="00993829"/>
    <w:rsid w:val="009976FC"/>
    <w:rsid w:val="009A6ECB"/>
    <w:rsid w:val="009A7635"/>
    <w:rsid w:val="009C5CBB"/>
    <w:rsid w:val="009D1BE0"/>
    <w:rsid w:val="009E5C28"/>
    <w:rsid w:val="009E7A2C"/>
    <w:rsid w:val="009F35B2"/>
    <w:rsid w:val="009F485C"/>
    <w:rsid w:val="009F602A"/>
    <w:rsid w:val="009F67B2"/>
    <w:rsid w:val="00A000FA"/>
    <w:rsid w:val="00A01379"/>
    <w:rsid w:val="00A02A5C"/>
    <w:rsid w:val="00A0719C"/>
    <w:rsid w:val="00A125D5"/>
    <w:rsid w:val="00A133AD"/>
    <w:rsid w:val="00A134B2"/>
    <w:rsid w:val="00A153F1"/>
    <w:rsid w:val="00A31782"/>
    <w:rsid w:val="00A33B46"/>
    <w:rsid w:val="00A35889"/>
    <w:rsid w:val="00A37306"/>
    <w:rsid w:val="00A4119E"/>
    <w:rsid w:val="00A46F51"/>
    <w:rsid w:val="00A51E09"/>
    <w:rsid w:val="00A573CF"/>
    <w:rsid w:val="00A6331E"/>
    <w:rsid w:val="00A7111F"/>
    <w:rsid w:val="00A7335C"/>
    <w:rsid w:val="00A74521"/>
    <w:rsid w:val="00A83D2C"/>
    <w:rsid w:val="00A840C7"/>
    <w:rsid w:val="00A92E72"/>
    <w:rsid w:val="00AA403B"/>
    <w:rsid w:val="00AA528D"/>
    <w:rsid w:val="00AA7887"/>
    <w:rsid w:val="00AB33BA"/>
    <w:rsid w:val="00AB5B3B"/>
    <w:rsid w:val="00AB6288"/>
    <w:rsid w:val="00AB798C"/>
    <w:rsid w:val="00AC3B77"/>
    <w:rsid w:val="00AC73D9"/>
    <w:rsid w:val="00AD051B"/>
    <w:rsid w:val="00AD07B0"/>
    <w:rsid w:val="00AD50FB"/>
    <w:rsid w:val="00AD5CB3"/>
    <w:rsid w:val="00AE196B"/>
    <w:rsid w:val="00AE7E32"/>
    <w:rsid w:val="00AF116C"/>
    <w:rsid w:val="00B007CA"/>
    <w:rsid w:val="00B05C36"/>
    <w:rsid w:val="00B1321E"/>
    <w:rsid w:val="00B133D4"/>
    <w:rsid w:val="00B25E02"/>
    <w:rsid w:val="00B30239"/>
    <w:rsid w:val="00B33C6C"/>
    <w:rsid w:val="00B47ECB"/>
    <w:rsid w:val="00B649E9"/>
    <w:rsid w:val="00B65CCA"/>
    <w:rsid w:val="00B722D6"/>
    <w:rsid w:val="00B7671D"/>
    <w:rsid w:val="00B80151"/>
    <w:rsid w:val="00B8431A"/>
    <w:rsid w:val="00B84906"/>
    <w:rsid w:val="00B86D47"/>
    <w:rsid w:val="00B90F84"/>
    <w:rsid w:val="00B92BBD"/>
    <w:rsid w:val="00B96B90"/>
    <w:rsid w:val="00BA0DA3"/>
    <w:rsid w:val="00BA2D03"/>
    <w:rsid w:val="00BA79ED"/>
    <w:rsid w:val="00BB118D"/>
    <w:rsid w:val="00BB2490"/>
    <w:rsid w:val="00BB5C9A"/>
    <w:rsid w:val="00BC1BCA"/>
    <w:rsid w:val="00BD6846"/>
    <w:rsid w:val="00BF06A3"/>
    <w:rsid w:val="00BF08B4"/>
    <w:rsid w:val="00BF1B97"/>
    <w:rsid w:val="00BF27C6"/>
    <w:rsid w:val="00BF2E3B"/>
    <w:rsid w:val="00BF58D3"/>
    <w:rsid w:val="00C01001"/>
    <w:rsid w:val="00C02A4B"/>
    <w:rsid w:val="00C06073"/>
    <w:rsid w:val="00C06323"/>
    <w:rsid w:val="00C07FB1"/>
    <w:rsid w:val="00C13D16"/>
    <w:rsid w:val="00C333A7"/>
    <w:rsid w:val="00C3488C"/>
    <w:rsid w:val="00C35B35"/>
    <w:rsid w:val="00C402F8"/>
    <w:rsid w:val="00C40824"/>
    <w:rsid w:val="00C43D97"/>
    <w:rsid w:val="00C43E13"/>
    <w:rsid w:val="00C515CA"/>
    <w:rsid w:val="00C527B1"/>
    <w:rsid w:val="00C61CE2"/>
    <w:rsid w:val="00C70200"/>
    <w:rsid w:val="00C73D06"/>
    <w:rsid w:val="00C74FA8"/>
    <w:rsid w:val="00C8723C"/>
    <w:rsid w:val="00C909FF"/>
    <w:rsid w:val="00C95D96"/>
    <w:rsid w:val="00CA1B43"/>
    <w:rsid w:val="00CA3A9E"/>
    <w:rsid w:val="00CA4133"/>
    <w:rsid w:val="00CB0C10"/>
    <w:rsid w:val="00CB1A9F"/>
    <w:rsid w:val="00CB5C5E"/>
    <w:rsid w:val="00CC3D9B"/>
    <w:rsid w:val="00CC404C"/>
    <w:rsid w:val="00CC40AB"/>
    <w:rsid w:val="00CD0D05"/>
    <w:rsid w:val="00CD0F5D"/>
    <w:rsid w:val="00CE2825"/>
    <w:rsid w:val="00D0338C"/>
    <w:rsid w:val="00D035DE"/>
    <w:rsid w:val="00D04FFA"/>
    <w:rsid w:val="00D10736"/>
    <w:rsid w:val="00D1136F"/>
    <w:rsid w:val="00D11F74"/>
    <w:rsid w:val="00D138AF"/>
    <w:rsid w:val="00D14026"/>
    <w:rsid w:val="00D24C32"/>
    <w:rsid w:val="00D257DC"/>
    <w:rsid w:val="00D27A49"/>
    <w:rsid w:val="00D31B58"/>
    <w:rsid w:val="00D33AC5"/>
    <w:rsid w:val="00D3615F"/>
    <w:rsid w:val="00D36417"/>
    <w:rsid w:val="00D41B88"/>
    <w:rsid w:val="00D525BD"/>
    <w:rsid w:val="00D54B4F"/>
    <w:rsid w:val="00D6281A"/>
    <w:rsid w:val="00D637E3"/>
    <w:rsid w:val="00D6450C"/>
    <w:rsid w:val="00D71436"/>
    <w:rsid w:val="00D71E61"/>
    <w:rsid w:val="00D726A4"/>
    <w:rsid w:val="00D744D5"/>
    <w:rsid w:val="00D809A0"/>
    <w:rsid w:val="00D80F61"/>
    <w:rsid w:val="00D923A5"/>
    <w:rsid w:val="00D92DCC"/>
    <w:rsid w:val="00D947DE"/>
    <w:rsid w:val="00D969A7"/>
    <w:rsid w:val="00DB791D"/>
    <w:rsid w:val="00DC0CF1"/>
    <w:rsid w:val="00DC6FEE"/>
    <w:rsid w:val="00DD465E"/>
    <w:rsid w:val="00DE09AF"/>
    <w:rsid w:val="00DE1140"/>
    <w:rsid w:val="00DE2665"/>
    <w:rsid w:val="00DF5A96"/>
    <w:rsid w:val="00DF6D3C"/>
    <w:rsid w:val="00E03554"/>
    <w:rsid w:val="00E07F6E"/>
    <w:rsid w:val="00E21ED8"/>
    <w:rsid w:val="00E2338F"/>
    <w:rsid w:val="00E246CF"/>
    <w:rsid w:val="00E252F1"/>
    <w:rsid w:val="00E271B6"/>
    <w:rsid w:val="00E27D45"/>
    <w:rsid w:val="00E3260C"/>
    <w:rsid w:val="00E37D3E"/>
    <w:rsid w:val="00E4344B"/>
    <w:rsid w:val="00E5095B"/>
    <w:rsid w:val="00E52BF6"/>
    <w:rsid w:val="00E53E36"/>
    <w:rsid w:val="00E710CF"/>
    <w:rsid w:val="00E73E12"/>
    <w:rsid w:val="00E73FDE"/>
    <w:rsid w:val="00E80383"/>
    <w:rsid w:val="00E85DAB"/>
    <w:rsid w:val="00E92A70"/>
    <w:rsid w:val="00E96499"/>
    <w:rsid w:val="00EA7E58"/>
    <w:rsid w:val="00EB3161"/>
    <w:rsid w:val="00EC0F73"/>
    <w:rsid w:val="00EC33AC"/>
    <w:rsid w:val="00EC3EC5"/>
    <w:rsid w:val="00EC5F7F"/>
    <w:rsid w:val="00ED10CC"/>
    <w:rsid w:val="00ED13FF"/>
    <w:rsid w:val="00ED542B"/>
    <w:rsid w:val="00ED5AB7"/>
    <w:rsid w:val="00EE0EF9"/>
    <w:rsid w:val="00EE25E0"/>
    <w:rsid w:val="00EE52BE"/>
    <w:rsid w:val="00EE78B6"/>
    <w:rsid w:val="00EF112C"/>
    <w:rsid w:val="00EF2BA3"/>
    <w:rsid w:val="00EF3B97"/>
    <w:rsid w:val="00EF578F"/>
    <w:rsid w:val="00F04A02"/>
    <w:rsid w:val="00F16318"/>
    <w:rsid w:val="00F17E30"/>
    <w:rsid w:val="00F302F3"/>
    <w:rsid w:val="00F3079A"/>
    <w:rsid w:val="00F31B19"/>
    <w:rsid w:val="00F33C73"/>
    <w:rsid w:val="00F6144B"/>
    <w:rsid w:val="00F64CE6"/>
    <w:rsid w:val="00F6714D"/>
    <w:rsid w:val="00F708C5"/>
    <w:rsid w:val="00F7327A"/>
    <w:rsid w:val="00F81963"/>
    <w:rsid w:val="00F8338A"/>
    <w:rsid w:val="00F85B71"/>
    <w:rsid w:val="00F86072"/>
    <w:rsid w:val="00F91338"/>
    <w:rsid w:val="00FA152B"/>
    <w:rsid w:val="00FA1CEB"/>
    <w:rsid w:val="00FA5523"/>
    <w:rsid w:val="00FA715B"/>
    <w:rsid w:val="00FB1A8F"/>
    <w:rsid w:val="00FB3063"/>
    <w:rsid w:val="00FB757B"/>
    <w:rsid w:val="00FD00A5"/>
    <w:rsid w:val="00FD0AC2"/>
    <w:rsid w:val="00FD40A9"/>
    <w:rsid w:val="00FE56EB"/>
    <w:rsid w:val="00FE619B"/>
    <w:rsid w:val="00FE6287"/>
    <w:rsid w:val="00FF4254"/>
    <w:rsid w:val="00FF6486"/>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4F8F"/>
  <w15:docId w15:val="{037B68B2-347E-49AD-80CE-9383B5D4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48"/>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D48"/>
    <w:pPr>
      <w:spacing w:after="200" w:line="276" w:lineRule="auto"/>
      <w:ind w:left="720" w:firstLine="0"/>
      <w:contextualSpacing/>
      <w:jc w:val="left"/>
    </w:pPr>
    <w:rPr>
      <w:rFonts w:ascii="Calibri" w:eastAsia="Calibri" w:hAnsi="Calibri"/>
      <w:sz w:val="22"/>
      <w:szCs w:val="22"/>
      <w:lang w:eastAsia="en-US"/>
    </w:rPr>
  </w:style>
  <w:style w:type="paragraph" w:styleId="a4">
    <w:name w:val="header"/>
    <w:basedOn w:val="a"/>
    <w:link w:val="a5"/>
    <w:uiPriority w:val="99"/>
    <w:unhideWhenUsed/>
    <w:rsid w:val="00110D48"/>
    <w:pPr>
      <w:tabs>
        <w:tab w:val="center" w:pos="4677"/>
        <w:tab w:val="right" w:pos="9355"/>
      </w:tabs>
    </w:pPr>
  </w:style>
  <w:style w:type="character" w:customStyle="1" w:styleId="a5">
    <w:name w:val="Верхний колонтитул Знак"/>
    <w:basedOn w:val="a0"/>
    <w:link w:val="a4"/>
    <w:uiPriority w:val="99"/>
    <w:rsid w:val="00110D4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261EC"/>
    <w:rPr>
      <w:rFonts w:ascii="Tahoma" w:hAnsi="Tahoma" w:cs="Tahoma"/>
      <w:sz w:val="16"/>
      <w:szCs w:val="16"/>
    </w:rPr>
  </w:style>
  <w:style w:type="character" w:customStyle="1" w:styleId="a7">
    <w:name w:val="Текст выноски Знак"/>
    <w:basedOn w:val="a0"/>
    <w:link w:val="a6"/>
    <w:uiPriority w:val="99"/>
    <w:semiHidden/>
    <w:rsid w:val="008261EC"/>
    <w:rPr>
      <w:rFonts w:ascii="Tahoma" w:eastAsia="Times New Roman" w:hAnsi="Tahoma" w:cs="Tahoma"/>
      <w:sz w:val="16"/>
      <w:szCs w:val="16"/>
      <w:lang w:eastAsia="ru-RU"/>
    </w:rPr>
  </w:style>
  <w:style w:type="paragraph" w:styleId="a8">
    <w:name w:val="footer"/>
    <w:basedOn w:val="a"/>
    <w:link w:val="a9"/>
    <w:uiPriority w:val="99"/>
    <w:unhideWhenUsed/>
    <w:rsid w:val="00E07F6E"/>
    <w:pPr>
      <w:tabs>
        <w:tab w:val="center" w:pos="4677"/>
        <w:tab w:val="right" w:pos="9355"/>
      </w:tabs>
    </w:pPr>
  </w:style>
  <w:style w:type="character" w:customStyle="1" w:styleId="a9">
    <w:name w:val="Нижний колонтитул Знак"/>
    <w:basedOn w:val="a0"/>
    <w:link w:val="a8"/>
    <w:uiPriority w:val="99"/>
    <w:rsid w:val="00E07F6E"/>
    <w:rPr>
      <w:rFonts w:ascii="Times New Roman" w:eastAsia="Times New Roman" w:hAnsi="Times New Roman" w:cs="Times New Roman"/>
      <w:sz w:val="28"/>
      <w:szCs w:val="20"/>
      <w:lang w:eastAsia="ru-RU"/>
    </w:rPr>
  </w:style>
  <w:style w:type="paragraph" w:styleId="aa">
    <w:name w:val="No Spacing"/>
    <w:uiPriority w:val="1"/>
    <w:qFormat/>
    <w:rsid w:val="005F52F6"/>
    <w:pPr>
      <w:spacing w:after="0" w:line="240" w:lineRule="auto"/>
    </w:pPr>
  </w:style>
  <w:style w:type="character" w:customStyle="1" w:styleId="CharStyle12">
    <w:name w:val="Char Style 12"/>
    <w:link w:val="Style11"/>
    <w:uiPriority w:val="99"/>
    <w:rsid w:val="001874FD"/>
    <w:rPr>
      <w:b/>
      <w:bCs/>
      <w:shd w:val="clear" w:color="auto" w:fill="FFFFFF"/>
    </w:rPr>
  </w:style>
  <w:style w:type="paragraph" w:customStyle="1" w:styleId="Style11">
    <w:name w:val="Style 11"/>
    <w:basedOn w:val="a"/>
    <w:link w:val="CharStyle12"/>
    <w:uiPriority w:val="99"/>
    <w:rsid w:val="001874FD"/>
    <w:pPr>
      <w:widowControl w:val="0"/>
      <w:shd w:val="clear" w:color="auto" w:fill="FFFFFF"/>
      <w:spacing w:line="365" w:lineRule="exact"/>
      <w:ind w:hanging="1700"/>
      <w:jc w:val="left"/>
    </w:pPr>
    <w:rPr>
      <w:rFonts w:asciiTheme="minorHAnsi" w:eastAsiaTheme="minorHAnsi" w:hAnsiTheme="minorHAnsi" w:cstheme="minorBidi"/>
      <w:b/>
      <w:bCs/>
      <w:sz w:val="22"/>
      <w:szCs w:val="22"/>
      <w:lang w:eastAsia="en-US"/>
    </w:rPr>
  </w:style>
  <w:style w:type="paragraph" w:styleId="ab">
    <w:name w:val="footnote text"/>
    <w:basedOn w:val="a"/>
    <w:link w:val="ac"/>
    <w:uiPriority w:val="99"/>
    <w:unhideWhenUsed/>
    <w:rsid w:val="00FD00A5"/>
    <w:rPr>
      <w:sz w:val="20"/>
    </w:rPr>
  </w:style>
  <w:style w:type="character" w:customStyle="1" w:styleId="ac">
    <w:name w:val="Текст сноски Знак"/>
    <w:basedOn w:val="a0"/>
    <w:link w:val="ab"/>
    <w:uiPriority w:val="99"/>
    <w:rsid w:val="00FD00A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FD00A5"/>
    <w:rPr>
      <w:vertAlign w:val="superscript"/>
    </w:rPr>
  </w:style>
  <w:style w:type="paragraph" w:styleId="ae">
    <w:name w:val="endnote text"/>
    <w:basedOn w:val="a"/>
    <w:link w:val="af"/>
    <w:uiPriority w:val="99"/>
    <w:semiHidden/>
    <w:unhideWhenUsed/>
    <w:rsid w:val="008C1590"/>
    <w:rPr>
      <w:sz w:val="20"/>
    </w:rPr>
  </w:style>
  <w:style w:type="character" w:customStyle="1" w:styleId="af">
    <w:name w:val="Текст концевой сноски Знак"/>
    <w:basedOn w:val="a0"/>
    <w:link w:val="ae"/>
    <w:uiPriority w:val="99"/>
    <w:semiHidden/>
    <w:rsid w:val="008C1590"/>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C1590"/>
    <w:rPr>
      <w:vertAlign w:val="superscript"/>
    </w:rPr>
  </w:style>
  <w:style w:type="paragraph" w:styleId="af1">
    <w:name w:val="Normal (Web)"/>
    <w:basedOn w:val="a"/>
    <w:uiPriority w:val="99"/>
    <w:semiHidden/>
    <w:unhideWhenUsed/>
    <w:rsid w:val="00817AF0"/>
    <w:pPr>
      <w:spacing w:before="100" w:beforeAutospacing="1" w:after="100" w:afterAutospacing="1"/>
      <w:ind w:firstLine="0"/>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4525">
      <w:bodyDiv w:val="1"/>
      <w:marLeft w:val="0"/>
      <w:marRight w:val="0"/>
      <w:marTop w:val="0"/>
      <w:marBottom w:val="0"/>
      <w:divBdr>
        <w:top w:val="none" w:sz="0" w:space="0" w:color="auto"/>
        <w:left w:val="none" w:sz="0" w:space="0" w:color="auto"/>
        <w:bottom w:val="none" w:sz="0" w:space="0" w:color="auto"/>
        <w:right w:val="none" w:sz="0" w:space="0" w:color="auto"/>
      </w:divBdr>
    </w:div>
    <w:div w:id="1603299080">
      <w:bodyDiv w:val="1"/>
      <w:marLeft w:val="0"/>
      <w:marRight w:val="0"/>
      <w:marTop w:val="0"/>
      <w:marBottom w:val="0"/>
      <w:divBdr>
        <w:top w:val="none" w:sz="0" w:space="0" w:color="auto"/>
        <w:left w:val="none" w:sz="0" w:space="0" w:color="auto"/>
        <w:bottom w:val="none" w:sz="0" w:space="0" w:color="auto"/>
        <w:right w:val="none" w:sz="0" w:space="0" w:color="auto"/>
      </w:divBdr>
    </w:div>
    <w:div w:id="1869832984">
      <w:bodyDiv w:val="1"/>
      <w:marLeft w:val="0"/>
      <w:marRight w:val="0"/>
      <w:marTop w:val="0"/>
      <w:marBottom w:val="0"/>
      <w:divBdr>
        <w:top w:val="none" w:sz="0" w:space="0" w:color="auto"/>
        <w:left w:val="none" w:sz="0" w:space="0" w:color="auto"/>
        <w:bottom w:val="none" w:sz="0" w:space="0" w:color="auto"/>
        <w:right w:val="none" w:sz="0" w:space="0" w:color="auto"/>
      </w:divBdr>
    </w:div>
    <w:div w:id="1924558493">
      <w:bodyDiv w:val="1"/>
      <w:marLeft w:val="0"/>
      <w:marRight w:val="0"/>
      <w:marTop w:val="0"/>
      <w:marBottom w:val="0"/>
      <w:divBdr>
        <w:top w:val="none" w:sz="0" w:space="0" w:color="auto"/>
        <w:left w:val="none" w:sz="0" w:space="0" w:color="auto"/>
        <w:bottom w:val="none" w:sz="0" w:space="0" w:color="auto"/>
        <w:right w:val="none" w:sz="0" w:space="0" w:color="auto"/>
      </w:divBdr>
    </w:div>
    <w:div w:id="19377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FEB0-7C8B-4E59-BA2B-25CE258B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Чижикова (Бычкова) Анастасия Алексеевна</cp:lastModifiedBy>
  <cp:revision>2</cp:revision>
  <cp:lastPrinted>2021-02-10T14:15:00Z</cp:lastPrinted>
  <dcterms:created xsi:type="dcterms:W3CDTF">2021-02-17T09:22:00Z</dcterms:created>
  <dcterms:modified xsi:type="dcterms:W3CDTF">2021-02-17T09:22:00Z</dcterms:modified>
</cp:coreProperties>
</file>