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9F2C3" w14:textId="77777777" w:rsidR="00BE24C4" w:rsidRDefault="00BE24C4" w:rsidP="00BE24C4">
      <w:pPr>
        <w:jc w:val="right"/>
        <w:rPr>
          <w:rFonts w:ascii="Times New Roman" w:hAnsi="Times New Roman" w:cs="Times New Roman"/>
          <w:sz w:val="28"/>
          <w:szCs w:val="28"/>
        </w:rPr>
      </w:pPr>
      <w:r>
        <w:rPr>
          <w:rFonts w:ascii="Times New Roman" w:hAnsi="Times New Roman" w:cs="Times New Roman"/>
          <w:sz w:val="28"/>
          <w:szCs w:val="28"/>
        </w:rPr>
        <w:t>Проект</w:t>
      </w:r>
    </w:p>
    <w:p w14:paraId="2473303B" w14:textId="77777777" w:rsidR="00BE24C4" w:rsidRDefault="00BE24C4" w:rsidP="00BE24C4">
      <w:pPr>
        <w:jc w:val="right"/>
        <w:rPr>
          <w:rFonts w:ascii="Times New Roman" w:hAnsi="Times New Roman" w:cs="Times New Roman"/>
          <w:sz w:val="28"/>
          <w:szCs w:val="28"/>
        </w:rPr>
      </w:pPr>
    </w:p>
    <w:p w14:paraId="720E17FB" w14:textId="77777777" w:rsidR="00BE24C4" w:rsidRDefault="00BE24C4" w:rsidP="00BE24C4">
      <w:pPr>
        <w:jc w:val="center"/>
        <w:rPr>
          <w:rFonts w:ascii="Times New Roman" w:hAnsi="Times New Roman" w:cs="Times New Roman"/>
          <w:b/>
          <w:sz w:val="36"/>
          <w:szCs w:val="36"/>
        </w:rPr>
      </w:pPr>
      <w:r>
        <w:rPr>
          <w:rFonts w:ascii="Times New Roman" w:hAnsi="Times New Roman" w:cs="Times New Roman"/>
          <w:b/>
          <w:sz w:val="36"/>
          <w:szCs w:val="36"/>
        </w:rPr>
        <w:t>ПРАВИТЕЛЬСТВО РОССИЙСКОЙ ФЕДЕРАЦИИ</w:t>
      </w:r>
    </w:p>
    <w:p w14:paraId="21BADC24" w14:textId="77777777" w:rsidR="00BE24C4" w:rsidRDefault="00BE24C4" w:rsidP="00BE24C4">
      <w:pPr>
        <w:jc w:val="center"/>
        <w:rPr>
          <w:rFonts w:ascii="Times New Roman" w:hAnsi="Times New Roman" w:cs="Times New Roman"/>
          <w:sz w:val="36"/>
          <w:szCs w:val="36"/>
        </w:rPr>
      </w:pPr>
      <w:r>
        <w:rPr>
          <w:rFonts w:ascii="Times New Roman" w:hAnsi="Times New Roman" w:cs="Times New Roman"/>
          <w:sz w:val="36"/>
          <w:szCs w:val="36"/>
        </w:rPr>
        <w:t xml:space="preserve">П О С Т А Н О В Л Е Н И Е </w:t>
      </w:r>
    </w:p>
    <w:p w14:paraId="189C108C" w14:textId="77777777" w:rsidR="00BE24C4" w:rsidRDefault="00BE24C4" w:rsidP="00BE24C4">
      <w:pPr>
        <w:spacing w:before="480"/>
        <w:jc w:val="center"/>
        <w:rPr>
          <w:rFonts w:ascii="Times New Roman" w:hAnsi="Times New Roman" w:cs="Times New Roman"/>
          <w:sz w:val="28"/>
          <w:szCs w:val="28"/>
        </w:rPr>
      </w:pPr>
      <w:r>
        <w:rPr>
          <w:rFonts w:ascii="Times New Roman" w:hAnsi="Times New Roman" w:cs="Times New Roman"/>
          <w:sz w:val="28"/>
          <w:szCs w:val="28"/>
        </w:rPr>
        <w:t xml:space="preserve">от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_________ 2021 г. №________</w:t>
      </w:r>
    </w:p>
    <w:p w14:paraId="36337891" w14:textId="77777777" w:rsidR="00BE24C4" w:rsidRDefault="00BE24C4" w:rsidP="00BE24C4">
      <w:pPr>
        <w:jc w:val="center"/>
        <w:rPr>
          <w:rFonts w:ascii="Times New Roman" w:hAnsi="Times New Roman" w:cs="Times New Roman"/>
          <w:sz w:val="28"/>
          <w:szCs w:val="28"/>
        </w:rPr>
      </w:pPr>
    </w:p>
    <w:p w14:paraId="6FA524DF" w14:textId="77777777" w:rsidR="00BE24C4" w:rsidRDefault="00BE24C4" w:rsidP="00BE24C4">
      <w:pPr>
        <w:jc w:val="center"/>
        <w:rPr>
          <w:rFonts w:ascii="Times New Roman" w:hAnsi="Times New Roman" w:cs="Times New Roman"/>
          <w:sz w:val="28"/>
          <w:szCs w:val="20"/>
        </w:rPr>
      </w:pPr>
      <w:r>
        <w:rPr>
          <w:rFonts w:ascii="Times New Roman" w:hAnsi="Times New Roman" w:cs="Times New Roman"/>
          <w:sz w:val="28"/>
          <w:szCs w:val="20"/>
        </w:rPr>
        <w:t>МОСКВА</w:t>
      </w:r>
    </w:p>
    <w:p w14:paraId="2D8462D1" w14:textId="77777777" w:rsidR="00BE24C4" w:rsidRDefault="00BE24C4" w:rsidP="00BE24C4">
      <w:pPr>
        <w:widowControl w:val="0"/>
        <w:autoSpaceDE w:val="0"/>
        <w:autoSpaceDN w:val="0"/>
        <w:adjustRightInd w:val="0"/>
        <w:spacing w:after="0" w:line="240" w:lineRule="auto"/>
        <w:jc w:val="center"/>
        <w:rPr>
          <w:rFonts w:ascii="Times New Roman" w:hAnsi="Times New Roman" w:cs="Times New Roman"/>
          <w:b/>
          <w:sz w:val="28"/>
          <w:szCs w:val="28"/>
        </w:rPr>
      </w:pPr>
    </w:p>
    <w:p w14:paraId="4ACFC3AB" w14:textId="77777777" w:rsidR="00BE24C4" w:rsidRDefault="00BE24C4" w:rsidP="00BE24C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Об утверждении порядка </w:t>
      </w:r>
      <w:r>
        <w:rPr>
          <w:rFonts w:ascii="Times New Roman" w:eastAsia="Calibri" w:hAnsi="Times New Roman" w:cs="Times New Roman"/>
          <w:b/>
          <w:sz w:val="28"/>
          <w:szCs w:val="28"/>
        </w:rPr>
        <w:t xml:space="preserve">представления резидентами, осуществляющими в Российской Федерации валютные операции и получившими доступ к информационной системе «Одно окно» в сфере внешнеторговой деятельности, органам и агентам валютного контроля документов и информации, связанных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 и о внесении изменений в </w:t>
      </w:r>
      <w:r>
        <w:rPr>
          <w:rFonts w:ascii="Times New Roman" w:hAnsi="Times New Roman" w:cs="Times New Roman"/>
          <w:b/>
          <w:bCs/>
          <w:sz w:val="28"/>
          <w:szCs w:val="28"/>
        </w:rPr>
        <w:t>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утвержденные постановлением Правительства Российской Федерации от 17 февраля 2007 г. № 98</w:t>
      </w:r>
    </w:p>
    <w:p w14:paraId="1F924580" w14:textId="77777777" w:rsidR="00BE24C4" w:rsidRDefault="00BE24C4" w:rsidP="00BE24C4">
      <w:pPr>
        <w:autoSpaceDE w:val="0"/>
        <w:autoSpaceDN w:val="0"/>
        <w:adjustRightInd w:val="0"/>
        <w:spacing w:after="0" w:line="240" w:lineRule="auto"/>
        <w:jc w:val="both"/>
        <w:rPr>
          <w:rFonts w:ascii="Times New Roman" w:hAnsi="Times New Roman" w:cs="Times New Roman"/>
          <w:b/>
          <w:bCs/>
          <w:sz w:val="28"/>
          <w:szCs w:val="28"/>
        </w:rPr>
      </w:pPr>
    </w:p>
    <w:p w14:paraId="4980F2D3" w14:textId="77777777" w:rsidR="00BE24C4" w:rsidRDefault="00BE24C4" w:rsidP="00BE24C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Правительство Российской Федерации </w:t>
      </w:r>
      <w:r>
        <w:rPr>
          <w:rFonts w:ascii="Times New Roman" w:hAnsi="Times New Roman" w:cs="Times New Roman"/>
          <w:b/>
          <w:sz w:val="28"/>
          <w:szCs w:val="28"/>
        </w:rPr>
        <w:t xml:space="preserve">п о с </w:t>
      </w:r>
      <w:proofErr w:type="gramStart"/>
      <w:r>
        <w:rPr>
          <w:rFonts w:ascii="Times New Roman" w:hAnsi="Times New Roman" w:cs="Times New Roman"/>
          <w:b/>
          <w:sz w:val="28"/>
          <w:szCs w:val="28"/>
        </w:rPr>
        <w:t>т</w:t>
      </w:r>
      <w:proofErr w:type="gramEnd"/>
      <w:r>
        <w:rPr>
          <w:rFonts w:ascii="Times New Roman" w:hAnsi="Times New Roman" w:cs="Times New Roman"/>
          <w:b/>
          <w:sz w:val="28"/>
          <w:szCs w:val="28"/>
        </w:rPr>
        <w:t xml:space="preserve"> а н о в л я е т:</w:t>
      </w:r>
    </w:p>
    <w:p w14:paraId="72F072BF" w14:textId="77777777" w:rsidR="00BE24C4" w:rsidRDefault="00BE24C4" w:rsidP="00BE24C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согласованный с Центральным банком Российской Федерации в соответствии с частью 5.1 статьи 23 и частью 2.2 статьи 24 Федерального закона «О валютном регулировании и валютном контроле» прилагаемый Порядок </w:t>
      </w:r>
      <w:r>
        <w:rPr>
          <w:rFonts w:ascii="Times New Roman" w:eastAsia="Calibri" w:hAnsi="Times New Roman" w:cs="Times New Roman"/>
          <w:sz w:val="28"/>
          <w:szCs w:val="28"/>
        </w:rPr>
        <w:t>представления резидентами, осуществляющими в Российской Федерации валютные операции и получившими доступ к информационной системе «Одно окно» в сфере внешнеторговой деятельности, органам и агентам валютного контроля документов и информации, связанных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w:t>
      </w:r>
      <w:r>
        <w:rPr>
          <w:rFonts w:ascii="Times New Roman" w:hAnsi="Times New Roman" w:cs="Times New Roman"/>
          <w:sz w:val="28"/>
          <w:szCs w:val="28"/>
        </w:rPr>
        <w:t>.</w:t>
      </w:r>
    </w:p>
    <w:p w14:paraId="0D6F1163" w14:textId="77777777" w:rsidR="00BE24C4" w:rsidRDefault="00BE24C4" w:rsidP="00BE24C4">
      <w:pPr>
        <w:pStyle w:val="a3"/>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2. Внести в </w:t>
      </w:r>
      <w:r>
        <w:rPr>
          <w:rFonts w:ascii="Times New Roman" w:hAnsi="Times New Roman" w:cs="Times New Roman"/>
          <w:bCs/>
          <w:sz w:val="28"/>
          <w:szCs w:val="28"/>
        </w:rPr>
        <w:t xml:space="preserve">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утвержденные постановлением Правительства Российской Федерации от 17 февраля 2007 г. № 98 «Об утверждении Правил представления </w:t>
      </w:r>
      <w:r>
        <w:rPr>
          <w:rFonts w:ascii="Times New Roman" w:hAnsi="Times New Roman" w:cs="Times New Roman"/>
          <w:bCs/>
          <w:sz w:val="28"/>
          <w:szCs w:val="28"/>
        </w:rPr>
        <w:lastRenderedPageBreak/>
        <w:t>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r>
        <w:rPr>
          <w:rFonts w:ascii="Times New Roman" w:hAnsi="Times New Roman" w:cs="Times New Roman"/>
          <w:sz w:val="28"/>
          <w:szCs w:val="28"/>
        </w:rPr>
        <w:t xml:space="preserve"> (Собрание законодательства Российской Федерации, 2007, № 9, ст. 1089; 2012, № 43, ст. 5874; 2014, № 34, ст. 4673; 2016, № 17, ст. 2399; 2019, № 35, ст. 4966)</w:t>
      </w:r>
      <w:r>
        <w:rPr>
          <w:rFonts w:ascii="Times New Roman" w:hAnsi="Times New Roman" w:cs="Times New Roman"/>
          <w:bCs/>
          <w:sz w:val="28"/>
          <w:szCs w:val="28"/>
        </w:rPr>
        <w:t>, следующие изменения:</w:t>
      </w:r>
    </w:p>
    <w:p w14:paraId="78FAAA26" w14:textId="77777777" w:rsidR="00BE24C4" w:rsidRDefault="00BE24C4" w:rsidP="00BE24C4">
      <w:pPr>
        <w:pStyle w:val="a3"/>
        <w:ind w:left="0" w:firstLine="709"/>
        <w:jc w:val="both"/>
        <w:rPr>
          <w:rFonts w:ascii="Times New Roman" w:hAnsi="Times New Roman" w:cs="Times New Roman"/>
          <w:bCs/>
          <w:sz w:val="28"/>
          <w:szCs w:val="28"/>
        </w:rPr>
      </w:pPr>
      <w:r>
        <w:rPr>
          <w:rFonts w:ascii="Times New Roman" w:hAnsi="Times New Roman" w:cs="Times New Roman"/>
          <w:bCs/>
          <w:sz w:val="28"/>
          <w:szCs w:val="28"/>
        </w:rPr>
        <w:t>а)</w:t>
      </w:r>
      <w:r>
        <w:rPr>
          <w:rFonts w:ascii="Times New Roman" w:hAnsi="Times New Roman" w:cs="Times New Roman"/>
          <w:bCs/>
          <w:sz w:val="28"/>
          <w:szCs w:val="28"/>
        </w:rPr>
        <w:tab/>
        <w:t xml:space="preserve">пункт 1 дополнить абзацем следующего содержания: </w:t>
      </w:r>
    </w:p>
    <w:p w14:paraId="435E73EF" w14:textId="77777777" w:rsidR="00BE24C4" w:rsidRDefault="00BE24C4" w:rsidP="00BE24C4">
      <w:pPr>
        <w:pStyle w:val="a3"/>
        <w:ind w:left="0" w:firstLine="709"/>
        <w:jc w:val="both"/>
        <w:rPr>
          <w:rFonts w:ascii="Times New Roman" w:hAnsi="Times New Roman" w:cs="Times New Roman"/>
          <w:bCs/>
          <w:sz w:val="28"/>
          <w:szCs w:val="28"/>
        </w:rPr>
      </w:pPr>
      <w:r>
        <w:rPr>
          <w:rFonts w:ascii="Times New Roman" w:hAnsi="Times New Roman" w:cs="Times New Roman"/>
          <w:bCs/>
          <w:sz w:val="28"/>
          <w:szCs w:val="28"/>
        </w:rPr>
        <w:t>«Порядок и сроки представления резидентами, осуществляющими в Российской Федерации валютные операции и получившими доступ к информационной системе «Одно окно» в сфере внешнеторговой деятельности, органам валютного контроля документов и информации, связанных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 устанавливаются в соответствии с частью 5.1 статьи 23 и частью 2.2 статьи 24 Федерального закона «О валютном регулировании и валютном контроле» в порядке, установленном Правительством Российской Федерации по согласованию с Центральным банком Российской Федерации.»;</w:t>
      </w:r>
    </w:p>
    <w:p w14:paraId="199262AE" w14:textId="77777777" w:rsidR="00BE24C4" w:rsidRDefault="00BE24C4" w:rsidP="00BE24C4">
      <w:pPr>
        <w:pStyle w:val="a3"/>
        <w:ind w:left="0" w:firstLine="709"/>
        <w:jc w:val="both"/>
        <w:rPr>
          <w:rFonts w:ascii="Times New Roman" w:hAnsi="Times New Roman" w:cs="Times New Roman"/>
          <w:sz w:val="28"/>
          <w:szCs w:val="28"/>
        </w:rPr>
      </w:pPr>
      <w:r>
        <w:rPr>
          <w:rFonts w:ascii="Times New Roman" w:hAnsi="Times New Roman" w:cs="Times New Roman"/>
          <w:bCs/>
          <w:sz w:val="28"/>
          <w:szCs w:val="28"/>
        </w:rPr>
        <w:t>б) в а</w:t>
      </w:r>
      <w:r>
        <w:rPr>
          <w:rFonts w:ascii="Times New Roman" w:hAnsi="Times New Roman" w:cs="Times New Roman"/>
          <w:sz w:val="28"/>
          <w:szCs w:val="28"/>
        </w:rPr>
        <w:t>бзаце втором пункта 5 слова «, информационной системы «Одно окно», созданной акционерным обществом «Российский экспортный центр» (при наличии технической возможности),» исключить;</w:t>
      </w:r>
    </w:p>
    <w:p w14:paraId="1FE0724C" w14:textId="77777777" w:rsidR="00BE24C4" w:rsidRDefault="00BE24C4" w:rsidP="00BE24C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пункт 6 дополнить абзацем следующего содержания:</w:t>
      </w:r>
    </w:p>
    <w:p w14:paraId="008D9339" w14:textId="77777777" w:rsidR="00BE24C4" w:rsidRDefault="00BE24C4" w:rsidP="00BE24C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запроса, направленного уполномоченным Правительством Российской Федерации органом валютного контроля в электронном виде, - дата фиксации поступления соответствующей информационной системой указанного запроса.»;</w:t>
      </w:r>
    </w:p>
    <w:p w14:paraId="52559B5E" w14:textId="04C2258D" w:rsidR="00BE24C4" w:rsidRDefault="00BE24C4" w:rsidP="00BE24C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г) в </w:t>
      </w:r>
      <w:r w:rsidRPr="00BE24C4">
        <w:rPr>
          <w:rFonts w:ascii="Times New Roman" w:hAnsi="Times New Roman" w:cs="Times New Roman"/>
          <w:sz w:val="28"/>
          <w:szCs w:val="28"/>
        </w:rPr>
        <w:t>абзаце первом пункта 7</w:t>
      </w:r>
      <w:r>
        <w:rPr>
          <w:rFonts w:ascii="Times New Roman" w:hAnsi="Times New Roman" w:cs="Times New Roman"/>
          <w:sz w:val="28"/>
          <w:szCs w:val="28"/>
        </w:rPr>
        <w:t xml:space="preserve"> слова «, информационной системы «Одно окно», созданной акционерным обществом «Российский экспортный центр» (при наличии технической возможности),» заменить словами «, электронных сервисов автоматизированной системы «Личный кабинет», размещенной на официальном сайте федерального органа исполнительной власти, осуществляющего функции по контролю и надзору в области таможенного дела (при наличии технической возможности), с использованием телекоммуникационных каналов связи через оператора электронного документооборота, являющегося российской организацией и соответствующего требованиям, утвержденным федеральным органом исполнительной власти, уполномоченным по контролю и надзору в области налогов и сборов (оператор электронного документооборота) или через личный кабинет налогоплательщика,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(личный кабинет налогоплательщика),»;</w:t>
      </w:r>
    </w:p>
    <w:p w14:paraId="39363EB1" w14:textId="77777777" w:rsidR="00BE24C4" w:rsidRDefault="00BE24C4" w:rsidP="00BE24C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 в пункте 8:</w:t>
      </w:r>
    </w:p>
    <w:p w14:paraId="710FCD90" w14:textId="77777777" w:rsidR="00BE24C4" w:rsidRDefault="00BE24C4" w:rsidP="00BE24C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абзац второй после слов «законодательством Российской Федерации» дополнить словами «или в форме электронного документа, подписанного </w:t>
      </w:r>
      <w:r>
        <w:rPr>
          <w:rFonts w:ascii="Times New Roman" w:hAnsi="Times New Roman" w:cs="Times New Roman"/>
          <w:sz w:val="28"/>
          <w:szCs w:val="28"/>
        </w:rPr>
        <w:lastRenderedPageBreak/>
        <w:t>усиленной квалифицированной электронной подписью резидента через соответствующую информационную систему.»;</w:t>
      </w:r>
    </w:p>
    <w:p w14:paraId="064DEF2C" w14:textId="77777777" w:rsidR="00BE24C4" w:rsidRDefault="00BE24C4" w:rsidP="00BE24C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дополнить подпунктом «в» следующего содержания:</w:t>
      </w:r>
    </w:p>
    <w:p w14:paraId="76DD2726" w14:textId="77777777" w:rsidR="00BE24C4" w:rsidRDefault="00BE24C4" w:rsidP="00BE24C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для заявления, направленного уполномоченному Правительством Российской Федерации органу валютного контроля в форме электронного документа, подписанного усиленной квалифицированной электронной подписью резидента, - дата, которая фиксируется соответствующей информационной системой в момент поступления указанного заявления.».</w:t>
      </w:r>
    </w:p>
    <w:p w14:paraId="1D33D78A" w14:textId="77777777" w:rsidR="00BE24C4" w:rsidRDefault="00BE24C4" w:rsidP="00BE24C4">
      <w:pPr>
        <w:pStyle w:val="a3"/>
        <w:spacing w:after="720"/>
        <w:ind w:left="0"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1 июля 2021 года.</w:t>
      </w:r>
    </w:p>
    <w:p w14:paraId="68E090FD" w14:textId="77777777" w:rsidR="00BE24C4" w:rsidRDefault="00BE24C4" w:rsidP="00BE24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Председатель Правительства                                                        </w:t>
      </w:r>
    </w:p>
    <w:p w14:paraId="0A271B2C" w14:textId="77777777" w:rsidR="00BE24C4" w:rsidRDefault="00BE24C4" w:rsidP="00BE24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Российской Федерации</w:t>
      </w:r>
      <w:r>
        <w:t xml:space="preserve">                                                                                        </w:t>
      </w:r>
      <w:proofErr w:type="spellStart"/>
      <w:r>
        <w:rPr>
          <w:rFonts w:ascii="Times New Roman" w:hAnsi="Times New Roman" w:cs="Times New Roman"/>
          <w:sz w:val="28"/>
          <w:szCs w:val="28"/>
        </w:rPr>
        <w:t>М.Мишустин</w:t>
      </w:r>
      <w:proofErr w:type="spellEnd"/>
      <w:r>
        <w:rPr>
          <w:rFonts w:ascii="Times New Roman" w:hAnsi="Times New Roman" w:cs="Times New Roman"/>
          <w:sz w:val="28"/>
          <w:szCs w:val="28"/>
        </w:rPr>
        <w:t xml:space="preserve">  </w:t>
      </w:r>
    </w:p>
    <w:p w14:paraId="194A119F" w14:textId="77777777" w:rsidR="00BE24C4" w:rsidRDefault="00BE24C4" w:rsidP="00BE24C4">
      <w:pPr>
        <w:spacing w:after="0" w:line="240" w:lineRule="auto"/>
        <w:rPr>
          <w:rFonts w:ascii="Times New Roman" w:hAnsi="Times New Roman" w:cs="Times New Roman"/>
          <w:sz w:val="28"/>
          <w:szCs w:val="28"/>
        </w:rPr>
      </w:pPr>
    </w:p>
    <w:p w14:paraId="4992C1CD" w14:textId="77777777" w:rsidR="00BE24C4" w:rsidRDefault="00BE24C4" w:rsidP="00BE24C4">
      <w:pPr>
        <w:spacing w:after="0" w:line="240" w:lineRule="auto"/>
        <w:rPr>
          <w:rFonts w:ascii="Times New Roman" w:hAnsi="Times New Roman" w:cs="Times New Roman"/>
          <w:sz w:val="28"/>
          <w:szCs w:val="28"/>
        </w:rPr>
      </w:pPr>
    </w:p>
    <w:p w14:paraId="1E21A26D" w14:textId="77777777" w:rsidR="00BE24C4" w:rsidRDefault="00BE24C4" w:rsidP="00BE24C4"/>
    <w:p w14:paraId="2105146F" w14:textId="77777777" w:rsidR="00BE24C4" w:rsidRDefault="00BE24C4" w:rsidP="00521252">
      <w:pPr>
        <w:spacing w:after="0" w:line="240" w:lineRule="auto"/>
        <w:ind w:left="5103"/>
        <w:jc w:val="right"/>
        <w:rPr>
          <w:rFonts w:ascii="Times New Roman" w:hAnsi="Times New Roman" w:cs="Times New Roman"/>
          <w:sz w:val="28"/>
          <w:szCs w:val="28"/>
        </w:rPr>
      </w:pPr>
    </w:p>
    <w:p w14:paraId="5D7738EB" w14:textId="77777777" w:rsidR="00BE24C4" w:rsidRDefault="00BE24C4" w:rsidP="00521252">
      <w:pPr>
        <w:spacing w:after="0" w:line="240" w:lineRule="auto"/>
        <w:ind w:left="5103"/>
        <w:jc w:val="right"/>
        <w:rPr>
          <w:rFonts w:ascii="Times New Roman" w:hAnsi="Times New Roman" w:cs="Times New Roman"/>
          <w:sz w:val="28"/>
          <w:szCs w:val="28"/>
        </w:rPr>
      </w:pPr>
    </w:p>
    <w:p w14:paraId="19544953" w14:textId="77777777" w:rsidR="00BE24C4" w:rsidRDefault="00BE24C4" w:rsidP="00521252">
      <w:pPr>
        <w:spacing w:after="0" w:line="240" w:lineRule="auto"/>
        <w:ind w:left="5103"/>
        <w:jc w:val="right"/>
        <w:rPr>
          <w:rFonts w:ascii="Times New Roman" w:hAnsi="Times New Roman" w:cs="Times New Roman"/>
          <w:sz w:val="28"/>
          <w:szCs w:val="28"/>
        </w:rPr>
      </w:pPr>
    </w:p>
    <w:p w14:paraId="1BC06CB3" w14:textId="77777777" w:rsidR="00BE24C4" w:rsidRDefault="00BE24C4" w:rsidP="00521252">
      <w:pPr>
        <w:spacing w:after="0" w:line="240" w:lineRule="auto"/>
        <w:ind w:left="5103"/>
        <w:jc w:val="right"/>
        <w:rPr>
          <w:rFonts w:ascii="Times New Roman" w:hAnsi="Times New Roman" w:cs="Times New Roman"/>
          <w:sz w:val="28"/>
          <w:szCs w:val="28"/>
        </w:rPr>
      </w:pPr>
    </w:p>
    <w:p w14:paraId="640050AC" w14:textId="77777777" w:rsidR="00BE24C4" w:rsidRDefault="00BE24C4" w:rsidP="00521252">
      <w:pPr>
        <w:spacing w:after="0" w:line="240" w:lineRule="auto"/>
        <w:ind w:left="5103"/>
        <w:jc w:val="right"/>
        <w:rPr>
          <w:rFonts w:ascii="Times New Roman" w:hAnsi="Times New Roman" w:cs="Times New Roman"/>
          <w:sz w:val="28"/>
          <w:szCs w:val="28"/>
        </w:rPr>
      </w:pPr>
    </w:p>
    <w:p w14:paraId="6758B206" w14:textId="77777777" w:rsidR="00BE24C4" w:rsidRDefault="00BE24C4" w:rsidP="00521252">
      <w:pPr>
        <w:spacing w:after="0" w:line="240" w:lineRule="auto"/>
        <w:ind w:left="5103"/>
        <w:jc w:val="right"/>
        <w:rPr>
          <w:rFonts w:ascii="Times New Roman" w:hAnsi="Times New Roman" w:cs="Times New Roman"/>
          <w:sz w:val="28"/>
          <w:szCs w:val="28"/>
        </w:rPr>
      </w:pPr>
    </w:p>
    <w:p w14:paraId="433294C0" w14:textId="77777777" w:rsidR="00BE24C4" w:rsidRDefault="00BE24C4" w:rsidP="00521252">
      <w:pPr>
        <w:spacing w:after="0" w:line="240" w:lineRule="auto"/>
        <w:ind w:left="5103"/>
        <w:jc w:val="right"/>
        <w:rPr>
          <w:rFonts w:ascii="Times New Roman" w:hAnsi="Times New Roman" w:cs="Times New Roman"/>
          <w:sz w:val="28"/>
          <w:szCs w:val="28"/>
        </w:rPr>
      </w:pPr>
    </w:p>
    <w:p w14:paraId="61C38054" w14:textId="77777777" w:rsidR="00BE24C4" w:rsidRDefault="00BE24C4" w:rsidP="00521252">
      <w:pPr>
        <w:spacing w:after="0" w:line="240" w:lineRule="auto"/>
        <w:ind w:left="5103"/>
        <w:jc w:val="right"/>
        <w:rPr>
          <w:rFonts w:ascii="Times New Roman" w:hAnsi="Times New Roman" w:cs="Times New Roman"/>
          <w:sz w:val="28"/>
          <w:szCs w:val="28"/>
        </w:rPr>
      </w:pPr>
    </w:p>
    <w:p w14:paraId="6A74D8A5" w14:textId="77777777" w:rsidR="00BE24C4" w:rsidRDefault="00BE24C4" w:rsidP="00521252">
      <w:pPr>
        <w:spacing w:after="0" w:line="240" w:lineRule="auto"/>
        <w:ind w:left="5103"/>
        <w:jc w:val="right"/>
        <w:rPr>
          <w:rFonts w:ascii="Times New Roman" w:hAnsi="Times New Roman" w:cs="Times New Roman"/>
          <w:sz w:val="28"/>
          <w:szCs w:val="28"/>
        </w:rPr>
      </w:pPr>
    </w:p>
    <w:p w14:paraId="764D3C8F" w14:textId="77777777" w:rsidR="00BE24C4" w:rsidRDefault="00BE24C4" w:rsidP="00521252">
      <w:pPr>
        <w:spacing w:after="0" w:line="240" w:lineRule="auto"/>
        <w:ind w:left="5103"/>
        <w:jc w:val="right"/>
        <w:rPr>
          <w:rFonts w:ascii="Times New Roman" w:hAnsi="Times New Roman" w:cs="Times New Roman"/>
          <w:sz w:val="28"/>
          <w:szCs w:val="28"/>
        </w:rPr>
      </w:pPr>
    </w:p>
    <w:p w14:paraId="66C6D80F" w14:textId="77777777" w:rsidR="00BE24C4" w:rsidRDefault="00BE24C4" w:rsidP="00521252">
      <w:pPr>
        <w:spacing w:after="0" w:line="240" w:lineRule="auto"/>
        <w:ind w:left="5103"/>
        <w:jc w:val="right"/>
        <w:rPr>
          <w:rFonts w:ascii="Times New Roman" w:hAnsi="Times New Roman" w:cs="Times New Roman"/>
          <w:sz w:val="28"/>
          <w:szCs w:val="28"/>
        </w:rPr>
      </w:pPr>
    </w:p>
    <w:p w14:paraId="15F3A0A6" w14:textId="77777777" w:rsidR="00BE24C4" w:rsidRDefault="00BE24C4" w:rsidP="00521252">
      <w:pPr>
        <w:spacing w:after="0" w:line="240" w:lineRule="auto"/>
        <w:ind w:left="5103"/>
        <w:jc w:val="right"/>
        <w:rPr>
          <w:rFonts w:ascii="Times New Roman" w:hAnsi="Times New Roman" w:cs="Times New Roman"/>
          <w:sz w:val="28"/>
          <w:szCs w:val="28"/>
        </w:rPr>
      </w:pPr>
    </w:p>
    <w:p w14:paraId="1E894433" w14:textId="77777777" w:rsidR="00BE24C4" w:rsidRDefault="00BE24C4" w:rsidP="00521252">
      <w:pPr>
        <w:spacing w:after="0" w:line="240" w:lineRule="auto"/>
        <w:ind w:left="5103"/>
        <w:jc w:val="right"/>
        <w:rPr>
          <w:rFonts w:ascii="Times New Roman" w:hAnsi="Times New Roman" w:cs="Times New Roman"/>
          <w:sz w:val="28"/>
          <w:szCs w:val="28"/>
        </w:rPr>
      </w:pPr>
    </w:p>
    <w:p w14:paraId="77F292F3" w14:textId="77777777" w:rsidR="00BE24C4" w:rsidRDefault="00BE24C4" w:rsidP="00521252">
      <w:pPr>
        <w:spacing w:after="0" w:line="240" w:lineRule="auto"/>
        <w:ind w:left="5103"/>
        <w:jc w:val="right"/>
        <w:rPr>
          <w:rFonts w:ascii="Times New Roman" w:hAnsi="Times New Roman" w:cs="Times New Roman"/>
          <w:sz w:val="28"/>
          <w:szCs w:val="28"/>
        </w:rPr>
      </w:pPr>
    </w:p>
    <w:p w14:paraId="5449D678" w14:textId="77777777" w:rsidR="00BE24C4" w:rsidRDefault="00BE24C4" w:rsidP="00521252">
      <w:pPr>
        <w:spacing w:after="0" w:line="240" w:lineRule="auto"/>
        <w:ind w:left="5103"/>
        <w:jc w:val="right"/>
        <w:rPr>
          <w:rFonts w:ascii="Times New Roman" w:hAnsi="Times New Roman" w:cs="Times New Roman"/>
          <w:sz w:val="28"/>
          <w:szCs w:val="28"/>
        </w:rPr>
      </w:pPr>
    </w:p>
    <w:p w14:paraId="11F198D3" w14:textId="77777777" w:rsidR="00BE24C4" w:rsidRDefault="00BE24C4" w:rsidP="00521252">
      <w:pPr>
        <w:spacing w:after="0" w:line="240" w:lineRule="auto"/>
        <w:ind w:left="5103"/>
        <w:jc w:val="right"/>
        <w:rPr>
          <w:rFonts w:ascii="Times New Roman" w:hAnsi="Times New Roman" w:cs="Times New Roman"/>
          <w:sz w:val="28"/>
          <w:szCs w:val="28"/>
        </w:rPr>
      </w:pPr>
    </w:p>
    <w:p w14:paraId="0C46F61E" w14:textId="77777777" w:rsidR="00BE24C4" w:rsidRDefault="00BE24C4" w:rsidP="00521252">
      <w:pPr>
        <w:spacing w:after="0" w:line="240" w:lineRule="auto"/>
        <w:ind w:left="5103"/>
        <w:jc w:val="right"/>
        <w:rPr>
          <w:rFonts w:ascii="Times New Roman" w:hAnsi="Times New Roman" w:cs="Times New Roman"/>
          <w:sz w:val="28"/>
          <w:szCs w:val="28"/>
        </w:rPr>
      </w:pPr>
    </w:p>
    <w:p w14:paraId="48D6A5E4" w14:textId="77777777" w:rsidR="00BE24C4" w:rsidRDefault="00BE24C4" w:rsidP="00521252">
      <w:pPr>
        <w:spacing w:after="0" w:line="240" w:lineRule="auto"/>
        <w:ind w:left="5103"/>
        <w:jc w:val="right"/>
        <w:rPr>
          <w:rFonts w:ascii="Times New Roman" w:hAnsi="Times New Roman" w:cs="Times New Roman"/>
          <w:sz w:val="28"/>
          <w:szCs w:val="28"/>
        </w:rPr>
      </w:pPr>
    </w:p>
    <w:p w14:paraId="27248945" w14:textId="77777777" w:rsidR="00BE24C4" w:rsidRDefault="00BE24C4" w:rsidP="00521252">
      <w:pPr>
        <w:spacing w:after="0" w:line="240" w:lineRule="auto"/>
        <w:ind w:left="5103"/>
        <w:jc w:val="right"/>
        <w:rPr>
          <w:rFonts w:ascii="Times New Roman" w:hAnsi="Times New Roman" w:cs="Times New Roman"/>
          <w:sz w:val="28"/>
          <w:szCs w:val="28"/>
        </w:rPr>
      </w:pPr>
    </w:p>
    <w:p w14:paraId="0C476EFA" w14:textId="77777777" w:rsidR="00BE24C4" w:rsidRDefault="00BE24C4" w:rsidP="00521252">
      <w:pPr>
        <w:spacing w:after="0" w:line="240" w:lineRule="auto"/>
        <w:ind w:left="5103"/>
        <w:jc w:val="right"/>
        <w:rPr>
          <w:rFonts w:ascii="Times New Roman" w:hAnsi="Times New Roman" w:cs="Times New Roman"/>
          <w:sz w:val="28"/>
          <w:szCs w:val="28"/>
        </w:rPr>
      </w:pPr>
    </w:p>
    <w:p w14:paraId="5AF9BDFF" w14:textId="77777777" w:rsidR="00BE24C4" w:rsidRDefault="00BE24C4" w:rsidP="00521252">
      <w:pPr>
        <w:spacing w:after="0" w:line="240" w:lineRule="auto"/>
        <w:ind w:left="5103"/>
        <w:jc w:val="right"/>
        <w:rPr>
          <w:rFonts w:ascii="Times New Roman" w:hAnsi="Times New Roman" w:cs="Times New Roman"/>
          <w:sz w:val="28"/>
          <w:szCs w:val="28"/>
        </w:rPr>
      </w:pPr>
    </w:p>
    <w:p w14:paraId="0E5AE4E1" w14:textId="77777777" w:rsidR="00BE24C4" w:rsidRDefault="00BE24C4" w:rsidP="00521252">
      <w:pPr>
        <w:spacing w:after="0" w:line="240" w:lineRule="auto"/>
        <w:ind w:left="5103"/>
        <w:jc w:val="right"/>
        <w:rPr>
          <w:rFonts w:ascii="Times New Roman" w:hAnsi="Times New Roman" w:cs="Times New Roman"/>
          <w:sz w:val="28"/>
          <w:szCs w:val="28"/>
        </w:rPr>
      </w:pPr>
    </w:p>
    <w:p w14:paraId="27D45863" w14:textId="77777777" w:rsidR="00BE24C4" w:rsidRDefault="00BE24C4" w:rsidP="00521252">
      <w:pPr>
        <w:spacing w:after="0" w:line="240" w:lineRule="auto"/>
        <w:ind w:left="5103"/>
        <w:jc w:val="right"/>
        <w:rPr>
          <w:rFonts w:ascii="Times New Roman" w:hAnsi="Times New Roman" w:cs="Times New Roman"/>
          <w:sz w:val="28"/>
          <w:szCs w:val="28"/>
        </w:rPr>
      </w:pPr>
    </w:p>
    <w:p w14:paraId="29464F9C" w14:textId="77777777" w:rsidR="00BE24C4" w:rsidRDefault="00BE24C4" w:rsidP="00521252">
      <w:pPr>
        <w:spacing w:after="0" w:line="240" w:lineRule="auto"/>
        <w:ind w:left="5103"/>
        <w:jc w:val="right"/>
        <w:rPr>
          <w:rFonts w:ascii="Times New Roman" w:hAnsi="Times New Roman" w:cs="Times New Roman"/>
          <w:sz w:val="28"/>
          <w:szCs w:val="28"/>
        </w:rPr>
      </w:pPr>
    </w:p>
    <w:p w14:paraId="211D5859" w14:textId="77777777" w:rsidR="00BE24C4" w:rsidRDefault="00BE24C4" w:rsidP="00521252">
      <w:pPr>
        <w:spacing w:after="0" w:line="240" w:lineRule="auto"/>
        <w:ind w:left="5103"/>
        <w:jc w:val="right"/>
        <w:rPr>
          <w:rFonts w:ascii="Times New Roman" w:hAnsi="Times New Roman" w:cs="Times New Roman"/>
          <w:sz w:val="28"/>
          <w:szCs w:val="28"/>
        </w:rPr>
      </w:pPr>
    </w:p>
    <w:p w14:paraId="3714E464" w14:textId="77777777" w:rsidR="00BE24C4" w:rsidRDefault="00BE24C4" w:rsidP="00521252">
      <w:pPr>
        <w:spacing w:after="0" w:line="240" w:lineRule="auto"/>
        <w:ind w:left="5103"/>
        <w:jc w:val="right"/>
        <w:rPr>
          <w:rFonts w:ascii="Times New Roman" w:hAnsi="Times New Roman" w:cs="Times New Roman"/>
          <w:sz w:val="28"/>
          <w:szCs w:val="28"/>
        </w:rPr>
      </w:pPr>
    </w:p>
    <w:p w14:paraId="4B141CEC" w14:textId="77777777" w:rsidR="00BE24C4" w:rsidRDefault="00BE24C4" w:rsidP="00521252">
      <w:pPr>
        <w:spacing w:after="0" w:line="240" w:lineRule="auto"/>
        <w:ind w:left="5103"/>
        <w:jc w:val="right"/>
        <w:rPr>
          <w:rFonts w:ascii="Times New Roman" w:hAnsi="Times New Roman" w:cs="Times New Roman"/>
          <w:sz w:val="28"/>
          <w:szCs w:val="28"/>
        </w:rPr>
      </w:pPr>
    </w:p>
    <w:p w14:paraId="0092833F" w14:textId="3EE6391F" w:rsidR="0016663B" w:rsidRPr="000573C5" w:rsidRDefault="00E86AA7" w:rsidP="00521252">
      <w:pPr>
        <w:spacing w:after="0" w:line="240" w:lineRule="auto"/>
        <w:ind w:left="5103"/>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УТВЕРЖДЕН</w:t>
      </w:r>
    </w:p>
    <w:p w14:paraId="0FC1BDB0" w14:textId="77777777" w:rsidR="0016663B" w:rsidRPr="000573C5" w:rsidRDefault="0016663B" w:rsidP="00521252">
      <w:pPr>
        <w:spacing w:after="0" w:line="240" w:lineRule="auto"/>
        <w:ind w:left="5103"/>
        <w:jc w:val="right"/>
        <w:rPr>
          <w:rFonts w:ascii="Times New Roman" w:hAnsi="Times New Roman" w:cs="Times New Roman"/>
          <w:sz w:val="28"/>
          <w:szCs w:val="28"/>
        </w:rPr>
      </w:pPr>
      <w:r w:rsidRPr="000573C5">
        <w:rPr>
          <w:rFonts w:ascii="Times New Roman" w:hAnsi="Times New Roman" w:cs="Times New Roman"/>
          <w:sz w:val="28"/>
          <w:szCs w:val="28"/>
        </w:rPr>
        <w:t>постановлением Правительства</w:t>
      </w:r>
    </w:p>
    <w:p w14:paraId="1696CC74" w14:textId="77777777" w:rsidR="0016663B" w:rsidRPr="000573C5" w:rsidRDefault="0016663B" w:rsidP="00521252">
      <w:pPr>
        <w:spacing w:after="0" w:line="240" w:lineRule="auto"/>
        <w:ind w:left="5103"/>
        <w:jc w:val="right"/>
        <w:rPr>
          <w:rFonts w:ascii="Times New Roman" w:hAnsi="Times New Roman" w:cs="Times New Roman"/>
          <w:sz w:val="28"/>
          <w:szCs w:val="28"/>
        </w:rPr>
      </w:pPr>
      <w:r w:rsidRPr="000573C5">
        <w:rPr>
          <w:rFonts w:ascii="Times New Roman" w:hAnsi="Times New Roman" w:cs="Times New Roman"/>
          <w:sz w:val="28"/>
          <w:szCs w:val="28"/>
        </w:rPr>
        <w:t>Российской Федерации</w:t>
      </w:r>
    </w:p>
    <w:p w14:paraId="322E3002" w14:textId="77777777" w:rsidR="0016663B" w:rsidRPr="000573C5" w:rsidRDefault="0016663B" w:rsidP="0016663B">
      <w:pPr>
        <w:spacing w:after="0" w:line="240" w:lineRule="auto"/>
        <w:ind w:left="5103"/>
        <w:jc w:val="center"/>
        <w:rPr>
          <w:rFonts w:ascii="Times New Roman" w:hAnsi="Times New Roman" w:cs="Times New Roman"/>
          <w:sz w:val="28"/>
          <w:szCs w:val="28"/>
        </w:rPr>
      </w:pPr>
    </w:p>
    <w:p w14:paraId="30F47EDA" w14:textId="77777777" w:rsidR="0016663B" w:rsidRPr="000573C5" w:rsidRDefault="00F83768" w:rsidP="0016663B">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 «___» _______ 2021</w:t>
      </w:r>
      <w:r w:rsidR="0016663B" w:rsidRPr="000573C5">
        <w:rPr>
          <w:rFonts w:ascii="Times New Roman" w:hAnsi="Times New Roman" w:cs="Times New Roman"/>
          <w:sz w:val="28"/>
          <w:szCs w:val="28"/>
        </w:rPr>
        <w:t xml:space="preserve"> г. № ___</w:t>
      </w:r>
    </w:p>
    <w:p w14:paraId="2EB34348" w14:textId="77777777" w:rsidR="0016663B" w:rsidRPr="000573C5" w:rsidRDefault="0016663B" w:rsidP="0016663B">
      <w:pPr>
        <w:spacing w:after="0" w:line="240" w:lineRule="auto"/>
        <w:jc w:val="center"/>
        <w:rPr>
          <w:rFonts w:ascii="Times New Roman" w:hAnsi="Times New Roman" w:cs="Times New Roman"/>
          <w:b/>
          <w:sz w:val="28"/>
          <w:szCs w:val="28"/>
        </w:rPr>
      </w:pPr>
    </w:p>
    <w:p w14:paraId="2E28E754" w14:textId="77777777" w:rsidR="0016663B" w:rsidRPr="000573C5" w:rsidRDefault="0016663B" w:rsidP="0016663B">
      <w:pPr>
        <w:spacing w:after="0" w:line="240" w:lineRule="auto"/>
        <w:jc w:val="center"/>
        <w:rPr>
          <w:rFonts w:ascii="Times New Roman" w:hAnsi="Times New Roman" w:cs="Times New Roman"/>
          <w:b/>
          <w:sz w:val="28"/>
          <w:szCs w:val="28"/>
        </w:rPr>
      </w:pPr>
    </w:p>
    <w:p w14:paraId="723F4C41" w14:textId="77777777" w:rsidR="0016663B" w:rsidRPr="000573C5" w:rsidRDefault="0016663B" w:rsidP="0016663B">
      <w:pPr>
        <w:spacing w:after="0" w:line="240" w:lineRule="auto"/>
        <w:jc w:val="center"/>
        <w:rPr>
          <w:rFonts w:ascii="Times New Roman" w:hAnsi="Times New Roman" w:cs="Times New Roman"/>
          <w:b/>
          <w:sz w:val="28"/>
          <w:szCs w:val="28"/>
        </w:rPr>
      </w:pPr>
    </w:p>
    <w:p w14:paraId="015D4DCB" w14:textId="6180F161" w:rsidR="0016663B" w:rsidRDefault="0016663B" w:rsidP="0016663B">
      <w:pPr>
        <w:spacing w:after="0" w:line="240" w:lineRule="auto"/>
        <w:jc w:val="center"/>
        <w:rPr>
          <w:rFonts w:ascii="Times New Roman" w:hAnsi="Times New Roman" w:cs="Times New Roman"/>
          <w:b/>
          <w:sz w:val="28"/>
          <w:szCs w:val="28"/>
        </w:rPr>
      </w:pPr>
      <w:r w:rsidRPr="00202BFD">
        <w:rPr>
          <w:rFonts w:ascii="Times New Roman" w:hAnsi="Times New Roman" w:cs="Times New Roman"/>
          <w:b/>
          <w:sz w:val="28"/>
          <w:szCs w:val="28"/>
        </w:rPr>
        <w:t>П</w:t>
      </w:r>
      <w:r w:rsidR="00E21FEF" w:rsidRPr="00202BFD">
        <w:rPr>
          <w:rFonts w:ascii="Times New Roman" w:hAnsi="Times New Roman" w:cs="Times New Roman"/>
          <w:b/>
          <w:sz w:val="28"/>
          <w:szCs w:val="28"/>
        </w:rPr>
        <w:t>ОРЯДОК</w:t>
      </w:r>
    </w:p>
    <w:p w14:paraId="737E1D77" w14:textId="0F675D1A" w:rsidR="0016663B" w:rsidRPr="00202BFD" w:rsidRDefault="00202BFD" w:rsidP="0016663B">
      <w:pPr>
        <w:spacing w:after="0" w:line="240" w:lineRule="auto"/>
        <w:jc w:val="center"/>
        <w:rPr>
          <w:rFonts w:ascii="Times New Roman" w:hAnsi="Times New Roman" w:cs="Times New Roman"/>
          <w:b/>
          <w:sz w:val="28"/>
          <w:szCs w:val="28"/>
        </w:rPr>
      </w:pPr>
      <w:r w:rsidRPr="00202BFD">
        <w:rPr>
          <w:rFonts w:ascii="Times New Roman" w:eastAsia="Calibri" w:hAnsi="Times New Roman" w:cs="Times New Roman"/>
          <w:b/>
          <w:sz w:val="28"/>
          <w:szCs w:val="28"/>
        </w:rPr>
        <w:t>представления резидентами, осуществляющими в Российской Федерации валютные операции и получившими доступ к информационной системе «Одно окно» в сфере внешнеторговой деятельности, органам и агентам валютного контроля документов и информации, связанных с осуществлением внешнеторговой деятельности и проведением валютных операций, с использованием информационной системы «Одно окно» в сф</w:t>
      </w:r>
      <w:r w:rsidR="001466FF">
        <w:rPr>
          <w:rFonts w:ascii="Times New Roman" w:eastAsia="Calibri" w:hAnsi="Times New Roman" w:cs="Times New Roman"/>
          <w:b/>
          <w:sz w:val="28"/>
          <w:szCs w:val="28"/>
        </w:rPr>
        <w:t>ере внешнеторговой деятельности</w:t>
      </w:r>
    </w:p>
    <w:p w14:paraId="483D4B54" w14:textId="77777777" w:rsidR="0016663B" w:rsidRPr="00E4167C" w:rsidRDefault="0016663B" w:rsidP="00E4167C">
      <w:pPr>
        <w:spacing w:after="0" w:line="240" w:lineRule="auto"/>
        <w:ind w:firstLine="709"/>
        <w:jc w:val="both"/>
        <w:rPr>
          <w:rFonts w:ascii="Times New Roman" w:hAnsi="Times New Roman" w:cs="Times New Roman"/>
          <w:sz w:val="28"/>
          <w:szCs w:val="28"/>
        </w:rPr>
      </w:pPr>
    </w:p>
    <w:p w14:paraId="2623D6FE" w14:textId="77777777" w:rsidR="005903BF" w:rsidRPr="00E4167C" w:rsidRDefault="005903BF" w:rsidP="00E4167C">
      <w:pPr>
        <w:spacing w:after="0" w:line="240" w:lineRule="auto"/>
        <w:ind w:firstLine="709"/>
        <w:jc w:val="both"/>
        <w:rPr>
          <w:rFonts w:ascii="Times New Roman" w:hAnsi="Times New Roman" w:cs="Times New Roman"/>
          <w:sz w:val="28"/>
          <w:szCs w:val="28"/>
        </w:rPr>
      </w:pPr>
    </w:p>
    <w:p w14:paraId="6B06ED1A" w14:textId="057C4E1A" w:rsidR="005B268B" w:rsidRPr="005B268B" w:rsidRDefault="00C07BBC" w:rsidP="005B268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w:t>
      </w:r>
      <w:r w:rsidR="005B268B" w:rsidRPr="005B268B">
        <w:rPr>
          <w:rFonts w:ascii="Times New Roman" w:eastAsiaTheme="minorHAnsi" w:hAnsi="Times New Roman" w:cs="Times New Roman"/>
          <w:sz w:val="28"/>
          <w:szCs w:val="28"/>
          <w:lang w:eastAsia="en-US"/>
        </w:rPr>
        <w:t xml:space="preserve">Настоящий Порядок устанавливает правила и сроки представления резидентами, осуществляющими в Российской Федерации валютные операции и получившими доступ к информационной системе «Одно окно» в сфере внешнеторговой деятельности (далее </w:t>
      </w:r>
      <w:r w:rsidR="00796866">
        <w:rPr>
          <w:rFonts w:ascii="Times New Roman" w:eastAsiaTheme="minorHAnsi" w:hAnsi="Times New Roman" w:cs="Times New Roman"/>
          <w:sz w:val="28"/>
          <w:szCs w:val="28"/>
          <w:lang w:eastAsia="en-US"/>
        </w:rPr>
        <w:t>–</w:t>
      </w:r>
      <w:r w:rsidR="005B268B" w:rsidRPr="005B268B">
        <w:rPr>
          <w:rFonts w:ascii="Times New Roman" w:eastAsiaTheme="minorHAnsi" w:hAnsi="Times New Roman" w:cs="Times New Roman"/>
          <w:sz w:val="28"/>
          <w:szCs w:val="28"/>
          <w:lang w:eastAsia="en-US"/>
        </w:rPr>
        <w:t xml:space="preserve"> система «Одно окно»), органам и агентам валютного контроля документов и информации, связанных с осуществлением внешнеторговой деятельности и проведением валютных операций (далее </w:t>
      </w:r>
      <w:r w:rsidR="00796866">
        <w:rPr>
          <w:rFonts w:ascii="Times New Roman" w:eastAsiaTheme="minorHAnsi" w:hAnsi="Times New Roman" w:cs="Times New Roman"/>
          <w:sz w:val="28"/>
          <w:szCs w:val="28"/>
          <w:lang w:eastAsia="en-US"/>
        </w:rPr>
        <w:t>–</w:t>
      </w:r>
      <w:r w:rsidR="005B268B" w:rsidRPr="005B268B">
        <w:rPr>
          <w:rFonts w:ascii="Times New Roman" w:eastAsiaTheme="minorHAnsi" w:hAnsi="Times New Roman" w:cs="Times New Roman"/>
          <w:sz w:val="28"/>
          <w:szCs w:val="28"/>
          <w:lang w:eastAsia="en-US"/>
        </w:rPr>
        <w:t xml:space="preserve"> подтверждающие документы и информация), с использованием системы «Одно окно».</w:t>
      </w:r>
    </w:p>
    <w:p w14:paraId="03C2F5E3" w14:textId="7AD70F7F" w:rsidR="005B268B" w:rsidRPr="005B268B" w:rsidRDefault="00C07BBC" w:rsidP="005B268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w:t>
      </w:r>
      <w:r w:rsidR="005B268B" w:rsidRPr="005B268B">
        <w:rPr>
          <w:rFonts w:ascii="Times New Roman" w:eastAsiaTheme="minorHAnsi" w:hAnsi="Times New Roman" w:cs="Times New Roman"/>
          <w:sz w:val="28"/>
          <w:szCs w:val="28"/>
          <w:lang w:eastAsia="en-US"/>
        </w:rPr>
        <w:t xml:space="preserve">Резиденты, осуществляющие в Российской Федерации валютные операции и получившие доступ к системе «Одно окно» (далее </w:t>
      </w:r>
      <w:r w:rsidR="00796866">
        <w:rPr>
          <w:rFonts w:ascii="Times New Roman" w:eastAsiaTheme="minorHAnsi" w:hAnsi="Times New Roman" w:cs="Times New Roman"/>
          <w:sz w:val="28"/>
          <w:szCs w:val="28"/>
          <w:lang w:eastAsia="en-US"/>
        </w:rPr>
        <w:t>–</w:t>
      </w:r>
      <w:r w:rsidR="005B268B" w:rsidRPr="005B268B">
        <w:rPr>
          <w:rFonts w:ascii="Times New Roman" w:eastAsiaTheme="minorHAnsi" w:hAnsi="Times New Roman" w:cs="Times New Roman"/>
          <w:sz w:val="28"/>
          <w:szCs w:val="28"/>
          <w:lang w:eastAsia="en-US"/>
        </w:rPr>
        <w:t xml:space="preserve"> резиденты), представляют федеральному(</w:t>
      </w:r>
      <w:proofErr w:type="spellStart"/>
      <w:r w:rsidR="005B268B" w:rsidRPr="005B268B">
        <w:rPr>
          <w:rFonts w:ascii="Times New Roman" w:eastAsiaTheme="minorHAnsi" w:hAnsi="Times New Roman" w:cs="Times New Roman"/>
          <w:sz w:val="28"/>
          <w:szCs w:val="28"/>
          <w:lang w:eastAsia="en-US"/>
        </w:rPr>
        <w:t>ым</w:t>
      </w:r>
      <w:proofErr w:type="spellEnd"/>
      <w:r w:rsidR="005B268B" w:rsidRPr="005B268B">
        <w:rPr>
          <w:rFonts w:ascii="Times New Roman" w:eastAsiaTheme="minorHAnsi" w:hAnsi="Times New Roman" w:cs="Times New Roman"/>
          <w:sz w:val="28"/>
          <w:szCs w:val="28"/>
          <w:lang w:eastAsia="en-US"/>
        </w:rPr>
        <w:t>) органу(</w:t>
      </w:r>
      <w:proofErr w:type="spellStart"/>
      <w:r w:rsidR="005B268B" w:rsidRPr="005B268B">
        <w:rPr>
          <w:rFonts w:ascii="Times New Roman" w:eastAsiaTheme="minorHAnsi" w:hAnsi="Times New Roman" w:cs="Times New Roman"/>
          <w:sz w:val="28"/>
          <w:szCs w:val="28"/>
          <w:lang w:eastAsia="en-US"/>
        </w:rPr>
        <w:t>ам</w:t>
      </w:r>
      <w:proofErr w:type="spellEnd"/>
      <w:r w:rsidR="005B268B" w:rsidRPr="005B268B">
        <w:rPr>
          <w:rFonts w:ascii="Times New Roman" w:eastAsiaTheme="minorHAnsi" w:hAnsi="Times New Roman" w:cs="Times New Roman"/>
          <w:sz w:val="28"/>
          <w:szCs w:val="28"/>
          <w:lang w:eastAsia="en-US"/>
        </w:rPr>
        <w:t>) исполнительной власти, уполномоченному(</w:t>
      </w:r>
      <w:proofErr w:type="spellStart"/>
      <w:r w:rsidR="005B268B" w:rsidRPr="005B268B">
        <w:rPr>
          <w:rFonts w:ascii="Times New Roman" w:eastAsiaTheme="minorHAnsi" w:hAnsi="Times New Roman" w:cs="Times New Roman"/>
          <w:sz w:val="28"/>
          <w:szCs w:val="28"/>
          <w:lang w:eastAsia="en-US"/>
        </w:rPr>
        <w:t>ым</w:t>
      </w:r>
      <w:proofErr w:type="spellEnd"/>
      <w:r w:rsidR="005B268B" w:rsidRPr="005B268B">
        <w:rPr>
          <w:rFonts w:ascii="Times New Roman" w:eastAsiaTheme="minorHAnsi" w:hAnsi="Times New Roman" w:cs="Times New Roman"/>
          <w:sz w:val="28"/>
          <w:szCs w:val="28"/>
          <w:lang w:eastAsia="en-US"/>
        </w:rPr>
        <w:t xml:space="preserve">) Правительством Российской Федерации в соответствии с частью 2 статьи 22 Федерального закона «О валютном регулировании и валютном контроле» (далее </w:t>
      </w:r>
      <w:r w:rsidR="00C60953">
        <w:rPr>
          <w:rFonts w:ascii="Times New Roman" w:eastAsiaTheme="minorHAnsi" w:hAnsi="Times New Roman" w:cs="Times New Roman"/>
          <w:sz w:val="28"/>
          <w:szCs w:val="28"/>
          <w:lang w:eastAsia="en-US"/>
        </w:rPr>
        <w:t>–</w:t>
      </w:r>
      <w:r w:rsidR="005B268B" w:rsidRPr="005B268B">
        <w:rPr>
          <w:rFonts w:ascii="Times New Roman" w:eastAsiaTheme="minorHAnsi" w:hAnsi="Times New Roman" w:cs="Times New Roman"/>
          <w:sz w:val="28"/>
          <w:szCs w:val="28"/>
          <w:lang w:eastAsia="en-US"/>
        </w:rPr>
        <w:t xml:space="preserve"> органы валютного контроля) подтверждающие документы и информацию с использованием системы «Одно окно» в </w:t>
      </w:r>
      <w:r w:rsidR="00165174">
        <w:rPr>
          <w:rFonts w:ascii="Times New Roman" w:eastAsiaTheme="minorHAnsi" w:hAnsi="Times New Roman" w:cs="Times New Roman"/>
          <w:sz w:val="28"/>
          <w:szCs w:val="28"/>
          <w:lang w:eastAsia="en-US"/>
        </w:rPr>
        <w:t xml:space="preserve">соответствии с </w:t>
      </w:r>
      <w:r w:rsidR="005B268B" w:rsidRPr="005B268B">
        <w:rPr>
          <w:rFonts w:ascii="Times New Roman" w:eastAsiaTheme="minorHAnsi" w:hAnsi="Times New Roman" w:cs="Times New Roman"/>
          <w:sz w:val="28"/>
          <w:szCs w:val="28"/>
          <w:lang w:eastAsia="en-US"/>
        </w:rPr>
        <w:t>требовани</w:t>
      </w:r>
      <w:r w:rsidR="00165174">
        <w:rPr>
          <w:rFonts w:ascii="Times New Roman" w:eastAsiaTheme="minorHAnsi" w:hAnsi="Times New Roman" w:cs="Times New Roman"/>
          <w:sz w:val="28"/>
          <w:szCs w:val="28"/>
          <w:lang w:eastAsia="en-US"/>
        </w:rPr>
        <w:t>ями</w:t>
      </w:r>
      <w:r w:rsidR="005B268B" w:rsidRPr="005B268B">
        <w:rPr>
          <w:rFonts w:ascii="Times New Roman" w:eastAsiaTheme="minorHAnsi" w:hAnsi="Times New Roman" w:cs="Times New Roman"/>
          <w:sz w:val="28"/>
          <w:szCs w:val="28"/>
          <w:lang w:eastAsia="en-US"/>
        </w:rPr>
        <w:t xml:space="preserve"> настоящего Порядка.</w:t>
      </w:r>
    </w:p>
    <w:p w14:paraId="695FA741" w14:textId="674A05DB" w:rsidR="005B268B" w:rsidRPr="005B268B" w:rsidRDefault="00C07BBC" w:rsidP="005B268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005B268B" w:rsidRPr="005B268B">
        <w:rPr>
          <w:rFonts w:ascii="Times New Roman" w:eastAsiaTheme="minorHAnsi" w:hAnsi="Times New Roman" w:cs="Times New Roman"/>
          <w:sz w:val="28"/>
          <w:szCs w:val="28"/>
          <w:lang w:eastAsia="en-US"/>
        </w:rPr>
        <w:t xml:space="preserve">Резиденты представляют с использованием системы «Одно окно» подтверждающие документы и информацию уполномоченным банкам – агентам валютного контроля (далее – агенты валютного контроля) в </w:t>
      </w:r>
      <w:r w:rsidR="005D6525">
        <w:rPr>
          <w:rFonts w:ascii="Times New Roman" w:eastAsiaTheme="minorHAnsi" w:hAnsi="Times New Roman" w:cs="Times New Roman"/>
          <w:sz w:val="28"/>
          <w:szCs w:val="28"/>
          <w:lang w:eastAsia="en-US"/>
        </w:rPr>
        <w:t>случаях и в сроки, соответствующие срокам, установленным для представления резидентами уполномоченным банкам подтверждающих документов и информации при осуществлении валютных операций в соответствии с нормативным актом Центрального банка</w:t>
      </w:r>
      <w:r w:rsidR="005B268B" w:rsidRPr="005B268B">
        <w:rPr>
          <w:rFonts w:ascii="Times New Roman" w:eastAsiaTheme="minorHAnsi" w:hAnsi="Times New Roman" w:cs="Times New Roman"/>
          <w:sz w:val="28"/>
          <w:szCs w:val="28"/>
          <w:lang w:eastAsia="en-US"/>
        </w:rPr>
        <w:t xml:space="preserve"> Российской Федерации.</w:t>
      </w:r>
    </w:p>
    <w:p w14:paraId="1875EF0F" w14:textId="4FA6A87E" w:rsidR="00C07BBC" w:rsidRPr="005B268B" w:rsidRDefault="00C07BBC" w:rsidP="005B268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Формы и ф</w:t>
      </w:r>
      <w:r w:rsidRPr="003672F8">
        <w:rPr>
          <w:rFonts w:ascii="Times New Roman" w:eastAsiaTheme="minorHAnsi" w:hAnsi="Times New Roman" w:cs="Times New Roman"/>
          <w:sz w:val="28"/>
          <w:szCs w:val="28"/>
          <w:lang w:eastAsia="en-US"/>
        </w:rPr>
        <w:t>ормат</w:t>
      </w:r>
      <w:r>
        <w:rPr>
          <w:rFonts w:ascii="Times New Roman" w:eastAsiaTheme="minorHAnsi" w:hAnsi="Times New Roman" w:cs="Times New Roman"/>
          <w:sz w:val="28"/>
          <w:szCs w:val="28"/>
          <w:lang w:eastAsia="en-US"/>
        </w:rPr>
        <w:t>ы</w:t>
      </w:r>
      <w:r w:rsidRPr="003672F8">
        <w:rPr>
          <w:rFonts w:ascii="Times New Roman" w:eastAsiaTheme="minorHAnsi" w:hAnsi="Times New Roman" w:cs="Times New Roman"/>
          <w:sz w:val="28"/>
          <w:szCs w:val="28"/>
          <w:lang w:eastAsia="en-US"/>
        </w:rPr>
        <w:t xml:space="preserve"> подтверждающих документов и информации, представляемых в электронной форме через личный кабинет</w:t>
      </w:r>
      <w:r w:rsidR="007A06EF">
        <w:rPr>
          <w:rFonts w:ascii="Times New Roman" w:eastAsiaTheme="minorHAnsi" w:hAnsi="Times New Roman" w:cs="Times New Roman"/>
          <w:sz w:val="28"/>
          <w:szCs w:val="28"/>
          <w:lang w:eastAsia="en-US"/>
        </w:rPr>
        <w:t xml:space="preserve"> </w:t>
      </w:r>
      <w:r w:rsidR="007A06EF" w:rsidRPr="005B268B">
        <w:rPr>
          <w:rFonts w:ascii="Times New Roman" w:eastAsiaTheme="minorHAnsi" w:hAnsi="Times New Roman" w:cs="Times New Roman"/>
          <w:sz w:val="28"/>
          <w:szCs w:val="28"/>
          <w:lang w:eastAsia="en-US"/>
        </w:rPr>
        <w:t>резидента в системе «Одно окно»</w:t>
      </w:r>
      <w:r>
        <w:rPr>
          <w:rFonts w:ascii="Times New Roman" w:eastAsiaTheme="minorHAnsi" w:hAnsi="Times New Roman" w:cs="Times New Roman"/>
          <w:sz w:val="28"/>
          <w:szCs w:val="28"/>
          <w:lang w:eastAsia="en-US"/>
        </w:rPr>
        <w:t>,</w:t>
      </w:r>
      <w:r w:rsidRPr="003672F8">
        <w:rPr>
          <w:rFonts w:ascii="Times New Roman" w:eastAsiaTheme="minorHAnsi" w:hAnsi="Times New Roman" w:cs="Times New Roman"/>
          <w:sz w:val="28"/>
          <w:szCs w:val="28"/>
          <w:lang w:eastAsia="en-US"/>
        </w:rPr>
        <w:t xml:space="preserve"> и запросов об их представлении, направляемых через </w:t>
      </w:r>
      <w:r w:rsidR="007A06EF">
        <w:rPr>
          <w:rFonts w:ascii="Times New Roman" w:eastAsiaTheme="minorHAnsi" w:hAnsi="Times New Roman" w:cs="Times New Roman"/>
          <w:sz w:val="28"/>
          <w:szCs w:val="28"/>
          <w:lang w:eastAsia="en-US"/>
        </w:rPr>
        <w:t xml:space="preserve">указанный </w:t>
      </w:r>
      <w:r w:rsidRPr="003672F8">
        <w:rPr>
          <w:rFonts w:ascii="Times New Roman" w:eastAsiaTheme="minorHAnsi" w:hAnsi="Times New Roman" w:cs="Times New Roman"/>
          <w:sz w:val="28"/>
          <w:szCs w:val="28"/>
          <w:lang w:eastAsia="en-US"/>
        </w:rPr>
        <w:lastRenderedPageBreak/>
        <w:t>личный кабинет, технические требования к их представлению и направлению, а также порядок получения доступа</w:t>
      </w:r>
      <w:r>
        <w:rPr>
          <w:rFonts w:ascii="Times New Roman" w:eastAsiaTheme="minorHAnsi" w:hAnsi="Times New Roman" w:cs="Times New Roman"/>
          <w:sz w:val="28"/>
          <w:szCs w:val="28"/>
          <w:lang w:eastAsia="en-US"/>
        </w:rPr>
        <w:t xml:space="preserve"> </w:t>
      </w:r>
      <w:r w:rsidRPr="003672F8">
        <w:rPr>
          <w:rFonts w:ascii="Times New Roman" w:eastAsiaTheme="minorHAnsi" w:hAnsi="Times New Roman" w:cs="Times New Roman"/>
          <w:sz w:val="28"/>
          <w:szCs w:val="28"/>
          <w:lang w:eastAsia="en-US"/>
        </w:rPr>
        <w:t xml:space="preserve">к </w:t>
      </w:r>
      <w:r w:rsidR="007A06EF">
        <w:rPr>
          <w:rFonts w:ascii="Times New Roman" w:eastAsiaTheme="minorHAnsi" w:hAnsi="Times New Roman" w:cs="Times New Roman"/>
          <w:sz w:val="28"/>
          <w:szCs w:val="28"/>
          <w:lang w:eastAsia="en-US"/>
        </w:rPr>
        <w:t xml:space="preserve">указанному </w:t>
      </w:r>
      <w:r w:rsidRPr="003672F8">
        <w:rPr>
          <w:rFonts w:ascii="Times New Roman" w:eastAsiaTheme="minorHAnsi" w:hAnsi="Times New Roman" w:cs="Times New Roman"/>
          <w:sz w:val="28"/>
          <w:szCs w:val="28"/>
          <w:lang w:eastAsia="en-US"/>
        </w:rPr>
        <w:t xml:space="preserve">личному кабинету </w:t>
      </w:r>
      <w:r w:rsidRPr="005B268B">
        <w:rPr>
          <w:rFonts w:ascii="Times New Roman" w:eastAsiaTheme="minorHAnsi" w:hAnsi="Times New Roman" w:cs="Times New Roman"/>
          <w:sz w:val="28"/>
          <w:szCs w:val="28"/>
          <w:lang w:eastAsia="en-US"/>
        </w:rPr>
        <w:t>определяются органами валютного контроля и Центральным банком Российской Федерации по согласованию с оператором системы «Одно окно»</w:t>
      </w:r>
      <w:r>
        <w:rPr>
          <w:rFonts w:ascii="Times New Roman" w:eastAsiaTheme="minorHAnsi" w:hAnsi="Times New Roman" w:cs="Times New Roman"/>
          <w:sz w:val="28"/>
          <w:szCs w:val="28"/>
          <w:lang w:eastAsia="en-US"/>
        </w:rPr>
        <w:t>.</w:t>
      </w:r>
    </w:p>
    <w:p w14:paraId="456C10E6" w14:textId="792E1653" w:rsidR="005B268B" w:rsidRPr="005B268B" w:rsidRDefault="00C07BBC" w:rsidP="005B268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 </w:t>
      </w:r>
      <w:r w:rsidR="005B268B" w:rsidRPr="005B268B">
        <w:rPr>
          <w:rFonts w:ascii="Times New Roman" w:eastAsiaTheme="minorHAnsi" w:hAnsi="Times New Roman" w:cs="Times New Roman"/>
          <w:sz w:val="28"/>
          <w:szCs w:val="28"/>
          <w:lang w:eastAsia="en-US"/>
        </w:rPr>
        <w:t xml:space="preserve">Органы и агенты валютного контроля в соответствии с их компетенцией получают доступ к размещенным резидентом в системе «Одно окно» </w:t>
      </w:r>
      <w:r w:rsidR="007A06EF">
        <w:rPr>
          <w:rFonts w:ascii="Times New Roman" w:eastAsiaTheme="minorHAnsi" w:hAnsi="Times New Roman" w:cs="Times New Roman"/>
          <w:sz w:val="28"/>
          <w:szCs w:val="28"/>
          <w:lang w:eastAsia="en-US"/>
        </w:rPr>
        <w:t xml:space="preserve">подтверждающим </w:t>
      </w:r>
      <w:r w:rsidR="005B268B" w:rsidRPr="005B268B">
        <w:rPr>
          <w:rFonts w:ascii="Times New Roman" w:eastAsiaTheme="minorHAnsi" w:hAnsi="Times New Roman" w:cs="Times New Roman"/>
          <w:sz w:val="28"/>
          <w:szCs w:val="28"/>
          <w:lang w:eastAsia="en-US"/>
        </w:rPr>
        <w:t xml:space="preserve">документам и информации, в том числе с использованием единой системы межведомственного электронного взаимодействия. </w:t>
      </w:r>
    </w:p>
    <w:p w14:paraId="5DD13074" w14:textId="12C6415E" w:rsidR="005B268B" w:rsidRPr="005B268B" w:rsidRDefault="00C07BBC" w:rsidP="005B268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6. </w:t>
      </w:r>
      <w:r w:rsidR="005B268B" w:rsidRPr="005B268B">
        <w:rPr>
          <w:rFonts w:ascii="Times New Roman" w:eastAsiaTheme="minorHAnsi" w:hAnsi="Times New Roman" w:cs="Times New Roman"/>
          <w:sz w:val="28"/>
          <w:szCs w:val="28"/>
          <w:lang w:eastAsia="en-US"/>
        </w:rPr>
        <w:t xml:space="preserve">При представлении с использованием системы «Одно окно» резидентами </w:t>
      </w:r>
      <w:r w:rsidR="007A06EF">
        <w:rPr>
          <w:rFonts w:ascii="Times New Roman" w:eastAsiaTheme="minorHAnsi" w:hAnsi="Times New Roman" w:cs="Times New Roman"/>
          <w:sz w:val="28"/>
          <w:szCs w:val="28"/>
          <w:lang w:eastAsia="en-US"/>
        </w:rPr>
        <w:t xml:space="preserve">подтверждающих </w:t>
      </w:r>
      <w:r w:rsidR="005B268B" w:rsidRPr="005B268B">
        <w:rPr>
          <w:rFonts w:ascii="Times New Roman" w:eastAsiaTheme="minorHAnsi" w:hAnsi="Times New Roman" w:cs="Times New Roman"/>
          <w:sz w:val="28"/>
          <w:szCs w:val="28"/>
          <w:lang w:eastAsia="en-US"/>
        </w:rPr>
        <w:t>документов и информации в электронной форме, подписанных усиленной квалифицированной электронной подписью, такие документы и информация признаются электронными документами, равнозначными документам на бумажном носителе, подписанным собственноручной подписью.</w:t>
      </w:r>
    </w:p>
    <w:p w14:paraId="3D3CB75F" w14:textId="685381A8" w:rsidR="005B268B" w:rsidRPr="005B268B" w:rsidRDefault="00C07BBC" w:rsidP="005B268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 </w:t>
      </w:r>
      <w:r w:rsidR="005B268B" w:rsidRPr="005B268B">
        <w:rPr>
          <w:rFonts w:ascii="Times New Roman" w:eastAsiaTheme="minorHAnsi" w:hAnsi="Times New Roman" w:cs="Times New Roman"/>
          <w:sz w:val="28"/>
          <w:szCs w:val="28"/>
          <w:lang w:eastAsia="en-US"/>
        </w:rPr>
        <w:t xml:space="preserve">Запрос подтверждающих документов и информации (далее – запрос), в случае отсутствия </w:t>
      </w:r>
      <w:r w:rsidR="007A06EF">
        <w:rPr>
          <w:rFonts w:ascii="Times New Roman" w:eastAsiaTheme="minorHAnsi" w:hAnsi="Times New Roman" w:cs="Times New Roman"/>
          <w:sz w:val="28"/>
          <w:szCs w:val="28"/>
          <w:lang w:eastAsia="en-US"/>
        </w:rPr>
        <w:t xml:space="preserve">указанных документов и информации </w:t>
      </w:r>
      <w:r w:rsidR="005B268B" w:rsidRPr="005B268B">
        <w:rPr>
          <w:rFonts w:ascii="Times New Roman" w:eastAsiaTheme="minorHAnsi" w:hAnsi="Times New Roman" w:cs="Times New Roman"/>
          <w:sz w:val="28"/>
          <w:szCs w:val="28"/>
          <w:lang w:eastAsia="en-US"/>
        </w:rPr>
        <w:t>в системе «Одно окно», осуществляется органами и агентами валютного контроля путем направления в личный кабинет резидента в системе «Одно окно» соответствующей информации в электронном виде, подписанной усиленной квалифицированной электронной подписью лица, уполномоченного на подписание соответствующих запросов.</w:t>
      </w:r>
    </w:p>
    <w:p w14:paraId="5D537A32" w14:textId="086F713B" w:rsidR="005B268B" w:rsidRPr="005B268B" w:rsidRDefault="005B268B" w:rsidP="005B268B">
      <w:pPr>
        <w:pStyle w:val="ConsPlusNormal"/>
        <w:ind w:firstLine="709"/>
        <w:jc w:val="both"/>
        <w:rPr>
          <w:rFonts w:ascii="Times New Roman" w:eastAsiaTheme="minorHAnsi" w:hAnsi="Times New Roman" w:cs="Times New Roman"/>
          <w:sz w:val="28"/>
          <w:szCs w:val="28"/>
          <w:lang w:eastAsia="en-US"/>
        </w:rPr>
      </w:pPr>
      <w:r w:rsidRPr="005B268B">
        <w:rPr>
          <w:rFonts w:ascii="Times New Roman" w:eastAsiaTheme="minorHAnsi" w:hAnsi="Times New Roman" w:cs="Times New Roman"/>
          <w:sz w:val="28"/>
          <w:szCs w:val="28"/>
          <w:lang w:eastAsia="en-US"/>
        </w:rPr>
        <w:t>По решению органов валютного контроля к указанному запросу прилагаются электронные образы документов (документов на бумажном носителе</w:t>
      </w:r>
      <w:r w:rsidR="00DC4BC0">
        <w:rPr>
          <w:rFonts w:ascii="Times New Roman" w:eastAsiaTheme="minorHAnsi" w:hAnsi="Times New Roman" w:cs="Times New Roman"/>
          <w:sz w:val="28"/>
          <w:szCs w:val="28"/>
          <w:lang w:eastAsia="en-US"/>
        </w:rPr>
        <w:t>)</w:t>
      </w:r>
      <w:r w:rsidRPr="005B268B">
        <w:rPr>
          <w:rFonts w:ascii="Times New Roman" w:eastAsiaTheme="minorHAnsi" w:hAnsi="Times New Roman" w:cs="Times New Roman"/>
          <w:sz w:val="28"/>
          <w:szCs w:val="28"/>
          <w:lang w:eastAsia="en-US"/>
        </w:rPr>
        <w:t>, преобразованные в электронную форму путем сканирования с сохранением их реквизитов.</w:t>
      </w:r>
    </w:p>
    <w:p w14:paraId="67E94E52" w14:textId="3F48E426" w:rsidR="005B268B" w:rsidRPr="005B268B" w:rsidRDefault="00B0138E" w:rsidP="00B0138E">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 </w:t>
      </w:r>
      <w:r w:rsidR="005B268B" w:rsidRPr="005B268B">
        <w:rPr>
          <w:rFonts w:ascii="Times New Roman" w:eastAsiaTheme="minorHAnsi" w:hAnsi="Times New Roman" w:cs="Times New Roman"/>
          <w:sz w:val="28"/>
          <w:szCs w:val="28"/>
          <w:lang w:eastAsia="en-US"/>
        </w:rPr>
        <w:t xml:space="preserve">Резиденты </w:t>
      </w:r>
      <w:r w:rsidR="00DC4BC0">
        <w:rPr>
          <w:rFonts w:ascii="Times New Roman" w:eastAsiaTheme="minorHAnsi" w:hAnsi="Times New Roman" w:cs="Times New Roman"/>
          <w:sz w:val="28"/>
          <w:szCs w:val="28"/>
          <w:lang w:eastAsia="en-US"/>
        </w:rPr>
        <w:t>указывают информацию</w:t>
      </w:r>
      <w:r w:rsidR="005B268B" w:rsidRPr="005B268B">
        <w:rPr>
          <w:rFonts w:ascii="Times New Roman" w:eastAsiaTheme="minorHAnsi" w:hAnsi="Times New Roman" w:cs="Times New Roman"/>
          <w:sz w:val="28"/>
          <w:szCs w:val="28"/>
          <w:lang w:eastAsia="en-US"/>
        </w:rPr>
        <w:t xml:space="preserve"> об уполномоченном банке (филиале уполномоченного банка), в котором у них открыты счета, или в случае открытия банковского счета, по которому в ином уполномоченном банке (филиале уполномоченного банка) планируется проведение валютных операций, связанных с осуществлением внешнеторговой деятельности, информацию о таком уполномоченном банке (филиале уполномоченного банка) путем размещения в личном кабинете </w:t>
      </w:r>
      <w:r w:rsidR="007A06EF">
        <w:rPr>
          <w:rFonts w:ascii="Times New Roman" w:eastAsiaTheme="minorHAnsi" w:hAnsi="Times New Roman" w:cs="Times New Roman"/>
          <w:sz w:val="28"/>
          <w:szCs w:val="28"/>
          <w:lang w:eastAsia="en-US"/>
        </w:rPr>
        <w:t>резидента в системе</w:t>
      </w:r>
      <w:r w:rsidR="005B268B" w:rsidRPr="005B268B">
        <w:rPr>
          <w:rFonts w:ascii="Times New Roman" w:eastAsiaTheme="minorHAnsi" w:hAnsi="Times New Roman" w:cs="Times New Roman"/>
          <w:sz w:val="28"/>
          <w:szCs w:val="28"/>
          <w:lang w:eastAsia="en-US"/>
        </w:rPr>
        <w:t xml:space="preserve"> «Одно окно» такой информации, подписанной усиленной квалифицированной электронной подписью лица, уполномоченного на ее подписание, в день получения доступа к системе «Одно окно» или не позднее рабочего дня следующего за днем открытия такого счета.</w:t>
      </w:r>
    </w:p>
    <w:p w14:paraId="7C6E93B3" w14:textId="4163C7B6" w:rsidR="005B268B" w:rsidRPr="005B268B" w:rsidRDefault="005B268B" w:rsidP="005B268B">
      <w:pPr>
        <w:pStyle w:val="ConsPlusNormal"/>
        <w:ind w:firstLine="709"/>
        <w:jc w:val="both"/>
        <w:rPr>
          <w:rFonts w:ascii="Times New Roman" w:eastAsiaTheme="minorHAnsi" w:hAnsi="Times New Roman" w:cs="Times New Roman"/>
          <w:sz w:val="28"/>
          <w:szCs w:val="28"/>
          <w:lang w:eastAsia="en-US"/>
        </w:rPr>
      </w:pPr>
      <w:r w:rsidRPr="005B268B">
        <w:rPr>
          <w:rFonts w:ascii="Times New Roman" w:eastAsiaTheme="minorHAnsi" w:hAnsi="Times New Roman" w:cs="Times New Roman"/>
          <w:sz w:val="28"/>
          <w:szCs w:val="28"/>
          <w:lang w:eastAsia="en-US"/>
        </w:rPr>
        <w:t xml:space="preserve">При прекращении </w:t>
      </w:r>
      <w:r w:rsidR="00121182">
        <w:rPr>
          <w:rFonts w:ascii="Times New Roman" w:eastAsiaTheme="minorHAnsi" w:hAnsi="Times New Roman" w:cs="Times New Roman"/>
          <w:sz w:val="28"/>
          <w:szCs w:val="28"/>
          <w:lang w:eastAsia="en-US"/>
        </w:rPr>
        <w:t xml:space="preserve">совершения </w:t>
      </w:r>
      <w:r w:rsidRPr="005B268B">
        <w:rPr>
          <w:rFonts w:ascii="Times New Roman" w:eastAsiaTheme="minorHAnsi" w:hAnsi="Times New Roman" w:cs="Times New Roman"/>
          <w:sz w:val="28"/>
          <w:szCs w:val="28"/>
          <w:lang w:eastAsia="en-US"/>
        </w:rPr>
        <w:t xml:space="preserve">резидентами валютных операций, связанных с осуществлением внешнеторговой деятельности, через счета в уполномоченном банке (филиале уполномоченного банка) либо </w:t>
      </w:r>
      <w:r w:rsidR="00121182">
        <w:rPr>
          <w:rFonts w:ascii="Times New Roman" w:eastAsiaTheme="minorHAnsi" w:hAnsi="Times New Roman" w:cs="Times New Roman"/>
          <w:sz w:val="28"/>
          <w:szCs w:val="28"/>
          <w:lang w:eastAsia="en-US"/>
        </w:rPr>
        <w:t xml:space="preserve">при </w:t>
      </w:r>
      <w:r w:rsidRPr="005B268B">
        <w:rPr>
          <w:rFonts w:ascii="Times New Roman" w:eastAsiaTheme="minorHAnsi" w:hAnsi="Times New Roman" w:cs="Times New Roman"/>
          <w:sz w:val="28"/>
          <w:szCs w:val="28"/>
          <w:lang w:eastAsia="en-US"/>
        </w:rPr>
        <w:t xml:space="preserve">закрытии всех счетов в уполномоченном банке (филиале уполномоченного банка) такие резиденты информируют оператора системы «Одно окно» путем размещения в </w:t>
      </w:r>
      <w:r w:rsidR="001C0E95">
        <w:rPr>
          <w:rFonts w:ascii="Times New Roman" w:eastAsiaTheme="minorHAnsi" w:hAnsi="Times New Roman" w:cs="Times New Roman"/>
          <w:sz w:val="28"/>
          <w:szCs w:val="28"/>
          <w:lang w:eastAsia="en-US"/>
        </w:rPr>
        <w:t xml:space="preserve">своем </w:t>
      </w:r>
      <w:r w:rsidRPr="005B268B">
        <w:rPr>
          <w:rFonts w:ascii="Times New Roman" w:eastAsiaTheme="minorHAnsi" w:hAnsi="Times New Roman" w:cs="Times New Roman"/>
          <w:sz w:val="28"/>
          <w:szCs w:val="28"/>
          <w:lang w:eastAsia="en-US"/>
        </w:rPr>
        <w:t xml:space="preserve">личном кабинете </w:t>
      </w:r>
      <w:r w:rsidR="001C0E95">
        <w:rPr>
          <w:rFonts w:ascii="Times New Roman" w:eastAsiaTheme="minorHAnsi" w:hAnsi="Times New Roman" w:cs="Times New Roman"/>
          <w:sz w:val="28"/>
          <w:szCs w:val="28"/>
          <w:lang w:eastAsia="en-US"/>
        </w:rPr>
        <w:t>в системе</w:t>
      </w:r>
      <w:r w:rsidRPr="005B268B">
        <w:rPr>
          <w:rFonts w:ascii="Times New Roman" w:eastAsiaTheme="minorHAnsi" w:hAnsi="Times New Roman" w:cs="Times New Roman"/>
          <w:sz w:val="28"/>
          <w:szCs w:val="28"/>
          <w:lang w:eastAsia="en-US"/>
        </w:rPr>
        <w:t xml:space="preserve"> «Одно окно» соответствующей информации, подписанной усиленной квалифицированной электронной подписью лица, уполномоченного на ее подписание, не позднее рабочего дня, следующего за днем прекращения обслуживания в таком уполномоченном банке (филиале уполномоченного банка)</w:t>
      </w:r>
      <w:r w:rsidR="00121182">
        <w:rPr>
          <w:rFonts w:ascii="Times New Roman" w:eastAsiaTheme="minorHAnsi" w:hAnsi="Times New Roman" w:cs="Times New Roman"/>
          <w:sz w:val="28"/>
          <w:szCs w:val="28"/>
          <w:lang w:eastAsia="en-US"/>
        </w:rPr>
        <w:t xml:space="preserve"> либо закрытия последнего счета</w:t>
      </w:r>
      <w:r w:rsidRPr="005B268B">
        <w:rPr>
          <w:rFonts w:ascii="Times New Roman" w:eastAsiaTheme="minorHAnsi" w:hAnsi="Times New Roman" w:cs="Times New Roman"/>
          <w:sz w:val="28"/>
          <w:szCs w:val="28"/>
          <w:lang w:eastAsia="en-US"/>
        </w:rPr>
        <w:t>.</w:t>
      </w:r>
    </w:p>
    <w:p w14:paraId="39253A28" w14:textId="0C0B1635" w:rsidR="005B268B" w:rsidRPr="005B268B" w:rsidRDefault="00B0138E" w:rsidP="005B268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C07BBC">
        <w:rPr>
          <w:rFonts w:ascii="Times New Roman" w:eastAsiaTheme="minorHAnsi" w:hAnsi="Times New Roman" w:cs="Times New Roman"/>
          <w:sz w:val="28"/>
          <w:szCs w:val="28"/>
          <w:lang w:eastAsia="en-US"/>
        </w:rPr>
        <w:t xml:space="preserve">. </w:t>
      </w:r>
      <w:r w:rsidR="005B268B" w:rsidRPr="005B268B">
        <w:rPr>
          <w:rFonts w:ascii="Times New Roman" w:eastAsiaTheme="minorHAnsi" w:hAnsi="Times New Roman" w:cs="Times New Roman"/>
          <w:sz w:val="28"/>
          <w:szCs w:val="28"/>
          <w:lang w:eastAsia="en-US"/>
        </w:rPr>
        <w:t xml:space="preserve">Срок представления резидентом органам валютного контроля </w:t>
      </w:r>
      <w:r w:rsidR="005B268B" w:rsidRPr="005B268B">
        <w:rPr>
          <w:rFonts w:ascii="Times New Roman" w:eastAsiaTheme="minorHAnsi" w:hAnsi="Times New Roman" w:cs="Times New Roman"/>
          <w:sz w:val="28"/>
          <w:szCs w:val="28"/>
          <w:lang w:eastAsia="en-US"/>
        </w:rPr>
        <w:lastRenderedPageBreak/>
        <w:t>подтверждающих документов и информации с использованием системы «Одно окно» по запросу органов валютного контроля устанавливается в запросе и не может составлять менее 7 рабочих дней со дня получения указанного запроса.</w:t>
      </w:r>
    </w:p>
    <w:p w14:paraId="73759C60" w14:textId="77777777" w:rsidR="00BD2C53" w:rsidRDefault="005B268B" w:rsidP="005B268B">
      <w:pPr>
        <w:pStyle w:val="ConsPlusNormal"/>
        <w:ind w:firstLine="709"/>
        <w:jc w:val="both"/>
        <w:rPr>
          <w:rFonts w:ascii="Times New Roman" w:eastAsiaTheme="minorHAnsi" w:hAnsi="Times New Roman" w:cs="Times New Roman"/>
          <w:sz w:val="28"/>
          <w:szCs w:val="28"/>
          <w:lang w:eastAsia="en-US"/>
        </w:rPr>
      </w:pPr>
      <w:r w:rsidRPr="005B268B">
        <w:rPr>
          <w:rFonts w:ascii="Times New Roman" w:eastAsiaTheme="minorHAnsi" w:hAnsi="Times New Roman" w:cs="Times New Roman"/>
          <w:sz w:val="28"/>
          <w:szCs w:val="28"/>
          <w:lang w:eastAsia="en-US"/>
        </w:rPr>
        <w:t>Днем получения запроса от органов валютного контроля с использованием системы «Одно окно» считается дата фиксации поступления указанного запроса в личный кабинет резидента в системе «Одно окно».</w:t>
      </w:r>
    </w:p>
    <w:p w14:paraId="5680F0BD" w14:textId="43894747" w:rsidR="00085EFE" w:rsidRPr="005B268B" w:rsidRDefault="00085EFE" w:rsidP="005B268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Pr="003672F8">
        <w:rPr>
          <w:rFonts w:ascii="Times New Roman" w:eastAsiaTheme="minorHAnsi" w:hAnsi="Times New Roman" w:cs="Times New Roman"/>
          <w:sz w:val="28"/>
          <w:szCs w:val="28"/>
          <w:lang w:eastAsia="en-US"/>
        </w:rPr>
        <w:t xml:space="preserve">ри наличии технической возможности направление органами валютного контроля запросов о представлении подтверждающих документов и информации в электронной форме с использованием телекоммуникационных каналов связи через оператора электронного документооборота, являющегося российской организацией и соответствующего требованиям, утвержденным федеральным органом исполнительной власти, уполномоченным по контролю и надзору в области налогов и сборов (оператор электронного документооборота) или в электронной форме через личный кабинет резидента, который размещен на официальном сайте органа валютного контроля в информационно-телекоммуникационной сети «Интернет» (далее </w:t>
      </w:r>
      <w:r>
        <w:rPr>
          <w:rFonts w:ascii="Times New Roman" w:eastAsiaTheme="minorHAnsi" w:hAnsi="Times New Roman" w:cs="Times New Roman"/>
          <w:sz w:val="28"/>
          <w:szCs w:val="28"/>
          <w:lang w:eastAsia="en-US"/>
        </w:rPr>
        <w:t>–</w:t>
      </w:r>
      <w:r w:rsidRPr="003672F8">
        <w:rPr>
          <w:rFonts w:ascii="Times New Roman" w:eastAsiaTheme="minorHAnsi" w:hAnsi="Times New Roman" w:cs="Times New Roman"/>
          <w:sz w:val="28"/>
          <w:szCs w:val="28"/>
          <w:lang w:eastAsia="en-US"/>
        </w:rPr>
        <w:t xml:space="preserve"> личный кабинет).</w:t>
      </w:r>
    </w:p>
    <w:p w14:paraId="5AD12A0C" w14:textId="547F4B13" w:rsidR="005B268B" w:rsidRPr="005B268B" w:rsidRDefault="00B0138E" w:rsidP="005B268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C07BBC">
        <w:rPr>
          <w:rFonts w:ascii="Times New Roman" w:eastAsiaTheme="minorHAnsi" w:hAnsi="Times New Roman" w:cs="Times New Roman"/>
          <w:sz w:val="28"/>
          <w:szCs w:val="28"/>
          <w:lang w:eastAsia="en-US"/>
        </w:rPr>
        <w:t xml:space="preserve">. </w:t>
      </w:r>
      <w:r w:rsidR="005B268B" w:rsidRPr="005B268B">
        <w:rPr>
          <w:rFonts w:ascii="Times New Roman" w:eastAsiaTheme="minorHAnsi" w:hAnsi="Times New Roman" w:cs="Times New Roman"/>
          <w:sz w:val="28"/>
          <w:szCs w:val="28"/>
          <w:lang w:eastAsia="en-US"/>
        </w:rPr>
        <w:t>Подтверждающие документы и информация по запросу органов валютного контроля направляются резидентом органам валютного контроля согласно формируемой в системе «Одно окно» описи с использованием усиленной квалифицированной электронной подписи лица, уполномоченного на подписание таких докум</w:t>
      </w:r>
      <w:r w:rsidR="00BD2C53">
        <w:rPr>
          <w:rFonts w:ascii="Times New Roman" w:eastAsiaTheme="minorHAnsi" w:hAnsi="Times New Roman" w:cs="Times New Roman"/>
          <w:sz w:val="28"/>
          <w:szCs w:val="28"/>
          <w:lang w:eastAsia="en-US"/>
        </w:rPr>
        <w:t>ентов и информации, посредством</w:t>
      </w:r>
      <w:r w:rsidR="005B268B" w:rsidRPr="005B268B">
        <w:rPr>
          <w:rFonts w:ascii="Times New Roman" w:eastAsiaTheme="minorHAnsi" w:hAnsi="Times New Roman" w:cs="Times New Roman"/>
          <w:sz w:val="28"/>
          <w:szCs w:val="28"/>
          <w:lang w:eastAsia="en-US"/>
        </w:rPr>
        <w:t xml:space="preserve"> личного кабинета </w:t>
      </w:r>
      <w:r w:rsidR="001C0E95">
        <w:rPr>
          <w:rFonts w:ascii="Times New Roman" w:eastAsiaTheme="minorHAnsi" w:hAnsi="Times New Roman" w:cs="Times New Roman"/>
          <w:sz w:val="28"/>
          <w:szCs w:val="28"/>
          <w:lang w:eastAsia="en-US"/>
        </w:rPr>
        <w:t>резидента в системе</w:t>
      </w:r>
      <w:r w:rsidR="005B268B" w:rsidRPr="005B268B">
        <w:rPr>
          <w:rFonts w:ascii="Times New Roman" w:eastAsiaTheme="minorHAnsi" w:hAnsi="Times New Roman" w:cs="Times New Roman"/>
          <w:sz w:val="28"/>
          <w:szCs w:val="28"/>
          <w:lang w:eastAsia="en-US"/>
        </w:rPr>
        <w:t xml:space="preserve"> «Одно окно». </w:t>
      </w:r>
    </w:p>
    <w:p w14:paraId="2546FA55" w14:textId="2A73C0F9" w:rsidR="005B268B" w:rsidRDefault="005B268B" w:rsidP="005B268B">
      <w:pPr>
        <w:pStyle w:val="ConsPlusNormal"/>
        <w:ind w:firstLine="709"/>
        <w:jc w:val="both"/>
        <w:rPr>
          <w:rFonts w:ascii="Times New Roman" w:eastAsiaTheme="minorHAnsi" w:hAnsi="Times New Roman" w:cs="Times New Roman"/>
          <w:sz w:val="28"/>
          <w:szCs w:val="28"/>
          <w:lang w:eastAsia="en-US"/>
        </w:rPr>
      </w:pPr>
      <w:r w:rsidRPr="005B268B">
        <w:rPr>
          <w:rFonts w:ascii="Times New Roman" w:eastAsiaTheme="minorHAnsi" w:hAnsi="Times New Roman" w:cs="Times New Roman"/>
          <w:sz w:val="28"/>
          <w:szCs w:val="28"/>
          <w:lang w:eastAsia="en-US"/>
        </w:rPr>
        <w:t>Днем представления подтверждающих документов и информации по запросу органов валютного контроля считается дата, которая зафиксирована системой «Одно окно» в момент направления резидентом подтверждающих документов и информации.</w:t>
      </w:r>
    </w:p>
    <w:p w14:paraId="2EFE5EE7" w14:textId="7339C593" w:rsidR="005B268B" w:rsidRPr="005B268B" w:rsidRDefault="00B0138E" w:rsidP="005B268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r w:rsidR="00C07BBC">
        <w:rPr>
          <w:rFonts w:ascii="Times New Roman" w:eastAsiaTheme="minorHAnsi" w:hAnsi="Times New Roman" w:cs="Times New Roman"/>
          <w:sz w:val="28"/>
          <w:szCs w:val="28"/>
          <w:lang w:eastAsia="en-US"/>
        </w:rPr>
        <w:t>.</w:t>
      </w:r>
      <w:r w:rsidR="005B268B" w:rsidRPr="005B268B">
        <w:rPr>
          <w:rFonts w:ascii="Times New Roman" w:eastAsiaTheme="minorHAnsi" w:hAnsi="Times New Roman" w:cs="Times New Roman"/>
          <w:sz w:val="28"/>
          <w:szCs w:val="28"/>
          <w:lang w:eastAsia="en-US"/>
        </w:rPr>
        <w:t xml:space="preserve"> Срок представления резидентом с использованием системы «Одно окно» подтверждающих документов и информации, установленный органами валютного контроля, может продлеваться </w:t>
      </w:r>
      <w:r w:rsidR="001C0E95">
        <w:rPr>
          <w:rFonts w:ascii="Times New Roman" w:eastAsiaTheme="minorHAnsi" w:hAnsi="Times New Roman" w:cs="Times New Roman"/>
          <w:sz w:val="28"/>
          <w:szCs w:val="28"/>
          <w:lang w:eastAsia="en-US"/>
        </w:rPr>
        <w:t xml:space="preserve">указанными </w:t>
      </w:r>
      <w:r w:rsidR="005B268B" w:rsidRPr="005B268B">
        <w:rPr>
          <w:rFonts w:ascii="Times New Roman" w:eastAsiaTheme="minorHAnsi" w:hAnsi="Times New Roman" w:cs="Times New Roman"/>
          <w:sz w:val="28"/>
          <w:szCs w:val="28"/>
          <w:lang w:eastAsia="en-US"/>
        </w:rPr>
        <w:t xml:space="preserve">органами валютного контроля один раз не более чем на 7 рабочих дней на основании заявления резидента, подписанного усиленной квалифицированной электронной подписью лица, уполномоченного на подписание таких документов, с обоснованием причин продления срока в форме электронного документа посредством личного кабинета резидента в системе «Одно окно». </w:t>
      </w:r>
    </w:p>
    <w:p w14:paraId="6F8B9D74" w14:textId="76A6CC10" w:rsidR="005B268B" w:rsidRPr="005B268B" w:rsidRDefault="005B268B" w:rsidP="005B268B">
      <w:pPr>
        <w:pStyle w:val="ConsPlusNormal"/>
        <w:ind w:firstLine="709"/>
        <w:jc w:val="both"/>
        <w:rPr>
          <w:rFonts w:ascii="Times New Roman" w:eastAsiaTheme="minorHAnsi" w:hAnsi="Times New Roman" w:cs="Times New Roman"/>
          <w:sz w:val="28"/>
          <w:szCs w:val="28"/>
          <w:lang w:eastAsia="en-US"/>
        </w:rPr>
      </w:pPr>
      <w:r w:rsidRPr="005B268B">
        <w:rPr>
          <w:rFonts w:ascii="Times New Roman" w:eastAsiaTheme="minorHAnsi" w:hAnsi="Times New Roman" w:cs="Times New Roman"/>
          <w:sz w:val="28"/>
          <w:szCs w:val="28"/>
          <w:lang w:eastAsia="en-US"/>
        </w:rPr>
        <w:t>Направление указанного в настоящем пункте заявления осуществляется резидентом до истечения срока, первоначально установленного органами валютного конт</w:t>
      </w:r>
      <w:r w:rsidR="00B0138E">
        <w:rPr>
          <w:rFonts w:ascii="Times New Roman" w:eastAsiaTheme="minorHAnsi" w:hAnsi="Times New Roman" w:cs="Times New Roman"/>
          <w:sz w:val="28"/>
          <w:szCs w:val="28"/>
          <w:lang w:eastAsia="en-US"/>
        </w:rPr>
        <w:t>роля в соответствии с пунктом 9</w:t>
      </w:r>
      <w:r w:rsidRPr="005B268B">
        <w:rPr>
          <w:rFonts w:ascii="Times New Roman" w:eastAsiaTheme="minorHAnsi" w:hAnsi="Times New Roman" w:cs="Times New Roman"/>
          <w:sz w:val="28"/>
          <w:szCs w:val="28"/>
          <w:lang w:eastAsia="en-US"/>
        </w:rPr>
        <w:t xml:space="preserve"> настоящего Порядка.</w:t>
      </w:r>
    </w:p>
    <w:p w14:paraId="5A246DAA" w14:textId="161E1159" w:rsidR="005B268B" w:rsidRDefault="005B268B" w:rsidP="005B268B">
      <w:pPr>
        <w:pStyle w:val="ConsPlusNormal"/>
        <w:ind w:firstLine="709"/>
        <w:jc w:val="both"/>
        <w:rPr>
          <w:rFonts w:ascii="Times New Roman" w:eastAsiaTheme="minorHAnsi" w:hAnsi="Times New Roman" w:cs="Times New Roman"/>
          <w:sz w:val="28"/>
          <w:szCs w:val="28"/>
          <w:lang w:eastAsia="en-US"/>
        </w:rPr>
      </w:pPr>
      <w:r w:rsidRPr="005B268B">
        <w:rPr>
          <w:rFonts w:ascii="Times New Roman" w:eastAsiaTheme="minorHAnsi" w:hAnsi="Times New Roman" w:cs="Times New Roman"/>
          <w:sz w:val="28"/>
          <w:szCs w:val="28"/>
          <w:lang w:eastAsia="en-US"/>
        </w:rPr>
        <w:t>Днем подачи заявления о продлении срока предоставления подтверждающих документов и информации считается дата, которая зафиксирована системой «Одно окно» в момент направления в орган валютного указанного заявления резидентом посредством личного кабинета в системе «Одно окно».</w:t>
      </w:r>
    </w:p>
    <w:p w14:paraId="428FFCC8" w14:textId="1C9491FD" w:rsidR="005B268B" w:rsidRPr="005B268B" w:rsidRDefault="00B0138E" w:rsidP="005B268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r w:rsidR="00C07BBC">
        <w:rPr>
          <w:rFonts w:ascii="Times New Roman" w:eastAsiaTheme="minorHAnsi" w:hAnsi="Times New Roman" w:cs="Times New Roman"/>
          <w:sz w:val="28"/>
          <w:szCs w:val="28"/>
          <w:lang w:eastAsia="en-US"/>
        </w:rPr>
        <w:t>.</w:t>
      </w:r>
      <w:r w:rsidR="005B268B" w:rsidRPr="005B268B">
        <w:rPr>
          <w:rFonts w:ascii="Times New Roman" w:eastAsiaTheme="minorHAnsi" w:hAnsi="Times New Roman" w:cs="Times New Roman"/>
          <w:sz w:val="28"/>
          <w:szCs w:val="28"/>
          <w:lang w:eastAsia="en-US"/>
        </w:rPr>
        <w:t xml:space="preserve"> Органы валютного контроля осуществляют регистрацию </w:t>
      </w:r>
      <w:r w:rsidR="001C0E95">
        <w:rPr>
          <w:rFonts w:ascii="Times New Roman" w:eastAsiaTheme="minorHAnsi" w:hAnsi="Times New Roman" w:cs="Times New Roman"/>
          <w:sz w:val="28"/>
          <w:szCs w:val="28"/>
          <w:lang w:eastAsia="en-US"/>
        </w:rPr>
        <w:t xml:space="preserve">подтверждающих </w:t>
      </w:r>
      <w:r w:rsidR="005B268B" w:rsidRPr="005B268B">
        <w:rPr>
          <w:rFonts w:ascii="Times New Roman" w:eastAsiaTheme="minorHAnsi" w:hAnsi="Times New Roman" w:cs="Times New Roman"/>
          <w:sz w:val="28"/>
          <w:szCs w:val="28"/>
          <w:lang w:eastAsia="en-US"/>
        </w:rPr>
        <w:t xml:space="preserve">документов и информации, поступивших от резидента с использованием системы «Одно окно», и направляют соответствующие </w:t>
      </w:r>
      <w:r w:rsidR="005B268B" w:rsidRPr="005B268B">
        <w:rPr>
          <w:rFonts w:ascii="Times New Roman" w:eastAsiaTheme="minorHAnsi" w:hAnsi="Times New Roman" w:cs="Times New Roman"/>
          <w:sz w:val="28"/>
          <w:szCs w:val="28"/>
          <w:lang w:eastAsia="en-US"/>
        </w:rPr>
        <w:lastRenderedPageBreak/>
        <w:t>уведомления и решения в личный кабинет резидента в системе «Одно окно».</w:t>
      </w:r>
    </w:p>
    <w:p w14:paraId="28E15F52" w14:textId="300B4370" w:rsidR="005B268B" w:rsidRPr="005B268B" w:rsidRDefault="00B0138E" w:rsidP="005B268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C07BBC">
        <w:rPr>
          <w:rFonts w:ascii="Times New Roman" w:eastAsiaTheme="minorHAnsi" w:hAnsi="Times New Roman" w:cs="Times New Roman"/>
          <w:sz w:val="28"/>
          <w:szCs w:val="28"/>
          <w:lang w:eastAsia="en-US"/>
        </w:rPr>
        <w:t>.</w:t>
      </w:r>
      <w:r w:rsidR="005B268B" w:rsidRPr="005B268B">
        <w:rPr>
          <w:rFonts w:ascii="Times New Roman" w:eastAsiaTheme="minorHAnsi" w:hAnsi="Times New Roman" w:cs="Times New Roman"/>
          <w:sz w:val="28"/>
          <w:szCs w:val="28"/>
          <w:lang w:eastAsia="en-US"/>
        </w:rPr>
        <w:t xml:space="preserve"> Органы валютного контроля в срок не позднее 3 рабочих дней, следующих за днем получения от резидента с использованием системы «Одно окно» подтверждающих документов и информации, проверяют:</w:t>
      </w:r>
    </w:p>
    <w:p w14:paraId="69129E62" w14:textId="1F4B77E2" w:rsidR="005B268B" w:rsidRPr="005B268B" w:rsidRDefault="00C07BBC" w:rsidP="005B268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 </w:t>
      </w:r>
      <w:r w:rsidR="005B268B" w:rsidRPr="005B268B">
        <w:rPr>
          <w:rFonts w:ascii="Times New Roman" w:eastAsiaTheme="minorHAnsi" w:hAnsi="Times New Roman" w:cs="Times New Roman"/>
          <w:sz w:val="28"/>
          <w:szCs w:val="28"/>
          <w:lang w:eastAsia="en-US"/>
        </w:rPr>
        <w:t>комплектность представленных резидентом подтверждающих документов и информации;</w:t>
      </w:r>
    </w:p>
    <w:p w14:paraId="0A530E64" w14:textId="77777777" w:rsidR="005B268B" w:rsidRPr="005B268B" w:rsidRDefault="005B268B" w:rsidP="005B268B">
      <w:pPr>
        <w:pStyle w:val="ConsPlusNormal"/>
        <w:ind w:firstLine="709"/>
        <w:jc w:val="both"/>
        <w:rPr>
          <w:rFonts w:ascii="Times New Roman" w:eastAsiaTheme="minorHAnsi" w:hAnsi="Times New Roman" w:cs="Times New Roman"/>
          <w:sz w:val="28"/>
          <w:szCs w:val="28"/>
          <w:lang w:eastAsia="en-US"/>
        </w:rPr>
      </w:pPr>
      <w:r w:rsidRPr="005B268B">
        <w:rPr>
          <w:rFonts w:ascii="Times New Roman" w:eastAsiaTheme="minorHAnsi" w:hAnsi="Times New Roman" w:cs="Times New Roman"/>
          <w:sz w:val="28"/>
          <w:szCs w:val="28"/>
          <w:lang w:eastAsia="en-US"/>
        </w:rPr>
        <w:t>б)</w:t>
      </w:r>
      <w:r w:rsidRPr="005B268B">
        <w:rPr>
          <w:rFonts w:ascii="Times New Roman" w:eastAsiaTheme="minorHAnsi" w:hAnsi="Times New Roman" w:cs="Times New Roman"/>
          <w:sz w:val="28"/>
          <w:szCs w:val="28"/>
          <w:lang w:eastAsia="en-US"/>
        </w:rPr>
        <w:tab/>
        <w:t>соблюдение резидентом установленного срока представления подтверждающих документов и информации.</w:t>
      </w:r>
    </w:p>
    <w:p w14:paraId="2F5BBE50" w14:textId="477FFEFB" w:rsidR="005B268B" w:rsidRPr="005B268B" w:rsidRDefault="00B0138E" w:rsidP="005B268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r w:rsidR="00C07BBC">
        <w:rPr>
          <w:rFonts w:ascii="Times New Roman" w:eastAsiaTheme="minorHAnsi" w:hAnsi="Times New Roman" w:cs="Times New Roman"/>
          <w:sz w:val="28"/>
          <w:szCs w:val="28"/>
          <w:lang w:eastAsia="en-US"/>
        </w:rPr>
        <w:t xml:space="preserve">. </w:t>
      </w:r>
      <w:r w:rsidR="005B268B" w:rsidRPr="005B268B">
        <w:rPr>
          <w:rFonts w:ascii="Times New Roman" w:eastAsiaTheme="minorHAnsi" w:hAnsi="Times New Roman" w:cs="Times New Roman"/>
          <w:sz w:val="28"/>
          <w:szCs w:val="28"/>
          <w:lang w:eastAsia="en-US"/>
        </w:rPr>
        <w:t>Обязанность резидента представить органам валютного контроля с использованием системы «Одно окно» подтверждающих документов и информации по запросу считается исполненной:</w:t>
      </w:r>
    </w:p>
    <w:p w14:paraId="6DA0CE70" w14:textId="77777777" w:rsidR="005B268B" w:rsidRPr="005B268B" w:rsidRDefault="005B268B" w:rsidP="005B268B">
      <w:pPr>
        <w:pStyle w:val="ConsPlusNormal"/>
        <w:ind w:firstLine="709"/>
        <w:jc w:val="both"/>
        <w:rPr>
          <w:rFonts w:ascii="Times New Roman" w:eastAsiaTheme="minorHAnsi" w:hAnsi="Times New Roman" w:cs="Times New Roman"/>
          <w:sz w:val="28"/>
          <w:szCs w:val="28"/>
          <w:lang w:eastAsia="en-US"/>
        </w:rPr>
      </w:pPr>
      <w:r w:rsidRPr="005B268B">
        <w:rPr>
          <w:rFonts w:ascii="Times New Roman" w:eastAsiaTheme="minorHAnsi" w:hAnsi="Times New Roman" w:cs="Times New Roman"/>
          <w:sz w:val="28"/>
          <w:szCs w:val="28"/>
          <w:lang w:eastAsia="en-US"/>
        </w:rPr>
        <w:t>в случае представления резидентом органам валютного контроля подтверждающих документов и информации, указанных в запросе (дополнительном запросе), в полном объеме и в срок, установленный органами валютного контроля;</w:t>
      </w:r>
    </w:p>
    <w:p w14:paraId="4D1C948D" w14:textId="42F50BBD" w:rsidR="005B268B" w:rsidRPr="005B268B" w:rsidRDefault="005B268B" w:rsidP="005B268B">
      <w:pPr>
        <w:pStyle w:val="ConsPlusNormal"/>
        <w:ind w:firstLine="709"/>
        <w:jc w:val="both"/>
        <w:rPr>
          <w:rFonts w:ascii="Times New Roman" w:eastAsiaTheme="minorHAnsi" w:hAnsi="Times New Roman" w:cs="Times New Roman"/>
          <w:sz w:val="28"/>
          <w:szCs w:val="28"/>
          <w:lang w:eastAsia="en-US"/>
        </w:rPr>
      </w:pPr>
      <w:r w:rsidRPr="005B268B">
        <w:rPr>
          <w:rFonts w:ascii="Times New Roman" w:eastAsiaTheme="minorHAnsi" w:hAnsi="Times New Roman" w:cs="Times New Roman"/>
          <w:sz w:val="28"/>
          <w:szCs w:val="28"/>
          <w:lang w:eastAsia="en-US"/>
        </w:rPr>
        <w:t>в случае направления резидентом органам валютного контроля уведомления о невозможности представления подтверждающих документов и информации по соответствующему запросу посредством личного кабинета</w:t>
      </w:r>
      <w:r w:rsidR="001C0E95">
        <w:rPr>
          <w:rFonts w:ascii="Times New Roman" w:eastAsiaTheme="minorHAnsi" w:hAnsi="Times New Roman" w:cs="Times New Roman"/>
          <w:sz w:val="28"/>
          <w:szCs w:val="28"/>
          <w:lang w:eastAsia="en-US"/>
        </w:rPr>
        <w:t xml:space="preserve"> резидента в системе</w:t>
      </w:r>
      <w:r w:rsidRPr="005B268B">
        <w:rPr>
          <w:rFonts w:ascii="Times New Roman" w:eastAsiaTheme="minorHAnsi" w:hAnsi="Times New Roman" w:cs="Times New Roman"/>
          <w:sz w:val="28"/>
          <w:szCs w:val="28"/>
          <w:lang w:eastAsia="en-US"/>
        </w:rPr>
        <w:t xml:space="preserve"> «Одно окно» с использованием усиленной квалифицированной электронной подписи лица, уполномоченного на подписание такого уведомления, с указанием причин, послуживших основанием непредставления  подтверждающих документов и сведений по запросу с приложением, при необходимости, электронных образов подтверждающих указанные причины документов и информации (далее – уведомление).</w:t>
      </w:r>
    </w:p>
    <w:p w14:paraId="5C7BB46C" w14:textId="31C4D560" w:rsidR="005B268B" w:rsidRPr="005B268B" w:rsidRDefault="005B268B" w:rsidP="005B268B">
      <w:pPr>
        <w:pStyle w:val="ConsPlusNormal"/>
        <w:ind w:firstLine="709"/>
        <w:jc w:val="both"/>
        <w:rPr>
          <w:rFonts w:ascii="Times New Roman" w:eastAsiaTheme="minorHAnsi" w:hAnsi="Times New Roman" w:cs="Times New Roman"/>
          <w:sz w:val="28"/>
          <w:szCs w:val="28"/>
          <w:lang w:eastAsia="en-US"/>
        </w:rPr>
      </w:pPr>
      <w:r w:rsidRPr="005B268B">
        <w:rPr>
          <w:rFonts w:ascii="Times New Roman" w:eastAsiaTheme="minorHAnsi" w:hAnsi="Times New Roman" w:cs="Times New Roman"/>
          <w:sz w:val="28"/>
          <w:szCs w:val="28"/>
          <w:lang w:eastAsia="en-US"/>
        </w:rPr>
        <w:t>Днем подачи уведомления о невозможности представления подтверждающих документов и информации считается дата, которая зафиксирована системой «Одно окно» в момент направления уведомления в органы валютного контроля резидентом посредством</w:t>
      </w:r>
      <w:r w:rsidR="00561AC4">
        <w:rPr>
          <w:rFonts w:ascii="Times New Roman" w:eastAsiaTheme="minorHAnsi" w:hAnsi="Times New Roman" w:cs="Times New Roman"/>
          <w:sz w:val="28"/>
          <w:szCs w:val="28"/>
          <w:lang w:eastAsia="en-US"/>
        </w:rPr>
        <w:t xml:space="preserve"> своего</w:t>
      </w:r>
      <w:r w:rsidRPr="005B268B">
        <w:rPr>
          <w:rFonts w:ascii="Times New Roman" w:eastAsiaTheme="minorHAnsi" w:hAnsi="Times New Roman" w:cs="Times New Roman"/>
          <w:sz w:val="28"/>
          <w:szCs w:val="28"/>
          <w:lang w:eastAsia="en-US"/>
        </w:rPr>
        <w:t xml:space="preserve"> личного кабинета в системе «Одно окно».</w:t>
      </w:r>
    </w:p>
    <w:p w14:paraId="10C56CDA" w14:textId="77777777" w:rsidR="005B268B" w:rsidRPr="005B268B" w:rsidRDefault="005B268B" w:rsidP="005B268B">
      <w:pPr>
        <w:pStyle w:val="ConsPlusNormal"/>
        <w:ind w:firstLine="709"/>
        <w:jc w:val="both"/>
        <w:rPr>
          <w:rFonts w:ascii="Times New Roman" w:eastAsiaTheme="minorHAnsi" w:hAnsi="Times New Roman" w:cs="Times New Roman"/>
          <w:sz w:val="28"/>
          <w:szCs w:val="28"/>
          <w:lang w:eastAsia="en-US"/>
        </w:rPr>
      </w:pPr>
      <w:r w:rsidRPr="005B268B">
        <w:rPr>
          <w:rFonts w:ascii="Times New Roman" w:eastAsiaTheme="minorHAnsi" w:hAnsi="Times New Roman" w:cs="Times New Roman"/>
          <w:sz w:val="28"/>
          <w:szCs w:val="28"/>
          <w:lang w:eastAsia="en-US"/>
        </w:rPr>
        <w:t>В случае однократного представления резидентом с использованием системы «Одно окно» подтверждающих документов и информации не в полном объеме органы валютного контроля направляют резиденту посредством личного кабинета резидента в системе «Одно окно» дополнительный запрос о представлении недостающих подтверждающих документов и информации в порядке, установленном в пункте 7 настоящего Порядка.</w:t>
      </w:r>
    </w:p>
    <w:p w14:paraId="603B5949" w14:textId="2E5CD024" w:rsidR="00160952" w:rsidRPr="00B0138E" w:rsidRDefault="005B268B" w:rsidP="00B0138E">
      <w:pPr>
        <w:pStyle w:val="ConsPlusNormal"/>
        <w:ind w:firstLine="709"/>
        <w:jc w:val="both"/>
        <w:rPr>
          <w:rFonts w:ascii="Times New Roman" w:eastAsiaTheme="minorHAnsi" w:hAnsi="Times New Roman" w:cs="Times New Roman"/>
          <w:sz w:val="28"/>
          <w:szCs w:val="28"/>
          <w:lang w:eastAsia="en-US"/>
        </w:rPr>
      </w:pPr>
      <w:r w:rsidRPr="005B268B">
        <w:rPr>
          <w:rFonts w:ascii="Times New Roman" w:eastAsiaTheme="minorHAnsi" w:hAnsi="Times New Roman" w:cs="Times New Roman"/>
          <w:sz w:val="28"/>
          <w:szCs w:val="28"/>
          <w:lang w:eastAsia="en-US"/>
        </w:rPr>
        <w:t>Подтверждающие документы и информация по дополнительному запросу должны быть представлены резидентом органам валютного контроля в порядке и срок, установленные в пунк</w:t>
      </w:r>
      <w:r w:rsidR="00B0138E">
        <w:rPr>
          <w:rFonts w:ascii="Times New Roman" w:eastAsiaTheme="minorHAnsi" w:hAnsi="Times New Roman" w:cs="Times New Roman"/>
          <w:sz w:val="28"/>
          <w:szCs w:val="28"/>
          <w:lang w:eastAsia="en-US"/>
        </w:rPr>
        <w:t>тах 9-11</w:t>
      </w:r>
      <w:r w:rsidRPr="005B268B">
        <w:rPr>
          <w:rFonts w:ascii="Times New Roman" w:eastAsiaTheme="minorHAnsi" w:hAnsi="Times New Roman" w:cs="Times New Roman"/>
          <w:sz w:val="28"/>
          <w:szCs w:val="28"/>
          <w:lang w:eastAsia="en-US"/>
        </w:rPr>
        <w:t xml:space="preserve"> настоящего Порядка.</w:t>
      </w:r>
    </w:p>
    <w:sectPr w:rsidR="00160952" w:rsidRPr="00B0138E" w:rsidSect="003449DA">
      <w:headerReference w:type="default" r:id="rId8"/>
      <w:pgSz w:w="11906" w:h="16838"/>
      <w:pgMar w:top="-1276" w:right="567" w:bottom="1135" w:left="1418" w:header="56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4D85E" w14:textId="77777777" w:rsidR="00B32AF1" w:rsidRDefault="00B32AF1" w:rsidP="001B7B28">
      <w:pPr>
        <w:spacing w:after="0" w:line="240" w:lineRule="auto"/>
      </w:pPr>
      <w:r>
        <w:separator/>
      </w:r>
    </w:p>
  </w:endnote>
  <w:endnote w:type="continuationSeparator" w:id="0">
    <w:p w14:paraId="6E6F60A1" w14:textId="77777777" w:rsidR="00B32AF1" w:rsidRDefault="00B32AF1" w:rsidP="001B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EF234" w14:textId="77777777" w:rsidR="00B32AF1" w:rsidRDefault="00B32AF1" w:rsidP="001B7B28">
      <w:pPr>
        <w:spacing w:after="0" w:line="240" w:lineRule="auto"/>
      </w:pPr>
      <w:r>
        <w:separator/>
      </w:r>
    </w:p>
  </w:footnote>
  <w:footnote w:type="continuationSeparator" w:id="0">
    <w:p w14:paraId="252E5AEE" w14:textId="77777777" w:rsidR="00B32AF1" w:rsidRDefault="00B32AF1" w:rsidP="001B7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739842"/>
      <w:docPartObj>
        <w:docPartGallery w:val="Page Numbers (Top of Page)"/>
        <w:docPartUnique/>
      </w:docPartObj>
    </w:sdtPr>
    <w:sdtEndPr/>
    <w:sdtContent>
      <w:p w14:paraId="1C6D3803" w14:textId="7C3A3682" w:rsidR="00935381" w:rsidRDefault="00935381">
        <w:pPr>
          <w:pStyle w:val="a6"/>
          <w:jc w:val="center"/>
        </w:pPr>
        <w:r>
          <w:fldChar w:fldCharType="begin"/>
        </w:r>
        <w:r>
          <w:instrText>PAGE   \* MERGEFORMAT</w:instrText>
        </w:r>
        <w:r>
          <w:fldChar w:fldCharType="separate"/>
        </w:r>
        <w:r w:rsidR="00BE24C4">
          <w:rPr>
            <w:noProof/>
          </w:rPr>
          <w:t>2</w:t>
        </w:r>
        <w:r>
          <w:fldChar w:fldCharType="end"/>
        </w:r>
      </w:p>
    </w:sdtContent>
  </w:sdt>
  <w:p w14:paraId="250A7F77" w14:textId="77777777" w:rsidR="000F2970" w:rsidRDefault="000F297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CA2"/>
    <w:multiLevelType w:val="hybridMultilevel"/>
    <w:tmpl w:val="35427950"/>
    <w:lvl w:ilvl="0" w:tplc="0A50EE94">
      <w:start w:val="1"/>
      <w:numFmt w:val="decimal"/>
      <w:lvlText w:val="%1."/>
      <w:lvlJc w:val="left"/>
      <w:pPr>
        <w:ind w:left="1845" w:hanging="45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1" w15:restartNumberingAfterBreak="0">
    <w:nsid w:val="11B206A7"/>
    <w:multiLevelType w:val="hybridMultilevel"/>
    <w:tmpl w:val="6676193C"/>
    <w:lvl w:ilvl="0" w:tplc="EC007FB2">
      <w:start w:val="1"/>
      <w:numFmt w:val="decimal"/>
      <w:lvlText w:val="%1."/>
      <w:lvlJc w:val="left"/>
      <w:pPr>
        <w:ind w:left="1725" w:hanging="46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160E3FDB"/>
    <w:multiLevelType w:val="hybridMultilevel"/>
    <w:tmpl w:val="458C6B26"/>
    <w:lvl w:ilvl="0" w:tplc="A2BCA63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15:restartNumberingAfterBreak="0">
    <w:nsid w:val="1AFC79C1"/>
    <w:multiLevelType w:val="hybridMultilevel"/>
    <w:tmpl w:val="3740E960"/>
    <w:lvl w:ilvl="0" w:tplc="12664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BD515E"/>
    <w:multiLevelType w:val="hybridMultilevel"/>
    <w:tmpl w:val="BCD02FB6"/>
    <w:lvl w:ilvl="0" w:tplc="9CD6340A">
      <w:start w:val="1"/>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5" w15:restartNumberingAfterBreak="0">
    <w:nsid w:val="1EF96A86"/>
    <w:multiLevelType w:val="hybridMultilevel"/>
    <w:tmpl w:val="E9C4AA18"/>
    <w:lvl w:ilvl="0" w:tplc="8D88060A">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6" w15:restartNumberingAfterBreak="0">
    <w:nsid w:val="27D9581D"/>
    <w:multiLevelType w:val="hybridMultilevel"/>
    <w:tmpl w:val="FA3C80DC"/>
    <w:lvl w:ilvl="0" w:tplc="1B1C57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18A2F47"/>
    <w:multiLevelType w:val="hybridMultilevel"/>
    <w:tmpl w:val="496E65B4"/>
    <w:lvl w:ilvl="0" w:tplc="DEFC036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CB47464"/>
    <w:multiLevelType w:val="hybridMultilevel"/>
    <w:tmpl w:val="8E1C2AF2"/>
    <w:lvl w:ilvl="0" w:tplc="DEFC036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CC91F07"/>
    <w:multiLevelType w:val="hybridMultilevel"/>
    <w:tmpl w:val="08AE49E4"/>
    <w:lvl w:ilvl="0" w:tplc="11CE6E50">
      <w:start w:val="3"/>
      <w:numFmt w:val="decimal"/>
      <w:lvlText w:val="%1."/>
      <w:lvlJc w:val="left"/>
      <w:pPr>
        <w:ind w:left="5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ED533F"/>
    <w:multiLevelType w:val="hybridMultilevel"/>
    <w:tmpl w:val="2EC8F4A4"/>
    <w:lvl w:ilvl="0" w:tplc="4684AA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1" w15:restartNumberingAfterBreak="0">
    <w:nsid w:val="45AD4201"/>
    <w:multiLevelType w:val="hybridMultilevel"/>
    <w:tmpl w:val="16F6376E"/>
    <w:lvl w:ilvl="0" w:tplc="47B43E5E">
      <w:start w:val="1"/>
      <w:numFmt w:val="decimal"/>
      <w:lvlText w:val="%1."/>
      <w:lvlJc w:val="left"/>
      <w:pPr>
        <w:ind w:left="1590" w:hanging="49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2" w15:restartNumberingAfterBreak="0">
    <w:nsid w:val="4BAD0014"/>
    <w:multiLevelType w:val="hybridMultilevel"/>
    <w:tmpl w:val="2E36130A"/>
    <w:lvl w:ilvl="0" w:tplc="1C0A1BF0">
      <w:start w:val="1"/>
      <w:numFmt w:val="decimal"/>
      <w:lvlText w:val="%1."/>
      <w:lvlJc w:val="left"/>
      <w:pPr>
        <w:ind w:left="2910" w:hanging="360"/>
      </w:pPr>
      <w:rPr>
        <w:rFonts w:hint="default"/>
      </w:r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abstractNum w:abstractNumId="13" w15:restartNumberingAfterBreak="0">
    <w:nsid w:val="515277F4"/>
    <w:multiLevelType w:val="hybridMultilevel"/>
    <w:tmpl w:val="02FA8CF0"/>
    <w:lvl w:ilvl="0" w:tplc="303AA002">
      <w:start w:val="1"/>
      <w:numFmt w:val="decimal"/>
      <w:lvlText w:val="%1."/>
      <w:lvlJc w:val="left"/>
      <w:pPr>
        <w:ind w:left="1680" w:hanging="495"/>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4" w15:restartNumberingAfterBreak="0">
    <w:nsid w:val="55781FE2"/>
    <w:multiLevelType w:val="hybridMultilevel"/>
    <w:tmpl w:val="3BD84388"/>
    <w:lvl w:ilvl="0" w:tplc="5086A5CE">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15:restartNumberingAfterBreak="0">
    <w:nsid w:val="5FB20699"/>
    <w:multiLevelType w:val="hybridMultilevel"/>
    <w:tmpl w:val="C0E212E2"/>
    <w:lvl w:ilvl="0" w:tplc="6DE0B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61F0BB0"/>
    <w:multiLevelType w:val="hybridMultilevel"/>
    <w:tmpl w:val="6248CD2E"/>
    <w:lvl w:ilvl="0" w:tplc="81E6C8FE">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74A4F53"/>
    <w:multiLevelType w:val="hybridMultilevel"/>
    <w:tmpl w:val="A2A29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E218C7"/>
    <w:multiLevelType w:val="hybridMultilevel"/>
    <w:tmpl w:val="787477D0"/>
    <w:lvl w:ilvl="0" w:tplc="0419000F">
      <w:start w:val="1"/>
      <w:numFmt w:val="decimal"/>
      <w:lvlText w:val="%1."/>
      <w:lvlJc w:val="left"/>
      <w:pPr>
        <w:ind w:left="1571" w:hanging="360"/>
      </w:pPr>
    </w:lvl>
    <w:lvl w:ilvl="1" w:tplc="D988E752">
      <w:start w:val="1"/>
      <w:numFmt w:val="russianLower"/>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73C51F54"/>
    <w:multiLevelType w:val="hybridMultilevel"/>
    <w:tmpl w:val="AE4AC3DE"/>
    <w:lvl w:ilvl="0" w:tplc="F1305FB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0" w15:restartNumberingAfterBreak="0">
    <w:nsid w:val="752F6265"/>
    <w:multiLevelType w:val="hybridMultilevel"/>
    <w:tmpl w:val="9F0E433E"/>
    <w:lvl w:ilvl="0" w:tplc="DEFC036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6BA07AB"/>
    <w:multiLevelType w:val="hybridMultilevel"/>
    <w:tmpl w:val="758E6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num>
  <w:num w:numId="3">
    <w:abstractNumId w:val="10"/>
  </w:num>
  <w:num w:numId="4">
    <w:abstractNumId w:val="11"/>
  </w:num>
  <w:num w:numId="5">
    <w:abstractNumId w:val="5"/>
  </w:num>
  <w:num w:numId="6">
    <w:abstractNumId w:val="12"/>
  </w:num>
  <w:num w:numId="7">
    <w:abstractNumId w:val="4"/>
  </w:num>
  <w:num w:numId="8">
    <w:abstractNumId w:val="0"/>
  </w:num>
  <w:num w:numId="9">
    <w:abstractNumId w:val="1"/>
  </w:num>
  <w:num w:numId="10">
    <w:abstractNumId w:val="17"/>
  </w:num>
  <w:num w:numId="11">
    <w:abstractNumId w:val="14"/>
  </w:num>
  <w:num w:numId="12">
    <w:abstractNumId w:val="13"/>
  </w:num>
  <w:num w:numId="13">
    <w:abstractNumId w:val="9"/>
  </w:num>
  <w:num w:numId="14">
    <w:abstractNumId w:val="8"/>
  </w:num>
  <w:num w:numId="15">
    <w:abstractNumId w:val="7"/>
  </w:num>
  <w:num w:numId="16">
    <w:abstractNumId w:val="20"/>
  </w:num>
  <w:num w:numId="17">
    <w:abstractNumId w:val="15"/>
  </w:num>
  <w:num w:numId="18">
    <w:abstractNumId w:val="18"/>
  </w:num>
  <w:num w:numId="19">
    <w:abstractNumId w:val="21"/>
  </w:num>
  <w:num w:numId="20">
    <w:abstractNumId w:val="16"/>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21"/>
    <w:rsid w:val="00001B53"/>
    <w:rsid w:val="00002967"/>
    <w:rsid w:val="00003BBE"/>
    <w:rsid w:val="000047E0"/>
    <w:rsid w:val="000064C5"/>
    <w:rsid w:val="0001313F"/>
    <w:rsid w:val="00021DD0"/>
    <w:rsid w:val="00024098"/>
    <w:rsid w:val="00025D10"/>
    <w:rsid w:val="000277FF"/>
    <w:rsid w:val="00027EAD"/>
    <w:rsid w:val="00031CC1"/>
    <w:rsid w:val="0003223E"/>
    <w:rsid w:val="00042916"/>
    <w:rsid w:val="0004404E"/>
    <w:rsid w:val="0004439F"/>
    <w:rsid w:val="00045E14"/>
    <w:rsid w:val="00047AFD"/>
    <w:rsid w:val="00050976"/>
    <w:rsid w:val="00051604"/>
    <w:rsid w:val="00051B5A"/>
    <w:rsid w:val="00051ECC"/>
    <w:rsid w:val="000522E4"/>
    <w:rsid w:val="00055EA6"/>
    <w:rsid w:val="00060667"/>
    <w:rsid w:val="000607BE"/>
    <w:rsid w:val="00062949"/>
    <w:rsid w:val="000675E8"/>
    <w:rsid w:val="000749BD"/>
    <w:rsid w:val="00082407"/>
    <w:rsid w:val="000833A9"/>
    <w:rsid w:val="0008390D"/>
    <w:rsid w:val="00085EFE"/>
    <w:rsid w:val="000861EE"/>
    <w:rsid w:val="000903F0"/>
    <w:rsid w:val="00091794"/>
    <w:rsid w:val="00091856"/>
    <w:rsid w:val="00094BE3"/>
    <w:rsid w:val="000976EE"/>
    <w:rsid w:val="000A1F8F"/>
    <w:rsid w:val="000A1FC0"/>
    <w:rsid w:val="000A28DD"/>
    <w:rsid w:val="000A328E"/>
    <w:rsid w:val="000A3C7A"/>
    <w:rsid w:val="000A4A98"/>
    <w:rsid w:val="000A6109"/>
    <w:rsid w:val="000B1912"/>
    <w:rsid w:val="000B1CB3"/>
    <w:rsid w:val="000B2D9D"/>
    <w:rsid w:val="000B42A7"/>
    <w:rsid w:val="000B4831"/>
    <w:rsid w:val="000C0C91"/>
    <w:rsid w:val="000D43F3"/>
    <w:rsid w:val="000E12DB"/>
    <w:rsid w:val="000E3234"/>
    <w:rsid w:val="000E3C54"/>
    <w:rsid w:val="000E78EF"/>
    <w:rsid w:val="000F05B0"/>
    <w:rsid w:val="000F2970"/>
    <w:rsid w:val="001022E1"/>
    <w:rsid w:val="0010373F"/>
    <w:rsid w:val="00104DD7"/>
    <w:rsid w:val="00106075"/>
    <w:rsid w:val="00113799"/>
    <w:rsid w:val="001151FB"/>
    <w:rsid w:val="00115882"/>
    <w:rsid w:val="00117925"/>
    <w:rsid w:val="001203DF"/>
    <w:rsid w:val="00121182"/>
    <w:rsid w:val="00123482"/>
    <w:rsid w:val="00123E4B"/>
    <w:rsid w:val="0013033D"/>
    <w:rsid w:val="00140351"/>
    <w:rsid w:val="001466FF"/>
    <w:rsid w:val="00146926"/>
    <w:rsid w:val="001477EA"/>
    <w:rsid w:val="00147BD0"/>
    <w:rsid w:val="0015134B"/>
    <w:rsid w:val="00160952"/>
    <w:rsid w:val="00160C96"/>
    <w:rsid w:val="00163283"/>
    <w:rsid w:val="00164F14"/>
    <w:rsid w:val="00165174"/>
    <w:rsid w:val="0016663B"/>
    <w:rsid w:val="001670DC"/>
    <w:rsid w:val="00174A13"/>
    <w:rsid w:val="00177AE0"/>
    <w:rsid w:val="00181655"/>
    <w:rsid w:val="00185036"/>
    <w:rsid w:val="00191D55"/>
    <w:rsid w:val="0019375A"/>
    <w:rsid w:val="001967BE"/>
    <w:rsid w:val="001A2C29"/>
    <w:rsid w:val="001A313E"/>
    <w:rsid w:val="001A6C52"/>
    <w:rsid w:val="001B2A62"/>
    <w:rsid w:val="001B7B28"/>
    <w:rsid w:val="001C0311"/>
    <w:rsid w:val="001C0E95"/>
    <w:rsid w:val="001C5B5B"/>
    <w:rsid w:val="001C7266"/>
    <w:rsid w:val="001C73ED"/>
    <w:rsid w:val="001D010B"/>
    <w:rsid w:val="001D04E2"/>
    <w:rsid w:val="001D3FB2"/>
    <w:rsid w:val="001D440F"/>
    <w:rsid w:val="001D67BD"/>
    <w:rsid w:val="001D734A"/>
    <w:rsid w:val="001E2510"/>
    <w:rsid w:val="001F0804"/>
    <w:rsid w:val="001F1526"/>
    <w:rsid w:val="001F2BE1"/>
    <w:rsid w:val="001F6D59"/>
    <w:rsid w:val="00202BFD"/>
    <w:rsid w:val="0020440E"/>
    <w:rsid w:val="00204FE1"/>
    <w:rsid w:val="0020586A"/>
    <w:rsid w:val="002077A9"/>
    <w:rsid w:val="00207CE8"/>
    <w:rsid w:val="00211F12"/>
    <w:rsid w:val="0021621E"/>
    <w:rsid w:val="00216E9E"/>
    <w:rsid w:val="002171C0"/>
    <w:rsid w:val="0022462F"/>
    <w:rsid w:val="00225A06"/>
    <w:rsid w:val="00241766"/>
    <w:rsid w:val="00241EE0"/>
    <w:rsid w:val="00245CD8"/>
    <w:rsid w:val="002476E9"/>
    <w:rsid w:val="00252836"/>
    <w:rsid w:val="002529AC"/>
    <w:rsid w:val="00254F0F"/>
    <w:rsid w:val="002647E5"/>
    <w:rsid w:val="0026600A"/>
    <w:rsid w:val="00270D17"/>
    <w:rsid w:val="00271814"/>
    <w:rsid w:val="00271DD8"/>
    <w:rsid w:val="00272084"/>
    <w:rsid w:val="00272921"/>
    <w:rsid w:val="00277582"/>
    <w:rsid w:val="00277F9F"/>
    <w:rsid w:val="00283025"/>
    <w:rsid w:val="00283B92"/>
    <w:rsid w:val="00286A79"/>
    <w:rsid w:val="00291643"/>
    <w:rsid w:val="0029528B"/>
    <w:rsid w:val="0029754A"/>
    <w:rsid w:val="002B4B56"/>
    <w:rsid w:val="002B4F6A"/>
    <w:rsid w:val="002B712F"/>
    <w:rsid w:val="002B7B0C"/>
    <w:rsid w:val="002C1D62"/>
    <w:rsid w:val="002C2FD5"/>
    <w:rsid w:val="002C427A"/>
    <w:rsid w:val="002D468E"/>
    <w:rsid w:val="002E1ABD"/>
    <w:rsid w:val="002E22D9"/>
    <w:rsid w:val="002E3073"/>
    <w:rsid w:val="002E36A0"/>
    <w:rsid w:val="002E3CD2"/>
    <w:rsid w:val="002E409E"/>
    <w:rsid w:val="002E7EDD"/>
    <w:rsid w:val="002E7FC5"/>
    <w:rsid w:val="002F21DF"/>
    <w:rsid w:val="002F3204"/>
    <w:rsid w:val="002F6375"/>
    <w:rsid w:val="00312968"/>
    <w:rsid w:val="00312A29"/>
    <w:rsid w:val="003159BD"/>
    <w:rsid w:val="0032069A"/>
    <w:rsid w:val="00322D8F"/>
    <w:rsid w:val="00332BD4"/>
    <w:rsid w:val="00336C7C"/>
    <w:rsid w:val="00340121"/>
    <w:rsid w:val="00341BD4"/>
    <w:rsid w:val="003449DA"/>
    <w:rsid w:val="00347754"/>
    <w:rsid w:val="00353D57"/>
    <w:rsid w:val="00354683"/>
    <w:rsid w:val="00357BC6"/>
    <w:rsid w:val="0036243B"/>
    <w:rsid w:val="00367146"/>
    <w:rsid w:val="003672F8"/>
    <w:rsid w:val="00367667"/>
    <w:rsid w:val="0037269C"/>
    <w:rsid w:val="0038013D"/>
    <w:rsid w:val="0038114B"/>
    <w:rsid w:val="00386E7B"/>
    <w:rsid w:val="00390A94"/>
    <w:rsid w:val="003A0637"/>
    <w:rsid w:val="003A0A39"/>
    <w:rsid w:val="003A3093"/>
    <w:rsid w:val="003A61C5"/>
    <w:rsid w:val="003B15BB"/>
    <w:rsid w:val="003B3D54"/>
    <w:rsid w:val="003B5969"/>
    <w:rsid w:val="003C6964"/>
    <w:rsid w:val="003D1AB5"/>
    <w:rsid w:val="003D326C"/>
    <w:rsid w:val="003D3BF4"/>
    <w:rsid w:val="003D4F9A"/>
    <w:rsid w:val="003D557A"/>
    <w:rsid w:val="003D624B"/>
    <w:rsid w:val="003E0AF2"/>
    <w:rsid w:val="003E62DB"/>
    <w:rsid w:val="003E7494"/>
    <w:rsid w:val="003F2707"/>
    <w:rsid w:val="003F2BD1"/>
    <w:rsid w:val="003F4762"/>
    <w:rsid w:val="003F5632"/>
    <w:rsid w:val="003F5853"/>
    <w:rsid w:val="00404BCB"/>
    <w:rsid w:val="00407AF6"/>
    <w:rsid w:val="004115FB"/>
    <w:rsid w:val="00413D91"/>
    <w:rsid w:val="004229B3"/>
    <w:rsid w:val="00422F3F"/>
    <w:rsid w:val="004244F4"/>
    <w:rsid w:val="00427FAF"/>
    <w:rsid w:val="00431DB9"/>
    <w:rsid w:val="0043525E"/>
    <w:rsid w:val="00440662"/>
    <w:rsid w:val="004414EB"/>
    <w:rsid w:val="004418C5"/>
    <w:rsid w:val="00441C58"/>
    <w:rsid w:val="00441F9E"/>
    <w:rsid w:val="00446E1A"/>
    <w:rsid w:val="00450C2E"/>
    <w:rsid w:val="004525FF"/>
    <w:rsid w:val="00452732"/>
    <w:rsid w:val="00455925"/>
    <w:rsid w:val="00457FE9"/>
    <w:rsid w:val="0046356A"/>
    <w:rsid w:val="00467D6F"/>
    <w:rsid w:val="00471A95"/>
    <w:rsid w:val="00473D38"/>
    <w:rsid w:val="004740AD"/>
    <w:rsid w:val="00475B7E"/>
    <w:rsid w:val="00476239"/>
    <w:rsid w:val="004820AC"/>
    <w:rsid w:val="00482834"/>
    <w:rsid w:val="00484A25"/>
    <w:rsid w:val="004853F9"/>
    <w:rsid w:val="00485F97"/>
    <w:rsid w:val="004875DF"/>
    <w:rsid w:val="0049105C"/>
    <w:rsid w:val="0049172F"/>
    <w:rsid w:val="004A4883"/>
    <w:rsid w:val="004B18DD"/>
    <w:rsid w:val="004B21A1"/>
    <w:rsid w:val="004B39B9"/>
    <w:rsid w:val="004B5F76"/>
    <w:rsid w:val="004B6247"/>
    <w:rsid w:val="004B6A06"/>
    <w:rsid w:val="004C0B2D"/>
    <w:rsid w:val="004C120A"/>
    <w:rsid w:val="004D3245"/>
    <w:rsid w:val="004D4AEC"/>
    <w:rsid w:val="004D56AE"/>
    <w:rsid w:val="004D6CC2"/>
    <w:rsid w:val="004D6E61"/>
    <w:rsid w:val="004E3081"/>
    <w:rsid w:val="004E6CA9"/>
    <w:rsid w:val="004F10F4"/>
    <w:rsid w:val="004F12F7"/>
    <w:rsid w:val="004F5D19"/>
    <w:rsid w:val="00500079"/>
    <w:rsid w:val="005006E8"/>
    <w:rsid w:val="00503E67"/>
    <w:rsid w:val="005051B1"/>
    <w:rsid w:val="005055CC"/>
    <w:rsid w:val="00506BAF"/>
    <w:rsid w:val="005108A0"/>
    <w:rsid w:val="00510D86"/>
    <w:rsid w:val="00511D27"/>
    <w:rsid w:val="00514AA7"/>
    <w:rsid w:val="00514F2D"/>
    <w:rsid w:val="0051701B"/>
    <w:rsid w:val="00521252"/>
    <w:rsid w:val="0052395C"/>
    <w:rsid w:val="0052517F"/>
    <w:rsid w:val="00530661"/>
    <w:rsid w:val="0053259A"/>
    <w:rsid w:val="0053260D"/>
    <w:rsid w:val="00532CA8"/>
    <w:rsid w:val="005340EA"/>
    <w:rsid w:val="005349A0"/>
    <w:rsid w:val="005355BE"/>
    <w:rsid w:val="00536BA9"/>
    <w:rsid w:val="00537B09"/>
    <w:rsid w:val="00544199"/>
    <w:rsid w:val="00550543"/>
    <w:rsid w:val="005527CC"/>
    <w:rsid w:val="0055425B"/>
    <w:rsid w:val="00554F22"/>
    <w:rsid w:val="00561AC4"/>
    <w:rsid w:val="00563763"/>
    <w:rsid w:val="00565511"/>
    <w:rsid w:val="0056798C"/>
    <w:rsid w:val="00570AA2"/>
    <w:rsid w:val="0057104B"/>
    <w:rsid w:val="00576DF5"/>
    <w:rsid w:val="00577179"/>
    <w:rsid w:val="00577FB1"/>
    <w:rsid w:val="00582469"/>
    <w:rsid w:val="00584BF8"/>
    <w:rsid w:val="00586BA3"/>
    <w:rsid w:val="005903BF"/>
    <w:rsid w:val="005932FA"/>
    <w:rsid w:val="005946C5"/>
    <w:rsid w:val="005969F5"/>
    <w:rsid w:val="00597868"/>
    <w:rsid w:val="005A7982"/>
    <w:rsid w:val="005B249D"/>
    <w:rsid w:val="005B268B"/>
    <w:rsid w:val="005B2C42"/>
    <w:rsid w:val="005B3FD2"/>
    <w:rsid w:val="005B6F16"/>
    <w:rsid w:val="005C2552"/>
    <w:rsid w:val="005C2A94"/>
    <w:rsid w:val="005C3BB9"/>
    <w:rsid w:val="005C5E71"/>
    <w:rsid w:val="005C5E80"/>
    <w:rsid w:val="005C609A"/>
    <w:rsid w:val="005C6CD3"/>
    <w:rsid w:val="005D2992"/>
    <w:rsid w:val="005D4DAA"/>
    <w:rsid w:val="005D6305"/>
    <w:rsid w:val="005D6525"/>
    <w:rsid w:val="005D664E"/>
    <w:rsid w:val="005E0A35"/>
    <w:rsid w:val="005E2750"/>
    <w:rsid w:val="005E4254"/>
    <w:rsid w:val="005E6846"/>
    <w:rsid w:val="005E7DE6"/>
    <w:rsid w:val="005F0E49"/>
    <w:rsid w:val="005F245F"/>
    <w:rsid w:val="005F6263"/>
    <w:rsid w:val="006019BE"/>
    <w:rsid w:val="00601A5D"/>
    <w:rsid w:val="00601C80"/>
    <w:rsid w:val="00602F5B"/>
    <w:rsid w:val="00604095"/>
    <w:rsid w:val="00607101"/>
    <w:rsid w:val="00607EE5"/>
    <w:rsid w:val="00612B73"/>
    <w:rsid w:val="006139A2"/>
    <w:rsid w:val="00613B95"/>
    <w:rsid w:val="00614F4E"/>
    <w:rsid w:val="0062341C"/>
    <w:rsid w:val="00630FC0"/>
    <w:rsid w:val="00635A6A"/>
    <w:rsid w:val="00640FF5"/>
    <w:rsid w:val="00642F63"/>
    <w:rsid w:val="00646306"/>
    <w:rsid w:val="00646786"/>
    <w:rsid w:val="00650B85"/>
    <w:rsid w:val="00654260"/>
    <w:rsid w:val="006562B2"/>
    <w:rsid w:val="006607E5"/>
    <w:rsid w:val="006649C6"/>
    <w:rsid w:val="00667EA7"/>
    <w:rsid w:val="006710B8"/>
    <w:rsid w:val="00674F6F"/>
    <w:rsid w:val="00682942"/>
    <w:rsid w:val="006840D8"/>
    <w:rsid w:val="00687C59"/>
    <w:rsid w:val="006905B1"/>
    <w:rsid w:val="00696AFD"/>
    <w:rsid w:val="006A20A6"/>
    <w:rsid w:val="006A2C85"/>
    <w:rsid w:val="006A2D99"/>
    <w:rsid w:val="006A3A5A"/>
    <w:rsid w:val="006A404E"/>
    <w:rsid w:val="006B3B6D"/>
    <w:rsid w:val="006B705F"/>
    <w:rsid w:val="006C03FD"/>
    <w:rsid w:val="006C15EE"/>
    <w:rsid w:val="006C69CC"/>
    <w:rsid w:val="006D21C6"/>
    <w:rsid w:val="006D7C2B"/>
    <w:rsid w:val="006E287A"/>
    <w:rsid w:val="006E36E4"/>
    <w:rsid w:val="006E4B01"/>
    <w:rsid w:val="006E727C"/>
    <w:rsid w:val="006F17AC"/>
    <w:rsid w:val="006F4148"/>
    <w:rsid w:val="006F643A"/>
    <w:rsid w:val="007009E4"/>
    <w:rsid w:val="00702B0A"/>
    <w:rsid w:val="00706045"/>
    <w:rsid w:val="007061EF"/>
    <w:rsid w:val="00711D03"/>
    <w:rsid w:val="007240AF"/>
    <w:rsid w:val="0072621F"/>
    <w:rsid w:val="0073259A"/>
    <w:rsid w:val="0073396B"/>
    <w:rsid w:val="00741A2C"/>
    <w:rsid w:val="00741C7D"/>
    <w:rsid w:val="00742171"/>
    <w:rsid w:val="00743256"/>
    <w:rsid w:val="00744A6C"/>
    <w:rsid w:val="00745FDA"/>
    <w:rsid w:val="0075219E"/>
    <w:rsid w:val="00754643"/>
    <w:rsid w:val="0075644A"/>
    <w:rsid w:val="00757359"/>
    <w:rsid w:val="00766465"/>
    <w:rsid w:val="00770650"/>
    <w:rsid w:val="007775CF"/>
    <w:rsid w:val="00781D1D"/>
    <w:rsid w:val="007831E4"/>
    <w:rsid w:val="007833F2"/>
    <w:rsid w:val="0078373E"/>
    <w:rsid w:val="0078734D"/>
    <w:rsid w:val="0079031A"/>
    <w:rsid w:val="007908E0"/>
    <w:rsid w:val="00792A70"/>
    <w:rsid w:val="0079314F"/>
    <w:rsid w:val="00793822"/>
    <w:rsid w:val="00793BE1"/>
    <w:rsid w:val="00796866"/>
    <w:rsid w:val="007A06EF"/>
    <w:rsid w:val="007A0C5F"/>
    <w:rsid w:val="007A22C2"/>
    <w:rsid w:val="007A3844"/>
    <w:rsid w:val="007A71F2"/>
    <w:rsid w:val="007B24D4"/>
    <w:rsid w:val="007B29DB"/>
    <w:rsid w:val="007B3E4E"/>
    <w:rsid w:val="007B3FB3"/>
    <w:rsid w:val="007B46DD"/>
    <w:rsid w:val="007B6DD3"/>
    <w:rsid w:val="007C13F1"/>
    <w:rsid w:val="007C1BC0"/>
    <w:rsid w:val="007C4B36"/>
    <w:rsid w:val="007E0E13"/>
    <w:rsid w:val="007E1096"/>
    <w:rsid w:val="007E3196"/>
    <w:rsid w:val="007E3C95"/>
    <w:rsid w:val="007E52F8"/>
    <w:rsid w:val="007E674B"/>
    <w:rsid w:val="007F21DB"/>
    <w:rsid w:val="007F26FB"/>
    <w:rsid w:val="007F661E"/>
    <w:rsid w:val="00811D7F"/>
    <w:rsid w:val="00814B29"/>
    <w:rsid w:val="008161CC"/>
    <w:rsid w:val="00817B7F"/>
    <w:rsid w:val="008208BA"/>
    <w:rsid w:val="00822A16"/>
    <w:rsid w:val="008246A9"/>
    <w:rsid w:val="0083144B"/>
    <w:rsid w:val="00837565"/>
    <w:rsid w:val="00841C82"/>
    <w:rsid w:val="00842CC7"/>
    <w:rsid w:val="00842D14"/>
    <w:rsid w:val="00842EDC"/>
    <w:rsid w:val="00842FC0"/>
    <w:rsid w:val="0084531C"/>
    <w:rsid w:val="00845E50"/>
    <w:rsid w:val="00847290"/>
    <w:rsid w:val="00853879"/>
    <w:rsid w:val="00853D60"/>
    <w:rsid w:val="00856C8A"/>
    <w:rsid w:val="00856E25"/>
    <w:rsid w:val="00857374"/>
    <w:rsid w:val="00861D89"/>
    <w:rsid w:val="008633A7"/>
    <w:rsid w:val="00864197"/>
    <w:rsid w:val="00865F84"/>
    <w:rsid w:val="00867D08"/>
    <w:rsid w:val="00872A8B"/>
    <w:rsid w:val="00873FBB"/>
    <w:rsid w:val="00875E3F"/>
    <w:rsid w:val="00876A9C"/>
    <w:rsid w:val="00883948"/>
    <w:rsid w:val="00886E56"/>
    <w:rsid w:val="00886EB5"/>
    <w:rsid w:val="00886FE9"/>
    <w:rsid w:val="00887E09"/>
    <w:rsid w:val="0089361F"/>
    <w:rsid w:val="00894D4E"/>
    <w:rsid w:val="008A0A40"/>
    <w:rsid w:val="008A753C"/>
    <w:rsid w:val="008B313E"/>
    <w:rsid w:val="008B4503"/>
    <w:rsid w:val="008B4890"/>
    <w:rsid w:val="008C2F07"/>
    <w:rsid w:val="008C34FD"/>
    <w:rsid w:val="008C4609"/>
    <w:rsid w:val="008D5940"/>
    <w:rsid w:val="008E2645"/>
    <w:rsid w:val="008E584F"/>
    <w:rsid w:val="008F4D6A"/>
    <w:rsid w:val="008F58AF"/>
    <w:rsid w:val="00901D4B"/>
    <w:rsid w:val="00902143"/>
    <w:rsid w:val="009023B6"/>
    <w:rsid w:val="00903B98"/>
    <w:rsid w:val="00903E31"/>
    <w:rsid w:val="00904306"/>
    <w:rsid w:val="0091033B"/>
    <w:rsid w:val="0091157C"/>
    <w:rsid w:val="0091277D"/>
    <w:rsid w:val="00912AD3"/>
    <w:rsid w:val="00914E6E"/>
    <w:rsid w:val="00915131"/>
    <w:rsid w:val="00926417"/>
    <w:rsid w:val="00932FC2"/>
    <w:rsid w:val="009338A7"/>
    <w:rsid w:val="00934106"/>
    <w:rsid w:val="00935381"/>
    <w:rsid w:val="009421C5"/>
    <w:rsid w:val="009447FD"/>
    <w:rsid w:val="009467EB"/>
    <w:rsid w:val="00946D1E"/>
    <w:rsid w:val="00951285"/>
    <w:rsid w:val="00956EA1"/>
    <w:rsid w:val="00960C28"/>
    <w:rsid w:val="00963FBB"/>
    <w:rsid w:val="0096509D"/>
    <w:rsid w:val="00965E50"/>
    <w:rsid w:val="00967F45"/>
    <w:rsid w:val="00984D5B"/>
    <w:rsid w:val="00986477"/>
    <w:rsid w:val="009922AF"/>
    <w:rsid w:val="00992979"/>
    <w:rsid w:val="00993ED9"/>
    <w:rsid w:val="009949FD"/>
    <w:rsid w:val="00996B6D"/>
    <w:rsid w:val="009A2FB8"/>
    <w:rsid w:val="009A383A"/>
    <w:rsid w:val="009A50A9"/>
    <w:rsid w:val="009A58F4"/>
    <w:rsid w:val="009A74AA"/>
    <w:rsid w:val="009B28CE"/>
    <w:rsid w:val="009B3666"/>
    <w:rsid w:val="009B637C"/>
    <w:rsid w:val="009B64E3"/>
    <w:rsid w:val="009C29E3"/>
    <w:rsid w:val="009C3200"/>
    <w:rsid w:val="009C50F5"/>
    <w:rsid w:val="009C71BC"/>
    <w:rsid w:val="009C780C"/>
    <w:rsid w:val="009D12E3"/>
    <w:rsid w:val="009D4767"/>
    <w:rsid w:val="009D67BB"/>
    <w:rsid w:val="009E395C"/>
    <w:rsid w:val="009E4E24"/>
    <w:rsid w:val="009E5F68"/>
    <w:rsid w:val="009E68E4"/>
    <w:rsid w:val="009E74BA"/>
    <w:rsid w:val="009E7924"/>
    <w:rsid w:val="009F109F"/>
    <w:rsid w:val="009F1E0F"/>
    <w:rsid w:val="009F2213"/>
    <w:rsid w:val="00A01966"/>
    <w:rsid w:val="00A0388F"/>
    <w:rsid w:val="00A03C5A"/>
    <w:rsid w:val="00A04047"/>
    <w:rsid w:val="00A04107"/>
    <w:rsid w:val="00A04CC7"/>
    <w:rsid w:val="00A050E5"/>
    <w:rsid w:val="00A07464"/>
    <w:rsid w:val="00A07C8A"/>
    <w:rsid w:val="00A07DB4"/>
    <w:rsid w:val="00A12909"/>
    <w:rsid w:val="00A13462"/>
    <w:rsid w:val="00A1377F"/>
    <w:rsid w:val="00A200F2"/>
    <w:rsid w:val="00A24877"/>
    <w:rsid w:val="00A2774D"/>
    <w:rsid w:val="00A34FE0"/>
    <w:rsid w:val="00A40CFE"/>
    <w:rsid w:val="00A43548"/>
    <w:rsid w:val="00A50723"/>
    <w:rsid w:val="00A51393"/>
    <w:rsid w:val="00A61C38"/>
    <w:rsid w:val="00A634A3"/>
    <w:rsid w:val="00A65C7E"/>
    <w:rsid w:val="00A7449A"/>
    <w:rsid w:val="00A76BD9"/>
    <w:rsid w:val="00A8415A"/>
    <w:rsid w:val="00A84D6D"/>
    <w:rsid w:val="00A86076"/>
    <w:rsid w:val="00A90B63"/>
    <w:rsid w:val="00A92086"/>
    <w:rsid w:val="00A948B2"/>
    <w:rsid w:val="00A94AE6"/>
    <w:rsid w:val="00A96BFC"/>
    <w:rsid w:val="00AA1452"/>
    <w:rsid w:val="00AA1ACA"/>
    <w:rsid w:val="00AA3D0D"/>
    <w:rsid w:val="00AA466D"/>
    <w:rsid w:val="00AB4C8F"/>
    <w:rsid w:val="00AB5D20"/>
    <w:rsid w:val="00AC2603"/>
    <w:rsid w:val="00AC2CF7"/>
    <w:rsid w:val="00AD0053"/>
    <w:rsid w:val="00AE4981"/>
    <w:rsid w:val="00AF02D6"/>
    <w:rsid w:val="00AF104D"/>
    <w:rsid w:val="00AF2361"/>
    <w:rsid w:val="00AF37E0"/>
    <w:rsid w:val="00AF387D"/>
    <w:rsid w:val="00B0138E"/>
    <w:rsid w:val="00B02D21"/>
    <w:rsid w:val="00B0549A"/>
    <w:rsid w:val="00B151BE"/>
    <w:rsid w:val="00B16403"/>
    <w:rsid w:val="00B17CC7"/>
    <w:rsid w:val="00B17F69"/>
    <w:rsid w:val="00B2188D"/>
    <w:rsid w:val="00B2202B"/>
    <w:rsid w:val="00B2275D"/>
    <w:rsid w:val="00B24505"/>
    <w:rsid w:val="00B26EFC"/>
    <w:rsid w:val="00B32AF1"/>
    <w:rsid w:val="00B34F20"/>
    <w:rsid w:val="00B424C3"/>
    <w:rsid w:val="00B4277C"/>
    <w:rsid w:val="00B624F5"/>
    <w:rsid w:val="00B637A4"/>
    <w:rsid w:val="00B66019"/>
    <w:rsid w:val="00B70CBF"/>
    <w:rsid w:val="00B7142E"/>
    <w:rsid w:val="00B72634"/>
    <w:rsid w:val="00B765F3"/>
    <w:rsid w:val="00B77853"/>
    <w:rsid w:val="00B80142"/>
    <w:rsid w:val="00B854D2"/>
    <w:rsid w:val="00B9316F"/>
    <w:rsid w:val="00B94854"/>
    <w:rsid w:val="00B96541"/>
    <w:rsid w:val="00B97EFF"/>
    <w:rsid w:val="00BA0CA0"/>
    <w:rsid w:val="00BA0E7E"/>
    <w:rsid w:val="00BA1B89"/>
    <w:rsid w:val="00BB700F"/>
    <w:rsid w:val="00BC118A"/>
    <w:rsid w:val="00BC1ECD"/>
    <w:rsid w:val="00BC4AA4"/>
    <w:rsid w:val="00BC6DA7"/>
    <w:rsid w:val="00BD0C6A"/>
    <w:rsid w:val="00BD0F5A"/>
    <w:rsid w:val="00BD2C53"/>
    <w:rsid w:val="00BD4088"/>
    <w:rsid w:val="00BE1029"/>
    <w:rsid w:val="00BE24C4"/>
    <w:rsid w:val="00BE617D"/>
    <w:rsid w:val="00BE7DC0"/>
    <w:rsid w:val="00BF112A"/>
    <w:rsid w:val="00BF1B8B"/>
    <w:rsid w:val="00BF1FF8"/>
    <w:rsid w:val="00BF24D9"/>
    <w:rsid w:val="00C02392"/>
    <w:rsid w:val="00C06E42"/>
    <w:rsid w:val="00C07BBC"/>
    <w:rsid w:val="00C14767"/>
    <w:rsid w:val="00C14BFC"/>
    <w:rsid w:val="00C155A3"/>
    <w:rsid w:val="00C2750E"/>
    <w:rsid w:val="00C368C6"/>
    <w:rsid w:val="00C408E1"/>
    <w:rsid w:val="00C418F2"/>
    <w:rsid w:val="00C42691"/>
    <w:rsid w:val="00C43BF4"/>
    <w:rsid w:val="00C43CF5"/>
    <w:rsid w:val="00C50C6B"/>
    <w:rsid w:val="00C57157"/>
    <w:rsid w:val="00C60953"/>
    <w:rsid w:val="00C62918"/>
    <w:rsid w:val="00C638A6"/>
    <w:rsid w:val="00C6658C"/>
    <w:rsid w:val="00C66811"/>
    <w:rsid w:val="00C669BC"/>
    <w:rsid w:val="00C70DCE"/>
    <w:rsid w:val="00C724CF"/>
    <w:rsid w:val="00C77F7C"/>
    <w:rsid w:val="00C803E0"/>
    <w:rsid w:val="00C80CB0"/>
    <w:rsid w:val="00C81547"/>
    <w:rsid w:val="00C81799"/>
    <w:rsid w:val="00C81AD0"/>
    <w:rsid w:val="00C82A29"/>
    <w:rsid w:val="00C841F4"/>
    <w:rsid w:val="00C867D4"/>
    <w:rsid w:val="00C91309"/>
    <w:rsid w:val="00C94B90"/>
    <w:rsid w:val="00CA0420"/>
    <w:rsid w:val="00CA2AD2"/>
    <w:rsid w:val="00CB033C"/>
    <w:rsid w:val="00CB0457"/>
    <w:rsid w:val="00CB25CC"/>
    <w:rsid w:val="00CB6C09"/>
    <w:rsid w:val="00CB7263"/>
    <w:rsid w:val="00CB73E4"/>
    <w:rsid w:val="00CC0138"/>
    <w:rsid w:val="00CC5BDB"/>
    <w:rsid w:val="00CD0457"/>
    <w:rsid w:val="00CD2E1A"/>
    <w:rsid w:val="00CE02D8"/>
    <w:rsid w:val="00CE1B21"/>
    <w:rsid w:val="00CF0D64"/>
    <w:rsid w:val="00CF2480"/>
    <w:rsid w:val="00CF42F4"/>
    <w:rsid w:val="00D01F82"/>
    <w:rsid w:val="00D02C14"/>
    <w:rsid w:val="00D03105"/>
    <w:rsid w:val="00D10D0C"/>
    <w:rsid w:val="00D13F78"/>
    <w:rsid w:val="00D14365"/>
    <w:rsid w:val="00D15E42"/>
    <w:rsid w:val="00D177F5"/>
    <w:rsid w:val="00D22DF9"/>
    <w:rsid w:val="00D26FD4"/>
    <w:rsid w:val="00D3064B"/>
    <w:rsid w:val="00D33077"/>
    <w:rsid w:val="00D3492F"/>
    <w:rsid w:val="00D354FB"/>
    <w:rsid w:val="00D41AA9"/>
    <w:rsid w:val="00D42EC9"/>
    <w:rsid w:val="00D433FA"/>
    <w:rsid w:val="00D4740B"/>
    <w:rsid w:val="00D47AF2"/>
    <w:rsid w:val="00D539E4"/>
    <w:rsid w:val="00D5738F"/>
    <w:rsid w:val="00D57C10"/>
    <w:rsid w:val="00D62785"/>
    <w:rsid w:val="00D634C3"/>
    <w:rsid w:val="00D70640"/>
    <w:rsid w:val="00D70EEC"/>
    <w:rsid w:val="00D73981"/>
    <w:rsid w:val="00D73DDC"/>
    <w:rsid w:val="00D84261"/>
    <w:rsid w:val="00D873D6"/>
    <w:rsid w:val="00D90C00"/>
    <w:rsid w:val="00D917CF"/>
    <w:rsid w:val="00D9283E"/>
    <w:rsid w:val="00D92C21"/>
    <w:rsid w:val="00DB41AE"/>
    <w:rsid w:val="00DB7630"/>
    <w:rsid w:val="00DC23AD"/>
    <w:rsid w:val="00DC2FB1"/>
    <w:rsid w:val="00DC4BC0"/>
    <w:rsid w:val="00DC6613"/>
    <w:rsid w:val="00DC7DF0"/>
    <w:rsid w:val="00DD28BA"/>
    <w:rsid w:val="00DD31CE"/>
    <w:rsid w:val="00DD3A81"/>
    <w:rsid w:val="00DD40C7"/>
    <w:rsid w:val="00DF1D59"/>
    <w:rsid w:val="00E00030"/>
    <w:rsid w:val="00E020AD"/>
    <w:rsid w:val="00E02DF0"/>
    <w:rsid w:val="00E05156"/>
    <w:rsid w:val="00E060EE"/>
    <w:rsid w:val="00E104DC"/>
    <w:rsid w:val="00E137C9"/>
    <w:rsid w:val="00E166C5"/>
    <w:rsid w:val="00E172DF"/>
    <w:rsid w:val="00E21FEF"/>
    <w:rsid w:val="00E235AF"/>
    <w:rsid w:val="00E252E1"/>
    <w:rsid w:val="00E32304"/>
    <w:rsid w:val="00E4007F"/>
    <w:rsid w:val="00E4023F"/>
    <w:rsid w:val="00E4167C"/>
    <w:rsid w:val="00E45C48"/>
    <w:rsid w:val="00E50216"/>
    <w:rsid w:val="00E56288"/>
    <w:rsid w:val="00E602DA"/>
    <w:rsid w:val="00E6064C"/>
    <w:rsid w:val="00E60B35"/>
    <w:rsid w:val="00E63F94"/>
    <w:rsid w:val="00E7005B"/>
    <w:rsid w:val="00E70166"/>
    <w:rsid w:val="00E706F2"/>
    <w:rsid w:val="00E805B6"/>
    <w:rsid w:val="00E828D8"/>
    <w:rsid w:val="00E840F3"/>
    <w:rsid w:val="00E853F5"/>
    <w:rsid w:val="00E86AA7"/>
    <w:rsid w:val="00E905C7"/>
    <w:rsid w:val="00E91493"/>
    <w:rsid w:val="00E916AB"/>
    <w:rsid w:val="00E92EDF"/>
    <w:rsid w:val="00EA078D"/>
    <w:rsid w:val="00EA1ADE"/>
    <w:rsid w:val="00EA4374"/>
    <w:rsid w:val="00EA6630"/>
    <w:rsid w:val="00EA7328"/>
    <w:rsid w:val="00EB1B35"/>
    <w:rsid w:val="00EB1E82"/>
    <w:rsid w:val="00EB6C04"/>
    <w:rsid w:val="00EC37EF"/>
    <w:rsid w:val="00EC42D7"/>
    <w:rsid w:val="00EC5853"/>
    <w:rsid w:val="00ED4FA3"/>
    <w:rsid w:val="00ED51F4"/>
    <w:rsid w:val="00EE0BFB"/>
    <w:rsid w:val="00EE43BC"/>
    <w:rsid w:val="00EE7402"/>
    <w:rsid w:val="00EF0978"/>
    <w:rsid w:val="00EF21F0"/>
    <w:rsid w:val="00EF2CAD"/>
    <w:rsid w:val="00EF3C94"/>
    <w:rsid w:val="00EF692F"/>
    <w:rsid w:val="00F000C8"/>
    <w:rsid w:val="00F01D2E"/>
    <w:rsid w:val="00F050A6"/>
    <w:rsid w:val="00F116FC"/>
    <w:rsid w:val="00F1311C"/>
    <w:rsid w:val="00F13261"/>
    <w:rsid w:val="00F150FF"/>
    <w:rsid w:val="00F157C1"/>
    <w:rsid w:val="00F1752E"/>
    <w:rsid w:val="00F205C1"/>
    <w:rsid w:val="00F218D0"/>
    <w:rsid w:val="00F22318"/>
    <w:rsid w:val="00F2511B"/>
    <w:rsid w:val="00F25D93"/>
    <w:rsid w:val="00F32873"/>
    <w:rsid w:val="00F328F1"/>
    <w:rsid w:val="00F32BE1"/>
    <w:rsid w:val="00F41322"/>
    <w:rsid w:val="00F41E0D"/>
    <w:rsid w:val="00F441C5"/>
    <w:rsid w:val="00F461FE"/>
    <w:rsid w:val="00F46C1F"/>
    <w:rsid w:val="00F52DD5"/>
    <w:rsid w:val="00F53C34"/>
    <w:rsid w:val="00F5459E"/>
    <w:rsid w:val="00F62C27"/>
    <w:rsid w:val="00F639CD"/>
    <w:rsid w:val="00F74A6E"/>
    <w:rsid w:val="00F75AB7"/>
    <w:rsid w:val="00F80A9D"/>
    <w:rsid w:val="00F8253E"/>
    <w:rsid w:val="00F83768"/>
    <w:rsid w:val="00F83FBB"/>
    <w:rsid w:val="00F849B0"/>
    <w:rsid w:val="00F87453"/>
    <w:rsid w:val="00F91784"/>
    <w:rsid w:val="00F95B28"/>
    <w:rsid w:val="00F97BC1"/>
    <w:rsid w:val="00FA0552"/>
    <w:rsid w:val="00FA19E5"/>
    <w:rsid w:val="00FA1AE5"/>
    <w:rsid w:val="00FA33DF"/>
    <w:rsid w:val="00FA3B56"/>
    <w:rsid w:val="00FA4C97"/>
    <w:rsid w:val="00FB0CE3"/>
    <w:rsid w:val="00FB0FB3"/>
    <w:rsid w:val="00FB37A9"/>
    <w:rsid w:val="00FB428A"/>
    <w:rsid w:val="00FC310D"/>
    <w:rsid w:val="00FC5AF0"/>
    <w:rsid w:val="00FD2455"/>
    <w:rsid w:val="00FD38C0"/>
    <w:rsid w:val="00FD38CF"/>
    <w:rsid w:val="00FD3B1A"/>
    <w:rsid w:val="00FD3C2E"/>
    <w:rsid w:val="00FD52D6"/>
    <w:rsid w:val="00FD5E3C"/>
    <w:rsid w:val="00FE0541"/>
    <w:rsid w:val="00FE0556"/>
    <w:rsid w:val="00FE0898"/>
    <w:rsid w:val="00FE3D6A"/>
    <w:rsid w:val="00FE526C"/>
    <w:rsid w:val="00FF5B88"/>
    <w:rsid w:val="00FF6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EC01F"/>
  <w15:docId w15:val="{76D7A4EB-6AAE-4EE5-AB19-6ABC0E7A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17D"/>
    <w:pPr>
      <w:ind w:left="720"/>
      <w:contextualSpacing/>
    </w:pPr>
  </w:style>
  <w:style w:type="paragraph" w:styleId="a4">
    <w:name w:val="Balloon Text"/>
    <w:basedOn w:val="a"/>
    <w:link w:val="a5"/>
    <w:uiPriority w:val="99"/>
    <w:semiHidden/>
    <w:unhideWhenUsed/>
    <w:rsid w:val="00845E5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5E50"/>
    <w:rPr>
      <w:rFonts w:ascii="Segoe UI" w:hAnsi="Segoe UI" w:cs="Segoe UI"/>
      <w:sz w:val="18"/>
      <w:szCs w:val="18"/>
    </w:rPr>
  </w:style>
  <w:style w:type="paragraph" w:styleId="a6">
    <w:name w:val="header"/>
    <w:basedOn w:val="a"/>
    <w:link w:val="a7"/>
    <w:uiPriority w:val="99"/>
    <w:unhideWhenUsed/>
    <w:rsid w:val="005F62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6263"/>
  </w:style>
  <w:style w:type="paragraph" w:styleId="a8">
    <w:name w:val="footer"/>
    <w:basedOn w:val="a"/>
    <w:link w:val="a9"/>
    <w:uiPriority w:val="99"/>
    <w:unhideWhenUsed/>
    <w:rsid w:val="005F62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6263"/>
  </w:style>
  <w:style w:type="character" w:styleId="aa">
    <w:name w:val="annotation reference"/>
    <w:basedOn w:val="a0"/>
    <w:uiPriority w:val="99"/>
    <w:semiHidden/>
    <w:unhideWhenUsed/>
    <w:rsid w:val="003E0AF2"/>
    <w:rPr>
      <w:sz w:val="16"/>
      <w:szCs w:val="16"/>
    </w:rPr>
  </w:style>
  <w:style w:type="paragraph" w:styleId="ab">
    <w:name w:val="annotation text"/>
    <w:basedOn w:val="a"/>
    <w:link w:val="ac"/>
    <w:uiPriority w:val="99"/>
    <w:semiHidden/>
    <w:unhideWhenUsed/>
    <w:rsid w:val="003E0AF2"/>
    <w:pPr>
      <w:spacing w:line="240" w:lineRule="auto"/>
    </w:pPr>
    <w:rPr>
      <w:sz w:val="20"/>
      <w:szCs w:val="20"/>
    </w:rPr>
  </w:style>
  <w:style w:type="character" w:customStyle="1" w:styleId="ac">
    <w:name w:val="Текст примечания Знак"/>
    <w:basedOn w:val="a0"/>
    <w:link w:val="ab"/>
    <w:uiPriority w:val="99"/>
    <w:semiHidden/>
    <w:rsid w:val="003E0AF2"/>
    <w:rPr>
      <w:sz w:val="20"/>
      <w:szCs w:val="20"/>
    </w:rPr>
  </w:style>
  <w:style w:type="paragraph" w:styleId="ad">
    <w:name w:val="annotation subject"/>
    <w:basedOn w:val="ab"/>
    <w:next w:val="ab"/>
    <w:link w:val="ae"/>
    <w:uiPriority w:val="99"/>
    <w:semiHidden/>
    <w:unhideWhenUsed/>
    <w:rsid w:val="003E0AF2"/>
    <w:rPr>
      <w:b/>
      <w:bCs/>
    </w:rPr>
  </w:style>
  <w:style w:type="character" w:customStyle="1" w:styleId="ae">
    <w:name w:val="Тема примечания Знак"/>
    <w:basedOn w:val="ac"/>
    <w:link w:val="ad"/>
    <w:uiPriority w:val="99"/>
    <w:semiHidden/>
    <w:rsid w:val="003E0AF2"/>
    <w:rPr>
      <w:b/>
      <w:bCs/>
      <w:sz w:val="20"/>
      <w:szCs w:val="20"/>
    </w:rPr>
  </w:style>
  <w:style w:type="paragraph" w:customStyle="1" w:styleId="ConsPlusNormal">
    <w:name w:val="ConsPlusNormal"/>
    <w:rsid w:val="00BD0F5A"/>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9F109F"/>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0"/>
    <w:uiPriority w:val="99"/>
    <w:semiHidden/>
    <w:unhideWhenUsed/>
    <w:rsid w:val="00BE2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80669">
      <w:bodyDiv w:val="1"/>
      <w:marLeft w:val="0"/>
      <w:marRight w:val="0"/>
      <w:marTop w:val="0"/>
      <w:marBottom w:val="0"/>
      <w:divBdr>
        <w:top w:val="none" w:sz="0" w:space="0" w:color="auto"/>
        <w:left w:val="none" w:sz="0" w:space="0" w:color="auto"/>
        <w:bottom w:val="none" w:sz="0" w:space="0" w:color="auto"/>
        <w:right w:val="none" w:sz="0" w:space="0" w:color="auto"/>
      </w:divBdr>
    </w:div>
    <w:div w:id="1000353847">
      <w:bodyDiv w:val="1"/>
      <w:marLeft w:val="0"/>
      <w:marRight w:val="0"/>
      <w:marTop w:val="0"/>
      <w:marBottom w:val="0"/>
      <w:divBdr>
        <w:top w:val="none" w:sz="0" w:space="0" w:color="auto"/>
        <w:left w:val="none" w:sz="0" w:space="0" w:color="auto"/>
        <w:bottom w:val="none" w:sz="0" w:space="0" w:color="auto"/>
        <w:right w:val="none" w:sz="0" w:space="0" w:color="auto"/>
      </w:divBdr>
    </w:div>
    <w:div w:id="1024672646">
      <w:bodyDiv w:val="1"/>
      <w:marLeft w:val="0"/>
      <w:marRight w:val="0"/>
      <w:marTop w:val="0"/>
      <w:marBottom w:val="0"/>
      <w:divBdr>
        <w:top w:val="none" w:sz="0" w:space="0" w:color="auto"/>
        <w:left w:val="none" w:sz="0" w:space="0" w:color="auto"/>
        <w:bottom w:val="none" w:sz="0" w:space="0" w:color="auto"/>
        <w:right w:val="none" w:sz="0" w:space="0" w:color="auto"/>
      </w:divBdr>
    </w:div>
    <w:div w:id="1410076960">
      <w:bodyDiv w:val="1"/>
      <w:marLeft w:val="0"/>
      <w:marRight w:val="0"/>
      <w:marTop w:val="0"/>
      <w:marBottom w:val="0"/>
      <w:divBdr>
        <w:top w:val="none" w:sz="0" w:space="0" w:color="auto"/>
        <w:left w:val="none" w:sz="0" w:space="0" w:color="auto"/>
        <w:bottom w:val="none" w:sz="0" w:space="0" w:color="auto"/>
        <w:right w:val="none" w:sz="0" w:space="0" w:color="auto"/>
      </w:divBdr>
    </w:div>
    <w:div w:id="1691254045">
      <w:bodyDiv w:val="1"/>
      <w:marLeft w:val="0"/>
      <w:marRight w:val="0"/>
      <w:marTop w:val="0"/>
      <w:marBottom w:val="0"/>
      <w:divBdr>
        <w:top w:val="none" w:sz="0" w:space="0" w:color="auto"/>
        <w:left w:val="none" w:sz="0" w:space="0" w:color="auto"/>
        <w:bottom w:val="none" w:sz="0" w:space="0" w:color="auto"/>
        <w:right w:val="none" w:sz="0" w:space="0" w:color="auto"/>
      </w:divBdr>
    </w:div>
    <w:div w:id="17035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DFD11-A7AD-4FD6-BEEC-575247CA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2366</Words>
  <Characters>13489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Чеботарев Максим Алексеевич</dc:creator>
  <cp:lastModifiedBy>АГАЕВ ШАХМАР ДОВРАН ОГЛЫ</cp:lastModifiedBy>
  <cp:revision>3</cp:revision>
  <cp:lastPrinted>2019-11-22T13:05:00Z</cp:lastPrinted>
  <dcterms:created xsi:type="dcterms:W3CDTF">2021-02-11T08:38:00Z</dcterms:created>
  <dcterms:modified xsi:type="dcterms:W3CDTF">2021-02-11T08:39:00Z</dcterms:modified>
</cp:coreProperties>
</file>