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2B" w:rsidRDefault="00D00D2B" w:rsidP="008D0B44">
      <w:pPr>
        <w:jc w:val="center"/>
        <w:rPr>
          <w:sz w:val="28"/>
          <w:szCs w:val="28"/>
        </w:rPr>
      </w:pPr>
    </w:p>
    <w:p w:rsidR="00B923B1" w:rsidRDefault="00B923B1" w:rsidP="008D0B44">
      <w:pPr>
        <w:jc w:val="center"/>
        <w:rPr>
          <w:sz w:val="28"/>
          <w:szCs w:val="28"/>
        </w:rPr>
      </w:pPr>
    </w:p>
    <w:p w:rsidR="009E7932" w:rsidRDefault="009E7932" w:rsidP="008D0B44">
      <w:pPr>
        <w:jc w:val="center"/>
        <w:rPr>
          <w:sz w:val="28"/>
          <w:szCs w:val="28"/>
        </w:rPr>
      </w:pPr>
    </w:p>
    <w:p w:rsidR="009E7932" w:rsidRDefault="009E7932" w:rsidP="008D0B44">
      <w:pPr>
        <w:jc w:val="center"/>
        <w:rPr>
          <w:sz w:val="28"/>
          <w:szCs w:val="28"/>
        </w:rPr>
      </w:pPr>
    </w:p>
    <w:p w:rsidR="00B923B1" w:rsidRDefault="00B923B1" w:rsidP="008D0B44">
      <w:pPr>
        <w:jc w:val="center"/>
        <w:rPr>
          <w:sz w:val="28"/>
          <w:szCs w:val="28"/>
        </w:rPr>
      </w:pPr>
    </w:p>
    <w:p w:rsidR="00B923B1" w:rsidRDefault="00B923B1" w:rsidP="008D0B44">
      <w:pPr>
        <w:jc w:val="center"/>
        <w:rPr>
          <w:sz w:val="28"/>
          <w:szCs w:val="28"/>
        </w:rPr>
      </w:pPr>
    </w:p>
    <w:p w:rsidR="00B923B1" w:rsidRDefault="00B923B1" w:rsidP="008D0B44">
      <w:pPr>
        <w:jc w:val="center"/>
        <w:rPr>
          <w:sz w:val="28"/>
          <w:szCs w:val="28"/>
        </w:rPr>
      </w:pPr>
    </w:p>
    <w:p w:rsidR="00B923B1" w:rsidRDefault="00B923B1" w:rsidP="008D0B44">
      <w:pPr>
        <w:jc w:val="center"/>
        <w:rPr>
          <w:sz w:val="28"/>
          <w:szCs w:val="28"/>
        </w:rPr>
      </w:pPr>
    </w:p>
    <w:p w:rsidR="00B923B1" w:rsidRDefault="00B923B1" w:rsidP="008D0B44">
      <w:pPr>
        <w:jc w:val="center"/>
        <w:rPr>
          <w:sz w:val="28"/>
          <w:szCs w:val="28"/>
        </w:rPr>
      </w:pPr>
    </w:p>
    <w:p w:rsidR="00004BFE" w:rsidRDefault="00004BFE" w:rsidP="00676D2C">
      <w:pPr>
        <w:rPr>
          <w:sz w:val="28"/>
          <w:szCs w:val="28"/>
        </w:rPr>
      </w:pPr>
    </w:p>
    <w:p w:rsidR="00004BFE" w:rsidRPr="004E75BC" w:rsidRDefault="001A5C0C" w:rsidP="00AA3EB5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Об определении</w:t>
      </w:r>
      <w:r w:rsidR="00004BFE" w:rsidRPr="00E4047B">
        <w:rPr>
          <w:b/>
          <w:bCs/>
          <w:sz w:val="28"/>
        </w:rPr>
        <w:t xml:space="preserve"> </w:t>
      </w:r>
      <w:r w:rsidR="009058D0">
        <w:rPr>
          <w:b/>
          <w:bCs/>
          <w:sz w:val="28"/>
        </w:rPr>
        <w:t>форм</w:t>
      </w:r>
      <w:r>
        <w:rPr>
          <w:b/>
          <w:bCs/>
          <w:sz w:val="28"/>
        </w:rPr>
        <w:t>ы</w:t>
      </w:r>
      <w:r w:rsidR="009058D0">
        <w:rPr>
          <w:b/>
          <w:bCs/>
          <w:sz w:val="28"/>
        </w:rPr>
        <w:t xml:space="preserve"> отчетности о товарах, </w:t>
      </w:r>
      <w:r w:rsidR="00170859">
        <w:rPr>
          <w:b/>
          <w:bCs/>
          <w:sz w:val="28"/>
        </w:rPr>
        <w:t>помещенн</w:t>
      </w:r>
      <w:r w:rsidR="001616C8">
        <w:rPr>
          <w:b/>
          <w:bCs/>
          <w:sz w:val="28"/>
        </w:rPr>
        <w:t xml:space="preserve">ых </w:t>
      </w:r>
      <w:r w:rsidR="00004BFE" w:rsidRPr="00E4047B">
        <w:rPr>
          <w:b/>
          <w:bCs/>
          <w:sz w:val="28"/>
        </w:rPr>
        <w:t>под таможенную процедуру свободно</w:t>
      </w:r>
      <w:r w:rsidR="00A70F0E">
        <w:rPr>
          <w:b/>
          <w:bCs/>
          <w:sz w:val="28"/>
        </w:rPr>
        <w:t>й</w:t>
      </w:r>
      <w:r w:rsidR="00004BFE" w:rsidRPr="00E4047B">
        <w:rPr>
          <w:b/>
          <w:bCs/>
          <w:sz w:val="28"/>
        </w:rPr>
        <w:t xml:space="preserve"> </w:t>
      </w:r>
      <w:r w:rsidR="00A70F0E">
        <w:rPr>
          <w:b/>
          <w:bCs/>
          <w:sz w:val="28"/>
        </w:rPr>
        <w:t>таможенной зоны</w:t>
      </w:r>
      <w:r w:rsidR="00004BFE" w:rsidRPr="00E4047B">
        <w:rPr>
          <w:b/>
          <w:bCs/>
          <w:sz w:val="28"/>
        </w:rPr>
        <w:t>,</w:t>
      </w:r>
      <w:r w:rsidR="00170859">
        <w:rPr>
          <w:b/>
          <w:bCs/>
          <w:sz w:val="28"/>
        </w:rPr>
        <w:t xml:space="preserve"> применяемую </w:t>
      </w:r>
      <w:r w:rsidR="00FD22DB">
        <w:rPr>
          <w:b/>
          <w:bCs/>
          <w:sz w:val="28"/>
        </w:rPr>
        <w:t>на участках</w:t>
      </w:r>
      <w:r w:rsidR="00170859">
        <w:rPr>
          <w:b/>
          <w:bCs/>
          <w:sz w:val="28"/>
        </w:rPr>
        <w:t xml:space="preserve"> Арктической зоны Российской Федерации,</w:t>
      </w:r>
      <w:r w:rsidR="00004BFE" w:rsidRPr="00E4047B">
        <w:rPr>
          <w:b/>
          <w:bCs/>
          <w:sz w:val="28"/>
        </w:rPr>
        <w:t xml:space="preserve"> </w:t>
      </w:r>
      <w:r w:rsidR="009058D0">
        <w:rPr>
          <w:b/>
          <w:bCs/>
          <w:sz w:val="28"/>
        </w:rPr>
        <w:t xml:space="preserve">и товарах, </w:t>
      </w:r>
      <w:r w:rsidR="00004BFE" w:rsidRPr="00E4047B">
        <w:rPr>
          <w:b/>
          <w:bCs/>
          <w:sz w:val="28"/>
        </w:rPr>
        <w:t xml:space="preserve">изготовленных (полученных) </w:t>
      </w:r>
      <w:r w:rsidR="00CC1368">
        <w:rPr>
          <w:b/>
          <w:bCs/>
          <w:sz w:val="28"/>
        </w:rPr>
        <w:t xml:space="preserve">с использованием </w:t>
      </w:r>
      <w:r w:rsidR="00004BFE" w:rsidRPr="00E4047B">
        <w:rPr>
          <w:b/>
          <w:bCs/>
          <w:sz w:val="28"/>
        </w:rPr>
        <w:t xml:space="preserve"> товаров, помещенных под таможенную процедуру свободно</w:t>
      </w:r>
      <w:r w:rsidR="00A70F0E">
        <w:rPr>
          <w:b/>
          <w:bCs/>
          <w:sz w:val="28"/>
        </w:rPr>
        <w:t>й таможенной зоны</w:t>
      </w:r>
      <w:r w:rsidR="00170859">
        <w:rPr>
          <w:b/>
          <w:bCs/>
          <w:sz w:val="28"/>
        </w:rPr>
        <w:t>, применя</w:t>
      </w:r>
      <w:r w:rsidR="00F97589">
        <w:rPr>
          <w:b/>
          <w:bCs/>
          <w:sz w:val="28"/>
        </w:rPr>
        <w:t>емую</w:t>
      </w:r>
      <w:r w:rsidR="00FD22DB">
        <w:rPr>
          <w:b/>
          <w:bCs/>
          <w:sz w:val="28"/>
        </w:rPr>
        <w:t xml:space="preserve"> на участках</w:t>
      </w:r>
      <w:r w:rsidR="00A70F0E">
        <w:rPr>
          <w:b/>
          <w:bCs/>
          <w:sz w:val="28"/>
        </w:rPr>
        <w:t xml:space="preserve"> Арктической зоны</w:t>
      </w:r>
      <w:r w:rsidR="00695663">
        <w:rPr>
          <w:b/>
          <w:bCs/>
          <w:sz w:val="28"/>
        </w:rPr>
        <w:t xml:space="preserve"> Российской Федерации</w:t>
      </w:r>
      <w:r w:rsidR="00FD22DB">
        <w:rPr>
          <w:b/>
          <w:bCs/>
          <w:sz w:val="28"/>
        </w:rPr>
        <w:t>, порядка заполнения указанной отчетности, а также порядка и сроков представления указанной отчетности</w:t>
      </w:r>
      <w:r w:rsidR="00752536">
        <w:rPr>
          <w:b/>
          <w:bCs/>
          <w:sz w:val="28"/>
        </w:rPr>
        <w:t xml:space="preserve"> </w:t>
      </w:r>
      <w:r w:rsidR="00752536">
        <w:rPr>
          <w:b/>
          <w:bCs/>
          <w:sz w:val="28"/>
        </w:rPr>
        <w:br/>
        <w:t>в таможенный орган</w:t>
      </w:r>
    </w:p>
    <w:p w:rsidR="00004BFE" w:rsidRPr="00CF2991" w:rsidRDefault="00004BFE" w:rsidP="009078C4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eastAsia="Calibri"/>
          <w:b/>
          <w:sz w:val="22"/>
          <w:szCs w:val="27"/>
        </w:rPr>
      </w:pPr>
    </w:p>
    <w:p w:rsidR="00004BFE" w:rsidRPr="00CF2991" w:rsidRDefault="00004BFE" w:rsidP="009078C4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eastAsia="Calibri"/>
          <w:b/>
          <w:sz w:val="22"/>
          <w:szCs w:val="27"/>
        </w:rPr>
      </w:pPr>
    </w:p>
    <w:p w:rsidR="00004BFE" w:rsidRPr="00CF2991" w:rsidRDefault="00004BFE" w:rsidP="00AA3E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7"/>
        </w:rPr>
      </w:pPr>
      <w:r>
        <w:rPr>
          <w:sz w:val="28"/>
        </w:rPr>
        <w:t xml:space="preserve">В </w:t>
      </w:r>
      <w:r w:rsidR="001A5C0C">
        <w:rPr>
          <w:sz w:val="28"/>
        </w:rPr>
        <w:t>соответствии с</w:t>
      </w:r>
      <w:r w:rsidRPr="00CF2991">
        <w:rPr>
          <w:sz w:val="28"/>
        </w:rPr>
        <w:t xml:space="preserve"> </w:t>
      </w:r>
      <w:r w:rsidR="001A5C0C">
        <w:rPr>
          <w:sz w:val="28"/>
        </w:rPr>
        <w:t>частью</w:t>
      </w:r>
      <w:r w:rsidR="00170859">
        <w:rPr>
          <w:sz w:val="28"/>
        </w:rPr>
        <w:t xml:space="preserve"> 8</w:t>
      </w:r>
      <w:r w:rsidR="00DF087E">
        <w:rPr>
          <w:sz w:val="28"/>
        </w:rPr>
        <w:t xml:space="preserve"> </w:t>
      </w:r>
      <w:r w:rsidR="00841F4D">
        <w:rPr>
          <w:sz w:val="28"/>
        </w:rPr>
        <w:t xml:space="preserve">статьи </w:t>
      </w:r>
      <w:r w:rsidR="00170859">
        <w:rPr>
          <w:sz w:val="28"/>
        </w:rPr>
        <w:t>22</w:t>
      </w:r>
      <w:r w:rsidR="00841F4D">
        <w:rPr>
          <w:sz w:val="28"/>
        </w:rPr>
        <w:t xml:space="preserve"> </w:t>
      </w:r>
      <w:r w:rsidR="00A70F0E">
        <w:rPr>
          <w:sz w:val="28"/>
        </w:rPr>
        <w:t xml:space="preserve">Федерального закона </w:t>
      </w:r>
      <w:r w:rsidR="00A70F0E" w:rsidRPr="00A70F0E">
        <w:rPr>
          <w:sz w:val="28"/>
        </w:rPr>
        <w:t>от 13</w:t>
      </w:r>
      <w:r w:rsidR="00A70F0E">
        <w:rPr>
          <w:sz w:val="28"/>
        </w:rPr>
        <w:t xml:space="preserve"> июля </w:t>
      </w:r>
      <w:r w:rsidR="00170859">
        <w:rPr>
          <w:sz w:val="28"/>
        </w:rPr>
        <w:br/>
      </w:r>
      <w:r w:rsidR="00F97589">
        <w:rPr>
          <w:sz w:val="28"/>
        </w:rPr>
        <w:t>2020 г.</w:t>
      </w:r>
      <w:r w:rsidR="00A70F0E">
        <w:rPr>
          <w:sz w:val="28"/>
        </w:rPr>
        <w:t xml:space="preserve"> </w:t>
      </w:r>
      <w:r w:rsidR="00170859">
        <w:rPr>
          <w:sz w:val="28"/>
        </w:rPr>
        <w:t>№</w:t>
      </w:r>
      <w:r w:rsidR="00A70F0E" w:rsidRPr="00A70F0E">
        <w:rPr>
          <w:sz w:val="28"/>
        </w:rPr>
        <w:t xml:space="preserve"> 193-ФЗ</w:t>
      </w:r>
      <w:r w:rsidR="00A70F0E">
        <w:rPr>
          <w:sz w:val="28"/>
        </w:rPr>
        <w:t xml:space="preserve"> </w:t>
      </w:r>
      <w:r w:rsidR="00752536">
        <w:rPr>
          <w:sz w:val="28"/>
        </w:rPr>
        <w:t>«</w:t>
      </w:r>
      <w:r w:rsidR="00A70F0E" w:rsidRPr="00A70F0E">
        <w:rPr>
          <w:sz w:val="28"/>
        </w:rPr>
        <w:t>О государственной поддержке предпринимательской деятельности в Арктич</w:t>
      </w:r>
      <w:r w:rsidR="00752536">
        <w:rPr>
          <w:sz w:val="28"/>
        </w:rPr>
        <w:t>еской зоне Российской Федерации»</w:t>
      </w:r>
      <w:r>
        <w:rPr>
          <w:sz w:val="28"/>
        </w:rPr>
        <w:t xml:space="preserve"> </w:t>
      </w:r>
      <w:r w:rsidR="00A5117F">
        <w:rPr>
          <w:sz w:val="28"/>
        </w:rPr>
        <w:t>(</w:t>
      </w:r>
      <w:r w:rsidR="00371DFB" w:rsidRPr="00E127DF">
        <w:rPr>
          <w:bCs/>
          <w:sz w:val="28"/>
          <w:szCs w:val="28"/>
        </w:rPr>
        <w:t>Собрание законодательства Российской Федерации, 20</w:t>
      </w:r>
      <w:r w:rsidR="00371DFB">
        <w:rPr>
          <w:bCs/>
          <w:sz w:val="28"/>
          <w:szCs w:val="28"/>
        </w:rPr>
        <w:t>20</w:t>
      </w:r>
      <w:r w:rsidR="00371DFB" w:rsidRPr="00E127DF">
        <w:rPr>
          <w:bCs/>
          <w:sz w:val="28"/>
          <w:szCs w:val="28"/>
        </w:rPr>
        <w:t xml:space="preserve">, </w:t>
      </w:r>
      <w:r w:rsidR="00371DFB">
        <w:rPr>
          <w:bCs/>
          <w:sz w:val="28"/>
          <w:szCs w:val="28"/>
        </w:rPr>
        <w:t>№ 29</w:t>
      </w:r>
      <w:r w:rsidR="00371DFB" w:rsidRPr="00E127DF">
        <w:rPr>
          <w:bCs/>
          <w:sz w:val="28"/>
          <w:szCs w:val="28"/>
        </w:rPr>
        <w:t>, ст.</w:t>
      </w:r>
      <w:r w:rsidR="00371DFB">
        <w:rPr>
          <w:bCs/>
          <w:sz w:val="28"/>
          <w:szCs w:val="28"/>
        </w:rPr>
        <w:t xml:space="preserve"> 4503</w:t>
      </w:r>
      <w:r w:rsidR="00371DFB" w:rsidRPr="00E127DF">
        <w:rPr>
          <w:bCs/>
          <w:sz w:val="28"/>
          <w:szCs w:val="28"/>
        </w:rPr>
        <w:t>)</w:t>
      </w:r>
      <w:r w:rsidR="006565D1">
        <w:rPr>
          <w:sz w:val="28"/>
        </w:rPr>
        <w:t xml:space="preserve"> </w:t>
      </w:r>
      <w:r w:rsidR="009078C4">
        <w:rPr>
          <w:sz w:val="28"/>
        </w:rPr>
        <w:t xml:space="preserve">и </w:t>
      </w:r>
      <w:r w:rsidR="001A5C0C">
        <w:rPr>
          <w:sz w:val="28"/>
        </w:rPr>
        <w:t>пунктом</w:t>
      </w:r>
      <w:r w:rsidR="009078C4">
        <w:rPr>
          <w:sz w:val="28"/>
        </w:rPr>
        <w:t xml:space="preserve"> 1 Положения о Министерстве финансов Российской Федерации, утвержденного постановлением Правительства Российской Федерации от 30 июня 2004 г. №</w:t>
      </w:r>
      <w:r w:rsidR="008154E8">
        <w:rPr>
          <w:sz w:val="28"/>
        </w:rPr>
        <w:t xml:space="preserve"> </w:t>
      </w:r>
      <w:r w:rsidR="009078C4">
        <w:rPr>
          <w:sz w:val="28"/>
        </w:rPr>
        <w:t xml:space="preserve">329 (Собрание законодательства Российской Федерации, 2004, № 31, </w:t>
      </w:r>
      <w:r w:rsidR="0043035F">
        <w:rPr>
          <w:sz w:val="28"/>
        </w:rPr>
        <w:t xml:space="preserve">ст. 3258; 2020, </w:t>
      </w:r>
      <w:r w:rsidR="00677384">
        <w:rPr>
          <w:sz w:val="28"/>
        </w:rPr>
        <w:t xml:space="preserve">    </w:t>
      </w:r>
      <w:r w:rsidR="0043035F">
        <w:rPr>
          <w:sz w:val="28"/>
        </w:rPr>
        <w:t>№ 16, ст. 2602</w:t>
      </w:r>
      <w:r w:rsidR="009078C4">
        <w:rPr>
          <w:sz w:val="28"/>
        </w:rPr>
        <w:t xml:space="preserve">), </w:t>
      </w:r>
      <w:r w:rsidRPr="0014027C">
        <w:rPr>
          <w:rFonts w:eastAsia="Calibri"/>
          <w:sz w:val="28"/>
          <w:szCs w:val="27"/>
        </w:rPr>
        <w:t>п р и к а з ы в а ю:</w:t>
      </w:r>
    </w:p>
    <w:p w:rsidR="00752536" w:rsidRDefault="00004BFE" w:rsidP="00AA3EB5">
      <w:pPr>
        <w:pStyle w:val="ConsPlusNormal"/>
        <w:spacing w:line="360" w:lineRule="auto"/>
        <w:ind w:firstLine="709"/>
        <w:jc w:val="both"/>
        <w:rPr>
          <w:rFonts w:eastAsia="Calibri"/>
          <w:lang w:eastAsia="en-US"/>
        </w:rPr>
      </w:pPr>
      <w:bookmarkStart w:id="0" w:name="Par21"/>
      <w:bookmarkEnd w:id="0"/>
      <w:r>
        <w:rPr>
          <w:rFonts w:eastAsia="Calibri"/>
          <w:lang w:eastAsia="en-US"/>
        </w:rPr>
        <w:t>1. </w:t>
      </w:r>
      <w:r w:rsidR="008922CA">
        <w:rPr>
          <w:rFonts w:eastAsia="Calibri"/>
          <w:lang w:eastAsia="en-US"/>
        </w:rPr>
        <w:t>Определ</w:t>
      </w:r>
      <w:r w:rsidRPr="00D745FC">
        <w:rPr>
          <w:rFonts w:eastAsia="Calibri"/>
          <w:lang w:eastAsia="en-US"/>
        </w:rPr>
        <w:t>ить</w:t>
      </w:r>
      <w:r w:rsidR="00752536">
        <w:rPr>
          <w:rFonts w:eastAsia="Calibri"/>
          <w:lang w:eastAsia="en-US"/>
        </w:rPr>
        <w:t>:</w:t>
      </w:r>
      <w:r w:rsidRPr="00D745FC">
        <w:rPr>
          <w:rFonts w:eastAsia="Calibri"/>
          <w:lang w:eastAsia="en-US"/>
        </w:rPr>
        <w:t xml:space="preserve"> </w:t>
      </w:r>
    </w:p>
    <w:p w:rsidR="00752536" w:rsidRDefault="001A5C0C" w:rsidP="00AA3EB5">
      <w:pPr>
        <w:pStyle w:val="ConsPlusNormal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форму</w:t>
      </w:r>
      <w:r w:rsidR="00752536">
        <w:rPr>
          <w:rFonts w:eastAsia="Calibri"/>
          <w:lang w:eastAsia="en-US"/>
        </w:rPr>
        <w:t xml:space="preserve"> </w:t>
      </w:r>
      <w:r w:rsidR="00752536" w:rsidRPr="00752536">
        <w:rPr>
          <w:rFonts w:eastAsia="Calibri"/>
          <w:lang w:eastAsia="en-US"/>
        </w:rPr>
        <w:t>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товаров, помещенных под таможенную процедуру свобод</w:t>
      </w:r>
      <w:r w:rsidR="00F97589">
        <w:rPr>
          <w:rFonts w:eastAsia="Calibri"/>
          <w:lang w:eastAsia="en-US"/>
        </w:rPr>
        <w:t>ной таможенной зоны, применяемую</w:t>
      </w:r>
      <w:r w:rsidR="00752536" w:rsidRPr="00752536">
        <w:rPr>
          <w:rFonts w:eastAsia="Calibri"/>
          <w:lang w:eastAsia="en-US"/>
        </w:rPr>
        <w:t xml:space="preserve"> на участках Арктической зоны Российской Федерации</w:t>
      </w:r>
      <w:r>
        <w:rPr>
          <w:rFonts w:eastAsia="Calibri"/>
          <w:lang w:eastAsia="en-US"/>
        </w:rPr>
        <w:t>, согласно приложению № 1 к настоящему приказу</w:t>
      </w:r>
      <w:r w:rsidR="00752536">
        <w:rPr>
          <w:rFonts w:eastAsia="Calibri"/>
          <w:lang w:eastAsia="en-US"/>
        </w:rPr>
        <w:t>;</w:t>
      </w:r>
    </w:p>
    <w:p w:rsidR="00752536" w:rsidRDefault="00752536" w:rsidP="00AA3EB5">
      <w:pPr>
        <w:pStyle w:val="ConsPlusNormal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порядок заполнения форм</w:t>
      </w:r>
      <w:r w:rsidR="008922CA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</w:t>
      </w:r>
      <w:r w:rsidRPr="00752536">
        <w:rPr>
          <w:rFonts w:eastAsia="Calibri"/>
          <w:lang w:eastAsia="en-US"/>
        </w:rPr>
        <w:t xml:space="preserve">отчетности о товарах, помещенных под таможенную процедуру свободной таможенной зоны, применяемую на участках </w:t>
      </w:r>
      <w:r w:rsidRPr="00752536">
        <w:rPr>
          <w:rFonts w:eastAsia="Calibri"/>
          <w:lang w:eastAsia="en-US"/>
        </w:rPr>
        <w:lastRenderedPageBreak/>
        <w:t>Арктической зоны Российской Федерации, и товарах, изготовленных (полученных) с использованием товаров, помещенных под таможенную процедуру свобод</w:t>
      </w:r>
      <w:r w:rsidR="00F97589">
        <w:rPr>
          <w:rFonts w:eastAsia="Calibri"/>
          <w:lang w:eastAsia="en-US"/>
        </w:rPr>
        <w:t>ной таможенной зоны, применяемую</w:t>
      </w:r>
      <w:r w:rsidRPr="00752536">
        <w:rPr>
          <w:rFonts w:eastAsia="Calibri"/>
          <w:lang w:eastAsia="en-US"/>
        </w:rPr>
        <w:t xml:space="preserve"> на участках Арктической зоны Росс</w:t>
      </w:r>
      <w:r w:rsidR="001A5C0C">
        <w:rPr>
          <w:rFonts w:eastAsia="Calibri"/>
          <w:lang w:eastAsia="en-US"/>
        </w:rPr>
        <w:t>ийской Федерации</w:t>
      </w:r>
      <w:r w:rsidR="008922CA">
        <w:rPr>
          <w:rFonts w:eastAsia="Calibri"/>
          <w:lang w:eastAsia="en-US"/>
        </w:rPr>
        <w:t>,</w:t>
      </w:r>
      <w:r w:rsidR="001A5C0C">
        <w:rPr>
          <w:rFonts w:eastAsia="Calibri"/>
          <w:lang w:eastAsia="en-US"/>
        </w:rPr>
        <w:t xml:space="preserve"> согласно приложению</w:t>
      </w:r>
      <w:r>
        <w:rPr>
          <w:rFonts w:eastAsia="Calibri"/>
          <w:lang w:eastAsia="en-US"/>
        </w:rPr>
        <w:t xml:space="preserve"> № 2</w:t>
      </w:r>
      <w:r w:rsidR="001A5C0C">
        <w:rPr>
          <w:rFonts w:eastAsia="Calibri"/>
          <w:lang w:eastAsia="en-US"/>
        </w:rPr>
        <w:t xml:space="preserve"> к настоящему приказу</w:t>
      </w:r>
      <w:r w:rsidRPr="00752536">
        <w:rPr>
          <w:rFonts w:eastAsia="Calibri"/>
          <w:lang w:eastAsia="en-US"/>
        </w:rPr>
        <w:t>;</w:t>
      </w:r>
    </w:p>
    <w:p w:rsidR="00752536" w:rsidRDefault="00752536" w:rsidP="00AA3EB5">
      <w:pPr>
        <w:pStyle w:val="ConsPlusNormal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 порядок и сроки представления в таможенный орган </w:t>
      </w:r>
      <w:r w:rsidRPr="00752536">
        <w:rPr>
          <w:rFonts w:eastAsia="Calibri"/>
          <w:lang w:eastAsia="en-US"/>
        </w:rPr>
        <w:t>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товаров, помещенных под таможенную процедуру свобод</w:t>
      </w:r>
      <w:r w:rsidR="00F97589">
        <w:rPr>
          <w:rFonts w:eastAsia="Calibri"/>
          <w:lang w:eastAsia="en-US"/>
        </w:rPr>
        <w:t>ной таможенной зоны, применяемую</w:t>
      </w:r>
      <w:r w:rsidRPr="00752536">
        <w:rPr>
          <w:rFonts w:eastAsia="Calibri"/>
          <w:lang w:eastAsia="en-US"/>
        </w:rPr>
        <w:t xml:space="preserve"> на участках Арктической зоны Росс</w:t>
      </w:r>
      <w:r w:rsidR="001A5C0C">
        <w:rPr>
          <w:rFonts w:eastAsia="Calibri"/>
          <w:lang w:eastAsia="en-US"/>
        </w:rPr>
        <w:t>ийской Федерации</w:t>
      </w:r>
      <w:r w:rsidR="008922CA">
        <w:rPr>
          <w:rFonts w:eastAsia="Calibri"/>
          <w:lang w:eastAsia="en-US"/>
        </w:rPr>
        <w:t>,</w:t>
      </w:r>
      <w:r w:rsidR="001A5C0C">
        <w:rPr>
          <w:rFonts w:eastAsia="Calibri"/>
          <w:lang w:eastAsia="en-US"/>
        </w:rPr>
        <w:t xml:space="preserve"> согласно приложению № 3 к настоящему приказу</w:t>
      </w:r>
      <w:r>
        <w:rPr>
          <w:rFonts w:eastAsia="Calibri"/>
          <w:lang w:eastAsia="en-US"/>
        </w:rPr>
        <w:t>.</w:t>
      </w:r>
    </w:p>
    <w:p w:rsidR="00004BFE" w:rsidRDefault="00BB1F5B" w:rsidP="00AA3E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2</w:t>
      </w:r>
      <w:r w:rsidR="00004BFE">
        <w:rPr>
          <w:sz w:val="28"/>
        </w:rPr>
        <w:t>. </w:t>
      </w:r>
      <w:r w:rsidR="00D51A5A">
        <w:rPr>
          <w:sz w:val="28"/>
        </w:rPr>
        <w:t>Контроль за исполнением настоящего приказа таможенными органами возложить на руководителя Федеральной таможенной службы Булавина</w:t>
      </w:r>
      <w:r w:rsidR="00D51A5A" w:rsidRPr="004557AD">
        <w:rPr>
          <w:sz w:val="28"/>
        </w:rPr>
        <w:t xml:space="preserve"> </w:t>
      </w:r>
      <w:r w:rsidR="00D51A5A">
        <w:rPr>
          <w:sz w:val="28"/>
        </w:rPr>
        <w:t>В.И.</w:t>
      </w:r>
    </w:p>
    <w:p w:rsidR="002E6ED3" w:rsidRPr="00D51A5A" w:rsidRDefault="00BB1F5B" w:rsidP="00AA3E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C00000"/>
          <w:sz w:val="28"/>
        </w:rPr>
      </w:pPr>
      <w:r>
        <w:rPr>
          <w:rFonts w:eastAsia="Calibri"/>
          <w:sz w:val="28"/>
        </w:rPr>
        <w:t>3</w:t>
      </w:r>
      <w:r w:rsidR="00DF087E">
        <w:rPr>
          <w:rFonts w:eastAsia="Calibri"/>
          <w:sz w:val="28"/>
        </w:rPr>
        <w:t xml:space="preserve">. </w:t>
      </w:r>
      <w:r w:rsidR="00D51A5A" w:rsidRPr="00A34549">
        <w:rPr>
          <w:rFonts w:eastAsia="Calibri"/>
          <w:sz w:val="28"/>
        </w:rPr>
        <w:t xml:space="preserve">Настоящий приказ вступает в силу </w:t>
      </w:r>
      <w:r w:rsidR="00D51A5A" w:rsidRPr="00E127DF">
        <w:rPr>
          <w:bCs/>
          <w:sz w:val="28"/>
          <w:szCs w:val="28"/>
        </w:rPr>
        <w:t>по истечении 30 дней после дня его официального опубликования</w:t>
      </w:r>
      <w:r w:rsidR="00D51A5A">
        <w:rPr>
          <w:bCs/>
          <w:sz w:val="28"/>
          <w:szCs w:val="28"/>
        </w:rPr>
        <w:t>.</w:t>
      </w:r>
    </w:p>
    <w:p w:rsidR="00BB1F5B" w:rsidRDefault="00BB1F5B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BB1F5B" w:rsidRDefault="00BB1F5B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BB1F5B" w:rsidRDefault="00BB1F5B" w:rsidP="007633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</w:p>
    <w:p w:rsidR="00D51A5A" w:rsidRDefault="00004BFE" w:rsidP="00D51A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Министр</w:t>
      </w:r>
      <w:r w:rsidR="00D51A5A" w:rsidRPr="00D51A5A">
        <w:rPr>
          <w:rFonts w:eastAsia="Calibri"/>
          <w:sz w:val="28"/>
          <w:szCs w:val="26"/>
        </w:rPr>
        <w:t xml:space="preserve"> </w:t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EF4A11">
        <w:rPr>
          <w:rFonts w:eastAsia="Calibri"/>
          <w:sz w:val="28"/>
          <w:szCs w:val="26"/>
        </w:rPr>
        <w:t xml:space="preserve">     </w:t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</w:r>
      <w:r w:rsidR="00D51A5A">
        <w:rPr>
          <w:rFonts w:eastAsia="Calibri"/>
          <w:sz w:val="28"/>
          <w:szCs w:val="26"/>
        </w:rPr>
        <w:tab/>
        <w:t xml:space="preserve"> </w:t>
      </w:r>
      <w:r w:rsidR="00E23026">
        <w:rPr>
          <w:rFonts w:eastAsia="Calibri"/>
          <w:sz w:val="28"/>
          <w:szCs w:val="26"/>
        </w:rPr>
        <w:t xml:space="preserve"> </w:t>
      </w:r>
      <w:r w:rsidR="00D51A5A">
        <w:rPr>
          <w:rFonts w:eastAsia="Calibri"/>
          <w:sz w:val="28"/>
          <w:szCs w:val="26"/>
        </w:rPr>
        <w:t xml:space="preserve">   </w:t>
      </w:r>
      <w:r w:rsidR="00D51A5A" w:rsidRPr="00CF2991">
        <w:rPr>
          <w:rFonts w:eastAsia="Calibri"/>
          <w:sz w:val="28"/>
          <w:szCs w:val="26"/>
        </w:rPr>
        <w:t>А.Г. Силуанов</w:t>
      </w:r>
      <w:r w:rsidR="00D51A5A">
        <w:rPr>
          <w:sz w:val="24"/>
          <w:szCs w:val="24"/>
        </w:rPr>
        <w:tab/>
      </w:r>
    </w:p>
    <w:p w:rsidR="00556F46" w:rsidRDefault="006862B8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ab/>
        <w:t xml:space="preserve">      </w:t>
      </w:r>
      <w:r w:rsidR="00004BFE">
        <w:rPr>
          <w:rFonts w:eastAsia="Calibri"/>
          <w:sz w:val="28"/>
          <w:szCs w:val="26"/>
        </w:rPr>
        <w:t xml:space="preserve"> </w:t>
      </w:r>
      <w:r w:rsidR="0069395A">
        <w:rPr>
          <w:rFonts w:eastAsia="Calibri"/>
          <w:sz w:val="28"/>
          <w:szCs w:val="26"/>
        </w:rPr>
        <w:t xml:space="preserve">   </w:t>
      </w:r>
      <w:r w:rsidR="00004BFE" w:rsidRPr="00CF2991">
        <w:rPr>
          <w:rFonts w:eastAsia="Calibri"/>
          <w:sz w:val="28"/>
          <w:szCs w:val="26"/>
        </w:rPr>
        <w:t xml:space="preserve">                                       </w:t>
      </w:r>
      <w:r w:rsidR="00BB1F5B">
        <w:rPr>
          <w:rFonts w:eastAsia="Calibri"/>
          <w:sz w:val="28"/>
          <w:szCs w:val="26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6F46" w:rsidRDefault="00556F4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1DFB" w:rsidRDefault="00371DFB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1DFB" w:rsidRDefault="00371DFB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GoBack"/>
      <w:bookmarkEnd w:id="1"/>
    </w:p>
    <w:p w:rsidR="00371DFB" w:rsidRDefault="00371DFB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1DFB" w:rsidRDefault="00371DFB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536" w:rsidRDefault="00752536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3B1" w:rsidRDefault="00B923B1" w:rsidP="00556F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3B1" w:rsidRDefault="00B923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2238" w:rsidRDefault="00CA2238" w:rsidP="00CA2238">
      <w:pPr>
        <w:autoSpaceDE w:val="0"/>
        <w:autoSpaceDN w:val="0"/>
        <w:adjustRightInd w:val="0"/>
        <w:ind w:left="9498"/>
        <w:outlineLvl w:val="0"/>
        <w:rPr>
          <w:sz w:val="28"/>
          <w:szCs w:val="28"/>
        </w:rPr>
        <w:sectPr w:rsidR="00CA2238" w:rsidSect="003E3A11">
          <w:headerReference w:type="default" r:id="rId7"/>
          <w:pgSz w:w="11906" w:h="16838"/>
          <w:pgMar w:top="1134" w:right="851" w:bottom="1134" w:left="1134" w:header="425" w:footer="709" w:gutter="0"/>
          <w:cols w:space="708"/>
          <w:docGrid w:linePitch="360"/>
        </w:sectPr>
      </w:pPr>
    </w:p>
    <w:p w:rsidR="00CA2238" w:rsidRDefault="00CA2238" w:rsidP="00A620B1">
      <w:pPr>
        <w:autoSpaceDE w:val="0"/>
        <w:autoSpaceDN w:val="0"/>
        <w:adjustRightInd w:val="0"/>
        <w:ind w:left="949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A2238" w:rsidRDefault="00CA2238" w:rsidP="00A620B1">
      <w:pPr>
        <w:autoSpaceDE w:val="0"/>
        <w:autoSpaceDN w:val="0"/>
        <w:adjustRightInd w:val="0"/>
        <w:ind w:left="10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</w:t>
      </w:r>
    </w:p>
    <w:p w:rsidR="00CA2238" w:rsidRPr="00C00C31" w:rsidRDefault="00CA2238" w:rsidP="00A620B1">
      <w:pPr>
        <w:autoSpaceDE w:val="0"/>
        <w:autoSpaceDN w:val="0"/>
        <w:adjustRightInd w:val="0"/>
        <w:ind w:left="10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2238" w:rsidRDefault="00CA2238" w:rsidP="00A620B1">
      <w:pPr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           №</w:t>
      </w:r>
    </w:p>
    <w:p w:rsidR="00CA2238" w:rsidRDefault="00CA2238" w:rsidP="00CA2238">
      <w:pPr>
        <w:autoSpaceDE w:val="0"/>
        <w:autoSpaceDN w:val="0"/>
        <w:adjustRightInd w:val="0"/>
        <w:ind w:left="9498"/>
        <w:rPr>
          <w:sz w:val="28"/>
          <w:szCs w:val="28"/>
        </w:rPr>
      </w:pPr>
    </w:p>
    <w:p w:rsidR="00CA2238" w:rsidRDefault="00CA2238" w:rsidP="00CA2238">
      <w:pPr>
        <w:tabs>
          <w:tab w:val="left" w:pos="122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A620B1">
        <w:rPr>
          <w:sz w:val="28"/>
          <w:szCs w:val="28"/>
        </w:rPr>
        <w:t xml:space="preserve">        </w:t>
      </w:r>
      <w:r>
        <w:rPr>
          <w:sz w:val="28"/>
          <w:szCs w:val="28"/>
        </w:rPr>
        <w:t>ФОРМА</w:t>
      </w:r>
    </w:p>
    <w:p w:rsidR="00CA2238" w:rsidRPr="00C00C31" w:rsidRDefault="00CA2238" w:rsidP="00CA2238">
      <w:pPr>
        <w:autoSpaceDE w:val="0"/>
        <w:autoSpaceDN w:val="0"/>
        <w:adjustRightInd w:val="0"/>
        <w:rPr>
          <w:sz w:val="24"/>
          <w:szCs w:val="24"/>
        </w:rPr>
      </w:pPr>
    </w:p>
    <w:p w:rsidR="00CA2238" w:rsidRPr="00C00C31" w:rsidRDefault="00CA2238" w:rsidP="00CA2238">
      <w:pPr>
        <w:autoSpaceDE w:val="0"/>
        <w:autoSpaceDN w:val="0"/>
        <w:adjustRightInd w:val="0"/>
        <w:rPr>
          <w:sz w:val="24"/>
          <w:szCs w:val="24"/>
        </w:rPr>
      </w:pPr>
    </w:p>
    <w:p w:rsidR="00CA2238" w:rsidRPr="00C00C31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ОТЧЕТНОСТЬ</w:t>
      </w:r>
    </w:p>
    <w:p w:rsidR="00CA2238" w:rsidRPr="00310A17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0A17">
        <w:rPr>
          <w:rFonts w:eastAsia="Calibri"/>
          <w:sz w:val="24"/>
          <w:szCs w:val="24"/>
          <w:lang w:eastAsia="en-US"/>
        </w:rPr>
        <w:t>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товаров, помещенных под таможенную процедуру свободной</w:t>
      </w:r>
      <w:r w:rsidR="00A620B1">
        <w:rPr>
          <w:rFonts w:eastAsia="Calibri"/>
          <w:sz w:val="24"/>
          <w:szCs w:val="24"/>
          <w:lang w:eastAsia="en-US"/>
        </w:rPr>
        <w:t xml:space="preserve"> т</w:t>
      </w:r>
      <w:r w:rsidRPr="00310A17">
        <w:rPr>
          <w:rFonts w:eastAsia="Calibri"/>
          <w:sz w:val="24"/>
          <w:szCs w:val="24"/>
          <w:lang w:eastAsia="en-US"/>
        </w:rPr>
        <w:t>аможенной зоны, применяемую на участках Арктической зоны Российской Федерации</w:t>
      </w:r>
    </w:p>
    <w:p w:rsidR="00CA2238" w:rsidRPr="00C00C31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2238" w:rsidRPr="00C00C31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за период с «___» __________ 20___ г. по «___» _________ 20___ г.</w:t>
      </w:r>
    </w:p>
    <w:p w:rsidR="00CA2238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2238" w:rsidRPr="00C00C31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Дата составления отчетности «___» __________ 20___ г.</w:t>
      </w:r>
    </w:p>
    <w:p w:rsidR="00CA2238" w:rsidRPr="00C00C31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2238" w:rsidRPr="00CA483D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 xml:space="preserve">от </w:t>
      </w:r>
      <w:r w:rsidRPr="00CA483D">
        <w:rPr>
          <w:sz w:val="24"/>
          <w:szCs w:val="24"/>
        </w:rPr>
        <w:t>______________________________________________________________________________</w:t>
      </w:r>
    </w:p>
    <w:p w:rsidR="00CA2238" w:rsidRPr="00310A17" w:rsidRDefault="00CA2238" w:rsidP="00A620B1">
      <w:pPr>
        <w:jc w:val="center"/>
        <w:rPr>
          <w:sz w:val="22"/>
          <w:szCs w:val="24"/>
        </w:rPr>
      </w:pPr>
      <w:r w:rsidRPr="00310A17">
        <w:rPr>
          <w:sz w:val="22"/>
          <w:szCs w:val="24"/>
        </w:rPr>
        <w:t>(наименование юридического лица, ИНН, ОГРН, КПП или фамилия, имя, отчество (при наличии), ИНН индивидуального предпринимателя,</w:t>
      </w:r>
      <w:r w:rsidR="00A620B1">
        <w:rPr>
          <w:sz w:val="22"/>
          <w:szCs w:val="24"/>
        </w:rPr>
        <w:t xml:space="preserve"> </w:t>
      </w:r>
      <w:r w:rsidRPr="00310A17">
        <w:rPr>
          <w:sz w:val="22"/>
          <w:szCs w:val="24"/>
        </w:rPr>
        <w:t>являющегося резидентом Арктической зоны Российской Федерации; регистрационный номер в реестре резидентов Арктической зоны Российской Федерации, адрес юридического лица в пределах места нахождения юридического лица или место жительства индивидуального предпринимателя, номер телефона)</w:t>
      </w:r>
    </w:p>
    <w:p w:rsidR="00CA2238" w:rsidRPr="00C00C31" w:rsidRDefault="00CA2238" w:rsidP="00CA2238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:rsidR="00CA2238" w:rsidRPr="00C00C31" w:rsidRDefault="00CA2238" w:rsidP="00FE3532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____________________________________________________________________________________</w:t>
      </w:r>
    </w:p>
    <w:p w:rsidR="00CA2238" w:rsidRPr="00C00C31" w:rsidRDefault="00CA2238" w:rsidP="00FE3532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:rsidR="00CA2238" w:rsidRPr="00C00C31" w:rsidRDefault="00CA2238" w:rsidP="00FE3532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____________________________________________________________________________________</w:t>
      </w:r>
    </w:p>
    <w:p w:rsidR="00CA2238" w:rsidRPr="00C00C31" w:rsidRDefault="00CA2238" w:rsidP="00FE35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2238" w:rsidRPr="00C00C31" w:rsidRDefault="00FE3532" w:rsidP="00FE35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____________________________________________________________________________________</w:t>
      </w:r>
    </w:p>
    <w:p w:rsidR="00CA2238" w:rsidRPr="00310A17" w:rsidRDefault="00CA2238" w:rsidP="00CA2238">
      <w:pPr>
        <w:autoSpaceDE w:val="0"/>
        <w:autoSpaceDN w:val="0"/>
        <w:adjustRightInd w:val="0"/>
        <w:jc w:val="center"/>
        <w:rPr>
          <w:sz w:val="22"/>
          <w:szCs w:val="24"/>
        </w:rPr>
      </w:pPr>
      <w:r w:rsidRPr="00310A17">
        <w:rPr>
          <w:sz w:val="22"/>
          <w:szCs w:val="24"/>
        </w:rPr>
        <w:t>(Фамилия, имя, отчество (при наличии), подпись руководителя юридического лица или индивидуального предпринимателя либо иного лица, уполномоченного руководителем юридического лица или индивидуальным предпринимателем, дата составления)</w:t>
      </w:r>
    </w:p>
    <w:p w:rsidR="00CA2238" w:rsidRDefault="00CA2238" w:rsidP="00CA2238">
      <w:pPr>
        <w:autoSpaceDE w:val="0"/>
        <w:autoSpaceDN w:val="0"/>
        <w:adjustRightInd w:val="0"/>
        <w:rPr>
          <w:sz w:val="24"/>
          <w:szCs w:val="24"/>
        </w:rPr>
      </w:pPr>
    </w:p>
    <w:p w:rsidR="00CA2238" w:rsidRPr="00C00C31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2238" w:rsidRPr="00C00C31" w:rsidRDefault="00CA2238" w:rsidP="00CA22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2238" w:rsidRPr="00C00C31" w:rsidRDefault="00CA2238" w:rsidP="00CA2238">
      <w:pPr>
        <w:jc w:val="center"/>
        <w:rPr>
          <w:b/>
          <w:sz w:val="24"/>
          <w:szCs w:val="24"/>
        </w:rPr>
      </w:pPr>
      <w:r w:rsidRPr="00C00C31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Раздел </w:t>
      </w:r>
      <w:r w:rsidRPr="00C00C31">
        <w:rPr>
          <w:b/>
          <w:sz w:val="24"/>
          <w:szCs w:val="24"/>
        </w:rPr>
        <w:t>1. Товары, помещенные под таможенную про</w:t>
      </w:r>
      <w:r>
        <w:rPr>
          <w:b/>
          <w:sz w:val="24"/>
          <w:szCs w:val="24"/>
        </w:rPr>
        <w:t>цедуру свободной таможенной зоны</w:t>
      </w:r>
    </w:p>
    <w:p w:rsidR="00CA2238" w:rsidRPr="00C00C31" w:rsidRDefault="00CA2238" w:rsidP="00CA2238">
      <w:pPr>
        <w:rPr>
          <w:sz w:val="24"/>
          <w:szCs w:val="24"/>
        </w:rPr>
      </w:pPr>
    </w:p>
    <w:p w:rsidR="00CA2238" w:rsidRPr="00C00C31" w:rsidRDefault="00CA2238" w:rsidP="00CA2238">
      <w:pPr>
        <w:tabs>
          <w:tab w:val="left" w:pos="7938"/>
        </w:tabs>
        <w:jc w:val="both"/>
        <w:rPr>
          <w:sz w:val="24"/>
          <w:szCs w:val="24"/>
        </w:rPr>
      </w:pPr>
    </w:p>
    <w:tbl>
      <w:tblPr>
        <w:tblW w:w="14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27"/>
        <w:gridCol w:w="13"/>
        <w:gridCol w:w="851"/>
        <w:gridCol w:w="781"/>
        <w:gridCol w:w="992"/>
        <w:gridCol w:w="992"/>
        <w:gridCol w:w="1134"/>
        <w:gridCol w:w="1560"/>
        <w:gridCol w:w="1701"/>
        <w:gridCol w:w="1543"/>
        <w:gridCol w:w="1559"/>
        <w:gridCol w:w="1187"/>
      </w:tblGrid>
      <w:tr w:rsidR="00CA2238" w:rsidRPr="00C00C31" w:rsidTr="00833078">
        <w:trPr>
          <w:jc w:val="center"/>
        </w:trPr>
        <w:tc>
          <w:tcPr>
            <w:tcW w:w="561" w:type="dxa"/>
            <w:vMerge w:val="restart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№ п/п</w:t>
            </w:r>
          </w:p>
        </w:tc>
        <w:tc>
          <w:tcPr>
            <w:tcW w:w="1140" w:type="dxa"/>
            <w:gridSpan w:val="2"/>
            <w:vMerge w:val="restart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Наимено-</w:t>
            </w:r>
          </w:p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вание товара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A2238" w:rsidRPr="00FB2165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FB2165">
              <w:rPr>
                <w:sz w:val="18"/>
                <w:szCs w:val="18"/>
              </w:rPr>
              <w:t xml:space="preserve">Код товара </w:t>
            </w:r>
            <w:r>
              <w:rPr>
                <w:sz w:val="18"/>
                <w:szCs w:val="18"/>
              </w:rPr>
              <w:t>в соот-ветс-твии с</w:t>
            </w:r>
            <w:r w:rsidRPr="00FB2165">
              <w:rPr>
                <w:sz w:val="18"/>
                <w:szCs w:val="18"/>
              </w:rPr>
              <w:t xml:space="preserve"> ТН ВЭД ЕАЭС</w:t>
            </w:r>
          </w:p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Еди</w:t>
            </w:r>
            <w:r>
              <w:t>-</w:t>
            </w:r>
            <w:r w:rsidRPr="00C00C31">
              <w:t>ница</w:t>
            </w:r>
          </w:p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и</w:t>
            </w:r>
            <w:r w:rsidRPr="00C00C31">
              <w:t>зме</w:t>
            </w:r>
            <w:r>
              <w:t>-</w:t>
            </w:r>
            <w:r w:rsidRPr="00C00C31">
              <w:t>рения</w:t>
            </w:r>
          </w:p>
        </w:tc>
        <w:tc>
          <w:tcPr>
            <w:tcW w:w="3118" w:type="dxa"/>
            <w:gridSpan w:val="3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Товары, помещенные под таможенную про</w:t>
            </w:r>
            <w:r>
              <w:t>цедуру свободной таможенной зоны</w:t>
            </w:r>
            <w:r w:rsidRPr="00C00C31">
              <w:t xml:space="preserve"> (количество)</w:t>
            </w:r>
          </w:p>
        </w:tc>
        <w:tc>
          <w:tcPr>
            <w:tcW w:w="755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Использование товаров, помещенных</w:t>
            </w:r>
            <w:r w:rsidRPr="00C00C31">
              <w:t xml:space="preserve"> под </w:t>
            </w:r>
            <w:r>
              <w:t>таможенную процедуру свободной таможенной зоны (количество)</w:t>
            </w:r>
          </w:p>
        </w:tc>
      </w:tr>
      <w:tr w:rsidR="00CA2238" w:rsidRPr="00C00C31" w:rsidTr="00833078">
        <w:trPr>
          <w:trHeight w:val="1927"/>
          <w:jc w:val="center"/>
        </w:trPr>
        <w:tc>
          <w:tcPr>
            <w:tcW w:w="561" w:type="dxa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140" w:type="dxa"/>
            <w:gridSpan w:val="2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на начало отчет</w:t>
            </w:r>
            <w:r>
              <w:t>-</w:t>
            </w:r>
            <w:r w:rsidRPr="00C00C31">
              <w:t>ного периода</w:t>
            </w: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за отчет</w:t>
            </w:r>
            <w:r>
              <w:t>-</w:t>
            </w:r>
            <w:r w:rsidRPr="00C00C31">
              <w:t>ный период</w:t>
            </w:r>
          </w:p>
        </w:tc>
        <w:tc>
          <w:tcPr>
            <w:tcW w:w="1134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right" w:pos="8306"/>
              </w:tabs>
              <w:spacing w:line="216" w:lineRule="auto"/>
              <w:jc w:val="center"/>
            </w:pPr>
            <w:r>
              <w:t>строительство</w:t>
            </w:r>
            <w:r w:rsidRPr="00C00C31">
              <w:t xml:space="preserve"> объектов недвижимости на </w:t>
            </w:r>
            <w:r>
              <w:t>территории участка резидента (наименование объекта)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right" w:pos="8306"/>
              </w:tabs>
              <w:spacing w:line="216" w:lineRule="auto"/>
              <w:jc w:val="center"/>
            </w:pPr>
            <w:r>
              <w:t>о</w:t>
            </w:r>
            <w:r w:rsidRPr="00E75D9B">
              <w:t xml:space="preserve">борудование, машины и агрегаты, используемые на территории </w:t>
            </w:r>
            <w:r>
              <w:t>участка резидента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эксплуатация и функциони-рование участка резидента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 xml:space="preserve">производство (переработка) товаров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отбор проб и образцов</w:t>
            </w:r>
          </w:p>
        </w:tc>
      </w:tr>
      <w:tr w:rsidR="00CA2238" w:rsidRPr="00C00C31" w:rsidTr="00833078">
        <w:trPr>
          <w:jc w:val="center"/>
        </w:trPr>
        <w:tc>
          <w:tcPr>
            <w:tcW w:w="56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1</w:t>
            </w:r>
          </w:p>
        </w:tc>
        <w:tc>
          <w:tcPr>
            <w:tcW w:w="1140" w:type="dxa"/>
            <w:gridSpan w:val="2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4</w:t>
            </w: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5</w:t>
            </w: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6</w:t>
            </w:r>
          </w:p>
        </w:tc>
        <w:tc>
          <w:tcPr>
            <w:tcW w:w="1134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9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11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12</w:t>
            </w:r>
          </w:p>
        </w:tc>
      </w:tr>
      <w:tr w:rsidR="00CA2238" w:rsidRPr="00C00C31" w:rsidTr="00833078">
        <w:trPr>
          <w:jc w:val="center"/>
        </w:trPr>
        <w:tc>
          <w:tcPr>
            <w:tcW w:w="14001" w:type="dxa"/>
            <w:gridSpan w:val="13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</w:pPr>
            <w:r w:rsidRPr="00C00C31">
              <w:t>Иностранные товары</w:t>
            </w:r>
          </w:p>
        </w:tc>
      </w:tr>
      <w:tr w:rsidR="00CA2238" w:rsidRPr="00C00C31" w:rsidTr="00833078">
        <w:trPr>
          <w:jc w:val="center"/>
        </w:trPr>
        <w:tc>
          <w:tcPr>
            <w:tcW w:w="56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127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134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56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</w:tr>
      <w:tr w:rsidR="00CA2238" w:rsidRPr="00C00C31" w:rsidTr="00833078">
        <w:trPr>
          <w:jc w:val="center"/>
        </w:trPr>
        <w:tc>
          <w:tcPr>
            <w:tcW w:w="14001" w:type="dxa"/>
            <w:gridSpan w:val="13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</w:pPr>
            <w:r w:rsidRPr="00C00C31">
              <w:t>Товары Евразийского экономического союза</w:t>
            </w:r>
          </w:p>
        </w:tc>
      </w:tr>
      <w:tr w:rsidR="00CA2238" w:rsidRPr="00C00C31" w:rsidTr="00833078">
        <w:trPr>
          <w:jc w:val="center"/>
        </w:trPr>
        <w:tc>
          <w:tcPr>
            <w:tcW w:w="56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27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34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6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:rsidR="00CA2238" w:rsidRDefault="00CA2238" w:rsidP="00CA2238">
      <w:pPr>
        <w:rPr>
          <w:sz w:val="24"/>
          <w:szCs w:val="24"/>
        </w:rPr>
      </w:pPr>
    </w:p>
    <w:p w:rsidR="00CA2238" w:rsidRPr="00C00C31" w:rsidRDefault="00CA2238" w:rsidP="00CA22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Продолжение</w:t>
      </w:r>
    </w:p>
    <w:tbl>
      <w:tblPr>
        <w:tblW w:w="14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851"/>
        <w:gridCol w:w="850"/>
        <w:gridCol w:w="1560"/>
        <w:gridCol w:w="850"/>
        <w:gridCol w:w="851"/>
        <w:gridCol w:w="992"/>
        <w:gridCol w:w="992"/>
        <w:gridCol w:w="851"/>
        <w:gridCol w:w="1275"/>
        <w:gridCol w:w="993"/>
        <w:gridCol w:w="963"/>
        <w:gridCol w:w="29"/>
        <w:gridCol w:w="869"/>
        <w:gridCol w:w="1097"/>
      </w:tblGrid>
      <w:tr w:rsidR="00CA2238" w:rsidRPr="00C00C31" w:rsidTr="00833078">
        <w:trPr>
          <w:trHeight w:val="623"/>
          <w:jc w:val="center"/>
        </w:trPr>
        <w:tc>
          <w:tcPr>
            <w:tcW w:w="1448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A2238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A2238" w:rsidRPr="00C00C31" w:rsidTr="00833078">
        <w:trPr>
          <w:trHeight w:val="984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Потребление в процессе производства (переработки) товаров</w:t>
            </w:r>
          </w:p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Уничтожение</w:t>
            </w:r>
          </w:p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 xml:space="preserve">Получение приплода, выращивание и откорм животных, птиц, аквакультуры, а также выращивание деревьев и растений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 xml:space="preserve">Хране-ние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2238" w:rsidRPr="00FD620B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sz w:val="19"/>
                <w:szCs w:val="19"/>
              </w:rPr>
            </w:pPr>
            <w:r w:rsidRPr="00FD620B">
              <w:rPr>
                <w:sz w:val="19"/>
                <w:szCs w:val="19"/>
              </w:rPr>
              <w:t>Иное исполь-зование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Вывоз товаров без завершения таможенной процедуры свободной таможенной зоны с разрешения таможенного органа</w:t>
            </w:r>
          </w:p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З</w:t>
            </w:r>
            <w:r w:rsidRPr="00C00C31">
              <w:t>авершение таможенной процедуры свободно</w:t>
            </w:r>
            <w:r>
              <w:t>й таможенной зоны</w:t>
            </w:r>
          </w:p>
        </w:tc>
      </w:tr>
      <w:tr w:rsidR="00CA2238" w:rsidRPr="00C00C31" w:rsidTr="00833078">
        <w:trPr>
          <w:trHeight w:val="1475"/>
          <w:jc w:val="center"/>
        </w:trPr>
        <w:tc>
          <w:tcPr>
            <w:tcW w:w="1459" w:type="dxa"/>
            <w:vMerge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в резуль-тате аварии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</w:pPr>
            <w:r>
              <w:t>по разре-шению тамо-жен-ного органа</w:t>
            </w:r>
          </w:p>
        </w:tc>
        <w:tc>
          <w:tcPr>
            <w:tcW w:w="1560" w:type="dxa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850" w:type="dxa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851" w:type="dxa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ремонт, техоб-служи-вание оборудо-вания</w:t>
            </w: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 xml:space="preserve">техни-ческие испы-тания, иссле-дования, демон-страция </w:t>
            </w: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вывоз на учас-ток дру-гого рези-дента</w:t>
            </w:r>
          </w:p>
        </w:tc>
        <w:tc>
          <w:tcPr>
            <w:tcW w:w="1275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вывоз для завершения таможенной процедуры свободной таможенной зоны в иной таможен-ный орган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наиме-нование товара/ код товара в соответ-ствии с ТН ВЭД ЕАЭС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код тамо</w:t>
            </w:r>
            <w:r>
              <w:t>-</w:t>
            </w:r>
            <w:r w:rsidRPr="00C00C31">
              <w:t>женной проце</w:t>
            </w:r>
            <w:r>
              <w:t>-</w:t>
            </w:r>
            <w:r w:rsidRPr="00C00C31">
              <w:t>дуры</w:t>
            </w:r>
          </w:p>
        </w:tc>
        <w:tc>
          <w:tcPr>
            <w:tcW w:w="898" w:type="dxa"/>
            <w:gridSpan w:val="2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 w:rsidRPr="00C00C31">
              <w:t>номер тамо</w:t>
            </w:r>
            <w:r>
              <w:t>-</w:t>
            </w:r>
            <w:r w:rsidRPr="00C00C31">
              <w:t>женной декла</w:t>
            </w:r>
            <w:r>
              <w:t>-</w:t>
            </w:r>
            <w:r w:rsidRPr="00C00C31">
              <w:t>рации</w:t>
            </w:r>
          </w:p>
        </w:tc>
        <w:tc>
          <w:tcPr>
            <w:tcW w:w="1097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</w:pPr>
            <w:r>
              <w:t>к</w:t>
            </w:r>
            <w:r w:rsidRPr="00C00C31">
              <w:t>оли</w:t>
            </w:r>
            <w:r>
              <w:t>-</w:t>
            </w:r>
            <w:r w:rsidRPr="00C00C31">
              <w:t>чество</w:t>
            </w:r>
            <w:r w:rsidRPr="004415C0">
              <w:t>/</w:t>
            </w:r>
            <w:r w:rsidRPr="00C00C31">
              <w:t xml:space="preserve"> единица изме</w:t>
            </w:r>
            <w:r>
              <w:t>-</w:t>
            </w:r>
            <w:r w:rsidRPr="00C00C31">
              <w:t>рения</w:t>
            </w:r>
          </w:p>
        </w:tc>
      </w:tr>
      <w:tr w:rsidR="00CA2238" w:rsidRPr="00C00C31" w:rsidTr="00833078">
        <w:trPr>
          <w:jc w:val="center"/>
        </w:trPr>
        <w:tc>
          <w:tcPr>
            <w:tcW w:w="1459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  <w:r>
              <w:t>3</w:t>
            </w: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  <w:r>
              <w:t>4</w:t>
            </w:r>
          </w:p>
        </w:tc>
        <w:tc>
          <w:tcPr>
            <w:tcW w:w="85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  <w:r>
              <w:t>6</w:t>
            </w:r>
          </w:p>
        </w:tc>
        <w:tc>
          <w:tcPr>
            <w:tcW w:w="85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  <w:r>
              <w:t>7</w:t>
            </w: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23</w:t>
            </w:r>
          </w:p>
        </w:tc>
        <w:tc>
          <w:tcPr>
            <w:tcW w:w="963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24</w:t>
            </w: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25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26</w:t>
            </w:r>
          </w:p>
        </w:tc>
      </w:tr>
      <w:tr w:rsidR="00CA2238" w:rsidRPr="00C00C31" w:rsidTr="00833078">
        <w:trPr>
          <w:jc w:val="center"/>
        </w:trPr>
        <w:tc>
          <w:tcPr>
            <w:tcW w:w="14482" w:type="dxa"/>
            <w:gridSpan w:val="15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A2238" w:rsidRPr="00C00C31" w:rsidTr="00833078">
        <w:trPr>
          <w:jc w:val="center"/>
        </w:trPr>
        <w:tc>
          <w:tcPr>
            <w:tcW w:w="1459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6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5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A2238" w:rsidRPr="00C00C31" w:rsidTr="00833078">
        <w:trPr>
          <w:jc w:val="center"/>
        </w:trPr>
        <w:tc>
          <w:tcPr>
            <w:tcW w:w="14482" w:type="dxa"/>
            <w:gridSpan w:val="15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A2238" w:rsidRPr="00C00C31" w:rsidTr="00833078">
        <w:trPr>
          <w:jc w:val="center"/>
        </w:trPr>
        <w:tc>
          <w:tcPr>
            <w:tcW w:w="1459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6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5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  <w:gridSpan w:val="2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:rsidR="00CA2238" w:rsidRDefault="00CA2238" w:rsidP="00CA2238">
      <w:pPr>
        <w:rPr>
          <w:b/>
          <w:sz w:val="24"/>
          <w:szCs w:val="24"/>
        </w:rPr>
      </w:pPr>
      <w:r w:rsidRPr="00C00C31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A2238" w:rsidRPr="00C00C31" w:rsidRDefault="00CA2238" w:rsidP="00CA2238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C00C31">
        <w:rPr>
          <w:b/>
          <w:sz w:val="24"/>
          <w:szCs w:val="24"/>
        </w:rPr>
        <w:t xml:space="preserve">. Товары, изготовленные (полученные) с использованием товаров, помещенных под таможенную процедуру </w:t>
      </w:r>
    </w:p>
    <w:p w:rsidR="00CA2238" w:rsidRPr="00AE7C55" w:rsidRDefault="00CA2238" w:rsidP="00CA22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свободной таможенной зоны, и использование таких товаров</w:t>
      </w:r>
    </w:p>
    <w:p w:rsidR="00CA2238" w:rsidRPr="00C00C31" w:rsidRDefault="00CA2238" w:rsidP="00CA22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C00C31">
        <w:rPr>
          <w:sz w:val="24"/>
          <w:szCs w:val="24"/>
        </w:rPr>
        <w:t>1</w:t>
      </w:r>
    </w:p>
    <w:p w:rsidR="00CA2238" w:rsidRPr="00C00C31" w:rsidRDefault="00CA2238" w:rsidP="00CA2238">
      <w:pPr>
        <w:rPr>
          <w:sz w:val="24"/>
          <w:szCs w:val="24"/>
        </w:rPr>
      </w:pPr>
    </w:p>
    <w:p w:rsidR="00CA2238" w:rsidRPr="00C00C31" w:rsidRDefault="00CA2238" w:rsidP="00CA2238">
      <w:pPr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Товары, изготовленные (полученные) с использованием товаров, помещенных под таможенную про</w:t>
      </w:r>
      <w:r>
        <w:rPr>
          <w:sz w:val="24"/>
          <w:szCs w:val="24"/>
        </w:rPr>
        <w:t>цедуру свободной таможенной зоны</w:t>
      </w:r>
    </w:p>
    <w:tbl>
      <w:tblPr>
        <w:tblpPr w:leftFromText="180" w:rightFromText="180" w:vertAnchor="text" w:horzAnchor="page" w:tblpX="1684" w:tblpY="372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040"/>
        <w:gridCol w:w="1984"/>
        <w:gridCol w:w="1347"/>
        <w:gridCol w:w="3048"/>
        <w:gridCol w:w="1701"/>
        <w:gridCol w:w="2976"/>
      </w:tblGrid>
      <w:tr w:rsidR="00CA2238" w:rsidRPr="00C00C31" w:rsidTr="00833078">
        <w:trPr>
          <w:cantSplit/>
          <w:trHeight w:val="413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238" w:rsidRPr="00E03F0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E03F01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238" w:rsidRPr="00E03F0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E03F01">
              <w:rPr>
                <w:sz w:val="24"/>
                <w:szCs w:val="24"/>
              </w:rPr>
              <w:t xml:space="preserve">Код товара </w:t>
            </w:r>
            <w:r>
              <w:rPr>
                <w:sz w:val="24"/>
                <w:szCs w:val="24"/>
              </w:rPr>
              <w:t xml:space="preserve">в соответствии с </w:t>
            </w:r>
          </w:p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E03F01">
              <w:rPr>
                <w:sz w:val="24"/>
                <w:szCs w:val="24"/>
              </w:rPr>
              <w:t>ТН ВЭД ЕАЭС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Статус товара</w:t>
            </w:r>
          </w:p>
        </w:tc>
        <w:tc>
          <w:tcPr>
            <w:tcW w:w="7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выхода/ нормы расхода</w:t>
            </w:r>
          </w:p>
        </w:tc>
      </w:tr>
      <w:tr w:rsidR="00CA2238" w:rsidRPr="00C00C31" w:rsidTr="00833078">
        <w:trPr>
          <w:cantSplit/>
          <w:trHeight w:val="412"/>
        </w:trPr>
        <w:tc>
          <w:tcPr>
            <w:tcW w:w="7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Pr="00C00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</w:t>
            </w:r>
          </w:p>
        </w:tc>
      </w:tr>
      <w:tr w:rsidR="00CA2238" w:rsidRPr="00C00C31" w:rsidTr="00833078">
        <w:trPr>
          <w:cantSplit/>
          <w:trHeight w:val="285"/>
        </w:trPr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C00C31" w:rsidRDefault="00CA2238" w:rsidP="0083307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2238" w:rsidRPr="003C516A" w:rsidTr="00833078">
        <w:trPr>
          <w:cantSplit/>
          <w:trHeight w:val="223"/>
        </w:trPr>
        <w:tc>
          <w:tcPr>
            <w:tcW w:w="1481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0" w:lineRule="atLeast"/>
              <w:jc w:val="both"/>
            </w:pPr>
            <w:r w:rsidRPr="003C516A">
              <w:t>Товары, изготовленные (полученные)</w:t>
            </w:r>
            <w:r w:rsidRPr="003C516A">
              <w:rPr>
                <w:rFonts w:ascii="Arial" w:hAnsi="Arial" w:cs="Arial"/>
              </w:rPr>
              <w:t xml:space="preserve"> </w:t>
            </w:r>
            <w:r w:rsidRPr="003C516A">
              <w:t>с использованием товаров, помещенных под таможенную процедуру свободно</w:t>
            </w:r>
            <w:r>
              <w:t>й таможенной зоны</w:t>
            </w:r>
          </w:p>
        </w:tc>
      </w:tr>
      <w:tr w:rsidR="00CA2238" w:rsidRPr="003C516A" w:rsidTr="00833078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A2238" w:rsidRPr="003C516A" w:rsidTr="00833078">
        <w:trPr>
          <w:cantSplit/>
          <w:trHeight w:val="223"/>
        </w:trPr>
        <w:tc>
          <w:tcPr>
            <w:tcW w:w="14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10" w:lineRule="atLeast"/>
              <w:jc w:val="both"/>
            </w:pPr>
            <w:r w:rsidRPr="003C516A">
              <w:t>Товары, помещенные под таможенную про</w:t>
            </w:r>
            <w:r>
              <w:t>цедуру свободной таможенной зоны</w:t>
            </w:r>
            <w:r w:rsidRPr="003C516A">
              <w:t>, использованные при изготовлении (получении) товаров</w:t>
            </w:r>
          </w:p>
        </w:tc>
      </w:tr>
      <w:tr w:rsidR="00CA2238" w:rsidRPr="003C516A" w:rsidTr="00833078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591DF0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A2238" w:rsidRPr="003C516A" w:rsidTr="00833078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591DF0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A2238" w:rsidRPr="003C516A" w:rsidTr="00833078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591DF0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A2238" w:rsidRPr="003C516A" w:rsidTr="00833078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591DF0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A2238" w:rsidRPr="003C516A" w:rsidTr="00833078">
        <w:trPr>
          <w:cantSplit/>
          <w:trHeight w:val="132"/>
        </w:trPr>
        <w:tc>
          <w:tcPr>
            <w:tcW w:w="14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Товары ЕАЭС, не помещенные под таможе</w:t>
            </w:r>
            <w:r>
              <w:t>нную процедуру свободной таможенной зоны</w:t>
            </w:r>
            <w:r w:rsidRPr="003C516A">
              <w:t>, использованные при изготовлении (получении) товаров</w:t>
            </w:r>
          </w:p>
        </w:tc>
      </w:tr>
      <w:tr w:rsidR="00CA2238" w:rsidRPr="003C516A" w:rsidTr="00833078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F7442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A2238" w:rsidRPr="003C516A" w:rsidTr="00833078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F7442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A2238" w:rsidRPr="003C516A" w:rsidTr="00833078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7D71F5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A2238" w:rsidRPr="003C516A" w:rsidTr="00833078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7D71F5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38" w:rsidRPr="003C516A" w:rsidRDefault="00CA2238" w:rsidP="00833078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</w:tbl>
    <w:p w:rsidR="00CA2238" w:rsidRPr="003C516A" w:rsidRDefault="00CA2238" w:rsidP="00CA2238">
      <w:pPr>
        <w:spacing w:line="10" w:lineRule="atLeast"/>
      </w:pPr>
    </w:p>
    <w:p w:rsidR="00CA2238" w:rsidRDefault="00CA2238" w:rsidP="00CA2238">
      <w:pPr>
        <w:jc w:val="right"/>
        <w:rPr>
          <w:sz w:val="24"/>
          <w:szCs w:val="24"/>
        </w:rPr>
      </w:pPr>
    </w:p>
    <w:p w:rsidR="00CA2238" w:rsidRPr="00C00C31" w:rsidRDefault="00CA2238" w:rsidP="00CA2238">
      <w:pPr>
        <w:jc w:val="right"/>
        <w:rPr>
          <w:sz w:val="24"/>
          <w:szCs w:val="24"/>
        </w:rPr>
      </w:pPr>
      <w:r w:rsidRPr="00C00C31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Таблица </w:t>
      </w:r>
      <w:r w:rsidRPr="00C00C31">
        <w:rPr>
          <w:sz w:val="24"/>
          <w:szCs w:val="24"/>
        </w:rPr>
        <w:t>2</w:t>
      </w:r>
    </w:p>
    <w:p w:rsidR="00CA2238" w:rsidRPr="00C00C31" w:rsidRDefault="00CA2238" w:rsidP="00CA2238">
      <w:pPr>
        <w:rPr>
          <w:sz w:val="24"/>
          <w:szCs w:val="24"/>
        </w:rPr>
      </w:pPr>
    </w:p>
    <w:p w:rsidR="00CA2238" w:rsidRPr="00C00C31" w:rsidRDefault="00CA2238" w:rsidP="00CA22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Использование товаров, изготовленных (полученных) на территории участка резидента Арктической зоны Российской Федерации </w:t>
      </w:r>
      <w:r w:rsidRPr="00C00C31">
        <w:rPr>
          <w:sz w:val="24"/>
          <w:szCs w:val="24"/>
        </w:rPr>
        <w:t>с использованием товаров, помещенных под таможенную про</w:t>
      </w:r>
      <w:r>
        <w:rPr>
          <w:sz w:val="24"/>
          <w:szCs w:val="24"/>
        </w:rPr>
        <w:t>цедуру свободной таможенной зоны</w:t>
      </w:r>
    </w:p>
    <w:p w:rsidR="00CA2238" w:rsidRPr="00C00C31" w:rsidRDefault="00CA2238" w:rsidP="00CA2238">
      <w:pPr>
        <w:rPr>
          <w:sz w:val="24"/>
          <w:szCs w:val="24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567"/>
        <w:gridCol w:w="709"/>
        <w:gridCol w:w="850"/>
        <w:gridCol w:w="1240"/>
        <w:gridCol w:w="850"/>
        <w:gridCol w:w="1418"/>
        <w:gridCol w:w="1203"/>
        <w:gridCol w:w="1348"/>
        <w:gridCol w:w="1454"/>
        <w:gridCol w:w="1734"/>
      </w:tblGrid>
      <w:tr w:rsidR="00CA2238" w:rsidRPr="00C00C31" w:rsidTr="00833078">
        <w:trPr>
          <w:trHeight w:val="407"/>
          <w:jc w:val="center"/>
        </w:trPr>
        <w:tc>
          <w:tcPr>
            <w:tcW w:w="534" w:type="dxa"/>
            <w:vMerge w:val="restart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№ п/п</w:t>
            </w:r>
          </w:p>
        </w:tc>
        <w:tc>
          <w:tcPr>
            <w:tcW w:w="567" w:type="dxa"/>
            <w:vMerge w:val="restart"/>
            <w:textDirection w:val="btLr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 xml:space="preserve">Наименование товара </w:t>
            </w:r>
          </w:p>
        </w:tc>
        <w:tc>
          <w:tcPr>
            <w:tcW w:w="567" w:type="dxa"/>
            <w:vMerge w:val="restart"/>
            <w:textDirection w:val="btLr"/>
          </w:tcPr>
          <w:p w:rsidR="00CA2238" w:rsidRDefault="00CA2238" w:rsidP="00833078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>
              <w:t>Код товара в соответствии с</w:t>
            </w:r>
            <w:r w:rsidRPr="00C00C31">
              <w:t xml:space="preserve"> </w:t>
            </w:r>
            <w:r>
              <w:br/>
            </w:r>
            <w:r w:rsidRPr="00C00C31">
              <w:t>ТН ВЭД ЕАЭС</w:t>
            </w:r>
            <w:r>
              <w:t xml:space="preserve"> </w:t>
            </w:r>
          </w:p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>Единица измерения</w:t>
            </w:r>
          </w:p>
        </w:tc>
        <w:tc>
          <w:tcPr>
            <w:tcW w:w="2126" w:type="dxa"/>
            <w:gridSpan w:val="3"/>
            <w:vMerge w:val="restart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Количество</w:t>
            </w:r>
          </w:p>
        </w:tc>
        <w:tc>
          <w:tcPr>
            <w:tcW w:w="924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Использование товаров</w:t>
            </w:r>
          </w:p>
        </w:tc>
      </w:tr>
      <w:tr w:rsidR="00CA2238" w:rsidRPr="00C00C31" w:rsidTr="00833078">
        <w:trPr>
          <w:trHeight w:val="360"/>
          <w:jc w:val="center"/>
        </w:trPr>
        <w:tc>
          <w:tcPr>
            <w:tcW w:w="534" w:type="dxa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25" w:type="dxa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  <w:gridSpan w:val="3"/>
            <w:vMerge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605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помещение под таможенную процедуру</w:t>
            </w:r>
          </w:p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иное</w:t>
            </w:r>
          </w:p>
        </w:tc>
      </w:tr>
      <w:tr w:rsidR="00CA2238" w:rsidRPr="00C00C31" w:rsidTr="00833078">
        <w:trPr>
          <w:trHeight w:val="1830"/>
          <w:jc w:val="center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>на начало отчетного периода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>за отчетный период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>на конец отчетного периода</w:t>
            </w:r>
          </w:p>
        </w:tc>
        <w:tc>
          <w:tcPr>
            <w:tcW w:w="60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A2238" w:rsidRPr="00C00C31" w:rsidTr="00833078">
        <w:trPr>
          <w:trHeight w:val="978"/>
          <w:jc w:val="center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код таможен</w:t>
            </w:r>
            <w:r>
              <w:t>-</w:t>
            </w:r>
            <w:r w:rsidRPr="00C00C31">
              <w:t>ной процедуры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статус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номер и дата заключения</w:t>
            </w:r>
            <w:r>
              <w:t xml:space="preserve"> (при наличии)</w:t>
            </w:r>
            <w:r w:rsidRPr="00C00C31"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номер таможен</w:t>
            </w:r>
            <w:r>
              <w:t>-</w:t>
            </w:r>
            <w:r w:rsidRPr="00C00C31">
              <w:t>ной декларации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количество/ единица измерения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>
              <w:t>к</w:t>
            </w:r>
            <w:r w:rsidRPr="00C00C31">
              <w:t>оличество</w:t>
            </w:r>
            <w:r>
              <w:t>/ единица измерения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примечание</w:t>
            </w:r>
          </w:p>
        </w:tc>
      </w:tr>
      <w:tr w:rsidR="00CA2238" w:rsidRPr="00C00C31" w:rsidTr="00833078">
        <w:trPr>
          <w:jc w:val="center"/>
        </w:trPr>
        <w:tc>
          <w:tcPr>
            <w:tcW w:w="534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</w:p>
        </w:tc>
        <w:tc>
          <w:tcPr>
            <w:tcW w:w="567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2</w:t>
            </w:r>
          </w:p>
        </w:tc>
        <w:tc>
          <w:tcPr>
            <w:tcW w:w="567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3</w:t>
            </w:r>
          </w:p>
        </w:tc>
        <w:tc>
          <w:tcPr>
            <w:tcW w:w="425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4</w:t>
            </w:r>
          </w:p>
        </w:tc>
        <w:tc>
          <w:tcPr>
            <w:tcW w:w="567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5</w:t>
            </w:r>
          </w:p>
        </w:tc>
        <w:tc>
          <w:tcPr>
            <w:tcW w:w="709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6</w:t>
            </w:r>
          </w:p>
        </w:tc>
        <w:tc>
          <w:tcPr>
            <w:tcW w:w="850" w:type="dxa"/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7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11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CA2238" w:rsidRPr="00C00C31" w:rsidRDefault="00CA2238" w:rsidP="00833078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14</w:t>
            </w:r>
          </w:p>
        </w:tc>
      </w:tr>
    </w:tbl>
    <w:p w:rsidR="00CA2238" w:rsidRPr="00C00C31" w:rsidRDefault="00CA2238" w:rsidP="00CA2238">
      <w:pPr>
        <w:tabs>
          <w:tab w:val="left" w:pos="7938"/>
        </w:tabs>
        <w:jc w:val="both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autoSpaceDE w:val="0"/>
        <w:autoSpaceDN w:val="0"/>
        <w:adjustRightInd w:val="0"/>
        <w:rPr>
          <w:sz w:val="28"/>
          <w:szCs w:val="28"/>
        </w:rPr>
      </w:pPr>
    </w:p>
    <w:p w:rsidR="00CA2238" w:rsidRDefault="00CA2238" w:rsidP="00CA2238">
      <w:pPr>
        <w:ind w:left="5488" w:firstLine="992"/>
        <w:rPr>
          <w:sz w:val="28"/>
          <w:szCs w:val="28"/>
        </w:rPr>
        <w:sectPr w:rsidR="00CA2238" w:rsidSect="00BF44A4">
          <w:pgSz w:w="16838" w:h="11906" w:orient="landscape"/>
          <w:pgMar w:top="851" w:right="539" w:bottom="851" w:left="709" w:header="425" w:footer="709" w:gutter="0"/>
          <w:cols w:space="708"/>
          <w:docGrid w:linePitch="360"/>
        </w:sectPr>
      </w:pPr>
    </w:p>
    <w:p w:rsidR="00CA2238" w:rsidRDefault="00CA2238" w:rsidP="00CA2238">
      <w:pPr>
        <w:ind w:left="5488" w:firstLine="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 2</w:t>
      </w:r>
    </w:p>
    <w:p w:rsidR="00CA2238" w:rsidRDefault="00CA2238" w:rsidP="00CA2238">
      <w:pPr>
        <w:ind w:left="4768" w:firstLine="720"/>
        <w:rPr>
          <w:sz w:val="28"/>
          <w:szCs w:val="28"/>
        </w:rPr>
      </w:pPr>
      <w:r>
        <w:rPr>
          <w:sz w:val="28"/>
          <w:szCs w:val="28"/>
        </w:rPr>
        <w:t xml:space="preserve">   к приказу Министерства финансов</w:t>
      </w:r>
    </w:p>
    <w:p w:rsidR="00CA2238" w:rsidRPr="00C00C31" w:rsidRDefault="00CA2238" w:rsidP="00CA2238">
      <w:pPr>
        <w:ind w:left="4768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Российской Федерации</w:t>
      </w:r>
    </w:p>
    <w:p w:rsidR="00CA2238" w:rsidRPr="00C00C31" w:rsidRDefault="00CA2238" w:rsidP="00CA2238">
      <w:pPr>
        <w:ind w:left="5245" w:firstLine="992"/>
        <w:rPr>
          <w:sz w:val="28"/>
          <w:szCs w:val="28"/>
        </w:rPr>
      </w:pPr>
      <w:r>
        <w:rPr>
          <w:sz w:val="28"/>
          <w:szCs w:val="28"/>
        </w:rPr>
        <w:t xml:space="preserve">  от                              № </w:t>
      </w:r>
    </w:p>
    <w:p w:rsidR="00CA2238" w:rsidRPr="00C00C31" w:rsidRDefault="00CA2238" w:rsidP="00CA2238">
      <w:pPr>
        <w:jc w:val="both"/>
        <w:rPr>
          <w:sz w:val="28"/>
          <w:szCs w:val="28"/>
        </w:rPr>
      </w:pPr>
    </w:p>
    <w:p w:rsidR="00CA2238" w:rsidRPr="00C00C31" w:rsidRDefault="00CA2238" w:rsidP="00CA2238">
      <w:pPr>
        <w:jc w:val="both"/>
        <w:rPr>
          <w:sz w:val="28"/>
          <w:szCs w:val="28"/>
        </w:rPr>
      </w:pPr>
    </w:p>
    <w:p w:rsidR="00CA2238" w:rsidRPr="00193DBA" w:rsidRDefault="00CA2238" w:rsidP="00CA2238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93DBA">
        <w:rPr>
          <w:rFonts w:eastAsia="Calibri"/>
          <w:b/>
          <w:sz w:val="28"/>
          <w:szCs w:val="28"/>
          <w:lang w:eastAsia="en-US"/>
        </w:rPr>
        <w:t>орядок заполнения форм</w:t>
      </w:r>
      <w:r>
        <w:rPr>
          <w:rFonts w:eastAsia="Calibri"/>
          <w:b/>
          <w:sz w:val="28"/>
          <w:szCs w:val="28"/>
          <w:lang w:eastAsia="en-US"/>
        </w:rPr>
        <w:t>ы</w:t>
      </w:r>
      <w:r w:rsidRPr="00193DBA">
        <w:rPr>
          <w:rFonts w:eastAsia="Calibri"/>
          <w:b/>
          <w:sz w:val="28"/>
          <w:szCs w:val="28"/>
          <w:lang w:eastAsia="en-US"/>
        </w:rPr>
        <w:t xml:space="preserve"> 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товаров, помещенных под таможенную процедуру свобод</w:t>
      </w:r>
      <w:r>
        <w:rPr>
          <w:rFonts w:eastAsia="Calibri"/>
          <w:b/>
          <w:sz w:val="28"/>
          <w:szCs w:val="28"/>
          <w:lang w:eastAsia="en-US"/>
        </w:rPr>
        <w:t>ной таможенной зоны, применяемую</w:t>
      </w:r>
      <w:r w:rsidRPr="00193DBA">
        <w:rPr>
          <w:rFonts w:eastAsia="Calibri"/>
          <w:b/>
          <w:sz w:val="28"/>
          <w:szCs w:val="28"/>
          <w:lang w:eastAsia="en-US"/>
        </w:rPr>
        <w:t xml:space="preserve"> на участках Арктической зоны Российской Федерации</w:t>
      </w:r>
    </w:p>
    <w:p w:rsidR="00CA2238" w:rsidRPr="00C00C31" w:rsidRDefault="00CA2238" w:rsidP="00CA2238">
      <w:pPr>
        <w:rPr>
          <w:sz w:val="28"/>
          <w:szCs w:val="28"/>
        </w:rPr>
      </w:pPr>
    </w:p>
    <w:p w:rsidR="00CA2238" w:rsidRDefault="00CA2238" w:rsidP="00CA223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5F7082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CA2238" w:rsidRPr="004113DE" w:rsidRDefault="00CA2238" w:rsidP="00CA2238">
      <w:pPr>
        <w:jc w:val="center"/>
        <w:rPr>
          <w:sz w:val="28"/>
          <w:szCs w:val="28"/>
        </w:rPr>
      </w:pP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1. Настоящий порядок определяет правила заполнения формы отчетности </w:t>
      </w:r>
      <w:r w:rsidRPr="00CE715E">
        <w:rPr>
          <w:sz w:val="28"/>
          <w:szCs w:val="28"/>
        </w:rPr>
        <w:br/>
        <w:t>о товарах, помещенных под таможенную процедуру свободной таможенной зоны, применяемую на участках Арктической зоны Российской Федерации, и о товарах, изготовленных (полученных) с использованием товаров, помещенных под таможенную процедуру свободной таможенной зоны (далее – отчетность).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CA2238" w:rsidRPr="00CE715E" w:rsidRDefault="00CA2238" w:rsidP="00CA2238">
      <w:pPr>
        <w:tabs>
          <w:tab w:val="left" w:pos="1134"/>
        </w:tabs>
        <w:contextualSpacing/>
        <w:jc w:val="center"/>
        <w:rPr>
          <w:sz w:val="28"/>
          <w:szCs w:val="28"/>
        </w:rPr>
      </w:pPr>
      <w:r w:rsidRPr="00CE715E">
        <w:rPr>
          <w:sz w:val="28"/>
          <w:szCs w:val="28"/>
          <w:lang w:val="en-US"/>
        </w:rPr>
        <w:t>II</w:t>
      </w:r>
      <w:r w:rsidRPr="00CE715E">
        <w:rPr>
          <w:sz w:val="28"/>
          <w:szCs w:val="28"/>
        </w:rPr>
        <w:t>. Заполнение титульного листа отчетности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CA2238" w:rsidRPr="00CE715E" w:rsidRDefault="00CA2238" w:rsidP="00CA2238">
      <w:pPr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2. Титульный лист отчетности подписывается усиленной квалификационной электронной подписью руководителя юридического лица или индивидуального предпринимателя, являющегося резидентом либо иного лица, уполномоченного юридическим лицом или индивидуальным предпринимателем (далее – уполномоченное лицо).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3. На титульном </w:t>
      </w:r>
      <w:hyperlink r:id="rId8" w:history="1">
        <w:r w:rsidRPr="00CE715E">
          <w:rPr>
            <w:sz w:val="28"/>
            <w:szCs w:val="28"/>
          </w:rPr>
          <w:t>листе</w:t>
        </w:r>
      </w:hyperlink>
      <w:r w:rsidRPr="00CE715E">
        <w:rPr>
          <w:sz w:val="28"/>
          <w:szCs w:val="28"/>
        </w:rPr>
        <w:t xml:space="preserve"> отчетности указывается период представления отчетности, указанный в приложения № 3 к настоящему приказу,  дата ее составления, фамилия, имя, отчество (при наличии) руководителя юридического лица или индивидуального предпринимателя, или уполномоченного лица; идентификационный номер налогоплательщика, код причины постановки на учет в налоговом органе, основной государственный регистрационный номер, регистрационный номер в реестре резидентов Арктической зоны Российской Федерации, адрес юридического лица в пределах места нахождения юридического лица или место жительства индивидуального предпринимателя (указывается адрес - наименование субъекта Российской Федерации, района, города, иного населенного пункта, улицы, номера дома, квартиры, - по которому индивидуальный предприниматель зарегистрирован по месту жительства в установленном законодательством Российской Федерации порядке), номер телефона.</w:t>
      </w:r>
    </w:p>
    <w:p w:rsidR="00CA2238" w:rsidRPr="00CE715E" w:rsidRDefault="00CA2238" w:rsidP="00CA2238">
      <w:pPr>
        <w:ind w:firstLine="709"/>
        <w:contextualSpacing/>
        <w:jc w:val="both"/>
        <w:rPr>
          <w:sz w:val="28"/>
          <w:szCs w:val="28"/>
        </w:rPr>
      </w:pPr>
    </w:p>
    <w:p w:rsidR="00CA2238" w:rsidRPr="00CE715E" w:rsidRDefault="00CA2238" w:rsidP="00CA2238">
      <w:pPr>
        <w:contextualSpacing/>
        <w:jc w:val="center"/>
        <w:rPr>
          <w:sz w:val="28"/>
          <w:szCs w:val="28"/>
        </w:rPr>
      </w:pPr>
      <w:r w:rsidRPr="00CE715E">
        <w:rPr>
          <w:sz w:val="28"/>
          <w:szCs w:val="28"/>
          <w:lang w:val="en-US"/>
        </w:rPr>
        <w:t>III</w:t>
      </w:r>
      <w:r w:rsidRPr="00CE715E">
        <w:rPr>
          <w:sz w:val="28"/>
          <w:szCs w:val="28"/>
        </w:rPr>
        <w:t>. Заполнение Раздела 1 отчетности</w:t>
      </w:r>
    </w:p>
    <w:p w:rsidR="00CA2238" w:rsidRPr="00CE715E" w:rsidRDefault="00CA2238" w:rsidP="00CA2238">
      <w:pPr>
        <w:ind w:firstLine="709"/>
        <w:contextualSpacing/>
        <w:jc w:val="both"/>
        <w:rPr>
          <w:sz w:val="28"/>
          <w:szCs w:val="28"/>
        </w:rPr>
      </w:pPr>
    </w:p>
    <w:p w:rsidR="00CA2238" w:rsidRPr="00CE715E" w:rsidRDefault="00CA2238" w:rsidP="00CA2238">
      <w:pPr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4. В Разделе 1 «Товары, помещенные под таможенную процедуру свободной таможенной зоны» отчетности (далее – Раздел 1) указываются сведения о товарах, </w:t>
      </w:r>
      <w:r w:rsidRPr="00CE715E">
        <w:rPr>
          <w:sz w:val="28"/>
          <w:szCs w:val="28"/>
        </w:rPr>
        <w:lastRenderedPageBreak/>
        <w:t>помещенных резидентом под таможенную процедуру свободной таможенной зоны (далее – СТЗ), и об использовании таких товаров. Данные сведения отражаются раздельно в отношении иностранных товаров и товаров Евразийского экономического союза.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Сведения о товарах, указанных в абзаце первом настоящего подпункта, отражаются в Разделе 1 накопительно за весь период деятельности резидента,</w:t>
      </w:r>
      <w:r w:rsidRPr="00CE715E">
        <w:rPr>
          <w:sz w:val="28"/>
          <w:szCs w:val="28"/>
        </w:rPr>
        <w:br/>
        <w:t>а также после исключения лица из реестра резидентов по состоянию на конец отчетного периода.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5. При заполнении сведений об использовании товаров, помещенных под таможенную процедуру СТЗ (графы 8 – 22), в отношении конкретного товара заполняется только одна графа, которая отражает вариант использования товара с учетом настоящего порядка. 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6. В графе 1 «№ п/п» указывается порядковый номер товара начиная</w:t>
      </w:r>
      <w:r w:rsidRPr="00CE715E">
        <w:rPr>
          <w:sz w:val="28"/>
          <w:szCs w:val="28"/>
        </w:rPr>
        <w:br/>
        <w:t xml:space="preserve"> с цифры «1».</w:t>
      </w:r>
    </w:p>
    <w:p w:rsidR="00CA2238" w:rsidRPr="00CE715E" w:rsidRDefault="00CA2238" w:rsidP="00CA2238">
      <w:pPr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7. В графе 2 «Наименование товара» указывается наименование товара (торговое, коммерческое или иное), заявленное в декларации на товары (далее – ДТ) при помещении товара под таможенную процедуру СТЗ.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8. В графе 3 «Код товара в соответствии с ТН ВЭД ЕАЭС» указывается десятизначный классификационный код товара в соответствии с единой Товарной номенклатурой внешнеэкономической деятельности Евразийского экономического союза (далее – ТН ВЭД ЕАЭС) согласно ДТ, в соответствии с которой товар был помещен под таможенную процедуру СТЗ.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9. В графе 4 «Единица измерения» указывается дополнительная единица измерения товара, применяемая в ТН ВЭД ЕАЭС и заявленная в графе 41 ДТ, </w:t>
      </w:r>
      <w:r w:rsidRPr="00CE715E">
        <w:rPr>
          <w:sz w:val="28"/>
          <w:szCs w:val="28"/>
        </w:rPr>
        <w:br/>
        <w:t>в соответствии с которой товар был помещен под таможенную процедуру СТЗ, либо при отсутствии таковой – основная единица измерения товара, применяемая в ТН ВЭД ЕАЭС. Единица измерения товара, указанная в данной графе, используется при указании количества товаров в графах 5 – 22.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10. В графе 5 «на начало отчетного периода» указываются сведения </w:t>
      </w:r>
      <w:r w:rsidRPr="00CE715E">
        <w:rPr>
          <w:sz w:val="28"/>
          <w:szCs w:val="28"/>
        </w:rPr>
        <w:br/>
        <w:t>о количестве товара, помещенного под таможенную процедуру СТЗ, по состоянию на начало отчетного периода.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Графа 5 не заполняется, если ранее отчетность о товарах, помещенных под таможенную процедуру СТЗ, не представлялась в связи с тем, что деятельность резидента начата в отчетный период.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В графе 6 «за отчетный период» указываются сведения о количестве товара, помещенного под таможенную процедуру СТЗ за отчетный период.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В графе 7 «на конец отчетного периода» указываются сведения </w:t>
      </w:r>
      <w:r w:rsidRPr="00CE715E">
        <w:rPr>
          <w:sz w:val="28"/>
          <w:szCs w:val="28"/>
        </w:rPr>
        <w:br/>
        <w:t>о количестве товара, помещенного под таможенную процедуру СТЗ, по состоянию на конец отчетного периода.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11. В графах 8 – 26 указываются накопительные сведения об использовании товаров за весь период их нахождения под таможенной процедурой СТЗ по состоянию на конец отчетного периода.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12. В графе 8 «строительство объектов недвижимости на территории участка резидента (наименование объекта)» через знак разделителя «/» указываются сведения о количестве товара, использованного для создания объектов недвижимости на территории участка резидента, и наименование соответствующего объекта недвижимости.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lastRenderedPageBreak/>
        <w:t>13. В графе 9 «оборудование, машины и агрегаты, используемые на территории участка резидента» указываются сведения о количестве товара, являющегося оборудованием, машинами и агрегатами, а также запасными частями к ним, используемого (эксплуатируемого) в целях совершения операций по переработке товаров и в иных целях.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14. В графе 10 «эксплуатация и функционирование участка резидента» указывается количество товара, использованного для обеспечения производственных процессов, содержания и эксплуатации оборудования, машин и агрегатов, используемых на территории участка резидента.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15. В графе 11 «производство (переработка) товаров» указываются сведения о количестве товара, использованного в процессе изготовления (получения) товаров, помещенных под таможенную процедуру СТЗ, сведения о которых отражаются в таблице 1 Раздела 2 «Товары, изготовленные (полученные) с использованием товаров, помещенных под таможенную процедуру свободной таможенной зоны, и использование таких товаров» отчетности (далее – Раздел 2), за исключением товаров, израсходованных (потребленных) в процессе изготовления (получения) товара, которые содействуют процессу изготовления (получения) товаров и (или) облегчают его, даже если такие товары полностью или частично потреблены в процессе изготовления (получения).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ab/>
        <w:t>16. В графе 12 «отбор проб и образцов» указываются сведения о количестве товаров, использованных в качестве проб и образцов, отобранных в порядке, установленном статьей 17 ТК ЕАЭС.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17. В графе 13 «Потребление в процессе производства (переработки) товаров» указываются сведения о товарах, израсходованных (потребленных) в процессе изготовления (получения) товара, которые содействуют процессу изготовления (получения) товаров и (или) облегчают его и не являются сырьевыми товарами, входящими в состав товаров, изготовленных (полученных) на территории участка резидента.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18. В графах 14 «в результате аварии», 15 «по разрешению таможенного органа» через знак разделителя «/» указываются соответственно сведения о количестве товара, который был уничтожен, или уничтожен и (или) безвозвратно утрачен вследствие аварии, действия непреодолимой силы либо безвозвратно утрачен в результате естественной убыли при нормальных условиях перевозки (транспортировки) и (или) хранения, и реквизиты разрешения таможенного органа, предусмотренного частью 44 статьи 19 Федерального закона от 13 июля 2020 г.      № 193-ФЗ «О государственной поддержке предпринимательской деятельности в Арктической зоне в Российской Федерации»</w:t>
      </w:r>
      <w:r w:rsidRPr="00CE715E">
        <w:rPr>
          <w:sz w:val="28"/>
        </w:rPr>
        <w:t xml:space="preserve"> (</w:t>
      </w:r>
      <w:r w:rsidRPr="00CE715E">
        <w:rPr>
          <w:bCs/>
          <w:sz w:val="28"/>
          <w:szCs w:val="28"/>
        </w:rPr>
        <w:t>Собрание законодательства Российской Федерации, 2020, № 29, ст. 4503)</w:t>
      </w:r>
      <w:r w:rsidRPr="00CE715E">
        <w:rPr>
          <w:sz w:val="28"/>
        </w:rPr>
        <w:t xml:space="preserve"> </w:t>
      </w:r>
      <w:r w:rsidRPr="00CE715E">
        <w:rPr>
          <w:sz w:val="28"/>
          <w:szCs w:val="28"/>
        </w:rPr>
        <w:t>(далее – Федеральный закон                  № 193-ФЗ).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ab/>
        <w:t xml:space="preserve">19. В графе 16 «Получение приплода, выращивание и откорм животных, птиц, аквакультуры, а также выращивание деревьев и растений» указываются сведения о количестве товаров, используемых для получения приплода, выращивания и откорма животных, птиц, аквакультуры, выращивания деревьев </w:t>
      </w:r>
      <w:r w:rsidRPr="00CE715E">
        <w:rPr>
          <w:sz w:val="28"/>
          <w:szCs w:val="28"/>
        </w:rPr>
        <w:br/>
        <w:t xml:space="preserve">и растений. 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20. В графе 17 «Хранение» указываются сведения о количестве товара, который находится в неизменном состоянии, кроме изменений вследствие </w:t>
      </w:r>
      <w:r w:rsidRPr="00CE715E">
        <w:rPr>
          <w:sz w:val="28"/>
          <w:szCs w:val="28"/>
        </w:rPr>
        <w:lastRenderedPageBreak/>
        <w:t>естественного износа или естественной убыли, в отношении которого осуществляется хранение (складирование).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21. В графе 18 «Иное использование» указываются иные варианты использования, не указанные в других </w:t>
      </w:r>
      <w:r>
        <w:rPr>
          <w:sz w:val="28"/>
          <w:szCs w:val="28"/>
        </w:rPr>
        <w:t>графах Раздела 1</w:t>
      </w:r>
      <w:r w:rsidRPr="00CE715E">
        <w:rPr>
          <w:sz w:val="28"/>
          <w:szCs w:val="28"/>
        </w:rPr>
        <w:t>, устанавливаемые</w:t>
      </w:r>
      <w:r>
        <w:rPr>
          <w:sz w:val="28"/>
          <w:szCs w:val="28"/>
        </w:rPr>
        <w:t xml:space="preserve"> </w:t>
      </w:r>
      <w:r w:rsidRPr="00CE715E">
        <w:rPr>
          <w:sz w:val="28"/>
          <w:szCs w:val="28"/>
        </w:rPr>
        <w:t>законодательством Российской Федерации о таможенном регулировании.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22. В графах 19 – 22 указываются сведения о количестве товара, вывозимого с территории участка резидента без завершения таможенной процедуры СТЗ с разрешения таможенного органа, предусмотренного частью 19 статьи 19 и частью 2 статьи 20 Федерального закона № 193-ФЗ.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23. В графе 19 «ремонт, техобслуживание оборудования» через знак разделителя «/» указываются сведения о товарах, вывозимых для целей ремонта, технического обслуживания, с указанием реквизитов разрешения таможенного органа, предусмотренного частью 2 статьи 20 Федерального закона № 193-ФЗ.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ab/>
        <w:t xml:space="preserve">24. В графе 20 «технические испытания, исследования, демонстрация» через знак разделителя «/» указываются сведения о товарах, помещенных под таможенную процедуру СТЗ, вывозимых для целей технического испытания, исследования, демонстрации за пределами участка резидента, с указанием реквизитов разрешения таможенного органа, предусмотренного частью 2 </w:t>
      </w:r>
      <w:r w:rsidRPr="00CE715E">
        <w:rPr>
          <w:sz w:val="28"/>
          <w:szCs w:val="28"/>
        </w:rPr>
        <w:br/>
        <w:t>статьи 20 Федерального закона № 193-ФЗ.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ab/>
        <w:t>25. В графе 21 «вывоз на участок другого резидента» через знак разделителя «/» указываются сведения о вывозе товаров, являющихся частями оборудования или частями иных товаров, являющихся основными производственными средствами, помещенных под таможенную процедуру СТЗ, с указанием наименования такого товара, его классификационного кода на уровне десяти знаков ТН ВЭД ЕАЭС и реквизитов разрешения таможенного органа, предусмотренного частью 19 статьи 19 Федерального закона № 193-ФЗ.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ab/>
        <w:t>26. В графе 22 «вывоз для завершения таможенной процедуры свободной таможенной зоны в иной таможенный орган» через знак разделителя «/» указываются сведения о вывозе товаров, помещенных под таможенную процедуру СТЗ, в иной таможенный орган для совершения таможенных операций по завершению действия таможенной процедуры СТЗ за пределами участка резидента в таможенном органе, правомочном в соответствии с законодательством Российской Федерации о таможенном регулировании совершать таможенные операции в отношении таких товаров, и реквизиты разрешения таможенного органа, предусмотренного частью 19 статьи 19 Федерального закона № 193-ФЗ.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27. В графах 23 – 26 указываются сведения о товарах, помещенных под таможенную процедуру СТЗ, в отношении которых действие таможенной процедуры СТЗ завершено помещением таких товаров под иные таможенные процедуры. В графах 23 – 26 также указываются сведения о товарах, являющихся частями, узлами, агрегатами товаров, помещенных под таможенную процедуру СТЗ, сведения о которых указаны в графе 2.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ab/>
        <w:t xml:space="preserve">28. Если товар одного наименования помещен под разные таможенные процедуры, сведения, подлежащие указанию в графах 23 – 26, указываются построчно (в отдельной строке) для каждой таможенной процедуры и для каждого товара, являющегося частью, узлом, агрегатом товара, помещенного под таможенную процедуру СТЗ. 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lastRenderedPageBreak/>
        <w:t xml:space="preserve">29. В графе 23 «Наименование товара/код товара в соответствии с ТН ВЭД ЕАЭС» через знак разделителя «/» указываются наименование товара, являющегося частью, узлом, агрегатом товара, указанного в графе 2, и код такого товара на уровне десяти знаков в соответствии с ТН ВЭД ЕАЭС. Графа заполняется, если в отношении товара, являющегося частью, узлом, агрегатом товара, помещенного под таможенную процедуру СТЗ, применяются положения пункта 14 статьи 201 ТК ЕАЭС.  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30. В графе 24 «код таможенной процедуры» указывается код таможенной процедуры по Классификатору видов таможенных процедур, утвержденному Решением Комиссии Таможенного союза от 20 сентября 2010 г. </w:t>
      </w:r>
      <w:r w:rsidRPr="00CE715E">
        <w:rPr>
          <w:sz w:val="28"/>
          <w:szCs w:val="28"/>
        </w:rPr>
        <w:br/>
        <w:t>№ 378 «О классификаторах, используемых для заполнения таможенных документов» (официально опубликовано на сайте Комиссии Таможенного союза http://www.tsouz.ru/,  21 сентября 2010 года)</w:t>
      </w:r>
      <w:r w:rsidRPr="00CE715E">
        <w:rPr>
          <w:rStyle w:val="af2"/>
          <w:sz w:val="28"/>
          <w:szCs w:val="28"/>
        </w:rPr>
        <w:footnoteReference w:id="1"/>
      </w:r>
      <w:r w:rsidRPr="00CE715E">
        <w:rPr>
          <w:sz w:val="28"/>
          <w:szCs w:val="28"/>
        </w:rPr>
        <w:t xml:space="preserve"> (далее – Классификатор).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31. В графе 25 «номер таможенной декларации» указывается номер таможенной декларации, в соответствии с которой товар был помещен под таможенную процедуру, при завершении действия таможенной процедуры СТЗ.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32. В графе 26 «количество/единица измерения» указываются количество товара в дополнительной единице измерения, применяемой в ТН ВЭД ЕАЭС и заявленной в графе 41 ДТ, при помещении под таможенную процедуру, предусмотренную для завершения действия таможенной процедуры СТЗ, либо при отсутствии таковой – в основной единице измерения товара, применяемой в </w:t>
      </w:r>
      <w:r>
        <w:rPr>
          <w:sz w:val="28"/>
          <w:szCs w:val="28"/>
        </w:rPr>
        <w:t xml:space="preserve">          </w:t>
      </w:r>
      <w:r w:rsidRPr="00CE715E">
        <w:rPr>
          <w:sz w:val="28"/>
          <w:szCs w:val="28"/>
        </w:rPr>
        <w:t>ТН ВЭД ЕАЭС, а также наименование единицы измерения.</w:t>
      </w:r>
    </w:p>
    <w:p w:rsidR="00CA2238" w:rsidRPr="00CE715E" w:rsidRDefault="00CA2238" w:rsidP="00CA223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</w:p>
    <w:p w:rsidR="00CA2238" w:rsidRPr="00CE715E" w:rsidRDefault="00CA2238" w:rsidP="00CA2238">
      <w:pPr>
        <w:tabs>
          <w:tab w:val="left" w:pos="142"/>
        </w:tabs>
        <w:contextualSpacing/>
        <w:jc w:val="center"/>
        <w:rPr>
          <w:sz w:val="28"/>
          <w:szCs w:val="28"/>
        </w:rPr>
      </w:pPr>
      <w:r w:rsidRPr="00CE715E">
        <w:rPr>
          <w:sz w:val="28"/>
          <w:szCs w:val="28"/>
          <w:lang w:val="en-US"/>
        </w:rPr>
        <w:t>IV</w:t>
      </w:r>
      <w:r w:rsidRPr="00CE715E">
        <w:rPr>
          <w:sz w:val="28"/>
          <w:szCs w:val="28"/>
        </w:rPr>
        <w:t>. Заполнение Раздела 2 отчетности</w:t>
      </w:r>
    </w:p>
    <w:p w:rsidR="00CA2238" w:rsidRPr="00CE715E" w:rsidRDefault="00CA2238" w:rsidP="00CA223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33. Раздел 2 «Товары, изготовленные (полученные) с использованием товаров, помещенных под таможенную процедуру свободной таможенной зоны, и использование таких товаров» отчетности состоит из таблицы 1 «Товары, изготовленные (полученные) с использованием товаров, помещенных под таможенную процедуру свободной таможенной зоны» (далее – таблица 1) и таблицы 2 «Использование товаров, изготовленных (полученных) на территории участка резидента Арктической зоны Российской Федерации с использованием товаров, помещенных под таможенную процедуру свободной таможенной зоны» (далее – таблица 2).</w:t>
      </w:r>
    </w:p>
    <w:p w:rsidR="00CA2238" w:rsidRPr="00CE715E" w:rsidRDefault="00CA2238" w:rsidP="00CA223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ab/>
        <w:t>34. В таблице 1 указываются сведения о товарах, изготовленных (полученных) с использованием товаров, помещенных под таможенную процедуру СТЗ, с указанием сведений о товарах, помещенных под таможенную процедуру СТЗ и использованных при изготовлении (получении) таких товаров, включая товары, которые содействуют процессу изготовления (получения) товаров или облегчают его, даже если такие товары полностью или частично потребляются в процессе изготовления (получения) товаров.</w:t>
      </w:r>
    </w:p>
    <w:p w:rsidR="00CA2238" w:rsidRPr="00CE715E" w:rsidRDefault="00CA2238" w:rsidP="00CA2238">
      <w:pPr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В случае использования товаров Евразийского экономического союза, не помещенных под таможенную процедуру СТЗ и используемых при изготовлении </w:t>
      </w:r>
      <w:r w:rsidRPr="00CE715E">
        <w:rPr>
          <w:sz w:val="28"/>
          <w:szCs w:val="28"/>
        </w:rPr>
        <w:lastRenderedPageBreak/>
        <w:t>(получении) товаров, такие товары также указываются</w:t>
      </w:r>
      <w:r>
        <w:rPr>
          <w:sz w:val="28"/>
          <w:szCs w:val="28"/>
        </w:rPr>
        <w:t xml:space="preserve"> </w:t>
      </w:r>
      <w:r w:rsidRPr="00CE715E">
        <w:rPr>
          <w:sz w:val="28"/>
          <w:szCs w:val="28"/>
        </w:rPr>
        <w:t>в соответствующих строках таблицы 1 и нумеруются.</w:t>
      </w:r>
    </w:p>
    <w:p w:rsidR="00CA2238" w:rsidRPr="00CE715E" w:rsidRDefault="00CA2238" w:rsidP="00CA223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35. Таблица 1 заполняется с учетом следующего.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В разделе «Товары, изготовленные (полученные) с использованием товаров, помещенных под таможенную процедуру свободной таможенной зоны» указываются сведения о всех товарах, изготовленных (полученных) на территории участка резидента, и в соответствующих подразделах – о товарах, помещенных под таможенную процедуру СТЗ и использованных при изготовлении (получении) таких товаров, а также товаров Евразийского экономического союза, не помещенных под таможенную процедуру СТЗ, использованных при изготовлении (получении) товаров. </w:t>
      </w:r>
    </w:p>
    <w:p w:rsidR="00CA2238" w:rsidRPr="00CE715E" w:rsidRDefault="00CA2238" w:rsidP="00CA22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В одном разделе с проставлением порядкового номера товара указываются сведения о товарах, изготовленных (полученных) в результате совершения операций, предусмотренных подпунктом 4 пункта 1 статьи 205 ТК ЕАЭС, включая товарную продукцию (товар одного наименования, изготовленный (полученный) на территории участка резидента в соответствии с определенным</w:t>
      </w:r>
      <w:r>
        <w:rPr>
          <w:sz w:val="28"/>
          <w:szCs w:val="28"/>
        </w:rPr>
        <w:t xml:space="preserve"> </w:t>
      </w:r>
      <w:r w:rsidRPr="00CE715E">
        <w:rPr>
          <w:sz w:val="28"/>
          <w:szCs w:val="28"/>
        </w:rPr>
        <w:t>производственным (технологическим) процессом, относящийся к одному типу, марке, модели, артикулу, фасону) и отходы производства (товары, неизбежно получаемые при изготовлении (получении) товарной продукции данного наименования в рамках этого производственного (технологического) процесса в соответствии нормативами образования отходов (установленное количество отходов конкретного вида при производстве единицы товарной  продукции).</w:t>
      </w:r>
    </w:p>
    <w:p w:rsidR="00CA2238" w:rsidRPr="00CE715E" w:rsidRDefault="00CA2238" w:rsidP="00CA2238">
      <w:pPr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В разделе указываются сведения о товарах, изготовленных (полученных) </w:t>
      </w:r>
      <w:r w:rsidRPr="00CE715E">
        <w:rPr>
          <w:sz w:val="28"/>
          <w:szCs w:val="28"/>
        </w:rPr>
        <w:br/>
        <w:t xml:space="preserve">на территории участка резидента, не предназначенных для дальнейшей переработки. 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В подразделе «Товары, помещенные под таможенную процедуру свободной таможенной зоны, использованные при изготовлении (получении) товаров» указываются сведения о товарах, помещенных под таможенную процедуру СТЗ, которые использовались при изготовлении (получении) товаров, указанных в данном разделе, включая товары, которые содействуют процессу изготовления (получения) товаров или облегчают его, даже если такие товары полностью или частично потребляются в процессе изготовления (потребления) товаров.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35.1. В графе 1 «№ п/п» указывается порядковый номер товара. В каждом разделе и соответствующем ему подразделе нумерация начинается с цифры «1».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35.2. В графе 2 «Наименование товара» указывается наименование товара (торговое, коммерческое или иное традиционное наименование).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35.3. В графе 3 «Код товара в соответствии с ТН ВЭД ЕАЭС» указывается десятизначный классификационный код товара в соответствии с ТН ВЭД ЕАЭС.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35.4. В графе 4 «Статус товара» указывается символ «ИТ» − для иностранного товара или символ «ТЕАЭС» – для товара Евразийского экономического союза. 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35.5. В графах 5 – 7 указываются сведения о нормах выхода или нормах расхода  товаров, указанных в разделе «Товары, изготовленные (полученные) с использованием товаров, помещенных под таможенную процедуру свободной таможенной зоны» и подразделе «Товары, помещенные под таможенную процедуру свободной таможенной зоны, использованные при изготовлении (получении) товаров», используемых в производственном (технологическом) </w:t>
      </w:r>
      <w:r w:rsidRPr="00CE715E">
        <w:rPr>
          <w:sz w:val="28"/>
          <w:szCs w:val="28"/>
        </w:rPr>
        <w:lastRenderedPageBreak/>
        <w:t>процессе, при производстве единицы товарной продукции с указанием названия и реквизитов документа, содержащего расчеты таких норм выхода или норм расхода в графе 7.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35.6. В графе 5 «Количество» указывается количество товара в соответствии с единицей измерения, указанной в графе 6.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35.7. В графе 6 «Единица измерения» указывается применяемое в соответствии с ТН ВЭД ЕАЭС наименование единицы измерения, используемой при указании количества товара в графе 5, с учетом абзаца второго настоящего пункта.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При заполнении подраздела «Товары, помещенные под таможенную процедуру свободной таможенной зоны, использованные при изготовлении (получении) товаров» в графе 6 указывается дополнительная единица измерения товара, применяемая в ТН ВЭД ЕАЭС и заявленная в графе 41 ДТ, в соответствии </w:t>
      </w:r>
      <w:r w:rsidRPr="00CE715E">
        <w:rPr>
          <w:sz w:val="28"/>
          <w:szCs w:val="28"/>
        </w:rPr>
        <w:br/>
        <w:t xml:space="preserve">с которой товар был помещен под таможенную процедуру СТЗ, либо при отсутствии таковой – основная единица измерения товара, применяемая </w:t>
      </w:r>
      <w:r w:rsidRPr="00CE715E">
        <w:rPr>
          <w:sz w:val="28"/>
          <w:szCs w:val="28"/>
        </w:rPr>
        <w:br/>
        <w:t>в ТН ВЭД ЕАЭС.</w:t>
      </w:r>
    </w:p>
    <w:p w:rsidR="00CA2238" w:rsidRPr="00CE715E" w:rsidRDefault="00CA2238" w:rsidP="00CA22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35.8. В графе 7 «Номер документа» через знак разделения «/» указываются сведения о названии и реквизитах документа, содержащего расчеты норм выхода или норм расхода при изготовлении (получении) единицы товарной продукции и норм образования отходов.</w:t>
      </w:r>
    </w:p>
    <w:p w:rsidR="00CA2238" w:rsidRPr="00CE715E" w:rsidRDefault="00CA2238" w:rsidP="00CA223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36. Таблица 2 содержит сведения о распоряжении товарами, изготовленными (полученными) на территории участка резидента с использованием товаров, помещенных под таможенную процедуру СТЗ, за определенный период времени. </w:t>
      </w:r>
    </w:p>
    <w:p w:rsidR="00CA2238" w:rsidRPr="00CE715E" w:rsidRDefault="00CA2238" w:rsidP="00CA223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 Таблица 2 заполняется с учетом следующего.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37.1. В графе 1 «№ п/п» указывается порядковый номер изготовленного товара начиная с цифры «1».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37.2. В графе 2 «Наименование товара» указывается наименование товара (торговое, коммерческое или иное традиционное наименование).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37.3. В графе 3 «Код товара в соответствии с ТН ВЭД ЕАЭС» указывается десятизначный классификационный код изготовленного товара в соответствии с ТН ВЭД ЕАЭС.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37.4. В графе 4 «Единица измерения» указывается наименование единицы измерения, используемой при указании количества товара в графах 5 – 7, 13.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37.5. В графах 5 – 7 указываются сведения о количестве изготовленного товара согласно документам бухгалтерского учета резидента.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37.6. В графе 5 «на начало отчетного периода» указываются сведения о количестве товара по состоянию на начало отчетного периода.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37.7. В графе 6 «за отчетный период» указываются сведения о количестве товара, который был изготовлен (получен) с использованием иностранных товаров, помещенных под таможенную процедуру СТЗ, за отчетный период.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37.8. В графе 7 «на конец отчетного периода» указываются сведения о количестве товара по состоянию на конец отчетного периода.</w:t>
      </w:r>
    </w:p>
    <w:p w:rsidR="00CA2238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37.9.</w:t>
      </w:r>
      <w:r w:rsidRPr="00CE715E">
        <w:rPr>
          <w:sz w:val="28"/>
          <w:szCs w:val="28"/>
        </w:rPr>
        <w:tab/>
        <w:t xml:space="preserve"> В графах 8 – 12 указываются сведения о помещении товара под таможенные процедуры в целях завершения действия таможенной процедуры СТЗ.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Если изготовленный товар одного наименования помещен под разные таможенные процедуры, сведения, подлежащие указанию в графах 8 – 12, указываются построчно (в отдельной строке) для каждой таможенной процедуры.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lastRenderedPageBreak/>
        <w:t>37.10. В графе 8 «код таможенной процедуры» указывается код таможенной процедуры по Классификатору.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37.11. В графе 9 «статус товара» указывается символ «ИТ» – для иностранного товара или символ «ТЕАЭС» – для товара Евразийского экономического союза.</w:t>
      </w:r>
    </w:p>
    <w:p w:rsidR="00CA2238" w:rsidRPr="00CE715E" w:rsidRDefault="00CA2238" w:rsidP="00CA22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37.12. В графе 10 «номер и дата заключения (при наличии)» указываются реквизиты (номер и дата) заключения о признании товара, изготовленного (полученного) с использованием товаров, помещенных под таможенную процедуру СТЗ, товаром Евразийского экономического союза или иностранным товаром, выданного уполномоченным органом (далее – заключение) </w:t>
      </w:r>
      <w:r w:rsidRPr="00CE715E">
        <w:rPr>
          <w:sz w:val="28"/>
          <w:szCs w:val="28"/>
        </w:rPr>
        <w:br/>
        <w:t xml:space="preserve">в соответствии с Решением Комиссии Таможенного союза от 17 августа 2010 г. </w:t>
      </w:r>
      <w:r w:rsidRPr="00CE715E">
        <w:rPr>
          <w:sz w:val="28"/>
          <w:szCs w:val="28"/>
        </w:rPr>
        <w:br/>
        <w:t xml:space="preserve">№ 437 «О форме, порядке заполнения, выдачи и применения заключений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Евразийского экономического союза и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Евразийского экономического союза» (официально опубликовано на сайте Комиссии Таможенного союза http://www.tsouz.ru/, </w:t>
      </w:r>
      <w:r w:rsidRPr="00CE715E">
        <w:rPr>
          <w:sz w:val="28"/>
          <w:szCs w:val="28"/>
        </w:rPr>
        <w:br/>
        <w:t>8 ноября 2010 года) с изменениями, внесенными решениями Коллегии Евразийской экономической комиссии от 12 июля 2012 г. № 105 (официальный сайт Комиссии Таможенного союза http://www.tsouz.ru/, 12 июля 2012 г.), от 6 октября 2015 г.         № 129 (официальный сайт Евразийского экономического союза http://www.eaeunion.org/, 7 октября 2015 г.).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Графа не заполняется, если при помещении товаров под таможенную процедуру заключение не представлялось или не требуется в соответствии с регулирующими таможенные правоотношения международными договорами Российской Федерации, актами, составляющими право Евразийского экономического союза, законодательством Российской Федерации о таможенном регулировании.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37.13. В графе 11 «номер таможенной декларации» указывается номер таможенной декларации, в соответствии с которой товар был помещен под таможенную процедуру.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 xml:space="preserve">37.14. В графе 12 «количество/единица измерения» через символ «/» указываются количество товара в дополнительной единице измерения, применяемой в ТН ВЭД ЕАЭС и заявленной в графе 41 ДТ, в соответствии с которой данный товар был помещен под таможенную процедуру, либо при отсутствии таковой – в основной единице измерения товара, применяемой в </w:t>
      </w:r>
      <w:r w:rsidRPr="00CE715E">
        <w:rPr>
          <w:sz w:val="28"/>
          <w:szCs w:val="28"/>
        </w:rPr>
        <w:br/>
        <w:t>ТН ВЭД ЕАЭС, и наименование единицы измерения.</w:t>
      </w:r>
    </w:p>
    <w:p w:rsidR="00CA2238" w:rsidRPr="00CE715E" w:rsidRDefault="00CA2238" w:rsidP="00CA223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715E">
        <w:rPr>
          <w:sz w:val="28"/>
          <w:szCs w:val="28"/>
        </w:rPr>
        <w:t>37.15.</w:t>
      </w:r>
      <w:r w:rsidRPr="00CE715E">
        <w:rPr>
          <w:sz w:val="28"/>
          <w:szCs w:val="28"/>
        </w:rPr>
        <w:tab/>
        <w:t xml:space="preserve"> В графах 13 «количество/единица измерения», 14 «примечание» указываются сведения об использовании товаров, не связанных с помещением товаров под таможенные процедуры, в том числе сведения о вывозе таких товаров за пределы участка резидента в случаях, установленных пунктом 4 статьи 205 ТК ЕАЭС. В графе 13 «количество/единица измерения» указывается количество иного товара. В графе 14 «примечание» через знак разделения «/» указываются сведения об использовании иных товаров (в том числе хранение, переработка, </w:t>
      </w:r>
      <w:r w:rsidRPr="00CE715E">
        <w:rPr>
          <w:sz w:val="28"/>
          <w:szCs w:val="28"/>
        </w:rPr>
        <w:br/>
      </w:r>
      <w:r w:rsidRPr="00CE715E">
        <w:rPr>
          <w:sz w:val="28"/>
          <w:szCs w:val="28"/>
        </w:rPr>
        <w:lastRenderedPageBreak/>
        <w:t xml:space="preserve">вывоз за пределы участка резидента в случаях, установленных пунктом 4 </w:t>
      </w:r>
      <w:r w:rsidRPr="00CE715E">
        <w:rPr>
          <w:sz w:val="28"/>
          <w:szCs w:val="28"/>
        </w:rPr>
        <w:br/>
        <w:t>статьи 205 ТК ЕАЭС, реквизиты (номер и дата) разрешения таможенного органа на вывоз).</w:t>
      </w:r>
    </w:p>
    <w:p w:rsidR="00CA2238" w:rsidRPr="00C00C31" w:rsidRDefault="00CA2238" w:rsidP="00CA2238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15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3</w:t>
      </w:r>
    </w:p>
    <w:p w:rsidR="00CA2238" w:rsidRDefault="00CA2238" w:rsidP="00CA22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приказу Министерства финансов</w:t>
      </w:r>
    </w:p>
    <w:p w:rsidR="00CA2238" w:rsidRPr="00C00C31" w:rsidRDefault="00CA2238" w:rsidP="00CA22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Российской Федерации</w:t>
      </w:r>
    </w:p>
    <w:p w:rsidR="00CA2238" w:rsidRPr="00C00C31" w:rsidRDefault="00CA2238" w:rsidP="00CA2238">
      <w:pPr>
        <w:autoSpaceDE w:val="0"/>
        <w:autoSpaceDN w:val="0"/>
        <w:adjustRightInd w:val="0"/>
        <w:ind w:left="5245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                             №</w:t>
      </w:r>
    </w:p>
    <w:p w:rsidR="00CA2238" w:rsidRPr="00C00C31" w:rsidRDefault="00CA2238" w:rsidP="00CA2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238" w:rsidRPr="00C00C31" w:rsidRDefault="00CA2238" w:rsidP="00CA2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238" w:rsidRPr="00193DBA" w:rsidRDefault="00CA2238" w:rsidP="00CA22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93DBA">
        <w:rPr>
          <w:rFonts w:eastAsia="Calibri"/>
          <w:b/>
          <w:sz w:val="28"/>
          <w:szCs w:val="28"/>
          <w:lang w:eastAsia="en-US"/>
        </w:rPr>
        <w:t>орядок и сроки представления в таможенный орган 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товаров, помещенных под таможенную процедуру свободной таможенной</w:t>
      </w:r>
      <w:r>
        <w:rPr>
          <w:rFonts w:eastAsia="Calibri"/>
          <w:b/>
          <w:sz w:val="28"/>
          <w:szCs w:val="28"/>
          <w:lang w:eastAsia="en-US"/>
        </w:rPr>
        <w:t xml:space="preserve"> зоны, применяемую</w:t>
      </w:r>
      <w:r w:rsidRPr="00193DBA">
        <w:rPr>
          <w:rFonts w:eastAsia="Calibri"/>
          <w:b/>
          <w:sz w:val="28"/>
          <w:szCs w:val="28"/>
          <w:lang w:eastAsia="en-US"/>
        </w:rPr>
        <w:t xml:space="preserve"> на участках Арктической зоны Российской Федерации</w:t>
      </w:r>
    </w:p>
    <w:p w:rsidR="00CA2238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2238" w:rsidRPr="00C00C31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C00C31">
        <w:rPr>
          <w:color w:val="000000"/>
          <w:sz w:val="28"/>
          <w:szCs w:val="28"/>
        </w:rPr>
        <w:t>Отчетность о товарах, помещенных под</w:t>
      </w:r>
      <w:r>
        <w:rPr>
          <w:color w:val="000000"/>
          <w:sz w:val="28"/>
          <w:szCs w:val="28"/>
        </w:rPr>
        <w:t xml:space="preserve"> таможенную процедуру свободной таможенной зоны, применяемую на участках Арктической зоны Российской Федерации</w:t>
      </w:r>
      <w:r w:rsidRPr="00C00C31">
        <w:rPr>
          <w:color w:val="000000"/>
          <w:sz w:val="28"/>
          <w:szCs w:val="28"/>
        </w:rPr>
        <w:t>, и товарах, изготовленных (полученных) с использованием товаров, помещен</w:t>
      </w:r>
      <w:r>
        <w:rPr>
          <w:color w:val="000000"/>
          <w:sz w:val="28"/>
          <w:szCs w:val="28"/>
        </w:rPr>
        <w:t>ных под таможенную процедуру свободной таможенной зоны</w:t>
      </w:r>
      <w:r>
        <w:rPr>
          <w:sz w:val="28"/>
          <w:szCs w:val="28"/>
        </w:rPr>
        <w:t xml:space="preserve"> (далее – отчетность)</w:t>
      </w:r>
      <w:r w:rsidRPr="00C00C31">
        <w:rPr>
          <w:color w:val="000000"/>
          <w:sz w:val="28"/>
          <w:szCs w:val="28"/>
        </w:rPr>
        <w:t>,</w:t>
      </w:r>
      <w:r w:rsidRPr="00C00C31">
        <w:rPr>
          <w:sz w:val="28"/>
          <w:szCs w:val="28"/>
        </w:rPr>
        <w:t xml:space="preserve"> представляется в </w:t>
      </w:r>
      <w:r w:rsidRPr="00792E0B">
        <w:rPr>
          <w:sz w:val="28"/>
          <w:szCs w:val="28"/>
        </w:rPr>
        <w:t xml:space="preserve">таможенный орган, в регионе деятельности которого находится участок </w:t>
      </w:r>
      <w:r>
        <w:rPr>
          <w:sz w:val="28"/>
          <w:szCs w:val="28"/>
        </w:rPr>
        <w:t>резидента</w:t>
      </w:r>
      <w:r w:rsidRPr="00792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Арктической зоны Российской Федерации (далее – резидент) </w:t>
      </w:r>
      <w:r w:rsidRPr="00792E0B">
        <w:rPr>
          <w:sz w:val="28"/>
          <w:szCs w:val="28"/>
        </w:rPr>
        <w:t xml:space="preserve">и уполномоченный на проведение таможенного контроля за применением таможенной процедуры </w:t>
      </w:r>
      <w:r>
        <w:rPr>
          <w:sz w:val="28"/>
          <w:szCs w:val="28"/>
        </w:rPr>
        <w:t>свободной таможенной зоны</w:t>
      </w:r>
      <w:r>
        <w:rPr>
          <w:color w:val="000000"/>
          <w:sz w:val="28"/>
          <w:szCs w:val="28"/>
        </w:rPr>
        <w:t xml:space="preserve"> </w:t>
      </w:r>
      <w:r w:rsidRPr="00C00C3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соответственно</w:t>
      </w:r>
      <w:r w:rsidRPr="00C00C3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таможенная процедура СТЗ, </w:t>
      </w:r>
      <w:r w:rsidRPr="00C00C31">
        <w:rPr>
          <w:sz w:val="28"/>
          <w:szCs w:val="28"/>
        </w:rPr>
        <w:t xml:space="preserve">уполномоченный таможенный орган), </w:t>
      </w:r>
      <w:r>
        <w:rPr>
          <w:sz w:val="28"/>
          <w:szCs w:val="28"/>
        </w:rPr>
        <w:t xml:space="preserve">резидентом или </w:t>
      </w:r>
      <w:r w:rsidRPr="00C00C31">
        <w:rPr>
          <w:sz w:val="28"/>
          <w:szCs w:val="28"/>
        </w:rPr>
        <w:t xml:space="preserve">лицом, </w:t>
      </w:r>
      <w:r>
        <w:rPr>
          <w:sz w:val="28"/>
          <w:szCs w:val="28"/>
        </w:rPr>
        <w:t>исключенным из реестра</w:t>
      </w:r>
      <w:r w:rsidRPr="00C00C31">
        <w:rPr>
          <w:sz w:val="28"/>
          <w:szCs w:val="28"/>
        </w:rPr>
        <w:t xml:space="preserve"> </w:t>
      </w:r>
      <w:r>
        <w:rPr>
          <w:sz w:val="28"/>
          <w:szCs w:val="28"/>
        </w:rPr>
        <w:t>резидентов, владеющим и (или) пользующимся указанными товарами</w:t>
      </w:r>
      <w:r w:rsidRPr="00C00C31">
        <w:rPr>
          <w:sz w:val="28"/>
          <w:szCs w:val="28"/>
        </w:rPr>
        <w:t>.</w:t>
      </w:r>
    </w:p>
    <w:p w:rsidR="00CA2238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00C31">
        <w:rPr>
          <w:sz w:val="28"/>
          <w:szCs w:val="28"/>
        </w:rPr>
        <w:t>Отч</w:t>
      </w:r>
      <w:r>
        <w:rPr>
          <w:sz w:val="28"/>
          <w:szCs w:val="28"/>
        </w:rPr>
        <w:t xml:space="preserve">етность представляется по форме, установленной приложением </w:t>
      </w:r>
      <w:r>
        <w:rPr>
          <w:sz w:val="28"/>
          <w:szCs w:val="28"/>
        </w:rPr>
        <w:br/>
        <w:t>№ 1 к настоящему приказу</w:t>
      </w:r>
      <w:r w:rsidRPr="00C00C31">
        <w:rPr>
          <w:sz w:val="28"/>
          <w:szCs w:val="28"/>
        </w:rPr>
        <w:t>.</w:t>
      </w:r>
    </w:p>
    <w:p w:rsidR="00CA2238" w:rsidRPr="009A488E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488E">
        <w:rPr>
          <w:bCs/>
          <w:sz w:val="28"/>
          <w:szCs w:val="28"/>
        </w:rPr>
        <w:t>3. Отчетность предоставляется в уполномоченный таможенный орган в виде электронного документа</w:t>
      </w:r>
      <w:r w:rsidRPr="009A488E">
        <w:rPr>
          <w:sz w:val="28"/>
          <w:szCs w:val="28"/>
        </w:rPr>
        <w:t>:</w:t>
      </w:r>
    </w:p>
    <w:p w:rsidR="00CA2238" w:rsidRPr="009A488E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88E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приказа ФТС России </w:t>
      </w:r>
      <w:r w:rsidRPr="009A488E">
        <w:rPr>
          <w:sz w:val="28"/>
          <w:szCs w:val="28"/>
        </w:rPr>
        <w:t xml:space="preserve">от 24 января 2008 г. </w:t>
      </w:r>
      <w:r>
        <w:rPr>
          <w:sz w:val="28"/>
          <w:szCs w:val="28"/>
        </w:rPr>
        <w:br/>
      </w:r>
      <w:r w:rsidRPr="009A488E">
        <w:rPr>
          <w:sz w:val="28"/>
          <w:szCs w:val="28"/>
        </w:rPr>
        <w:t>№ 52 «О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</w:t>
      </w:r>
      <w:r>
        <w:rPr>
          <w:sz w:val="28"/>
          <w:szCs w:val="28"/>
        </w:rPr>
        <w:t xml:space="preserve">ной ассоциации сетей «Интернет» </w:t>
      </w:r>
      <w:r w:rsidRPr="009A488E">
        <w:rPr>
          <w:sz w:val="28"/>
          <w:szCs w:val="28"/>
        </w:rPr>
        <w:t>(зарегистрирован Минюстом России 21.02.</w:t>
      </w:r>
      <w:r>
        <w:rPr>
          <w:sz w:val="28"/>
          <w:szCs w:val="28"/>
        </w:rPr>
        <w:t xml:space="preserve">2008, регистрационный </w:t>
      </w:r>
      <w:r>
        <w:rPr>
          <w:sz w:val="28"/>
          <w:szCs w:val="28"/>
        </w:rPr>
        <w:br/>
        <w:t>№ 11201) (далее – приказ ФТС России № 52)</w:t>
      </w:r>
      <w:r w:rsidRPr="009A488E">
        <w:rPr>
          <w:sz w:val="28"/>
          <w:szCs w:val="28"/>
        </w:rPr>
        <w:t>;</w:t>
      </w:r>
    </w:p>
    <w:p w:rsidR="00CA2238" w:rsidRPr="009A488E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88E">
        <w:rPr>
          <w:sz w:val="28"/>
          <w:szCs w:val="28"/>
        </w:rPr>
        <w:t xml:space="preserve">с использованием усиленных квалифицированных электронных подписей в порядке, определенном Федеральным законом от 6 апреля </w:t>
      </w:r>
      <w:smartTag w:uri="urn:schemas-microsoft-com:office:smarttags" w:element="metricconverter">
        <w:smartTagPr>
          <w:attr w:name="ProductID" w:val="2011 г"/>
        </w:smartTagPr>
        <w:r w:rsidRPr="009A488E">
          <w:rPr>
            <w:sz w:val="28"/>
            <w:szCs w:val="28"/>
          </w:rPr>
          <w:t>2011 г</w:t>
        </w:r>
      </w:smartTag>
      <w:r w:rsidRPr="009A488E">
        <w:rPr>
          <w:sz w:val="28"/>
          <w:szCs w:val="28"/>
        </w:rPr>
        <w:t>. № 63-ФЗ</w:t>
      </w:r>
      <w:r>
        <w:rPr>
          <w:sz w:val="28"/>
          <w:szCs w:val="28"/>
        </w:rPr>
        <w:t xml:space="preserve">   </w:t>
      </w:r>
      <w:r w:rsidR="008040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A488E">
        <w:rPr>
          <w:sz w:val="28"/>
          <w:szCs w:val="28"/>
        </w:rPr>
        <w:t>«Об электронной подписи» (Собрание законодательства Российской Федер</w:t>
      </w:r>
      <w:r>
        <w:rPr>
          <w:sz w:val="28"/>
          <w:szCs w:val="28"/>
        </w:rPr>
        <w:t>ации, 2011, № 15, ст. 2036; 2020, № 24, ст. 3755</w:t>
      </w:r>
      <w:r w:rsidRPr="009A488E">
        <w:rPr>
          <w:sz w:val="28"/>
          <w:szCs w:val="28"/>
        </w:rPr>
        <w:t>).</w:t>
      </w:r>
    </w:p>
    <w:p w:rsidR="00CA2238" w:rsidRPr="009A488E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88E">
        <w:rPr>
          <w:sz w:val="28"/>
          <w:szCs w:val="28"/>
        </w:rPr>
        <w:t xml:space="preserve">Представление в электронном виде в уполномоченные таможенные органы отчетности осуществляется с использованием информационных сервисов автоматизированной подсистемы «Личный кабинет», размещенной в информационно-телекоммуникационной сети «Интернет», или программных средств, прошедших испытания в порядке, предусмотренном приложением № 2 </w:t>
      </w:r>
      <w:r>
        <w:rPr>
          <w:sz w:val="28"/>
          <w:szCs w:val="28"/>
        </w:rPr>
        <w:br/>
      </w:r>
      <w:r w:rsidRPr="009A488E">
        <w:rPr>
          <w:sz w:val="28"/>
          <w:szCs w:val="28"/>
        </w:rPr>
        <w:t xml:space="preserve">к приказу ФТС России № 52, а также в соответствии с требованиями приказа </w:t>
      </w:r>
      <w:r>
        <w:rPr>
          <w:sz w:val="28"/>
          <w:szCs w:val="28"/>
        </w:rPr>
        <w:br/>
      </w:r>
      <w:r w:rsidRPr="009A488E">
        <w:rPr>
          <w:sz w:val="28"/>
          <w:szCs w:val="28"/>
        </w:rPr>
        <w:t>ФТС Рос</w:t>
      </w:r>
      <w:r>
        <w:rPr>
          <w:sz w:val="28"/>
          <w:szCs w:val="28"/>
        </w:rPr>
        <w:t>сии от 9 октября 2019</w:t>
      </w:r>
      <w:r w:rsidRPr="009A488E">
        <w:rPr>
          <w:sz w:val="28"/>
          <w:szCs w:val="28"/>
        </w:rPr>
        <w:t xml:space="preserve"> г. № 1556 «Об утверждении Порядка обмена документами и (или) сведениями в электронной форме между таможенными органами Российской Федерации и декларантами, перевозчиками, лицами, </w:t>
      </w:r>
      <w:r w:rsidRPr="009A488E">
        <w:rPr>
          <w:sz w:val="28"/>
          <w:szCs w:val="28"/>
        </w:rPr>
        <w:lastRenderedPageBreak/>
        <w:t>осуществляющими деятельность в сфере таможенного дела, уполномоченными экономическими операторами, правообладателями и иными заинтересованными лицами посредством информационного оператора» (зарегистрирован Минюстом России 11.11.2019, регистрационный № 56483).</w:t>
      </w:r>
    </w:p>
    <w:p w:rsidR="00CA2238" w:rsidRPr="009F63F1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3F1">
        <w:rPr>
          <w:sz w:val="28"/>
          <w:szCs w:val="28"/>
        </w:rPr>
        <w:t>4.</w:t>
      </w:r>
      <w:r w:rsidRPr="009F63F1">
        <w:rPr>
          <w:sz w:val="28"/>
          <w:szCs w:val="28"/>
        </w:rPr>
        <w:tab/>
      </w:r>
      <w:r>
        <w:rPr>
          <w:sz w:val="28"/>
          <w:szCs w:val="28"/>
        </w:rPr>
        <w:t>Раздел 1</w:t>
      </w:r>
      <w:r w:rsidRPr="009F63F1">
        <w:rPr>
          <w:sz w:val="28"/>
          <w:szCs w:val="28"/>
        </w:rPr>
        <w:t xml:space="preserve"> </w:t>
      </w:r>
      <w:r w:rsidRPr="00C00C31">
        <w:rPr>
          <w:sz w:val="28"/>
          <w:szCs w:val="28"/>
        </w:rPr>
        <w:t>«Товары, помещенные под таможенную про</w:t>
      </w:r>
      <w:r>
        <w:rPr>
          <w:sz w:val="28"/>
          <w:szCs w:val="28"/>
        </w:rPr>
        <w:t xml:space="preserve">цедуру свободной таможенной зоны» отчетности (далее – Раздел 1) </w:t>
      </w:r>
      <w:r w:rsidRPr="009F63F1">
        <w:rPr>
          <w:sz w:val="28"/>
          <w:szCs w:val="28"/>
        </w:rPr>
        <w:t xml:space="preserve">представляется в уполномоченный таможенный орган за квартал календарного года </w:t>
      </w:r>
      <w:r>
        <w:rPr>
          <w:sz w:val="28"/>
          <w:szCs w:val="28"/>
        </w:rPr>
        <w:t xml:space="preserve">(далее соответственно – отчетный период, ежеквартальная отчетность) </w:t>
      </w:r>
      <w:r w:rsidRPr="009F63F1">
        <w:rPr>
          <w:sz w:val="28"/>
          <w:szCs w:val="28"/>
        </w:rPr>
        <w:t xml:space="preserve">или за меньший период, если деятельность </w:t>
      </w:r>
      <w:r>
        <w:rPr>
          <w:sz w:val="28"/>
          <w:szCs w:val="28"/>
        </w:rPr>
        <w:t>резидента началась</w:t>
      </w:r>
      <w:r w:rsidRPr="009F63F1">
        <w:rPr>
          <w:sz w:val="28"/>
          <w:szCs w:val="28"/>
        </w:rPr>
        <w:t xml:space="preserve"> в отчетный период и по требованию таможенного органа (внеочередная отчетность</w:t>
      </w:r>
      <w:r>
        <w:rPr>
          <w:sz w:val="28"/>
          <w:szCs w:val="28"/>
        </w:rPr>
        <w:t>)</w:t>
      </w:r>
      <w:r w:rsidRPr="009F63F1">
        <w:rPr>
          <w:sz w:val="28"/>
          <w:szCs w:val="28"/>
        </w:rPr>
        <w:t xml:space="preserve">. </w:t>
      </w:r>
    </w:p>
    <w:p w:rsidR="00CA2238" w:rsidRPr="009F63F1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3F1">
        <w:rPr>
          <w:sz w:val="28"/>
          <w:szCs w:val="28"/>
        </w:rPr>
        <w:t>Ежеквартальная отчетность представляет</w:t>
      </w:r>
      <w:r>
        <w:rPr>
          <w:sz w:val="28"/>
          <w:szCs w:val="28"/>
        </w:rPr>
        <w:t xml:space="preserve">ся нарастающим итогом </w:t>
      </w:r>
      <w:r w:rsidRPr="009F63F1">
        <w:rPr>
          <w:sz w:val="28"/>
          <w:szCs w:val="28"/>
        </w:rPr>
        <w:t xml:space="preserve">не позднее 15 числа месяца, следующего за отчетным периодом. </w:t>
      </w:r>
    </w:p>
    <w:p w:rsidR="00CA2238" w:rsidRPr="009F63F1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3F1">
        <w:rPr>
          <w:sz w:val="28"/>
          <w:szCs w:val="28"/>
        </w:rPr>
        <w:t>.</w:t>
      </w:r>
      <w:r w:rsidRPr="009F63F1">
        <w:rPr>
          <w:sz w:val="28"/>
          <w:szCs w:val="28"/>
        </w:rPr>
        <w:tab/>
        <w:t>Вн</w:t>
      </w:r>
      <w:r>
        <w:rPr>
          <w:sz w:val="28"/>
          <w:szCs w:val="28"/>
        </w:rPr>
        <w:t xml:space="preserve">еочередная отчетность (Раздел 1) </w:t>
      </w:r>
      <w:r w:rsidRPr="009F63F1">
        <w:rPr>
          <w:sz w:val="28"/>
          <w:szCs w:val="28"/>
        </w:rPr>
        <w:t xml:space="preserve">представляется </w:t>
      </w:r>
      <w:r>
        <w:rPr>
          <w:sz w:val="28"/>
          <w:szCs w:val="28"/>
        </w:rPr>
        <w:t>резидентом</w:t>
      </w:r>
      <w:r w:rsidRPr="009F63F1">
        <w:rPr>
          <w:sz w:val="28"/>
          <w:szCs w:val="28"/>
        </w:rPr>
        <w:t xml:space="preserve"> по требованию уполномоченного таможенного органа не позднее </w:t>
      </w:r>
      <w:r>
        <w:rPr>
          <w:sz w:val="28"/>
          <w:szCs w:val="28"/>
        </w:rPr>
        <w:t>7</w:t>
      </w:r>
      <w:r w:rsidRPr="009F63F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абочих дней, следующих за днем </w:t>
      </w:r>
      <w:r w:rsidRPr="009F63F1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резидентом</w:t>
      </w:r>
      <w:r w:rsidRPr="009F63F1">
        <w:rPr>
          <w:sz w:val="28"/>
          <w:szCs w:val="28"/>
        </w:rPr>
        <w:t xml:space="preserve"> соответствующего требования уполномоченного таможенного органа, и содержит сведения о товарах за период времени, указанный в таком требовании.</w:t>
      </w:r>
    </w:p>
    <w:p w:rsidR="00CA2238" w:rsidRPr="009F63F1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3F1">
        <w:rPr>
          <w:sz w:val="28"/>
          <w:szCs w:val="28"/>
        </w:rPr>
        <w:t xml:space="preserve">Внеочередная отчетность </w:t>
      </w:r>
      <w:r>
        <w:rPr>
          <w:sz w:val="28"/>
          <w:szCs w:val="28"/>
        </w:rPr>
        <w:t xml:space="preserve">(Раздел 1) </w:t>
      </w:r>
      <w:r w:rsidRPr="009F63F1">
        <w:rPr>
          <w:sz w:val="28"/>
          <w:szCs w:val="28"/>
        </w:rPr>
        <w:t>не может быть запрошена уполномоченным таможенным органом чаще, ч</w:t>
      </w:r>
      <w:r>
        <w:rPr>
          <w:sz w:val="28"/>
          <w:szCs w:val="28"/>
        </w:rPr>
        <w:t>ем раз в три месяца</w:t>
      </w:r>
      <w:r w:rsidRPr="009F63F1">
        <w:rPr>
          <w:sz w:val="28"/>
          <w:szCs w:val="28"/>
        </w:rPr>
        <w:t>.</w:t>
      </w:r>
    </w:p>
    <w:p w:rsidR="00CA2238" w:rsidRPr="009F63F1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Раздел 2 </w:t>
      </w:r>
      <w:r w:rsidRPr="008E2150">
        <w:rPr>
          <w:sz w:val="28"/>
          <w:szCs w:val="28"/>
        </w:rPr>
        <w:t xml:space="preserve">«Товары, изготовленные (полученные) с использованием товаров, помещенных под таможенную процедуру </w:t>
      </w:r>
      <w:r>
        <w:rPr>
          <w:sz w:val="28"/>
          <w:szCs w:val="28"/>
        </w:rPr>
        <w:t>свободной таможенной зоны</w:t>
      </w:r>
      <w:r w:rsidRPr="008E2150">
        <w:rPr>
          <w:sz w:val="28"/>
          <w:szCs w:val="28"/>
        </w:rPr>
        <w:t xml:space="preserve">» </w:t>
      </w:r>
      <w:r>
        <w:rPr>
          <w:sz w:val="28"/>
          <w:szCs w:val="28"/>
        </w:rPr>
        <w:t>отчетности</w:t>
      </w:r>
      <w:r w:rsidRPr="008E215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Раздел 2</w:t>
      </w:r>
      <w:r w:rsidRPr="008E2150">
        <w:rPr>
          <w:sz w:val="28"/>
          <w:szCs w:val="28"/>
        </w:rPr>
        <w:t>)</w:t>
      </w:r>
      <w:r w:rsidRPr="009F63F1">
        <w:rPr>
          <w:sz w:val="28"/>
          <w:szCs w:val="28"/>
        </w:rPr>
        <w:t xml:space="preserve"> представляетс</w:t>
      </w:r>
      <w:r>
        <w:rPr>
          <w:sz w:val="28"/>
          <w:szCs w:val="28"/>
        </w:rPr>
        <w:t>я по требованию уполномоченного таможенного органа</w:t>
      </w:r>
      <w:r w:rsidRPr="009F63F1">
        <w:rPr>
          <w:sz w:val="28"/>
          <w:szCs w:val="28"/>
        </w:rPr>
        <w:t>.</w:t>
      </w:r>
    </w:p>
    <w:p w:rsidR="00CA2238" w:rsidRPr="009F63F1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Раздел 2 </w:t>
      </w:r>
      <w:r w:rsidRPr="009F63F1">
        <w:rPr>
          <w:sz w:val="28"/>
          <w:szCs w:val="28"/>
        </w:rPr>
        <w:t xml:space="preserve">представляется </w:t>
      </w:r>
      <w:r>
        <w:rPr>
          <w:sz w:val="28"/>
          <w:szCs w:val="28"/>
        </w:rPr>
        <w:t>резидентом</w:t>
      </w:r>
      <w:r w:rsidRPr="009F63F1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7 рабочих дней, следующих за днем</w:t>
      </w:r>
      <w:r w:rsidRPr="009F63F1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резидентом</w:t>
      </w:r>
      <w:r w:rsidRPr="009F63F1">
        <w:rPr>
          <w:sz w:val="28"/>
          <w:szCs w:val="28"/>
        </w:rPr>
        <w:t xml:space="preserve"> соответствующего требования уполномоченного таможенного органа,</w:t>
      </w:r>
      <w:r>
        <w:rPr>
          <w:sz w:val="28"/>
          <w:szCs w:val="28"/>
        </w:rPr>
        <w:t xml:space="preserve"> и содержит сведения о товарах</w:t>
      </w:r>
      <w:r w:rsidRPr="009F63F1">
        <w:rPr>
          <w:sz w:val="28"/>
          <w:szCs w:val="28"/>
        </w:rPr>
        <w:t xml:space="preserve"> за период времени, указанный в требовании уполномоченного таможенного органа.</w:t>
      </w:r>
    </w:p>
    <w:p w:rsidR="00CA2238" w:rsidRPr="009F63F1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F63F1">
        <w:rPr>
          <w:sz w:val="28"/>
          <w:szCs w:val="28"/>
        </w:rPr>
        <w:t>.</w:t>
      </w:r>
      <w:r w:rsidRPr="009F63F1">
        <w:rPr>
          <w:sz w:val="28"/>
          <w:szCs w:val="28"/>
        </w:rPr>
        <w:tab/>
        <w:t>Отчетность, формирование которой осуществляется на основании сведений, содержащихся в</w:t>
      </w:r>
      <w:r w:rsidRPr="00B3288D">
        <w:rPr>
          <w:sz w:val="28"/>
          <w:szCs w:val="28"/>
        </w:rPr>
        <w:t xml:space="preserve"> автоматизированной системе учета резидента</w:t>
      </w:r>
      <w:r>
        <w:rPr>
          <w:sz w:val="28"/>
          <w:szCs w:val="28"/>
        </w:rPr>
        <w:t>,</w:t>
      </w:r>
      <w:r w:rsidRPr="00496C1D">
        <w:rPr>
          <w:sz w:val="28"/>
          <w:szCs w:val="28"/>
        </w:rPr>
        <w:t xml:space="preserve"> указанной в части 6 статьи 22 Федерального закона от 13 июля 2020 г. № 193-ФЗ «О государственной поддержке предпринимательской деятельности в Арктической зоне Российской Федерации»</w:t>
      </w:r>
      <w:r>
        <w:rPr>
          <w:sz w:val="28"/>
          <w:szCs w:val="28"/>
        </w:rPr>
        <w:t xml:space="preserve"> (далее – автоматизированная система учета),</w:t>
      </w:r>
      <w:r w:rsidRPr="009F63F1">
        <w:rPr>
          <w:sz w:val="28"/>
          <w:szCs w:val="28"/>
        </w:rPr>
        <w:t xml:space="preserve"> считается </w:t>
      </w:r>
      <w:r>
        <w:rPr>
          <w:sz w:val="28"/>
          <w:szCs w:val="28"/>
        </w:rPr>
        <w:t xml:space="preserve">автоматически </w:t>
      </w:r>
      <w:r w:rsidRPr="009F63F1">
        <w:rPr>
          <w:sz w:val="28"/>
          <w:szCs w:val="28"/>
        </w:rPr>
        <w:t>поданной в уполномоченный таможенный орган.</w:t>
      </w:r>
    </w:p>
    <w:p w:rsidR="00CA2238" w:rsidRDefault="00CA2238" w:rsidP="00CA2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F63F1">
        <w:rPr>
          <w:sz w:val="28"/>
          <w:szCs w:val="28"/>
        </w:rPr>
        <w:t xml:space="preserve">При наличии технического сбоя в </w:t>
      </w:r>
      <w:r>
        <w:rPr>
          <w:sz w:val="28"/>
          <w:szCs w:val="28"/>
        </w:rPr>
        <w:t xml:space="preserve">автоматизированной </w:t>
      </w:r>
      <w:r w:rsidRPr="009F63F1">
        <w:rPr>
          <w:sz w:val="28"/>
          <w:szCs w:val="28"/>
        </w:rPr>
        <w:t xml:space="preserve">системе учета, ограничивающего или прерывающего доступ уполномоченного органа к </w:t>
      </w:r>
      <w:r>
        <w:rPr>
          <w:sz w:val="28"/>
          <w:szCs w:val="28"/>
        </w:rPr>
        <w:t xml:space="preserve">автоматизированной </w:t>
      </w:r>
      <w:r w:rsidRPr="009F63F1">
        <w:rPr>
          <w:sz w:val="28"/>
          <w:szCs w:val="28"/>
        </w:rPr>
        <w:t xml:space="preserve">системе учета в отчетный период, </w:t>
      </w:r>
      <w:r>
        <w:rPr>
          <w:sz w:val="28"/>
          <w:szCs w:val="28"/>
        </w:rPr>
        <w:t xml:space="preserve">резидент обязан </w:t>
      </w:r>
      <w:r w:rsidRPr="00BD38B2">
        <w:rPr>
          <w:sz w:val="28"/>
          <w:szCs w:val="28"/>
        </w:rPr>
        <w:t>не позднее окончания рабочего дня возникновения такого технического сбоя проинформировать уполномоченный таможенный орган об указанном событии, принимаемых мерах и сроках его устранения.</w:t>
      </w:r>
    </w:p>
    <w:p w:rsidR="00752536" w:rsidRDefault="00CA2238" w:rsidP="00954C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38B2">
        <w:rPr>
          <w:sz w:val="28"/>
          <w:szCs w:val="28"/>
        </w:rPr>
        <w:t xml:space="preserve">После устранения технического сбоя </w:t>
      </w:r>
      <w:r>
        <w:rPr>
          <w:sz w:val="28"/>
          <w:szCs w:val="28"/>
        </w:rPr>
        <w:t xml:space="preserve">в работе </w:t>
      </w:r>
      <w:r w:rsidRPr="00BD38B2">
        <w:rPr>
          <w:sz w:val="28"/>
          <w:szCs w:val="28"/>
        </w:rPr>
        <w:t xml:space="preserve">автоматизированной системы учета данные о товарах, которые не были </w:t>
      </w:r>
      <w:r>
        <w:rPr>
          <w:sz w:val="28"/>
          <w:szCs w:val="28"/>
        </w:rPr>
        <w:t xml:space="preserve">сформированы </w:t>
      </w:r>
      <w:r w:rsidRPr="00BD38B2">
        <w:rPr>
          <w:sz w:val="28"/>
          <w:szCs w:val="28"/>
        </w:rPr>
        <w:t>в автоматизированн</w:t>
      </w:r>
      <w:r>
        <w:rPr>
          <w:sz w:val="28"/>
          <w:szCs w:val="28"/>
        </w:rPr>
        <w:t>ой</w:t>
      </w:r>
      <w:r w:rsidRPr="00BD38B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BD38B2">
        <w:rPr>
          <w:sz w:val="28"/>
          <w:szCs w:val="28"/>
        </w:rPr>
        <w:t xml:space="preserve"> учета вследствие</w:t>
      </w:r>
      <w:r>
        <w:rPr>
          <w:sz w:val="28"/>
          <w:szCs w:val="28"/>
        </w:rPr>
        <w:t xml:space="preserve"> ее</w:t>
      </w:r>
      <w:r w:rsidRPr="00BD38B2">
        <w:rPr>
          <w:sz w:val="28"/>
          <w:szCs w:val="28"/>
        </w:rPr>
        <w:t xml:space="preserve"> технического сбоя, должны быть </w:t>
      </w:r>
      <w:r>
        <w:rPr>
          <w:sz w:val="28"/>
          <w:szCs w:val="28"/>
        </w:rPr>
        <w:t>сформированы резидентом</w:t>
      </w:r>
      <w:r w:rsidRPr="00BD38B2">
        <w:rPr>
          <w:sz w:val="28"/>
          <w:szCs w:val="28"/>
        </w:rPr>
        <w:t xml:space="preserve"> в автоматизированн</w:t>
      </w:r>
      <w:r>
        <w:rPr>
          <w:sz w:val="28"/>
          <w:szCs w:val="28"/>
        </w:rPr>
        <w:t>ой</w:t>
      </w:r>
      <w:r w:rsidRPr="00BD38B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BD38B2">
        <w:rPr>
          <w:sz w:val="28"/>
          <w:szCs w:val="28"/>
        </w:rPr>
        <w:t xml:space="preserve"> учета не позднее трех рабочих дней со дня, следующего за днем устранения технического сбоя автоматизированной системы учета товаров.</w:t>
      </w:r>
    </w:p>
    <w:sectPr w:rsidR="00752536" w:rsidSect="009E7932">
      <w:pgSz w:w="11906" w:h="16838"/>
      <w:pgMar w:top="709" w:right="851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86" w:rsidRDefault="00785586" w:rsidP="003A7562">
      <w:r>
        <w:separator/>
      </w:r>
    </w:p>
  </w:endnote>
  <w:endnote w:type="continuationSeparator" w:id="0">
    <w:p w:rsidR="00785586" w:rsidRDefault="00785586" w:rsidP="003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86" w:rsidRDefault="00785586" w:rsidP="003A7562">
      <w:r>
        <w:separator/>
      </w:r>
    </w:p>
  </w:footnote>
  <w:footnote w:type="continuationSeparator" w:id="0">
    <w:p w:rsidR="00785586" w:rsidRDefault="00785586" w:rsidP="003A7562">
      <w:r>
        <w:continuationSeparator/>
      </w:r>
    </w:p>
  </w:footnote>
  <w:footnote w:id="1">
    <w:p w:rsidR="00CA2238" w:rsidRPr="00267F3B" w:rsidRDefault="00CA2238" w:rsidP="00CA2238">
      <w:pPr>
        <w:pStyle w:val="af0"/>
        <w:jc w:val="both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8E61BF">
        <w:t xml:space="preserve">  </w:t>
      </w:r>
      <w:r w:rsidRPr="00267F3B">
        <w:rPr>
          <w:sz w:val="18"/>
          <w:szCs w:val="18"/>
        </w:rPr>
        <w:t>С изменениями, внесенными решениями Комиссии Таможенного союза от 14 октября 2010 г. № 441 (официальный сайт Комиссии Таможенного союза http://www.tsouz.ru/, 16 ноября 2010 г.), от 21 апреля 2020 г. № 50 (официальный сайт Евразийского экономического союза http://www.eaeunion.org/, 24 апреля 2020 г.)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6573"/>
      <w:docPartObj>
        <w:docPartGallery w:val="Page Numbers (Top of Page)"/>
        <w:docPartUnique/>
      </w:docPartObj>
    </w:sdtPr>
    <w:sdtEndPr/>
    <w:sdtContent>
      <w:p w:rsidR="0089479A" w:rsidRDefault="0089479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B5">
          <w:rPr>
            <w:noProof/>
          </w:rPr>
          <w:t>17</w:t>
        </w:r>
        <w:r>
          <w:fldChar w:fldCharType="end"/>
        </w:r>
      </w:p>
    </w:sdtContent>
  </w:sdt>
  <w:p w:rsidR="0089479A" w:rsidRDefault="0089479A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44"/>
    <w:rsid w:val="00001632"/>
    <w:rsid w:val="00004BFE"/>
    <w:rsid w:val="000072F6"/>
    <w:rsid w:val="00020AF3"/>
    <w:rsid w:val="00052411"/>
    <w:rsid w:val="00053B05"/>
    <w:rsid w:val="0006415A"/>
    <w:rsid w:val="00075343"/>
    <w:rsid w:val="0007668B"/>
    <w:rsid w:val="000864CC"/>
    <w:rsid w:val="00086621"/>
    <w:rsid w:val="00092967"/>
    <w:rsid w:val="0009420D"/>
    <w:rsid w:val="000A3602"/>
    <w:rsid w:val="000B01EB"/>
    <w:rsid w:val="000C00AB"/>
    <w:rsid w:val="000C1167"/>
    <w:rsid w:val="000C1BC9"/>
    <w:rsid w:val="000C4559"/>
    <w:rsid w:val="000C6B89"/>
    <w:rsid w:val="000C7B01"/>
    <w:rsid w:val="000D2DF7"/>
    <w:rsid w:val="000E07C2"/>
    <w:rsid w:val="000E2DF2"/>
    <w:rsid w:val="000E63F5"/>
    <w:rsid w:val="000E7D4C"/>
    <w:rsid w:val="000F10C9"/>
    <w:rsid w:val="000F7688"/>
    <w:rsid w:val="0010059C"/>
    <w:rsid w:val="00102891"/>
    <w:rsid w:val="00103303"/>
    <w:rsid w:val="00103A3B"/>
    <w:rsid w:val="001051FE"/>
    <w:rsid w:val="00107DEE"/>
    <w:rsid w:val="0011706D"/>
    <w:rsid w:val="0013296C"/>
    <w:rsid w:val="00133F36"/>
    <w:rsid w:val="00136216"/>
    <w:rsid w:val="001407FE"/>
    <w:rsid w:val="00145DCA"/>
    <w:rsid w:val="001569A5"/>
    <w:rsid w:val="001571BD"/>
    <w:rsid w:val="001616C8"/>
    <w:rsid w:val="00163F87"/>
    <w:rsid w:val="00170859"/>
    <w:rsid w:val="00170915"/>
    <w:rsid w:val="00171AF0"/>
    <w:rsid w:val="00175EF3"/>
    <w:rsid w:val="00180A12"/>
    <w:rsid w:val="00184BFC"/>
    <w:rsid w:val="00192718"/>
    <w:rsid w:val="00193361"/>
    <w:rsid w:val="001A0C4D"/>
    <w:rsid w:val="001A1938"/>
    <w:rsid w:val="001A3851"/>
    <w:rsid w:val="001A5C0C"/>
    <w:rsid w:val="001B0F62"/>
    <w:rsid w:val="001B11ED"/>
    <w:rsid w:val="001B27CD"/>
    <w:rsid w:val="001B3809"/>
    <w:rsid w:val="001B39AC"/>
    <w:rsid w:val="001B4E9F"/>
    <w:rsid w:val="001B556E"/>
    <w:rsid w:val="001C05FF"/>
    <w:rsid w:val="001C22AB"/>
    <w:rsid w:val="001C31F6"/>
    <w:rsid w:val="001C3310"/>
    <w:rsid w:val="001C4B1E"/>
    <w:rsid w:val="001C645B"/>
    <w:rsid w:val="001E0B3B"/>
    <w:rsid w:val="001E4FB1"/>
    <w:rsid w:val="001F7A99"/>
    <w:rsid w:val="0020183B"/>
    <w:rsid w:val="0020297A"/>
    <w:rsid w:val="002135FA"/>
    <w:rsid w:val="002156F2"/>
    <w:rsid w:val="002212F3"/>
    <w:rsid w:val="00226A95"/>
    <w:rsid w:val="002300E5"/>
    <w:rsid w:val="00233A1B"/>
    <w:rsid w:val="00234B2F"/>
    <w:rsid w:val="00235044"/>
    <w:rsid w:val="002353B9"/>
    <w:rsid w:val="00235818"/>
    <w:rsid w:val="002552DA"/>
    <w:rsid w:val="0025687D"/>
    <w:rsid w:val="00260C99"/>
    <w:rsid w:val="00264046"/>
    <w:rsid w:val="00267295"/>
    <w:rsid w:val="002747A1"/>
    <w:rsid w:val="00274D92"/>
    <w:rsid w:val="00275419"/>
    <w:rsid w:val="002759BD"/>
    <w:rsid w:val="00280F02"/>
    <w:rsid w:val="0028188B"/>
    <w:rsid w:val="002833BE"/>
    <w:rsid w:val="00293826"/>
    <w:rsid w:val="00293E83"/>
    <w:rsid w:val="00296253"/>
    <w:rsid w:val="002A7340"/>
    <w:rsid w:val="002B4E26"/>
    <w:rsid w:val="002C012C"/>
    <w:rsid w:val="002C25B3"/>
    <w:rsid w:val="002C29D8"/>
    <w:rsid w:val="002C7665"/>
    <w:rsid w:val="002D05A8"/>
    <w:rsid w:val="002D42C8"/>
    <w:rsid w:val="002E140B"/>
    <w:rsid w:val="002E6ED3"/>
    <w:rsid w:val="002F319C"/>
    <w:rsid w:val="002F55B9"/>
    <w:rsid w:val="003056BB"/>
    <w:rsid w:val="00305B50"/>
    <w:rsid w:val="00305EE3"/>
    <w:rsid w:val="003073F9"/>
    <w:rsid w:val="00322D6E"/>
    <w:rsid w:val="00327043"/>
    <w:rsid w:val="003334C2"/>
    <w:rsid w:val="003406C7"/>
    <w:rsid w:val="003446B7"/>
    <w:rsid w:val="00344FDE"/>
    <w:rsid w:val="00345105"/>
    <w:rsid w:val="003538F9"/>
    <w:rsid w:val="00356FDD"/>
    <w:rsid w:val="003706C8"/>
    <w:rsid w:val="00371DFB"/>
    <w:rsid w:val="00372979"/>
    <w:rsid w:val="00391D7A"/>
    <w:rsid w:val="003A4F97"/>
    <w:rsid w:val="003A51AE"/>
    <w:rsid w:val="003A7562"/>
    <w:rsid w:val="003B513F"/>
    <w:rsid w:val="003C099B"/>
    <w:rsid w:val="003C140D"/>
    <w:rsid w:val="003C598F"/>
    <w:rsid w:val="003C5B72"/>
    <w:rsid w:val="003C7557"/>
    <w:rsid w:val="003C7965"/>
    <w:rsid w:val="003D036F"/>
    <w:rsid w:val="003D3995"/>
    <w:rsid w:val="003E3A11"/>
    <w:rsid w:val="003F1025"/>
    <w:rsid w:val="003F5B2D"/>
    <w:rsid w:val="003F7FE7"/>
    <w:rsid w:val="00400C8F"/>
    <w:rsid w:val="004037BB"/>
    <w:rsid w:val="00404426"/>
    <w:rsid w:val="00411C48"/>
    <w:rsid w:val="004122E6"/>
    <w:rsid w:val="00414E60"/>
    <w:rsid w:val="004200A1"/>
    <w:rsid w:val="00420A2C"/>
    <w:rsid w:val="0042449D"/>
    <w:rsid w:val="00424CD6"/>
    <w:rsid w:val="0043035F"/>
    <w:rsid w:val="0043236A"/>
    <w:rsid w:val="00435FB3"/>
    <w:rsid w:val="004368F4"/>
    <w:rsid w:val="00440217"/>
    <w:rsid w:val="00441F96"/>
    <w:rsid w:val="00444F45"/>
    <w:rsid w:val="004458C6"/>
    <w:rsid w:val="004557AD"/>
    <w:rsid w:val="00461B3F"/>
    <w:rsid w:val="00462085"/>
    <w:rsid w:val="00462D06"/>
    <w:rsid w:val="0046390D"/>
    <w:rsid w:val="00464EDA"/>
    <w:rsid w:val="00465C5F"/>
    <w:rsid w:val="00470FE3"/>
    <w:rsid w:val="00472E4F"/>
    <w:rsid w:val="004840E7"/>
    <w:rsid w:val="004876D9"/>
    <w:rsid w:val="00490547"/>
    <w:rsid w:val="004960BA"/>
    <w:rsid w:val="00497E13"/>
    <w:rsid w:val="004B1C45"/>
    <w:rsid w:val="004B3DCC"/>
    <w:rsid w:val="004B5355"/>
    <w:rsid w:val="004C5980"/>
    <w:rsid w:val="004C7A66"/>
    <w:rsid w:val="004D0643"/>
    <w:rsid w:val="004D57CF"/>
    <w:rsid w:val="004D78E7"/>
    <w:rsid w:val="004E0E27"/>
    <w:rsid w:val="004E150B"/>
    <w:rsid w:val="004E29B1"/>
    <w:rsid w:val="004F2C63"/>
    <w:rsid w:val="004F491A"/>
    <w:rsid w:val="004F4E00"/>
    <w:rsid w:val="004F6511"/>
    <w:rsid w:val="005015EB"/>
    <w:rsid w:val="00501E1A"/>
    <w:rsid w:val="0050749B"/>
    <w:rsid w:val="005219CA"/>
    <w:rsid w:val="00523E25"/>
    <w:rsid w:val="00524BDD"/>
    <w:rsid w:val="00527699"/>
    <w:rsid w:val="00536669"/>
    <w:rsid w:val="00537456"/>
    <w:rsid w:val="00541ADA"/>
    <w:rsid w:val="00556509"/>
    <w:rsid w:val="00556F46"/>
    <w:rsid w:val="00560EE0"/>
    <w:rsid w:val="005621FA"/>
    <w:rsid w:val="00565F30"/>
    <w:rsid w:val="00567417"/>
    <w:rsid w:val="0057086D"/>
    <w:rsid w:val="00575E97"/>
    <w:rsid w:val="0058048A"/>
    <w:rsid w:val="0058120E"/>
    <w:rsid w:val="00581571"/>
    <w:rsid w:val="005859D3"/>
    <w:rsid w:val="00586334"/>
    <w:rsid w:val="00596DA2"/>
    <w:rsid w:val="00596F31"/>
    <w:rsid w:val="005A03AA"/>
    <w:rsid w:val="005A091D"/>
    <w:rsid w:val="005A5F6D"/>
    <w:rsid w:val="005A7226"/>
    <w:rsid w:val="005B6120"/>
    <w:rsid w:val="005C0836"/>
    <w:rsid w:val="005D0C09"/>
    <w:rsid w:val="005D1EA4"/>
    <w:rsid w:val="005D7E2C"/>
    <w:rsid w:val="005F5710"/>
    <w:rsid w:val="00602638"/>
    <w:rsid w:val="00606981"/>
    <w:rsid w:val="00607B75"/>
    <w:rsid w:val="0061269F"/>
    <w:rsid w:val="00616702"/>
    <w:rsid w:val="00616CC2"/>
    <w:rsid w:val="00616D93"/>
    <w:rsid w:val="006211D0"/>
    <w:rsid w:val="00621E79"/>
    <w:rsid w:val="006222BF"/>
    <w:rsid w:val="0062762A"/>
    <w:rsid w:val="00630741"/>
    <w:rsid w:val="00632D4E"/>
    <w:rsid w:val="006565D1"/>
    <w:rsid w:val="0065791B"/>
    <w:rsid w:val="00665FA4"/>
    <w:rsid w:val="00670007"/>
    <w:rsid w:val="00671F51"/>
    <w:rsid w:val="006720C5"/>
    <w:rsid w:val="00676BBC"/>
    <w:rsid w:val="00676D2C"/>
    <w:rsid w:val="00677384"/>
    <w:rsid w:val="00680C16"/>
    <w:rsid w:val="00682415"/>
    <w:rsid w:val="006862B8"/>
    <w:rsid w:val="0069395A"/>
    <w:rsid w:val="00695663"/>
    <w:rsid w:val="0069653F"/>
    <w:rsid w:val="006965EC"/>
    <w:rsid w:val="006B4278"/>
    <w:rsid w:val="006B5B81"/>
    <w:rsid w:val="006B5EE2"/>
    <w:rsid w:val="006D2D10"/>
    <w:rsid w:val="006F243C"/>
    <w:rsid w:val="006F655F"/>
    <w:rsid w:val="006F7ABF"/>
    <w:rsid w:val="007021DF"/>
    <w:rsid w:val="0070234B"/>
    <w:rsid w:val="00702F76"/>
    <w:rsid w:val="007118B9"/>
    <w:rsid w:val="0071425F"/>
    <w:rsid w:val="00716DA8"/>
    <w:rsid w:val="007218C4"/>
    <w:rsid w:val="00724AE3"/>
    <w:rsid w:val="007301BC"/>
    <w:rsid w:val="007344C1"/>
    <w:rsid w:val="0073679F"/>
    <w:rsid w:val="00737E9D"/>
    <w:rsid w:val="00752536"/>
    <w:rsid w:val="00761EF5"/>
    <w:rsid w:val="007632E1"/>
    <w:rsid w:val="00763356"/>
    <w:rsid w:val="00763412"/>
    <w:rsid w:val="00766102"/>
    <w:rsid w:val="00766C6C"/>
    <w:rsid w:val="00772E8D"/>
    <w:rsid w:val="007804C2"/>
    <w:rsid w:val="007845BF"/>
    <w:rsid w:val="00785586"/>
    <w:rsid w:val="007859C5"/>
    <w:rsid w:val="00793563"/>
    <w:rsid w:val="007B260E"/>
    <w:rsid w:val="007B4EF8"/>
    <w:rsid w:val="007B5A74"/>
    <w:rsid w:val="007C3018"/>
    <w:rsid w:val="007C53BD"/>
    <w:rsid w:val="007C7A2F"/>
    <w:rsid w:val="007D29AF"/>
    <w:rsid w:val="007D43D5"/>
    <w:rsid w:val="007D5EA6"/>
    <w:rsid w:val="007D70C0"/>
    <w:rsid w:val="007D7CF6"/>
    <w:rsid w:val="007E7896"/>
    <w:rsid w:val="007F272A"/>
    <w:rsid w:val="008040B3"/>
    <w:rsid w:val="00806FB3"/>
    <w:rsid w:val="00813AB4"/>
    <w:rsid w:val="00814329"/>
    <w:rsid w:val="008154E8"/>
    <w:rsid w:val="00816BCB"/>
    <w:rsid w:val="008247BD"/>
    <w:rsid w:val="00826060"/>
    <w:rsid w:val="0083371D"/>
    <w:rsid w:val="00833F6E"/>
    <w:rsid w:val="0083779E"/>
    <w:rsid w:val="00841F4D"/>
    <w:rsid w:val="008455A3"/>
    <w:rsid w:val="00851BE7"/>
    <w:rsid w:val="00852EC8"/>
    <w:rsid w:val="00853293"/>
    <w:rsid w:val="00855F38"/>
    <w:rsid w:val="00857AEC"/>
    <w:rsid w:val="00863DA4"/>
    <w:rsid w:val="00872AE9"/>
    <w:rsid w:val="00873A99"/>
    <w:rsid w:val="008757EC"/>
    <w:rsid w:val="00876669"/>
    <w:rsid w:val="008774A4"/>
    <w:rsid w:val="0088307C"/>
    <w:rsid w:val="00883A6C"/>
    <w:rsid w:val="00884527"/>
    <w:rsid w:val="00885800"/>
    <w:rsid w:val="008905D3"/>
    <w:rsid w:val="008922CA"/>
    <w:rsid w:val="008946F6"/>
    <w:rsid w:val="0089479A"/>
    <w:rsid w:val="008A1466"/>
    <w:rsid w:val="008B1F22"/>
    <w:rsid w:val="008B5072"/>
    <w:rsid w:val="008C078C"/>
    <w:rsid w:val="008D0B44"/>
    <w:rsid w:val="008F2A47"/>
    <w:rsid w:val="008F5E7B"/>
    <w:rsid w:val="008F749D"/>
    <w:rsid w:val="009058D0"/>
    <w:rsid w:val="009078C4"/>
    <w:rsid w:val="00917EE8"/>
    <w:rsid w:val="009205C2"/>
    <w:rsid w:val="009309F9"/>
    <w:rsid w:val="00932A8F"/>
    <w:rsid w:val="00937BB5"/>
    <w:rsid w:val="00942814"/>
    <w:rsid w:val="00942FD1"/>
    <w:rsid w:val="0094327A"/>
    <w:rsid w:val="00947F11"/>
    <w:rsid w:val="009537FC"/>
    <w:rsid w:val="009542FB"/>
    <w:rsid w:val="00954C12"/>
    <w:rsid w:val="00957938"/>
    <w:rsid w:val="009618FC"/>
    <w:rsid w:val="00963C3A"/>
    <w:rsid w:val="009728E0"/>
    <w:rsid w:val="00986143"/>
    <w:rsid w:val="009A0C24"/>
    <w:rsid w:val="009A1C6A"/>
    <w:rsid w:val="009A2230"/>
    <w:rsid w:val="009B32B0"/>
    <w:rsid w:val="009B61F6"/>
    <w:rsid w:val="009C0718"/>
    <w:rsid w:val="009C1F12"/>
    <w:rsid w:val="009C48A9"/>
    <w:rsid w:val="009C54A7"/>
    <w:rsid w:val="009D2178"/>
    <w:rsid w:val="009D6369"/>
    <w:rsid w:val="009E05B5"/>
    <w:rsid w:val="009E0CE1"/>
    <w:rsid w:val="009E2DBC"/>
    <w:rsid w:val="009E41A0"/>
    <w:rsid w:val="009E7932"/>
    <w:rsid w:val="00A02A01"/>
    <w:rsid w:val="00A03BFD"/>
    <w:rsid w:val="00A05252"/>
    <w:rsid w:val="00A22C70"/>
    <w:rsid w:val="00A23802"/>
    <w:rsid w:val="00A254ED"/>
    <w:rsid w:val="00A30D16"/>
    <w:rsid w:val="00A32412"/>
    <w:rsid w:val="00A35B69"/>
    <w:rsid w:val="00A4023A"/>
    <w:rsid w:val="00A41E13"/>
    <w:rsid w:val="00A43812"/>
    <w:rsid w:val="00A43AA8"/>
    <w:rsid w:val="00A5117F"/>
    <w:rsid w:val="00A620B1"/>
    <w:rsid w:val="00A65063"/>
    <w:rsid w:val="00A66CD8"/>
    <w:rsid w:val="00A70F0E"/>
    <w:rsid w:val="00A722A5"/>
    <w:rsid w:val="00A81A2C"/>
    <w:rsid w:val="00A928F5"/>
    <w:rsid w:val="00A963D3"/>
    <w:rsid w:val="00AA1523"/>
    <w:rsid w:val="00AA3EB5"/>
    <w:rsid w:val="00AA473A"/>
    <w:rsid w:val="00AB58DD"/>
    <w:rsid w:val="00AB6ED3"/>
    <w:rsid w:val="00AC173D"/>
    <w:rsid w:val="00AC3F49"/>
    <w:rsid w:val="00AC5806"/>
    <w:rsid w:val="00AC61C7"/>
    <w:rsid w:val="00AD1013"/>
    <w:rsid w:val="00AD2033"/>
    <w:rsid w:val="00AD4872"/>
    <w:rsid w:val="00AD4D94"/>
    <w:rsid w:val="00AE2B9E"/>
    <w:rsid w:val="00AF0F97"/>
    <w:rsid w:val="00AF1158"/>
    <w:rsid w:val="00AF2BDC"/>
    <w:rsid w:val="00AF5200"/>
    <w:rsid w:val="00AF6220"/>
    <w:rsid w:val="00B00BE8"/>
    <w:rsid w:val="00B00F95"/>
    <w:rsid w:val="00B13F3E"/>
    <w:rsid w:val="00B17D4E"/>
    <w:rsid w:val="00B2355D"/>
    <w:rsid w:val="00B26779"/>
    <w:rsid w:val="00B318F6"/>
    <w:rsid w:val="00B43582"/>
    <w:rsid w:val="00B50EE9"/>
    <w:rsid w:val="00B556CA"/>
    <w:rsid w:val="00B55A38"/>
    <w:rsid w:val="00B57FC9"/>
    <w:rsid w:val="00B6158B"/>
    <w:rsid w:val="00B704BB"/>
    <w:rsid w:val="00B71B34"/>
    <w:rsid w:val="00B749FF"/>
    <w:rsid w:val="00B756E9"/>
    <w:rsid w:val="00B76DA5"/>
    <w:rsid w:val="00B82BB8"/>
    <w:rsid w:val="00B84369"/>
    <w:rsid w:val="00B864AB"/>
    <w:rsid w:val="00B91A66"/>
    <w:rsid w:val="00B92132"/>
    <w:rsid w:val="00B923B1"/>
    <w:rsid w:val="00B94EEE"/>
    <w:rsid w:val="00B97521"/>
    <w:rsid w:val="00B97CD6"/>
    <w:rsid w:val="00BA371A"/>
    <w:rsid w:val="00BB1F5B"/>
    <w:rsid w:val="00BC1EB6"/>
    <w:rsid w:val="00BC79ED"/>
    <w:rsid w:val="00BD40D7"/>
    <w:rsid w:val="00BD43E4"/>
    <w:rsid w:val="00BD5184"/>
    <w:rsid w:val="00BE0994"/>
    <w:rsid w:val="00BE1506"/>
    <w:rsid w:val="00BE2021"/>
    <w:rsid w:val="00BE2E61"/>
    <w:rsid w:val="00BE3A1E"/>
    <w:rsid w:val="00BE4078"/>
    <w:rsid w:val="00BE5F5C"/>
    <w:rsid w:val="00BE738A"/>
    <w:rsid w:val="00BF306B"/>
    <w:rsid w:val="00BF44A4"/>
    <w:rsid w:val="00C00AB3"/>
    <w:rsid w:val="00C0618B"/>
    <w:rsid w:val="00C07609"/>
    <w:rsid w:val="00C10115"/>
    <w:rsid w:val="00C136BD"/>
    <w:rsid w:val="00C16B72"/>
    <w:rsid w:val="00C16E84"/>
    <w:rsid w:val="00C16FFC"/>
    <w:rsid w:val="00C212B6"/>
    <w:rsid w:val="00C23137"/>
    <w:rsid w:val="00C33BFF"/>
    <w:rsid w:val="00C347DF"/>
    <w:rsid w:val="00C531C5"/>
    <w:rsid w:val="00C54C5B"/>
    <w:rsid w:val="00C579DD"/>
    <w:rsid w:val="00C6066B"/>
    <w:rsid w:val="00C60918"/>
    <w:rsid w:val="00C60D41"/>
    <w:rsid w:val="00C619C4"/>
    <w:rsid w:val="00C64245"/>
    <w:rsid w:val="00C65BB8"/>
    <w:rsid w:val="00C721A9"/>
    <w:rsid w:val="00C74720"/>
    <w:rsid w:val="00C8171E"/>
    <w:rsid w:val="00C85A65"/>
    <w:rsid w:val="00C85A89"/>
    <w:rsid w:val="00C92915"/>
    <w:rsid w:val="00C945FD"/>
    <w:rsid w:val="00C966CF"/>
    <w:rsid w:val="00C969E4"/>
    <w:rsid w:val="00CA056D"/>
    <w:rsid w:val="00CA2238"/>
    <w:rsid w:val="00CA4DD7"/>
    <w:rsid w:val="00CA7B92"/>
    <w:rsid w:val="00CB4837"/>
    <w:rsid w:val="00CB4C8F"/>
    <w:rsid w:val="00CB525E"/>
    <w:rsid w:val="00CB73DE"/>
    <w:rsid w:val="00CB74E9"/>
    <w:rsid w:val="00CC1368"/>
    <w:rsid w:val="00CC1664"/>
    <w:rsid w:val="00CC4499"/>
    <w:rsid w:val="00CC5004"/>
    <w:rsid w:val="00CD129F"/>
    <w:rsid w:val="00CE05B4"/>
    <w:rsid w:val="00CE287D"/>
    <w:rsid w:val="00CE47CE"/>
    <w:rsid w:val="00CE65EC"/>
    <w:rsid w:val="00CE79B2"/>
    <w:rsid w:val="00CF047F"/>
    <w:rsid w:val="00CF0E5E"/>
    <w:rsid w:val="00CF295D"/>
    <w:rsid w:val="00CF551F"/>
    <w:rsid w:val="00D00D2B"/>
    <w:rsid w:val="00D0584E"/>
    <w:rsid w:val="00D260F6"/>
    <w:rsid w:val="00D301BB"/>
    <w:rsid w:val="00D3171E"/>
    <w:rsid w:val="00D322B9"/>
    <w:rsid w:val="00D33928"/>
    <w:rsid w:val="00D360BB"/>
    <w:rsid w:val="00D37349"/>
    <w:rsid w:val="00D44B65"/>
    <w:rsid w:val="00D46E9C"/>
    <w:rsid w:val="00D51A5A"/>
    <w:rsid w:val="00D53042"/>
    <w:rsid w:val="00D63F16"/>
    <w:rsid w:val="00D64399"/>
    <w:rsid w:val="00D70263"/>
    <w:rsid w:val="00D71102"/>
    <w:rsid w:val="00D7446B"/>
    <w:rsid w:val="00D829EA"/>
    <w:rsid w:val="00D86EE9"/>
    <w:rsid w:val="00D870CE"/>
    <w:rsid w:val="00D87D46"/>
    <w:rsid w:val="00D90A38"/>
    <w:rsid w:val="00DA2F0F"/>
    <w:rsid w:val="00DA5582"/>
    <w:rsid w:val="00DB2E8E"/>
    <w:rsid w:val="00DC2CED"/>
    <w:rsid w:val="00DC4083"/>
    <w:rsid w:val="00DC5C1D"/>
    <w:rsid w:val="00DC5D1E"/>
    <w:rsid w:val="00DD13FE"/>
    <w:rsid w:val="00DD2BDD"/>
    <w:rsid w:val="00DD2CFD"/>
    <w:rsid w:val="00DD40F7"/>
    <w:rsid w:val="00DD4838"/>
    <w:rsid w:val="00DE1629"/>
    <w:rsid w:val="00DE2235"/>
    <w:rsid w:val="00DE23B7"/>
    <w:rsid w:val="00DE2F00"/>
    <w:rsid w:val="00DE502F"/>
    <w:rsid w:val="00DE53EF"/>
    <w:rsid w:val="00DE7504"/>
    <w:rsid w:val="00DF087E"/>
    <w:rsid w:val="00DF2066"/>
    <w:rsid w:val="00DF2CB9"/>
    <w:rsid w:val="00DF71ED"/>
    <w:rsid w:val="00E0039D"/>
    <w:rsid w:val="00E0638C"/>
    <w:rsid w:val="00E15051"/>
    <w:rsid w:val="00E23026"/>
    <w:rsid w:val="00E27F18"/>
    <w:rsid w:val="00E30269"/>
    <w:rsid w:val="00E44FDD"/>
    <w:rsid w:val="00E5191F"/>
    <w:rsid w:val="00E617B5"/>
    <w:rsid w:val="00E651C8"/>
    <w:rsid w:val="00E673AD"/>
    <w:rsid w:val="00E7135B"/>
    <w:rsid w:val="00E8219B"/>
    <w:rsid w:val="00E87AE8"/>
    <w:rsid w:val="00E903C9"/>
    <w:rsid w:val="00E904AE"/>
    <w:rsid w:val="00EA2E9E"/>
    <w:rsid w:val="00EA6498"/>
    <w:rsid w:val="00EB39BE"/>
    <w:rsid w:val="00EB3CAD"/>
    <w:rsid w:val="00EC34DF"/>
    <w:rsid w:val="00ED3980"/>
    <w:rsid w:val="00ED41C4"/>
    <w:rsid w:val="00ED574E"/>
    <w:rsid w:val="00ED5CF9"/>
    <w:rsid w:val="00ED6195"/>
    <w:rsid w:val="00EE0265"/>
    <w:rsid w:val="00EE235E"/>
    <w:rsid w:val="00EE3243"/>
    <w:rsid w:val="00EE3542"/>
    <w:rsid w:val="00EE35AF"/>
    <w:rsid w:val="00EE66BC"/>
    <w:rsid w:val="00EE69DF"/>
    <w:rsid w:val="00EF228B"/>
    <w:rsid w:val="00EF4A11"/>
    <w:rsid w:val="00F06C5D"/>
    <w:rsid w:val="00F10962"/>
    <w:rsid w:val="00F11706"/>
    <w:rsid w:val="00F13791"/>
    <w:rsid w:val="00F214FD"/>
    <w:rsid w:val="00F279B5"/>
    <w:rsid w:val="00F31E16"/>
    <w:rsid w:val="00F335E9"/>
    <w:rsid w:val="00F34AA9"/>
    <w:rsid w:val="00F4155C"/>
    <w:rsid w:val="00F45410"/>
    <w:rsid w:val="00F4717E"/>
    <w:rsid w:val="00F50487"/>
    <w:rsid w:val="00F60D0F"/>
    <w:rsid w:val="00F61F69"/>
    <w:rsid w:val="00F62EA7"/>
    <w:rsid w:val="00F66AF1"/>
    <w:rsid w:val="00F70A20"/>
    <w:rsid w:val="00F71027"/>
    <w:rsid w:val="00F74D7F"/>
    <w:rsid w:val="00F75CF4"/>
    <w:rsid w:val="00F82B8D"/>
    <w:rsid w:val="00F958B3"/>
    <w:rsid w:val="00F97589"/>
    <w:rsid w:val="00FA1DDF"/>
    <w:rsid w:val="00FB6482"/>
    <w:rsid w:val="00FB7D14"/>
    <w:rsid w:val="00FC42E1"/>
    <w:rsid w:val="00FC54E1"/>
    <w:rsid w:val="00FC551F"/>
    <w:rsid w:val="00FD22DB"/>
    <w:rsid w:val="00FD58D1"/>
    <w:rsid w:val="00FE1C90"/>
    <w:rsid w:val="00FE3532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5264F72-79E2-4E60-9283-F5D73841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4F8E7DFF4CDB9873F011D9069662EC469B14B906A86EB0327F7C6CAA6C4653B96E4234E99E1A6b7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2F98-ECA6-4FB1-A6FC-EF4637FC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36904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ЗУБОВ ИГОРЬ АНАТОЛЬЕВИЧ</cp:lastModifiedBy>
  <cp:revision>16</cp:revision>
  <cp:lastPrinted>2020-09-14T14:45:00Z</cp:lastPrinted>
  <dcterms:created xsi:type="dcterms:W3CDTF">2020-12-09T11:18:00Z</dcterms:created>
  <dcterms:modified xsi:type="dcterms:W3CDTF">2020-12-18T10:51:00Z</dcterms:modified>
</cp:coreProperties>
</file>