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E1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FC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РОССИЙСКОЙ ФЕДЕРАЦИИ</w:t>
      </w:r>
    </w:p>
    <w:p w:rsidR="00B939E1" w:rsidRPr="00CA7FFC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FC">
        <w:rPr>
          <w:rFonts w:ascii="Times New Roman" w:eastAsia="Times New Roman" w:hAnsi="Times New Roman"/>
          <w:sz w:val="28"/>
          <w:szCs w:val="28"/>
          <w:lang w:eastAsia="ru-RU"/>
        </w:rPr>
        <w:t>(МИНФИН РОССИИ)</w:t>
      </w:r>
    </w:p>
    <w:p w:rsidR="00B939E1" w:rsidRPr="00CA7FFC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B939E1" w:rsidP="00B939E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F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B939E1" w:rsidRPr="00CA7FFC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B939E1" w:rsidP="00B939E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2133D4" w:rsidP="002133D4">
      <w:pPr>
        <w:spacing w:after="0" w:line="288" w:lineRule="auto"/>
        <w:ind w:right="-14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A7FFC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D02E7D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93E" w:rsidRPr="00CA7F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2E7D" w:rsidRPr="00CA7FF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A7FF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</w:p>
    <w:p w:rsidR="00B939E1" w:rsidRPr="00CA7FFC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Pr="00CA7FFC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FFC">
        <w:rPr>
          <w:rFonts w:ascii="Times New Roman" w:eastAsia="Times New Roman" w:hAnsi="Times New Roman"/>
          <w:sz w:val="20"/>
          <w:szCs w:val="20"/>
          <w:lang w:eastAsia="ru-RU"/>
        </w:rPr>
        <w:t>Москва</w:t>
      </w:r>
    </w:p>
    <w:p w:rsidR="00B939E1" w:rsidRDefault="00B939E1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A0B" w:rsidRDefault="00647A0B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FA7" w:rsidRDefault="00656FA7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FA7" w:rsidRDefault="00656FA7" w:rsidP="00B939E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70" w:rsidRPr="00ED731E" w:rsidRDefault="00CA1BCE" w:rsidP="00656FA7">
      <w:pPr>
        <w:pStyle w:val="IASBTitle"/>
        <w:spacing w:after="0" w:line="360" w:lineRule="auto"/>
        <w:ind w:right="-142"/>
        <w:jc w:val="center"/>
        <w:rPr>
          <w:rFonts w:cs="Times New Roman"/>
          <w:b/>
          <w:sz w:val="28"/>
          <w:szCs w:val="28"/>
          <w:lang w:eastAsia="ru-RU"/>
        </w:rPr>
      </w:pPr>
      <w:r w:rsidRPr="00ED731E">
        <w:rPr>
          <w:rFonts w:cs="Times New Roman"/>
          <w:b/>
          <w:sz w:val="28"/>
          <w:szCs w:val="28"/>
          <w:lang w:eastAsia="ru-RU"/>
        </w:rPr>
        <w:t>О введении документ</w:t>
      </w:r>
      <w:r w:rsidR="009E724C">
        <w:rPr>
          <w:rFonts w:cs="Times New Roman"/>
          <w:b/>
          <w:sz w:val="28"/>
          <w:szCs w:val="28"/>
          <w:lang w:eastAsia="ru-RU"/>
        </w:rPr>
        <w:t>а</w:t>
      </w:r>
      <w:r w:rsidRPr="00ED731E">
        <w:rPr>
          <w:rFonts w:cs="Times New Roman"/>
          <w:b/>
          <w:sz w:val="28"/>
          <w:szCs w:val="28"/>
          <w:lang w:eastAsia="ru-RU"/>
        </w:rPr>
        <w:t xml:space="preserve"> Международных стандартов финансовой отчетности </w:t>
      </w:r>
      <w:r w:rsidR="00BC17BE" w:rsidRPr="00ED731E">
        <w:rPr>
          <w:rFonts w:cs="Times New Roman"/>
          <w:b/>
          <w:color w:val="212121"/>
          <w:sz w:val="28"/>
          <w:szCs w:val="28"/>
          <w:lang w:eastAsia="ru-RU"/>
        </w:rPr>
        <w:t>«</w:t>
      </w:r>
      <w:r w:rsidR="00647A0B" w:rsidRPr="00647A0B">
        <w:rPr>
          <w:b/>
          <w:color w:val="212121"/>
          <w:sz w:val="28"/>
          <w:szCs w:val="28"/>
          <w:lang w:eastAsia="ru-RU"/>
        </w:rPr>
        <w:t xml:space="preserve">Реформа базовой процентной ставки ‒ этап 2 </w:t>
      </w:r>
      <w:r w:rsidR="00647A0B">
        <w:rPr>
          <w:b/>
          <w:color w:val="212121"/>
          <w:sz w:val="28"/>
          <w:szCs w:val="28"/>
          <w:lang w:eastAsia="ru-RU"/>
        </w:rPr>
        <w:t>(</w:t>
      </w:r>
      <w:r w:rsidR="00647A0B" w:rsidRPr="00647A0B">
        <w:rPr>
          <w:b/>
          <w:color w:val="212121"/>
          <w:sz w:val="28"/>
          <w:szCs w:val="28"/>
          <w:lang w:eastAsia="ru-RU"/>
        </w:rPr>
        <w:t>Поправки к МСФО (IFRS) 9, МСФО (IAS) 39, МСФО (IFRS) 7, МСФО (IFRS) 4 и МСФО (IFRS) 16</w:t>
      </w:r>
      <w:r w:rsidR="00647A0B">
        <w:rPr>
          <w:b/>
          <w:color w:val="212121"/>
          <w:sz w:val="28"/>
          <w:szCs w:val="28"/>
          <w:lang w:eastAsia="ru-RU"/>
        </w:rPr>
        <w:t xml:space="preserve">» </w:t>
      </w:r>
      <w:r w:rsidR="005E5370" w:rsidRPr="00ED731E">
        <w:rPr>
          <w:rFonts w:cs="Times New Roman"/>
          <w:b/>
          <w:sz w:val="28"/>
          <w:szCs w:val="28"/>
          <w:lang w:eastAsia="ru-RU"/>
        </w:rPr>
        <w:t>в действие на территории</w:t>
      </w:r>
      <w:r w:rsidR="00C17094" w:rsidRPr="00ED731E">
        <w:rPr>
          <w:rFonts w:cs="Times New Roman"/>
          <w:b/>
          <w:sz w:val="28"/>
          <w:szCs w:val="28"/>
          <w:lang w:eastAsia="ru-RU"/>
        </w:rPr>
        <w:t xml:space="preserve"> </w:t>
      </w:r>
      <w:r w:rsidR="005E5370" w:rsidRPr="00ED731E">
        <w:rPr>
          <w:rFonts w:cs="Times New Roman"/>
          <w:b/>
          <w:sz w:val="28"/>
          <w:szCs w:val="28"/>
          <w:lang w:eastAsia="ru-RU"/>
        </w:rPr>
        <w:t>Российской Федерации</w:t>
      </w:r>
    </w:p>
    <w:p w:rsidR="00CA1BCE" w:rsidRDefault="00CA1BCE" w:rsidP="00656FA7">
      <w:pPr>
        <w:keepNext/>
        <w:keepLines/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2B2815" w:rsidRDefault="002B2815" w:rsidP="00656FA7">
      <w:pPr>
        <w:keepNext/>
        <w:keepLines/>
        <w:spacing w:after="0" w:line="360" w:lineRule="auto"/>
        <w:jc w:val="both"/>
        <w:rPr>
          <w:rFonts w:ascii="Times New Roman CYR" w:eastAsia="Times New Roman" w:hAnsi="Times New Roman CYR" w:cs="Arial"/>
          <w:sz w:val="28"/>
          <w:szCs w:val="28"/>
        </w:rPr>
      </w:pPr>
    </w:p>
    <w:p w:rsidR="00FB54EA" w:rsidRPr="00656FA7" w:rsidRDefault="00FB54EA" w:rsidP="00656F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F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 17 и 23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утвержденного постановлением Правительства Российской Федерации от 25 февраля 2011 г. № 107 (Собрание законодательства Российской Федерации, 2011, № 10, ст. 1385; 2013, № 36, ст. 4578), по согласованию с Центральным банком Российской  Фе</w:t>
      </w:r>
      <w:bookmarkStart w:id="0" w:name="_GoBack"/>
      <w:bookmarkEnd w:id="0"/>
      <w:r w:rsidRPr="00656FA7">
        <w:rPr>
          <w:rFonts w:ascii="Times New Roman" w:eastAsia="Times New Roman" w:hAnsi="Times New Roman"/>
          <w:sz w:val="28"/>
          <w:szCs w:val="28"/>
          <w:lang w:eastAsia="ru-RU"/>
        </w:rPr>
        <w:t>дерации   п р и к а з ы в а ю:</w:t>
      </w:r>
    </w:p>
    <w:p w:rsidR="00A128BC" w:rsidRPr="00656FA7" w:rsidRDefault="003905D9" w:rsidP="00656FA7">
      <w:pPr>
        <w:tabs>
          <w:tab w:val="left" w:pos="0"/>
          <w:tab w:val="left" w:pos="581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FA7">
        <w:rPr>
          <w:rFonts w:ascii="Times New Roman" w:eastAsia="Times New Roman" w:hAnsi="Times New Roman"/>
          <w:sz w:val="28"/>
          <w:szCs w:val="28"/>
          <w:lang w:eastAsia="ru-RU"/>
        </w:rPr>
        <w:t>Ввести в действие на т</w:t>
      </w:r>
      <w:r w:rsidR="009E724C" w:rsidRPr="00656FA7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ерритории Российской Федерации </w:t>
      </w:r>
      <w:r w:rsidRPr="00656FA7">
        <w:rPr>
          <w:rFonts w:ascii="Times New Roman" w:eastAsiaTheme="minorHAnsi" w:hAnsi="Times New Roman"/>
          <w:sz w:val="28"/>
          <w:szCs w:val="28"/>
        </w:rPr>
        <w:t xml:space="preserve">документ Международных стандартов финансовой отчетности </w:t>
      </w:r>
      <w:r w:rsidR="00647A0B" w:rsidRPr="00656FA7">
        <w:rPr>
          <w:rFonts w:ascii="Times New Roman" w:hAnsi="Times New Roman"/>
          <w:color w:val="212121"/>
          <w:sz w:val="28"/>
          <w:szCs w:val="28"/>
          <w:lang w:eastAsia="ru-RU"/>
        </w:rPr>
        <w:t>«</w:t>
      </w:r>
      <w:r w:rsidR="00647A0B" w:rsidRPr="00656FA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Реформа базовой </w:t>
      </w:r>
      <w:r w:rsidR="00647A0B" w:rsidRPr="00656FA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процентной ставки ‒ этап 2</w:t>
      </w:r>
      <w:r w:rsidR="00647A0B" w:rsidRPr="00656FA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(</w:t>
      </w:r>
      <w:r w:rsidR="00647A0B" w:rsidRPr="00656FA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Поправки к МСФО (IFRS) 9, МСФО (IAS) 39, МСФО (IFRS) 7, МСФО (IFRS) 4 и МСФО (IFRS) 16</w:t>
      </w:r>
      <w:r w:rsidR="00647A0B" w:rsidRPr="00656FA7">
        <w:rPr>
          <w:rFonts w:ascii="Times New Roman" w:hAnsi="Times New Roman"/>
          <w:color w:val="212121"/>
          <w:sz w:val="28"/>
          <w:szCs w:val="28"/>
          <w:lang w:eastAsia="ru-RU"/>
        </w:rPr>
        <w:t>»</w:t>
      </w:r>
      <w:r w:rsidR="00647A0B" w:rsidRPr="00656FA7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A128BC" w:rsidRPr="00656FA7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B939E1" w:rsidRDefault="00B939E1" w:rsidP="00656FA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656FA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939E1" w:rsidP="00656FA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9E1" w:rsidRDefault="00B46EFE" w:rsidP="002B2815">
      <w:pPr>
        <w:spacing w:after="0" w:line="216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А.Г. Силуанов</w:t>
      </w:r>
    </w:p>
    <w:p w:rsidR="00B939E1" w:rsidRDefault="00B939E1" w:rsidP="002B2815">
      <w:pPr>
        <w:tabs>
          <w:tab w:val="right" w:pos="-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FA7" w:rsidRDefault="00656FA7" w:rsidP="002B2815">
      <w:pPr>
        <w:tabs>
          <w:tab w:val="right" w:pos="-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4" w:rsidRDefault="002133D4" w:rsidP="002B2815">
      <w:pPr>
        <w:spacing w:after="0" w:line="288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2133D4" w:rsidRDefault="002133D4" w:rsidP="002B2815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Центральный банк</w:t>
      </w:r>
    </w:p>
    <w:p w:rsidR="002133D4" w:rsidRDefault="002133D4" w:rsidP="002B2815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sectPr w:rsidR="002133D4" w:rsidSect="00656FA7">
      <w:headerReference w:type="even" r:id="rId7"/>
      <w:headerReference w:type="default" r:id="rId8"/>
      <w:pgSz w:w="11906" w:h="16838"/>
      <w:pgMar w:top="851" w:right="1134" w:bottom="1843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44" w:rsidRDefault="00AF0944">
      <w:pPr>
        <w:spacing w:after="0" w:line="240" w:lineRule="auto"/>
      </w:pPr>
      <w:r>
        <w:separator/>
      </w:r>
    </w:p>
  </w:endnote>
  <w:endnote w:type="continuationSeparator" w:id="0">
    <w:p w:rsidR="00AF0944" w:rsidRDefault="00AF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44" w:rsidRDefault="00AF0944">
      <w:pPr>
        <w:spacing w:after="0" w:line="240" w:lineRule="auto"/>
      </w:pPr>
      <w:r>
        <w:separator/>
      </w:r>
    </w:p>
  </w:footnote>
  <w:footnote w:type="continuationSeparator" w:id="0">
    <w:p w:rsidR="00AF0944" w:rsidRDefault="00AF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1E" w:rsidRDefault="004010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6FA7">
      <w:rPr>
        <w:noProof/>
      </w:rPr>
      <w:t>2</w:t>
    </w:r>
    <w:r>
      <w:fldChar w:fldCharType="end"/>
    </w:r>
  </w:p>
  <w:p w:rsidR="0028451E" w:rsidRDefault="00AF09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65D9"/>
    <w:multiLevelType w:val="hybridMultilevel"/>
    <w:tmpl w:val="A2FAE424"/>
    <w:lvl w:ilvl="0" w:tplc="082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112E4"/>
    <w:rsid w:val="00031F70"/>
    <w:rsid w:val="000560B7"/>
    <w:rsid w:val="00071F0F"/>
    <w:rsid w:val="000F3157"/>
    <w:rsid w:val="000F3B19"/>
    <w:rsid w:val="00112544"/>
    <w:rsid w:val="00120B08"/>
    <w:rsid w:val="001632AF"/>
    <w:rsid w:val="00163B81"/>
    <w:rsid w:val="00177B6B"/>
    <w:rsid w:val="001B334F"/>
    <w:rsid w:val="001C3449"/>
    <w:rsid w:val="002133D4"/>
    <w:rsid w:val="002262FB"/>
    <w:rsid w:val="002B2815"/>
    <w:rsid w:val="002D0A48"/>
    <w:rsid w:val="002D771E"/>
    <w:rsid w:val="0030274F"/>
    <w:rsid w:val="00311805"/>
    <w:rsid w:val="0033786D"/>
    <w:rsid w:val="00377481"/>
    <w:rsid w:val="003835CE"/>
    <w:rsid w:val="003905D9"/>
    <w:rsid w:val="004010E2"/>
    <w:rsid w:val="0044016E"/>
    <w:rsid w:val="00487626"/>
    <w:rsid w:val="004A6F50"/>
    <w:rsid w:val="004E4965"/>
    <w:rsid w:val="00525439"/>
    <w:rsid w:val="005C596A"/>
    <w:rsid w:val="005E5370"/>
    <w:rsid w:val="006074D8"/>
    <w:rsid w:val="0062573A"/>
    <w:rsid w:val="00630697"/>
    <w:rsid w:val="00647A0B"/>
    <w:rsid w:val="0065334D"/>
    <w:rsid w:val="00656FA7"/>
    <w:rsid w:val="00750A60"/>
    <w:rsid w:val="00751207"/>
    <w:rsid w:val="00783E1A"/>
    <w:rsid w:val="007D7689"/>
    <w:rsid w:val="00835BEC"/>
    <w:rsid w:val="008A31AC"/>
    <w:rsid w:val="009E1DD4"/>
    <w:rsid w:val="009E724C"/>
    <w:rsid w:val="00A0263D"/>
    <w:rsid w:val="00A128BC"/>
    <w:rsid w:val="00A56E59"/>
    <w:rsid w:val="00A8239C"/>
    <w:rsid w:val="00AA293E"/>
    <w:rsid w:val="00AE672E"/>
    <w:rsid w:val="00AF04B5"/>
    <w:rsid w:val="00AF0944"/>
    <w:rsid w:val="00B369F2"/>
    <w:rsid w:val="00B46EFE"/>
    <w:rsid w:val="00B7111A"/>
    <w:rsid w:val="00B939E1"/>
    <w:rsid w:val="00BC17BE"/>
    <w:rsid w:val="00BC240A"/>
    <w:rsid w:val="00BD4A5A"/>
    <w:rsid w:val="00C17094"/>
    <w:rsid w:val="00C357B5"/>
    <w:rsid w:val="00C66944"/>
    <w:rsid w:val="00C83849"/>
    <w:rsid w:val="00CA1672"/>
    <w:rsid w:val="00CA1BCE"/>
    <w:rsid w:val="00CA7A74"/>
    <w:rsid w:val="00CA7FFC"/>
    <w:rsid w:val="00CB4090"/>
    <w:rsid w:val="00CD1C5E"/>
    <w:rsid w:val="00D02E7D"/>
    <w:rsid w:val="00D525A4"/>
    <w:rsid w:val="00D775DA"/>
    <w:rsid w:val="00D96F6C"/>
    <w:rsid w:val="00DF0F1D"/>
    <w:rsid w:val="00DF1953"/>
    <w:rsid w:val="00E077B6"/>
    <w:rsid w:val="00E24569"/>
    <w:rsid w:val="00E57646"/>
    <w:rsid w:val="00ED731E"/>
    <w:rsid w:val="00F178E2"/>
    <w:rsid w:val="00F84BAF"/>
    <w:rsid w:val="00FB54E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CBBE"/>
  <w15:docId w15:val="{BF9C65A9-CA48-4E6E-BA63-81AAAB2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3B19"/>
  </w:style>
  <w:style w:type="paragraph" w:customStyle="1" w:styleId="IASBTitle">
    <w:name w:val="IASB Title"/>
    <w:rsid w:val="00D02E7D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List Paragraph"/>
    <w:basedOn w:val="a"/>
    <w:uiPriority w:val="34"/>
    <w:qFormat/>
    <w:rsid w:val="003905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3</cp:revision>
  <cp:lastPrinted>2020-12-29T07:59:00Z</cp:lastPrinted>
  <dcterms:created xsi:type="dcterms:W3CDTF">2020-11-03T12:13:00Z</dcterms:created>
  <dcterms:modified xsi:type="dcterms:W3CDTF">2020-12-29T08:01:00Z</dcterms:modified>
</cp:coreProperties>
</file>