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1813" w14:textId="77777777" w:rsidR="00C522B1" w:rsidRPr="00D25AB1" w:rsidRDefault="00C522B1" w:rsidP="00C274D5">
      <w:pPr>
        <w:autoSpaceDE w:val="0"/>
        <w:autoSpaceDN w:val="0"/>
        <w:adjustRightInd w:val="0"/>
        <w:ind w:hanging="284"/>
        <w:jc w:val="right"/>
        <w:rPr>
          <w:bCs/>
          <w:color w:val="auto"/>
          <w:sz w:val="28"/>
          <w:szCs w:val="28"/>
          <w:lang w:val="en-US"/>
        </w:rPr>
      </w:pPr>
      <w:bookmarkStart w:id="0" w:name="_GoBack"/>
      <w:bookmarkEnd w:id="0"/>
    </w:p>
    <w:p w14:paraId="3F6A9F36" w14:textId="77777777" w:rsidR="00C522B1" w:rsidRDefault="00C522B1" w:rsidP="00C274D5">
      <w:pPr>
        <w:autoSpaceDE w:val="0"/>
        <w:autoSpaceDN w:val="0"/>
        <w:adjustRightInd w:val="0"/>
        <w:ind w:hanging="284"/>
        <w:jc w:val="right"/>
        <w:rPr>
          <w:bCs/>
          <w:color w:val="auto"/>
          <w:sz w:val="28"/>
          <w:szCs w:val="28"/>
        </w:rPr>
      </w:pPr>
    </w:p>
    <w:p w14:paraId="4DCD50AB" w14:textId="128332D5" w:rsidR="00AA35EE" w:rsidRPr="000D0593" w:rsidRDefault="00AA35EE" w:rsidP="00C274D5">
      <w:pPr>
        <w:autoSpaceDE w:val="0"/>
        <w:autoSpaceDN w:val="0"/>
        <w:adjustRightInd w:val="0"/>
        <w:ind w:hanging="284"/>
        <w:jc w:val="right"/>
        <w:rPr>
          <w:bCs/>
          <w:color w:val="auto"/>
          <w:sz w:val="28"/>
          <w:szCs w:val="28"/>
        </w:rPr>
      </w:pPr>
      <w:r w:rsidRPr="000D0593">
        <w:rPr>
          <w:bCs/>
          <w:color w:val="auto"/>
          <w:sz w:val="28"/>
          <w:szCs w:val="28"/>
        </w:rPr>
        <w:t>Проект</w:t>
      </w:r>
    </w:p>
    <w:p w14:paraId="4DCD50AC" w14:textId="7B32A47D" w:rsidR="00AA35EE" w:rsidRDefault="00AA35EE" w:rsidP="00C274D5">
      <w:pPr>
        <w:autoSpaceDE w:val="0"/>
        <w:autoSpaceDN w:val="0"/>
        <w:adjustRightInd w:val="0"/>
        <w:jc w:val="center"/>
        <w:rPr>
          <w:bCs/>
          <w:color w:val="auto"/>
          <w:sz w:val="28"/>
          <w:szCs w:val="28"/>
        </w:rPr>
      </w:pPr>
    </w:p>
    <w:p w14:paraId="60DD395B" w14:textId="77777777" w:rsidR="00825D07" w:rsidRDefault="00825D07" w:rsidP="00C274D5">
      <w:pPr>
        <w:autoSpaceDE w:val="0"/>
        <w:autoSpaceDN w:val="0"/>
        <w:adjustRightInd w:val="0"/>
        <w:jc w:val="center"/>
        <w:rPr>
          <w:bCs/>
          <w:color w:val="auto"/>
          <w:sz w:val="28"/>
          <w:szCs w:val="28"/>
        </w:rPr>
      </w:pPr>
    </w:p>
    <w:p w14:paraId="4DCD50AD" w14:textId="491AD268" w:rsidR="00B07BD2" w:rsidRDefault="00B07BD2" w:rsidP="00C274D5">
      <w:pPr>
        <w:autoSpaceDE w:val="0"/>
        <w:autoSpaceDN w:val="0"/>
        <w:adjustRightInd w:val="0"/>
        <w:jc w:val="center"/>
        <w:rPr>
          <w:bCs/>
          <w:color w:val="auto"/>
          <w:sz w:val="28"/>
          <w:szCs w:val="28"/>
        </w:rPr>
      </w:pPr>
    </w:p>
    <w:p w14:paraId="2506C5FC" w14:textId="77777777" w:rsidR="00FF1E68" w:rsidRPr="000D0593" w:rsidRDefault="00FF1E68" w:rsidP="00C274D5">
      <w:pPr>
        <w:autoSpaceDE w:val="0"/>
        <w:autoSpaceDN w:val="0"/>
        <w:adjustRightInd w:val="0"/>
        <w:jc w:val="center"/>
        <w:rPr>
          <w:bCs/>
          <w:color w:val="auto"/>
          <w:sz w:val="28"/>
          <w:szCs w:val="28"/>
        </w:rPr>
      </w:pPr>
    </w:p>
    <w:p w14:paraId="4DCD50AE" w14:textId="77777777" w:rsidR="00AA35EE" w:rsidRPr="000D0593" w:rsidRDefault="00AA35EE" w:rsidP="00C274D5">
      <w:pPr>
        <w:autoSpaceDE w:val="0"/>
        <w:autoSpaceDN w:val="0"/>
        <w:adjustRightInd w:val="0"/>
        <w:jc w:val="center"/>
        <w:rPr>
          <w:b/>
          <w:bCs/>
          <w:color w:val="auto"/>
          <w:sz w:val="28"/>
          <w:szCs w:val="28"/>
        </w:rPr>
      </w:pPr>
      <w:r w:rsidRPr="000D0593">
        <w:rPr>
          <w:b/>
          <w:bCs/>
          <w:color w:val="auto"/>
          <w:sz w:val="28"/>
          <w:szCs w:val="28"/>
        </w:rPr>
        <w:t>ПРАВИТЕЛЬСТВО РОССИЙСКОЙ ФЕДЕРАЦИИ</w:t>
      </w:r>
    </w:p>
    <w:p w14:paraId="4DCD50AF" w14:textId="77777777" w:rsidR="00AA35EE" w:rsidRPr="000D0593" w:rsidRDefault="00AA35EE" w:rsidP="00C274D5">
      <w:pPr>
        <w:autoSpaceDE w:val="0"/>
        <w:autoSpaceDN w:val="0"/>
        <w:adjustRightInd w:val="0"/>
        <w:jc w:val="center"/>
        <w:rPr>
          <w:bCs/>
          <w:color w:val="auto"/>
          <w:sz w:val="28"/>
          <w:szCs w:val="28"/>
        </w:rPr>
      </w:pPr>
    </w:p>
    <w:p w14:paraId="4DCD50B0" w14:textId="77777777" w:rsidR="00AA35EE" w:rsidRPr="000D0593" w:rsidRDefault="00AA35EE" w:rsidP="00C274D5">
      <w:pPr>
        <w:autoSpaceDE w:val="0"/>
        <w:autoSpaceDN w:val="0"/>
        <w:adjustRightInd w:val="0"/>
        <w:spacing w:before="480" w:after="480"/>
        <w:jc w:val="center"/>
        <w:rPr>
          <w:bCs/>
          <w:color w:val="auto"/>
          <w:sz w:val="28"/>
          <w:szCs w:val="28"/>
        </w:rPr>
      </w:pPr>
      <w:r w:rsidRPr="000D0593">
        <w:rPr>
          <w:bCs/>
          <w:color w:val="auto"/>
          <w:sz w:val="28"/>
          <w:szCs w:val="28"/>
        </w:rPr>
        <w:t>ПОСТАНОВЛЕНИЕ</w:t>
      </w:r>
    </w:p>
    <w:p w14:paraId="4DCD50B1" w14:textId="77777777" w:rsidR="00AA35EE" w:rsidRPr="000D0593" w:rsidRDefault="00AA35EE" w:rsidP="00C274D5">
      <w:pPr>
        <w:autoSpaceDE w:val="0"/>
        <w:autoSpaceDN w:val="0"/>
        <w:adjustRightInd w:val="0"/>
        <w:spacing w:before="480" w:after="480"/>
        <w:jc w:val="center"/>
        <w:rPr>
          <w:bCs/>
          <w:color w:val="auto"/>
          <w:sz w:val="28"/>
          <w:szCs w:val="28"/>
        </w:rPr>
      </w:pPr>
      <w:r w:rsidRPr="000D0593">
        <w:rPr>
          <w:bCs/>
          <w:color w:val="auto"/>
          <w:sz w:val="28"/>
          <w:szCs w:val="28"/>
        </w:rPr>
        <w:t xml:space="preserve">от </w:t>
      </w:r>
      <w:r w:rsidR="00000A9E" w:rsidRPr="000D0593">
        <w:rPr>
          <w:rFonts w:eastAsiaTheme="minorHAnsi"/>
          <w:color w:val="auto"/>
          <w:sz w:val="28"/>
          <w:szCs w:val="28"/>
          <w:lang w:eastAsia="en-US"/>
        </w:rPr>
        <w:t>"</w:t>
      </w:r>
      <w:r w:rsidRPr="000D0593">
        <w:rPr>
          <w:bCs/>
          <w:color w:val="auto"/>
          <w:sz w:val="28"/>
          <w:szCs w:val="28"/>
        </w:rPr>
        <w:t>____</w:t>
      </w:r>
      <w:r w:rsidR="00000A9E" w:rsidRPr="000D0593">
        <w:rPr>
          <w:rFonts w:eastAsiaTheme="minorHAnsi"/>
          <w:color w:val="auto"/>
          <w:sz w:val="28"/>
          <w:szCs w:val="28"/>
          <w:lang w:eastAsia="en-US"/>
        </w:rPr>
        <w:t>"</w:t>
      </w:r>
      <w:r w:rsidRPr="000D0593">
        <w:rPr>
          <w:bCs/>
          <w:color w:val="auto"/>
          <w:sz w:val="28"/>
          <w:szCs w:val="28"/>
        </w:rPr>
        <w:t xml:space="preserve"> _____________ _______г.   № ______</w:t>
      </w:r>
    </w:p>
    <w:p w14:paraId="4DCD50B2" w14:textId="77777777" w:rsidR="00E23615" w:rsidRDefault="00AA35EE" w:rsidP="00EC6774">
      <w:pPr>
        <w:autoSpaceDE w:val="0"/>
        <w:autoSpaceDN w:val="0"/>
        <w:adjustRightInd w:val="0"/>
        <w:spacing w:before="480" w:after="600"/>
        <w:jc w:val="center"/>
        <w:rPr>
          <w:bCs/>
          <w:color w:val="auto"/>
          <w:sz w:val="28"/>
          <w:szCs w:val="28"/>
        </w:rPr>
      </w:pPr>
      <w:r w:rsidRPr="000D0593">
        <w:rPr>
          <w:bCs/>
          <w:color w:val="auto"/>
          <w:sz w:val="28"/>
          <w:szCs w:val="28"/>
        </w:rPr>
        <w:t>МОСКВА</w:t>
      </w:r>
    </w:p>
    <w:p w14:paraId="132AB2EA" w14:textId="5A93C654" w:rsidR="0057642C" w:rsidRDefault="00780556" w:rsidP="00780556">
      <w:pPr>
        <w:widowControl/>
        <w:autoSpaceDE w:val="0"/>
        <w:autoSpaceDN w:val="0"/>
        <w:adjustRightInd w:val="0"/>
        <w:spacing w:after="600"/>
        <w:jc w:val="center"/>
        <w:rPr>
          <w:rFonts w:eastAsiaTheme="minorHAnsi"/>
          <w:b/>
          <w:bCs/>
          <w:color w:val="auto"/>
          <w:sz w:val="28"/>
          <w:szCs w:val="28"/>
          <w:lang w:eastAsia="en-US"/>
        </w:rPr>
      </w:pPr>
      <w:r w:rsidRPr="000D0593">
        <w:rPr>
          <w:rFonts w:eastAsiaTheme="minorHAnsi"/>
          <w:b/>
          <w:bCs/>
          <w:color w:val="auto"/>
          <w:sz w:val="28"/>
          <w:szCs w:val="28"/>
          <w:lang w:eastAsia="en-US"/>
        </w:rPr>
        <w:t>Об установлении</w:t>
      </w:r>
      <w:r w:rsidR="0057642C">
        <w:rPr>
          <w:rFonts w:eastAsiaTheme="minorHAnsi"/>
          <w:b/>
          <w:bCs/>
          <w:color w:val="auto"/>
          <w:sz w:val="28"/>
          <w:szCs w:val="28"/>
          <w:lang w:eastAsia="en-US"/>
        </w:rPr>
        <w:t xml:space="preserve"> предельных размеров начальной (максимальной) </w:t>
      </w:r>
      <w:r w:rsidR="00A578E4">
        <w:rPr>
          <w:rFonts w:eastAsiaTheme="minorHAnsi"/>
          <w:b/>
          <w:bCs/>
          <w:color w:val="auto"/>
          <w:sz w:val="28"/>
          <w:szCs w:val="28"/>
          <w:lang w:eastAsia="en-US"/>
        </w:rPr>
        <w:br/>
      </w:r>
      <w:r w:rsidR="0057642C">
        <w:rPr>
          <w:rFonts w:eastAsiaTheme="minorHAnsi"/>
          <w:b/>
          <w:bCs/>
          <w:color w:val="auto"/>
          <w:sz w:val="28"/>
          <w:szCs w:val="28"/>
          <w:lang w:eastAsia="en-US"/>
        </w:rPr>
        <w:t>цены контракта, при превышении которых з</w:t>
      </w:r>
      <w:r w:rsidR="0057642C" w:rsidRPr="0057642C">
        <w:rPr>
          <w:rFonts w:eastAsiaTheme="minorHAnsi"/>
          <w:b/>
          <w:bCs/>
          <w:color w:val="auto"/>
          <w:sz w:val="28"/>
          <w:szCs w:val="28"/>
          <w:lang w:eastAsia="en-US"/>
        </w:rPr>
        <w:t xml:space="preserve">аключение контракта </w:t>
      </w:r>
      <w:r w:rsidR="006E116F">
        <w:rPr>
          <w:rFonts w:eastAsiaTheme="minorHAnsi"/>
          <w:b/>
          <w:bCs/>
          <w:color w:val="auto"/>
          <w:sz w:val="28"/>
          <w:szCs w:val="28"/>
          <w:lang w:eastAsia="en-US"/>
        </w:rPr>
        <w:br/>
      </w:r>
      <w:r w:rsidR="0057642C" w:rsidRPr="0057642C">
        <w:rPr>
          <w:rFonts w:eastAsiaTheme="minorHAnsi"/>
          <w:b/>
          <w:bCs/>
          <w:color w:val="auto"/>
          <w:sz w:val="28"/>
          <w:szCs w:val="28"/>
          <w:lang w:eastAsia="en-US"/>
        </w:rPr>
        <w:t xml:space="preserve">с единственным поставщиком (подрядчиком, исполнителем) в случае признания </w:t>
      </w:r>
      <w:r w:rsidR="00A95DDA" w:rsidRPr="00A95DDA">
        <w:rPr>
          <w:rFonts w:eastAsiaTheme="minorHAnsi"/>
          <w:b/>
          <w:bCs/>
          <w:color w:val="auto"/>
          <w:sz w:val="28"/>
          <w:szCs w:val="28"/>
          <w:lang w:eastAsia="en-US"/>
        </w:rPr>
        <w:t>конкурса, аукциона или запроса предложений</w:t>
      </w:r>
      <w:r w:rsidR="00A95DDA">
        <w:rPr>
          <w:rFonts w:eastAsiaTheme="minorHAnsi"/>
          <w:b/>
          <w:bCs/>
          <w:color w:val="auto"/>
          <w:sz w:val="28"/>
          <w:szCs w:val="28"/>
          <w:lang w:eastAsia="en-US"/>
        </w:rPr>
        <w:t xml:space="preserve"> </w:t>
      </w:r>
      <w:r w:rsidR="0057642C" w:rsidRPr="0057642C">
        <w:rPr>
          <w:rFonts w:eastAsiaTheme="minorHAnsi"/>
          <w:b/>
          <w:bCs/>
          <w:color w:val="auto"/>
          <w:sz w:val="28"/>
          <w:szCs w:val="28"/>
          <w:lang w:eastAsia="en-US"/>
        </w:rPr>
        <w:t xml:space="preserve">несостоявшимся осуществляется </w:t>
      </w:r>
      <w:r w:rsidR="0057642C">
        <w:rPr>
          <w:rFonts w:eastAsiaTheme="minorHAnsi"/>
          <w:b/>
          <w:bCs/>
          <w:color w:val="auto"/>
          <w:sz w:val="28"/>
          <w:szCs w:val="28"/>
          <w:lang w:eastAsia="en-US"/>
        </w:rPr>
        <w:t>по согласованию с контрольным органом в сфере закупок</w:t>
      </w:r>
      <w:r w:rsidR="00A95DDA">
        <w:rPr>
          <w:rFonts w:eastAsiaTheme="minorHAnsi"/>
          <w:b/>
          <w:bCs/>
          <w:color w:val="auto"/>
          <w:sz w:val="28"/>
          <w:szCs w:val="28"/>
          <w:lang w:eastAsia="en-US"/>
        </w:rPr>
        <w:t>,</w:t>
      </w:r>
      <w:r w:rsidR="00A578E4">
        <w:rPr>
          <w:rFonts w:eastAsiaTheme="minorHAnsi"/>
          <w:b/>
          <w:bCs/>
          <w:color w:val="auto"/>
          <w:sz w:val="28"/>
          <w:szCs w:val="28"/>
          <w:lang w:eastAsia="en-US"/>
        </w:rPr>
        <w:t xml:space="preserve"> </w:t>
      </w:r>
      <w:r w:rsidR="008936F5">
        <w:rPr>
          <w:rFonts w:eastAsiaTheme="minorHAnsi"/>
          <w:b/>
          <w:bCs/>
          <w:color w:val="auto"/>
          <w:sz w:val="28"/>
          <w:szCs w:val="28"/>
          <w:lang w:eastAsia="en-US"/>
        </w:rPr>
        <w:t>правил с</w:t>
      </w:r>
      <w:r w:rsidR="0057642C" w:rsidRPr="0057642C">
        <w:rPr>
          <w:rFonts w:eastAsiaTheme="minorHAnsi"/>
          <w:b/>
          <w:bCs/>
          <w:color w:val="auto"/>
          <w:sz w:val="28"/>
          <w:szCs w:val="28"/>
          <w:lang w:eastAsia="en-US"/>
        </w:rPr>
        <w:t xml:space="preserve">огласования </w:t>
      </w:r>
      <w:r w:rsidR="00A95DDA">
        <w:rPr>
          <w:rFonts w:eastAsiaTheme="minorHAnsi"/>
          <w:b/>
          <w:bCs/>
          <w:color w:val="auto"/>
          <w:sz w:val="28"/>
          <w:szCs w:val="28"/>
          <w:lang w:eastAsia="en-US"/>
        </w:rPr>
        <w:t xml:space="preserve">таким органом </w:t>
      </w:r>
      <w:r w:rsidR="0057642C" w:rsidRPr="0057642C">
        <w:rPr>
          <w:rFonts w:eastAsiaTheme="minorHAnsi"/>
          <w:b/>
          <w:bCs/>
          <w:color w:val="auto"/>
          <w:sz w:val="28"/>
          <w:szCs w:val="28"/>
          <w:lang w:eastAsia="en-US"/>
        </w:rPr>
        <w:t xml:space="preserve">заключения контракта </w:t>
      </w:r>
      <w:r w:rsidR="00A578E4">
        <w:rPr>
          <w:rFonts w:eastAsiaTheme="minorHAnsi"/>
          <w:b/>
          <w:bCs/>
          <w:color w:val="auto"/>
          <w:sz w:val="28"/>
          <w:szCs w:val="28"/>
          <w:lang w:eastAsia="en-US"/>
        </w:rPr>
        <w:br/>
      </w:r>
      <w:r w:rsidR="0057642C" w:rsidRPr="0057642C">
        <w:rPr>
          <w:rFonts w:eastAsiaTheme="minorHAnsi"/>
          <w:b/>
          <w:bCs/>
          <w:color w:val="auto"/>
          <w:sz w:val="28"/>
          <w:szCs w:val="28"/>
          <w:lang w:eastAsia="en-US"/>
        </w:rPr>
        <w:t>с единственным поставщиком (подрядчиком, исполнителем)</w:t>
      </w:r>
      <w:r w:rsidR="00A578E4">
        <w:rPr>
          <w:rFonts w:eastAsiaTheme="minorHAnsi"/>
          <w:b/>
          <w:bCs/>
          <w:color w:val="auto"/>
          <w:sz w:val="28"/>
          <w:szCs w:val="28"/>
          <w:lang w:eastAsia="en-US"/>
        </w:rPr>
        <w:t xml:space="preserve"> </w:t>
      </w:r>
      <w:r w:rsidR="00A578E4">
        <w:rPr>
          <w:rFonts w:eastAsiaTheme="minorHAnsi"/>
          <w:b/>
          <w:bCs/>
          <w:color w:val="auto"/>
          <w:sz w:val="28"/>
          <w:szCs w:val="28"/>
          <w:lang w:eastAsia="en-US"/>
        </w:rPr>
        <w:br/>
        <w:t xml:space="preserve">и о внесении изменений </w:t>
      </w:r>
      <w:r w:rsidR="00A578E4" w:rsidRPr="00A578E4">
        <w:rPr>
          <w:rFonts w:eastAsiaTheme="minorHAnsi"/>
          <w:b/>
          <w:bCs/>
          <w:color w:val="auto"/>
          <w:sz w:val="28"/>
          <w:szCs w:val="28"/>
          <w:lang w:eastAsia="en-US"/>
        </w:rPr>
        <w:t xml:space="preserve">в </w:t>
      </w:r>
      <w:r w:rsidR="00821892">
        <w:rPr>
          <w:rFonts w:eastAsiaTheme="minorHAnsi"/>
          <w:b/>
          <w:bCs/>
          <w:color w:val="auto"/>
          <w:sz w:val="28"/>
          <w:szCs w:val="28"/>
          <w:lang w:eastAsia="en-US"/>
        </w:rPr>
        <w:t xml:space="preserve">некоторые акты Правительства </w:t>
      </w:r>
      <w:r w:rsidR="00821892">
        <w:rPr>
          <w:rFonts w:eastAsiaTheme="minorHAnsi"/>
          <w:b/>
          <w:bCs/>
          <w:color w:val="auto"/>
          <w:sz w:val="28"/>
          <w:szCs w:val="28"/>
          <w:lang w:eastAsia="en-US"/>
        </w:rPr>
        <w:br/>
        <w:t>Российской Федерации</w:t>
      </w:r>
    </w:p>
    <w:p w14:paraId="4DCD50B4" w14:textId="7E5A49EF" w:rsidR="00AA35EE" w:rsidRDefault="006F276F" w:rsidP="00A95DDA">
      <w:pPr>
        <w:autoSpaceDE w:val="0"/>
        <w:autoSpaceDN w:val="0"/>
        <w:adjustRightInd w:val="0"/>
        <w:spacing w:line="360" w:lineRule="exact"/>
        <w:ind w:firstLine="680"/>
        <w:jc w:val="both"/>
        <w:rPr>
          <w:color w:val="auto"/>
          <w:sz w:val="28"/>
          <w:szCs w:val="28"/>
        </w:rPr>
      </w:pPr>
      <w:r w:rsidRPr="000D0593">
        <w:rPr>
          <w:color w:val="auto"/>
          <w:sz w:val="28"/>
          <w:szCs w:val="28"/>
        </w:rPr>
        <w:t>В соответствии с</w:t>
      </w:r>
      <w:r w:rsidR="00A95DDA">
        <w:rPr>
          <w:color w:val="auto"/>
          <w:sz w:val="28"/>
          <w:szCs w:val="28"/>
        </w:rPr>
        <w:t xml:space="preserve"> пунктом 4 части 5 и частью 11 статьи 93 </w:t>
      </w:r>
      <w:r w:rsidR="00712664">
        <w:rPr>
          <w:color w:val="auto"/>
          <w:sz w:val="28"/>
          <w:szCs w:val="28"/>
        </w:rPr>
        <w:br/>
      </w:r>
      <w:r w:rsidRPr="000D0593">
        <w:rPr>
          <w:color w:val="auto"/>
          <w:sz w:val="28"/>
          <w:szCs w:val="28"/>
        </w:rPr>
        <w:t>Федерального закона "О контрактной системе в сфере закупок товаров, работ, услуг для обеспечения государственных и муниципальных нужд"</w:t>
      </w:r>
      <w:r w:rsidR="008D5837" w:rsidRPr="000D0593">
        <w:rPr>
          <w:color w:val="auto"/>
          <w:sz w:val="28"/>
          <w:szCs w:val="28"/>
        </w:rPr>
        <w:t xml:space="preserve"> </w:t>
      </w:r>
      <w:r w:rsidR="00712664">
        <w:rPr>
          <w:color w:val="auto"/>
          <w:sz w:val="28"/>
          <w:szCs w:val="28"/>
        </w:rPr>
        <w:br/>
      </w:r>
      <w:r w:rsidR="008D5837" w:rsidRPr="000D0593">
        <w:rPr>
          <w:color w:val="auto"/>
          <w:sz w:val="28"/>
          <w:szCs w:val="28"/>
        </w:rPr>
        <w:t>(далее – Федеральный закон)</w:t>
      </w:r>
      <w:r w:rsidRPr="000D0593">
        <w:rPr>
          <w:color w:val="auto"/>
          <w:sz w:val="28"/>
          <w:szCs w:val="28"/>
        </w:rPr>
        <w:t xml:space="preserve"> </w:t>
      </w:r>
      <w:r w:rsidR="00AA35EE" w:rsidRPr="000D0593">
        <w:rPr>
          <w:color w:val="auto"/>
          <w:sz w:val="28"/>
          <w:szCs w:val="28"/>
        </w:rPr>
        <w:t xml:space="preserve">Правительство Российской Федерации </w:t>
      </w:r>
      <w:r w:rsidR="00712664">
        <w:rPr>
          <w:color w:val="auto"/>
          <w:sz w:val="28"/>
          <w:szCs w:val="28"/>
        </w:rPr>
        <w:br/>
      </w:r>
      <w:r w:rsidR="00AA35EE" w:rsidRPr="000D0593">
        <w:rPr>
          <w:b/>
          <w:color w:val="auto"/>
          <w:sz w:val="28"/>
          <w:szCs w:val="28"/>
        </w:rPr>
        <w:t>п о с т а н о в л я е т</w:t>
      </w:r>
      <w:r w:rsidR="00AA35EE" w:rsidRPr="000D0593">
        <w:rPr>
          <w:color w:val="auto"/>
          <w:sz w:val="28"/>
          <w:szCs w:val="28"/>
        </w:rPr>
        <w:t>:</w:t>
      </w:r>
    </w:p>
    <w:p w14:paraId="6EE352E7" w14:textId="232A7CD4" w:rsidR="00A95DDA" w:rsidRPr="00A95DDA" w:rsidRDefault="00A95DDA" w:rsidP="00712664">
      <w:pPr>
        <w:pStyle w:val="a3"/>
        <w:numPr>
          <w:ilvl w:val="0"/>
          <w:numId w:val="11"/>
        </w:numPr>
        <w:tabs>
          <w:tab w:val="left" w:pos="1134"/>
        </w:tabs>
        <w:autoSpaceDE w:val="0"/>
        <w:autoSpaceDN w:val="0"/>
        <w:adjustRightInd w:val="0"/>
        <w:spacing w:line="360" w:lineRule="exact"/>
        <w:ind w:left="0" w:firstLine="709"/>
        <w:jc w:val="both"/>
        <w:rPr>
          <w:color w:val="auto"/>
          <w:sz w:val="28"/>
          <w:szCs w:val="28"/>
        </w:rPr>
      </w:pPr>
      <w:r>
        <w:rPr>
          <w:color w:val="auto"/>
          <w:sz w:val="28"/>
          <w:szCs w:val="28"/>
        </w:rPr>
        <w:t>Установить следующие предельные размеры</w:t>
      </w:r>
      <w:r w:rsidRPr="00A95DDA">
        <w:rPr>
          <w:color w:val="auto"/>
          <w:sz w:val="28"/>
          <w:szCs w:val="28"/>
        </w:rPr>
        <w:t xml:space="preserve"> начальной (максимальной) цены контракта, при превышении которых заключение контракта с единственным поставщиком (подрядчиком, исполнителем) в случае признания конкурса, аукциона или запроса предложений</w:t>
      </w:r>
      <w:r>
        <w:rPr>
          <w:color w:val="auto"/>
          <w:sz w:val="28"/>
          <w:szCs w:val="28"/>
        </w:rPr>
        <w:t xml:space="preserve"> </w:t>
      </w:r>
      <w:r w:rsidRPr="00A95DDA">
        <w:rPr>
          <w:color w:val="auto"/>
          <w:sz w:val="28"/>
          <w:szCs w:val="28"/>
        </w:rPr>
        <w:t>несостоявшимся осуществляется</w:t>
      </w:r>
      <w:r>
        <w:rPr>
          <w:color w:val="auto"/>
          <w:sz w:val="28"/>
          <w:szCs w:val="28"/>
        </w:rPr>
        <w:t xml:space="preserve"> в соответствии с пунктами 24 и 25 части 1 статьи 93 Федерального закона</w:t>
      </w:r>
      <w:r w:rsidRPr="00A95DDA">
        <w:rPr>
          <w:color w:val="auto"/>
          <w:sz w:val="28"/>
          <w:szCs w:val="28"/>
        </w:rPr>
        <w:t xml:space="preserve"> по согласованию с контрольным </w:t>
      </w:r>
      <w:r>
        <w:rPr>
          <w:color w:val="auto"/>
          <w:sz w:val="28"/>
          <w:szCs w:val="28"/>
        </w:rPr>
        <w:t>органом в сфере закупок</w:t>
      </w:r>
      <w:r w:rsidRPr="00A95DDA">
        <w:rPr>
          <w:color w:val="auto"/>
          <w:sz w:val="28"/>
          <w:szCs w:val="28"/>
        </w:rPr>
        <w:t>:</w:t>
      </w:r>
    </w:p>
    <w:p w14:paraId="3E4F58AB" w14:textId="44CE3CBF" w:rsidR="00E40B8A" w:rsidRDefault="00E40B8A" w:rsidP="00E40B8A">
      <w:pPr>
        <w:autoSpaceDE w:val="0"/>
        <w:autoSpaceDN w:val="0"/>
        <w:adjustRightInd w:val="0"/>
        <w:spacing w:line="360" w:lineRule="exact"/>
        <w:ind w:firstLine="680"/>
        <w:jc w:val="both"/>
        <w:rPr>
          <w:color w:val="auto"/>
          <w:sz w:val="28"/>
          <w:szCs w:val="28"/>
        </w:rPr>
      </w:pPr>
      <w:r>
        <w:rPr>
          <w:color w:val="auto"/>
          <w:sz w:val="28"/>
          <w:szCs w:val="28"/>
        </w:rPr>
        <w:t>500 млн. рублей – при осуществлении закупки для</w:t>
      </w:r>
      <w:r w:rsidRPr="00A95DDA">
        <w:rPr>
          <w:color w:val="auto"/>
          <w:sz w:val="28"/>
          <w:szCs w:val="28"/>
        </w:rPr>
        <w:t xml:space="preserve"> о</w:t>
      </w:r>
      <w:r>
        <w:rPr>
          <w:color w:val="auto"/>
          <w:sz w:val="28"/>
          <w:szCs w:val="28"/>
        </w:rPr>
        <w:t xml:space="preserve">беспечения федеральных нужд (за исключением закупки, осуществляемой путем проведения запроса предложений, запроса предложений в электронной форме </w:t>
      </w:r>
      <w:r w:rsidR="00C522B1">
        <w:rPr>
          <w:color w:val="auto"/>
          <w:sz w:val="28"/>
          <w:szCs w:val="28"/>
        </w:rPr>
        <w:br/>
      </w:r>
      <w:r>
        <w:rPr>
          <w:color w:val="auto"/>
          <w:sz w:val="28"/>
          <w:szCs w:val="28"/>
        </w:rPr>
        <w:t xml:space="preserve">в случае их признания несостоявшимися в соответствии с частью 19 статьи 83, </w:t>
      </w:r>
      <w:r>
        <w:rPr>
          <w:color w:val="auto"/>
          <w:sz w:val="28"/>
          <w:szCs w:val="28"/>
        </w:rPr>
        <w:lastRenderedPageBreak/>
        <w:t>частью 27 статьи 83</w:t>
      </w:r>
      <w:r w:rsidRPr="00EA2961">
        <w:rPr>
          <w:color w:val="auto"/>
          <w:sz w:val="28"/>
          <w:szCs w:val="28"/>
          <w:vertAlign w:val="superscript"/>
        </w:rPr>
        <w:t>1</w:t>
      </w:r>
      <w:r>
        <w:rPr>
          <w:color w:val="auto"/>
          <w:sz w:val="28"/>
          <w:szCs w:val="28"/>
        </w:rPr>
        <w:t xml:space="preserve"> Федерального закона соответственно или путем проведения закрытого способа определения поставщика (подрядчика, исполнителя));</w:t>
      </w:r>
    </w:p>
    <w:p w14:paraId="050962FA" w14:textId="77777777" w:rsidR="00E40B8A" w:rsidRDefault="00E40B8A" w:rsidP="00E40B8A">
      <w:pPr>
        <w:autoSpaceDE w:val="0"/>
        <w:autoSpaceDN w:val="0"/>
        <w:adjustRightInd w:val="0"/>
        <w:spacing w:line="360" w:lineRule="exact"/>
        <w:ind w:firstLine="680"/>
        <w:jc w:val="both"/>
        <w:rPr>
          <w:color w:val="auto"/>
          <w:sz w:val="28"/>
          <w:szCs w:val="28"/>
        </w:rPr>
      </w:pPr>
      <w:r>
        <w:rPr>
          <w:color w:val="auto"/>
          <w:sz w:val="28"/>
          <w:szCs w:val="28"/>
        </w:rPr>
        <w:t>250 млн. рублей – при осуществлении закупки для</w:t>
      </w:r>
      <w:r w:rsidRPr="00A95DDA">
        <w:rPr>
          <w:color w:val="auto"/>
          <w:sz w:val="28"/>
          <w:szCs w:val="28"/>
        </w:rPr>
        <w:t xml:space="preserve"> о</w:t>
      </w:r>
      <w:r>
        <w:rPr>
          <w:color w:val="auto"/>
          <w:sz w:val="28"/>
          <w:szCs w:val="28"/>
        </w:rPr>
        <w:t xml:space="preserve">беспечения нужд субъекта Российской Федерации, муниципальных нужд (за исключением закупки, осуществляемой путем проведения запроса предложений, запроса предложений в электронной форме в случае их признания несостоявшимися </w:t>
      </w:r>
      <w:r>
        <w:rPr>
          <w:color w:val="auto"/>
          <w:sz w:val="28"/>
          <w:szCs w:val="28"/>
        </w:rPr>
        <w:br/>
        <w:t>в соответствии с частью 19 статьи 83, частью 27 статьи 83</w:t>
      </w:r>
      <w:r w:rsidRPr="00EA2961">
        <w:rPr>
          <w:color w:val="auto"/>
          <w:sz w:val="28"/>
          <w:szCs w:val="28"/>
          <w:vertAlign w:val="superscript"/>
        </w:rPr>
        <w:t>1</w:t>
      </w:r>
      <w:r>
        <w:rPr>
          <w:color w:val="auto"/>
          <w:sz w:val="28"/>
          <w:szCs w:val="28"/>
        </w:rPr>
        <w:t xml:space="preserve"> Федерального закона соответственно или путем проведения закрытого способа определения поставщика (подрядчика, исполнителя));</w:t>
      </w:r>
    </w:p>
    <w:p w14:paraId="4BAEA885" w14:textId="7BB145B7" w:rsidR="00E40B8A" w:rsidRDefault="00E40B8A" w:rsidP="00A92159">
      <w:pPr>
        <w:autoSpaceDE w:val="0"/>
        <w:autoSpaceDN w:val="0"/>
        <w:adjustRightInd w:val="0"/>
        <w:spacing w:line="360" w:lineRule="exact"/>
        <w:ind w:firstLine="680"/>
        <w:jc w:val="both"/>
        <w:rPr>
          <w:color w:val="auto"/>
          <w:sz w:val="28"/>
          <w:szCs w:val="28"/>
        </w:rPr>
      </w:pPr>
      <w:r>
        <w:rPr>
          <w:color w:val="auto"/>
          <w:sz w:val="28"/>
          <w:szCs w:val="28"/>
        </w:rPr>
        <w:t xml:space="preserve">1 тыс. рублей – при осуществлении закупки путем проведения </w:t>
      </w:r>
      <w:r>
        <w:rPr>
          <w:color w:val="auto"/>
          <w:sz w:val="28"/>
          <w:szCs w:val="28"/>
        </w:rPr>
        <w:br/>
        <w:t>запроса предложений, запроса предложений в электронной форме в случае их признания несостоявшимися в соответствии с частью 19 статьи 83, частью 27 статьи 83</w:t>
      </w:r>
      <w:r w:rsidRPr="00EA2961">
        <w:rPr>
          <w:color w:val="auto"/>
          <w:sz w:val="28"/>
          <w:szCs w:val="28"/>
          <w:vertAlign w:val="superscript"/>
        </w:rPr>
        <w:t>1</w:t>
      </w:r>
      <w:r>
        <w:rPr>
          <w:color w:val="auto"/>
          <w:sz w:val="28"/>
          <w:szCs w:val="28"/>
        </w:rPr>
        <w:t xml:space="preserve"> Федерального закона соответственно, а также при осуществлении закупки путем проведения закрытого способа определения поставщика (подрядчика, исполнителя).</w:t>
      </w:r>
    </w:p>
    <w:p w14:paraId="1FA1F0C8" w14:textId="06779231" w:rsidR="009308EB" w:rsidRDefault="001064D5" w:rsidP="00834C49">
      <w:pPr>
        <w:pStyle w:val="a3"/>
        <w:numPr>
          <w:ilvl w:val="0"/>
          <w:numId w:val="1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834C49">
        <w:rPr>
          <w:rFonts w:eastAsiaTheme="minorHAnsi"/>
          <w:color w:val="auto"/>
          <w:sz w:val="28"/>
          <w:szCs w:val="28"/>
          <w:lang w:eastAsia="en-US"/>
        </w:rPr>
        <w:t>Утвердить прилагаемы</w:t>
      </w:r>
      <w:r w:rsidR="009308EB">
        <w:rPr>
          <w:rFonts w:eastAsiaTheme="minorHAnsi"/>
          <w:color w:val="auto"/>
          <w:sz w:val="28"/>
          <w:szCs w:val="28"/>
          <w:lang w:eastAsia="en-US"/>
        </w:rPr>
        <w:t>е:</w:t>
      </w:r>
    </w:p>
    <w:p w14:paraId="3875B389" w14:textId="5464F378" w:rsidR="00A92159" w:rsidRDefault="00834C49" w:rsidP="009308EB">
      <w:pPr>
        <w:autoSpaceDE w:val="0"/>
        <w:autoSpaceDN w:val="0"/>
        <w:adjustRightInd w:val="0"/>
        <w:spacing w:line="360" w:lineRule="exact"/>
        <w:ind w:firstLine="680"/>
        <w:jc w:val="both"/>
        <w:rPr>
          <w:rFonts w:eastAsiaTheme="minorHAnsi"/>
          <w:color w:val="auto"/>
          <w:sz w:val="28"/>
          <w:szCs w:val="28"/>
          <w:lang w:eastAsia="en-US"/>
        </w:rPr>
      </w:pPr>
      <w:r w:rsidRPr="00834C49">
        <w:rPr>
          <w:rFonts w:eastAsiaTheme="minorHAnsi"/>
          <w:color w:val="auto"/>
          <w:sz w:val="28"/>
          <w:szCs w:val="28"/>
          <w:lang w:eastAsia="en-US"/>
        </w:rPr>
        <w:t>П</w:t>
      </w:r>
      <w:r w:rsidR="00712664" w:rsidRPr="00834C49">
        <w:rPr>
          <w:rFonts w:eastAsiaTheme="minorHAnsi"/>
          <w:color w:val="auto"/>
          <w:sz w:val="28"/>
          <w:szCs w:val="28"/>
          <w:lang w:eastAsia="en-US"/>
        </w:rPr>
        <w:t>орядок согласования контрольным органом в сфере закупок заключения контракта с единственным поставщ</w:t>
      </w:r>
      <w:r w:rsidRPr="00834C49">
        <w:rPr>
          <w:rFonts w:eastAsiaTheme="minorHAnsi"/>
          <w:color w:val="auto"/>
          <w:sz w:val="28"/>
          <w:szCs w:val="28"/>
          <w:lang w:eastAsia="en-US"/>
        </w:rPr>
        <w:t>иком (подрядчиком, исполнителем</w:t>
      </w:r>
      <w:r w:rsidR="009308EB">
        <w:rPr>
          <w:rFonts w:eastAsiaTheme="minorHAnsi"/>
          <w:color w:val="auto"/>
          <w:sz w:val="28"/>
          <w:szCs w:val="28"/>
          <w:lang w:eastAsia="en-US"/>
        </w:rPr>
        <w:t>)</w:t>
      </w:r>
      <w:r w:rsidR="00FF1E68">
        <w:rPr>
          <w:rFonts w:eastAsiaTheme="minorHAnsi"/>
          <w:color w:val="auto"/>
          <w:sz w:val="28"/>
          <w:szCs w:val="28"/>
          <w:lang w:eastAsia="en-US"/>
        </w:rPr>
        <w:t xml:space="preserve"> </w:t>
      </w:r>
      <w:r w:rsidR="00FF1E68">
        <w:rPr>
          <w:rFonts w:eastAsiaTheme="minorHAnsi"/>
          <w:color w:val="auto"/>
          <w:sz w:val="28"/>
          <w:szCs w:val="28"/>
          <w:lang w:eastAsia="en-US"/>
        </w:rPr>
        <w:br/>
        <w:t>(далее – Порядок)</w:t>
      </w:r>
      <w:r w:rsidR="009308EB">
        <w:rPr>
          <w:rFonts w:eastAsiaTheme="minorHAnsi"/>
          <w:color w:val="auto"/>
          <w:sz w:val="28"/>
          <w:szCs w:val="28"/>
          <w:lang w:eastAsia="en-US"/>
        </w:rPr>
        <w:t>;</w:t>
      </w:r>
    </w:p>
    <w:p w14:paraId="5E9B968F" w14:textId="2CB09170" w:rsidR="00735119" w:rsidRDefault="00735119" w:rsidP="00A24A01">
      <w:pPr>
        <w:autoSpaceDE w:val="0"/>
        <w:autoSpaceDN w:val="0"/>
        <w:adjustRightInd w:val="0"/>
        <w:spacing w:line="360" w:lineRule="exact"/>
        <w:ind w:firstLine="680"/>
        <w:jc w:val="both"/>
        <w:rPr>
          <w:rFonts w:eastAsiaTheme="minorHAnsi"/>
          <w:color w:val="auto"/>
          <w:sz w:val="28"/>
          <w:szCs w:val="28"/>
          <w:lang w:eastAsia="en-US"/>
        </w:rPr>
      </w:pPr>
      <w:r>
        <w:rPr>
          <w:rFonts w:eastAsiaTheme="minorHAnsi"/>
          <w:color w:val="auto"/>
          <w:sz w:val="28"/>
          <w:szCs w:val="28"/>
          <w:lang w:eastAsia="en-US"/>
        </w:rPr>
        <w:t>изменения, которые вносятся в акты Правительства Российской Федерации.</w:t>
      </w:r>
    </w:p>
    <w:p w14:paraId="4DCD50C2" w14:textId="5F221057" w:rsidR="007D1441" w:rsidRPr="00834C49" w:rsidRDefault="00712664" w:rsidP="007A7FF5">
      <w:pPr>
        <w:pStyle w:val="a3"/>
        <w:numPr>
          <w:ilvl w:val="0"/>
          <w:numId w:val="11"/>
        </w:numPr>
        <w:tabs>
          <w:tab w:val="left" w:pos="1134"/>
        </w:tabs>
        <w:autoSpaceDE w:val="0"/>
        <w:autoSpaceDN w:val="0"/>
        <w:adjustRightInd w:val="0"/>
        <w:spacing w:line="360" w:lineRule="exact"/>
        <w:ind w:left="0" w:firstLine="709"/>
        <w:jc w:val="both"/>
        <w:rPr>
          <w:color w:val="auto"/>
          <w:sz w:val="28"/>
          <w:szCs w:val="28"/>
        </w:rPr>
      </w:pPr>
      <w:r w:rsidRPr="00834C49">
        <w:rPr>
          <w:color w:val="auto"/>
          <w:sz w:val="28"/>
          <w:szCs w:val="28"/>
        </w:rPr>
        <w:t>Н</w:t>
      </w:r>
      <w:r w:rsidR="00C4034A" w:rsidRPr="00834C49">
        <w:rPr>
          <w:rFonts w:eastAsiaTheme="minorHAnsi"/>
          <w:color w:val="auto"/>
          <w:sz w:val="28"/>
          <w:szCs w:val="28"/>
          <w:lang w:eastAsia="en-US"/>
        </w:rPr>
        <w:t>астоящее</w:t>
      </w:r>
      <w:r w:rsidR="00C4034A" w:rsidRPr="00834C49">
        <w:rPr>
          <w:color w:val="auto"/>
          <w:sz w:val="28"/>
          <w:szCs w:val="28"/>
        </w:rPr>
        <w:t xml:space="preserve"> постановление вступает в силу с 1 </w:t>
      </w:r>
      <w:r w:rsidRPr="00834C49">
        <w:rPr>
          <w:color w:val="auto"/>
          <w:sz w:val="28"/>
          <w:szCs w:val="28"/>
        </w:rPr>
        <w:t>июля</w:t>
      </w:r>
      <w:r w:rsidR="00C4034A" w:rsidRPr="00834C49">
        <w:rPr>
          <w:color w:val="auto"/>
          <w:sz w:val="28"/>
          <w:szCs w:val="28"/>
        </w:rPr>
        <w:t xml:space="preserve"> 20</w:t>
      </w:r>
      <w:r w:rsidRPr="00834C49">
        <w:rPr>
          <w:color w:val="auto"/>
          <w:sz w:val="28"/>
          <w:szCs w:val="28"/>
        </w:rPr>
        <w:t>20</w:t>
      </w:r>
      <w:r w:rsidR="00C4034A" w:rsidRPr="00834C49">
        <w:rPr>
          <w:color w:val="auto"/>
          <w:sz w:val="28"/>
          <w:szCs w:val="28"/>
        </w:rPr>
        <w:t xml:space="preserve"> г</w:t>
      </w:r>
      <w:r w:rsidR="0024120C" w:rsidRPr="00834C49">
        <w:rPr>
          <w:color w:val="auto"/>
          <w:sz w:val="28"/>
          <w:szCs w:val="28"/>
        </w:rPr>
        <w:t>.</w:t>
      </w:r>
      <w:r w:rsidR="00C4034A" w:rsidRPr="00834C49">
        <w:rPr>
          <w:color w:val="auto"/>
          <w:sz w:val="28"/>
          <w:szCs w:val="28"/>
        </w:rPr>
        <w:t xml:space="preserve">, </w:t>
      </w:r>
      <w:r w:rsidR="00EF67A4" w:rsidRPr="00834C49">
        <w:rPr>
          <w:color w:val="auto"/>
          <w:sz w:val="28"/>
          <w:szCs w:val="28"/>
        </w:rPr>
        <w:br/>
      </w:r>
      <w:r w:rsidR="00C4034A" w:rsidRPr="00834C49">
        <w:rPr>
          <w:color w:val="auto"/>
          <w:sz w:val="28"/>
          <w:szCs w:val="28"/>
        </w:rPr>
        <w:t xml:space="preserve">за исключением </w:t>
      </w:r>
      <w:r w:rsidR="009308EB">
        <w:rPr>
          <w:color w:val="auto"/>
          <w:sz w:val="28"/>
          <w:szCs w:val="28"/>
        </w:rPr>
        <w:t>абзаца третьего пункта 2 настоящего постановления,</w:t>
      </w:r>
      <w:r w:rsidR="009308EB" w:rsidRPr="00834C49">
        <w:rPr>
          <w:color w:val="auto"/>
          <w:sz w:val="28"/>
          <w:szCs w:val="28"/>
        </w:rPr>
        <w:t xml:space="preserve"> </w:t>
      </w:r>
      <w:r w:rsidR="00C4034A" w:rsidRPr="00834C49">
        <w:rPr>
          <w:color w:val="auto"/>
          <w:sz w:val="28"/>
          <w:szCs w:val="28"/>
        </w:rPr>
        <w:t>пункта</w:t>
      </w:r>
      <w:r w:rsidR="003437CD" w:rsidRPr="00834C49">
        <w:rPr>
          <w:color w:val="auto"/>
          <w:sz w:val="28"/>
          <w:szCs w:val="28"/>
        </w:rPr>
        <w:t xml:space="preserve"> 9, абзаца второго подпункта "в" пункта 11 </w:t>
      </w:r>
      <w:r w:rsidR="00834C49" w:rsidRPr="00834C49">
        <w:rPr>
          <w:color w:val="auto"/>
          <w:sz w:val="28"/>
          <w:szCs w:val="28"/>
        </w:rPr>
        <w:t xml:space="preserve">Порядка согласования контрольным органом в сфере закупок заключения контракта с единственным поставщиком (подрядчиком, исполнителем), утвержденного </w:t>
      </w:r>
      <w:r w:rsidR="009308EB">
        <w:rPr>
          <w:color w:val="auto"/>
          <w:sz w:val="28"/>
          <w:szCs w:val="28"/>
        </w:rPr>
        <w:t xml:space="preserve">настоящим постановлением, </w:t>
      </w:r>
      <w:r w:rsidR="00EF67A4" w:rsidRPr="00834C49">
        <w:rPr>
          <w:color w:val="auto"/>
          <w:sz w:val="28"/>
          <w:szCs w:val="28"/>
        </w:rPr>
        <w:t xml:space="preserve">которые вступают в силу с </w:t>
      </w:r>
      <w:r w:rsidR="00C4034A" w:rsidRPr="00834C49">
        <w:rPr>
          <w:color w:val="auto"/>
          <w:sz w:val="28"/>
          <w:szCs w:val="28"/>
        </w:rPr>
        <w:t>1</w:t>
      </w:r>
      <w:r w:rsidR="00A703AE">
        <w:rPr>
          <w:color w:val="auto"/>
          <w:sz w:val="28"/>
          <w:szCs w:val="28"/>
        </w:rPr>
        <w:t>9 июля</w:t>
      </w:r>
      <w:r w:rsidR="00C4034A" w:rsidRPr="00834C49">
        <w:rPr>
          <w:color w:val="auto"/>
          <w:sz w:val="28"/>
          <w:szCs w:val="28"/>
        </w:rPr>
        <w:t xml:space="preserve"> 202</w:t>
      </w:r>
      <w:r w:rsidR="007F4992" w:rsidRPr="00834C49">
        <w:rPr>
          <w:color w:val="auto"/>
          <w:sz w:val="28"/>
          <w:szCs w:val="28"/>
        </w:rPr>
        <w:t>1</w:t>
      </w:r>
      <w:r w:rsidR="00C4034A" w:rsidRPr="00834C49">
        <w:rPr>
          <w:color w:val="auto"/>
          <w:sz w:val="28"/>
          <w:szCs w:val="28"/>
        </w:rPr>
        <w:t xml:space="preserve"> г</w:t>
      </w:r>
      <w:r w:rsidR="00216693" w:rsidRPr="00834C49">
        <w:rPr>
          <w:color w:val="auto"/>
          <w:sz w:val="28"/>
          <w:szCs w:val="28"/>
        </w:rPr>
        <w:t>.</w:t>
      </w:r>
    </w:p>
    <w:p w14:paraId="45B0287E" w14:textId="414745A0" w:rsidR="00EF67A4" w:rsidRPr="00FF7FC3" w:rsidRDefault="00840943" w:rsidP="009D2CAB">
      <w:pPr>
        <w:pStyle w:val="a3"/>
        <w:numPr>
          <w:ilvl w:val="0"/>
          <w:numId w:val="11"/>
        </w:numPr>
        <w:tabs>
          <w:tab w:val="left" w:pos="1134"/>
        </w:tabs>
        <w:autoSpaceDE w:val="0"/>
        <w:autoSpaceDN w:val="0"/>
        <w:adjustRightInd w:val="0"/>
        <w:spacing w:line="360" w:lineRule="exact"/>
        <w:ind w:left="0" w:firstLine="709"/>
        <w:jc w:val="both"/>
        <w:rPr>
          <w:color w:val="auto"/>
          <w:sz w:val="28"/>
          <w:szCs w:val="28"/>
        </w:rPr>
      </w:pPr>
      <w:r w:rsidRPr="00FF7FC3">
        <w:rPr>
          <w:color w:val="auto"/>
          <w:sz w:val="28"/>
          <w:szCs w:val="28"/>
        </w:rPr>
        <w:t xml:space="preserve">Установить, что </w:t>
      </w:r>
      <w:r w:rsidR="00EF67A4" w:rsidRPr="00FF7FC3">
        <w:rPr>
          <w:color w:val="auto"/>
          <w:sz w:val="28"/>
          <w:szCs w:val="28"/>
        </w:rPr>
        <w:t>до 1</w:t>
      </w:r>
      <w:r w:rsidR="00821892" w:rsidRPr="00FF7FC3">
        <w:rPr>
          <w:color w:val="auto"/>
          <w:sz w:val="28"/>
          <w:szCs w:val="28"/>
        </w:rPr>
        <w:t>9</w:t>
      </w:r>
      <w:r w:rsidR="00EF67A4" w:rsidRPr="00FF7FC3">
        <w:rPr>
          <w:color w:val="auto"/>
          <w:sz w:val="28"/>
          <w:szCs w:val="28"/>
        </w:rPr>
        <w:t xml:space="preserve"> </w:t>
      </w:r>
      <w:r w:rsidR="00821892" w:rsidRPr="00FF7FC3">
        <w:rPr>
          <w:color w:val="auto"/>
          <w:sz w:val="28"/>
          <w:szCs w:val="28"/>
        </w:rPr>
        <w:t>июля</w:t>
      </w:r>
      <w:r w:rsidR="00EF67A4" w:rsidRPr="00FF7FC3">
        <w:rPr>
          <w:color w:val="auto"/>
          <w:sz w:val="28"/>
          <w:szCs w:val="28"/>
        </w:rPr>
        <w:t xml:space="preserve"> 2021 г. направление обращения </w:t>
      </w:r>
      <w:r w:rsidR="00EF67A4" w:rsidRPr="00FF7FC3">
        <w:rPr>
          <w:color w:val="auto"/>
          <w:sz w:val="28"/>
          <w:szCs w:val="28"/>
        </w:rPr>
        <w:br/>
        <w:t xml:space="preserve">о согласовании заключения контракта с единственным поставщиком (подрядчиком, исполнителем), </w:t>
      </w:r>
      <w:r w:rsidR="00FF7FC3" w:rsidRPr="00FF7FC3">
        <w:rPr>
          <w:color w:val="auto"/>
          <w:sz w:val="28"/>
          <w:szCs w:val="28"/>
        </w:rPr>
        <w:t xml:space="preserve">регистрация такого обращения, направление </w:t>
      </w:r>
      <w:r w:rsidR="00EF67A4" w:rsidRPr="00FF7FC3">
        <w:rPr>
          <w:color w:val="auto"/>
          <w:sz w:val="28"/>
          <w:szCs w:val="28"/>
        </w:rPr>
        <w:t>решения о согласовании заключения контракта с единственным поставщиком (подрядчиком, исполнителем)</w:t>
      </w:r>
      <w:r w:rsidR="00FF1E68" w:rsidRPr="00FF7FC3">
        <w:rPr>
          <w:color w:val="auto"/>
          <w:sz w:val="28"/>
          <w:szCs w:val="28"/>
        </w:rPr>
        <w:t xml:space="preserve">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EF67A4" w:rsidRPr="00FF7FC3">
        <w:rPr>
          <w:color w:val="auto"/>
          <w:sz w:val="28"/>
          <w:szCs w:val="28"/>
        </w:rPr>
        <w:t xml:space="preserve"> при проведении открытого конкурса </w:t>
      </w:r>
      <w:r w:rsidR="00FF1E68" w:rsidRPr="00FF7FC3">
        <w:rPr>
          <w:color w:val="auto"/>
          <w:sz w:val="28"/>
          <w:szCs w:val="28"/>
        </w:rPr>
        <w:br/>
      </w:r>
      <w:r w:rsidR="00EF67A4" w:rsidRPr="00FF7FC3">
        <w:rPr>
          <w:color w:val="auto"/>
          <w:sz w:val="28"/>
          <w:szCs w:val="28"/>
        </w:rPr>
        <w:t>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осуществляется в</w:t>
      </w:r>
      <w:r w:rsidR="00FF1E68" w:rsidRPr="00FF7FC3">
        <w:rPr>
          <w:color w:val="auto"/>
          <w:sz w:val="28"/>
          <w:szCs w:val="28"/>
        </w:rPr>
        <w:t xml:space="preserve"> соответствии </w:t>
      </w:r>
      <w:r w:rsidR="00FF1E68" w:rsidRPr="00FF7FC3">
        <w:rPr>
          <w:color w:val="auto"/>
          <w:sz w:val="28"/>
          <w:szCs w:val="28"/>
        </w:rPr>
        <w:br/>
        <w:t xml:space="preserve">с пунктом 10, абзацем третьим подпункта "в" пункта 11 Порядка </w:t>
      </w:r>
      <w:r w:rsidR="00FF1E68" w:rsidRPr="00FF7FC3">
        <w:rPr>
          <w:color w:val="auto"/>
          <w:sz w:val="28"/>
          <w:szCs w:val="28"/>
        </w:rPr>
        <w:br/>
      </w:r>
      <w:r w:rsidR="009B30CB" w:rsidRPr="00FF7FC3">
        <w:rPr>
          <w:color w:val="auto"/>
          <w:sz w:val="28"/>
          <w:szCs w:val="28"/>
        </w:rPr>
        <w:lastRenderedPageBreak/>
        <w:t>без использования единой информационной системы в сфере закупок</w:t>
      </w:r>
      <w:r w:rsidR="00C52E4E" w:rsidRPr="00FF7FC3">
        <w:rPr>
          <w:color w:val="auto"/>
          <w:sz w:val="28"/>
          <w:szCs w:val="28"/>
        </w:rPr>
        <w:t>.</w:t>
      </w:r>
    </w:p>
    <w:p w14:paraId="4DCD50C4" w14:textId="77777777" w:rsidR="00AA35EE" w:rsidRPr="000D0593" w:rsidRDefault="00AA35EE" w:rsidP="00A578E4">
      <w:pPr>
        <w:tabs>
          <w:tab w:val="center" w:pos="1758"/>
        </w:tabs>
        <w:spacing w:before="600"/>
        <w:rPr>
          <w:color w:val="auto"/>
          <w:sz w:val="28"/>
          <w:szCs w:val="28"/>
        </w:rPr>
      </w:pPr>
      <w:r w:rsidRPr="000D0593">
        <w:rPr>
          <w:color w:val="auto"/>
          <w:sz w:val="28"/>
          <w:szCs w:val="28"/>
        </w:rPr>
        <w:t>Председатель Правительства</w:t>
      </w:r>
    </w:p>
    <w:p w14:paraId="4DCD50C5" w14:textId="5F3007F8" w:rsidR="0035237E" w:rsidRPr="000D0593" w:rsidRDefault="00AA35EE" w:rsidP="00E23615">
      <w:pPr>
        <w:tabs>
          <w:tab w:val="center" w:pos="1701"/>
          <w:tab w:val="right" w:pos="9639"/>
        </w:tabs>
        <w:ind w:left="426"/>
        <w:jc w:val="center"/>
        <w:rPr>
          <w:color w:val="auto"/>
          <w:sz w:val="28"/>
          <w:szCs w:val="28"/>
        </w:rPr>
      </w:pPr>
      <w:r w:rsidRPr="000D0593">
        <w:rPr>
          <w:color w:val="auto"/>
          <w:sz w:val="28"/>
          <w:szCs w:val="28"/>
        </w:rPr>
        <w:t>Российской Федерации</w:t>
      </w:r>
      <w:r w:rsidRPr="000D0593">
        <w:rPr>
          <w:color w:val="auto"/>
          <w:sz w:val="28"/>
          <w:szCs w:val="28"/>
        </w:rPr>
        <w:tab/>
      </w:r>
      <w:r w:rsidR="00864EF7">
        <w:rPr>
          <w:color w:val="auto"/>
          <w:sz w:val="28"/>
          <w:szCs w:val="28"/>
        </w:rPr>
        <w:t>М</w:t>
      </w:r>
      <w:r w:rsidR="001064D5">
        <w:rPr>
          <w:color w:val="auto"/>
          <w:sz w:val="28"/>
          <w:szCs w:val="28"/>
        </w:rPr>
        <w:t>. </w:t>
      </w:r>
      <w:r w:rsidR="00864EF7">
        <w:rPr>
          <w:color w:val="auto"/>
          <w:sz w:val="28"/>
          <w:szCs w:val="28"/>
        </w:rPr>
        <w:t>Мишустин</w:t>
      </w:r>
    </w:p>
    <w:p w14:paraId="4DCD50C6" w14:textId="77777777" w:rsidR="006E549A" w:rsidRPr="000D0593" w:rsidRDefault="006E549A" w:rsidP="00C274D5">
      <w:pPr>
        <w:tabs>
          <w:tab w:val="center" w:pos="1758"/>
          <w:tab w:val="right" w:pos="9072"/>
        </w:tabs>
        <w:rPr>
          <w:color w:val="auto"/>
          <w:sz w:val="28"/>
          <w:szCs w:val="28"/>
        </w:rPr>
        <w:sectPr w:rsidR="006E549A" w:rsidRPr="000D0593" w:rsidSect="003470F5">
          <w:headerReference w:type="default" r:id="rId8"/>
          <w:pgSz w:w="11909" w:h="16834"/>
          <w:pgMar w:top="851" w:right="851" w:bottom="1134" w:left="1418" w:header="567" w:footer="6" w:gutter="0"/>
          <w:cols w:space="720"/>
          <w:noEndnote/>
          <w:titlePg/>
          <w:docGrid w:linePitch="360"/>
        </w:sectPr>
      </w:pPr>
    </w:p>
    <w:p w14:paraId="4DCD50C7" w14:textId="5C576C6B" w:rsidR="00906416" w:rsidRPr="000D0593" w:rsidRDefault="00906416" w:rsidP="009F20DB">
      <w:pPr>
        <w:autoSpaceDE w:val="0"/>
        <w:autoSpaceDN w:val="0"/>
        <w:adjustRightInd w:val="0"/>
        <w:spacing w:line="360" w:lineRule="exact"/>
        <w:ind w:left="5670"/>
        <w:jc w:val="center"/>
        <w:rPr>
          <w:color w:val="auto"/>
          <w:sz w:val="28"/>
          <w:szCs w:val="28"/>
        </w:rPr>
      </w:pPr>
      <w:r w:rsidRPr="000D0593">
        <w:rPr>
          <w:color w:val="auto"/>
          <w:sz w:val="28"/>
          <w:szCs w:val="28"/>
        </w:rPr>
        <w:lastRenderedPageBreak/>
        <w:t>УТВЕРЖДЕН</w:t>
      </w:r>
    </w:p>
    <w:p w14:paraId="4DCD50C8" w14:textId="77777777" w:rsidR="00906416" w:rsidRPr="000D0593" w:rsidRDefault="00906416" w:rsidP="00906416">
      <w:pPr>
        <w:autoSpaceDE w:val="0"/>
        <w:autoSpaceDN w:val="0"/>
        <w:adjustRightInd w:val="0"/>
        <w:ind w:left="5670"/>
        <w:jc w:val="center"/>
        <w:rPr>
          <w:color w:val="auto"/>
          <w:sz w:val="28"/>
          <w:szCs w:val="28"/>
        </w:rPr>
      </w:pPr>
      <w:r w:rsidRPr="000D0593">
        <w:rPr>
          <w:color w:val="auto"/>
          <w:sz w:val="28"/>
          <w:szCs w:val="28"/>
        </w:rPr>
        <w:t>постановлением Правительства</w:t>
      </w:r>
    </w:p>
    <w:p w14:paraId="4DCD50C9" w14:textId="77777777" w:rsidR="00906416" w:rsidRPr="000D0593" w:rsidRDefault="00906416" w:rsidP="00906416">
      <w:pPr>
        <w:autoSpaceDE w:val="0"/>
        <w:autoSpaceDN w:val="0"/>
        <w:adjustRightInd w:val="0"/>
        <w:ind w:left="5670"/>
        <w:jc w:val="center"/>
        <w:rPr>
          <w:color w:val="auto"/>
          <w:sz w:val="28"/>
          <w:szCs w:val="28"/>
        </w:rPr>
      </w:pPr>
      <w:r w:rsidRPr="000D0593">
        <w:rPr>
          <w:color w:val="auto"/>
          <w:sz w:val="28"/>
          <w:szCs w:val="28"/>
        </w:rPr>
        <w:t>Российской Федерации</w:t>
      </w:r>
    </w:p>
    <w:p w14:paraId="4DCD50CA" w14:textId="7C5AE43D" w:rsidR="00906416" w:rsidRDefault="00FB12E2" w:rsidP="00906416">
      <w:pPr>
        <w:autoSpaceDE w:val="0"/>
        <w:autoSpaceDN w:val="0"/>
        <w:adjustRightInd w:val="0"/>
        <w:ind w:left="5670"/>
        <w:jc w:val="center"/>
        <w:rPr>
          <w:color w:val="auto"/>
          <w:sz w:val="28"/>
          <w:szCs w:val="28"/>
        </w:rPr>
      </w:pPr>
      <w:r>
        <w:rPr>
          <w:color w:val="auto"/>
          <w:sz w:val="28"/>
          <w:szCs w:val="28"/>
        </w:rPr>
        <w:t>от                   2020</w:t>
      </w:r>
      <w:r w:rsidR="00906416" w:rsidRPr="000D0593">
        <w:rPr>
          <w:color w:val="auto"/>
          <w:sz w:val="28"/>
          <w:szCs w:val="28"/>
        </w:rPr>
        <w:t xml:space="preserve"> г. №</w:t>
      </w:r>
    </w:p>
    <w:p w14:paraId="4DCD50CB" w14:textId="1035E4EA" w:rsidR="00C4034A" w:rsidRPr="000D0593" w:rsidRDefault="00C4034A" w:rsidP="009F20DB">
      <w:pPr>
        <w:autoSpaceDE w:val="0"/>
        <w:autoSpaceDN w:val="0"/>
        <w:adjustRightInd w:val="0"/>
        <w:spacing w:before="1400" w:after="120"/>
        <w:jc w:val="center"/>
        <w:rPr>
          <w:b/>
          <w:color w:val="auto"/>
          <w:sz w:val="28"/>
          <w:szCs w:val="28"/>
        </w:rPr>
      </w:pPr>
      <w:r w:rsidRPr="000D0593">
        <w:rPr>
          <w:b/>
          <w:color w:val="auto"/>
          <w:sz w:val="28"/>
          <w:szCs w:val="28"/>
        </w:rPr>
        <w:t>П</w:t>
      </w:r>
      <w:r w:rsidR="006F1A82" w:rsidRPr="000D0593">
        <w:rPr>
          <w:b/>
          <w:color w:val="auto"/>
          <w:sz w:val="28"/>
          <w:szCs w:val="28"/>
        </w:rPr>
        <w:t xml:space="preserve"> О </w:t>
      </w:r>
      <w:r w:rsidR="00FB12E2">
        <w:rPr>
          <w:b/>
          <w:color w:val="auto"/>
          <w:sz w:val="28"/>
          <w:szCs w:val="28"/>
        </w:rPr>
        <w:t>Р Я Д О К</w:t>
      </w:r>
    </w:p>
    <w:p w14:paraId="4DCD50CC" w14:textId="48622387" w:rsidR="00E41491" w:rsidRPr="000D0593" w:rsidRDefault="00FB12E2" w:rsidP="00C4034A">
      <w:pPr>
        <w:autoSpaceDE w:val="0"/>
        <w:autoSpaceDN w:val="0"/>
        <w:adjustRightInd w:val="0"/>
        <w:spacing w:after="480"/>
        <w:jc w:val="center"/>
        <w:rPr>
          <w:b/>
          <w:color w:val="auto"/>
          <w:sz w:val="28"/>
          <w:szCs w:val="28"/>
        </w:rPr>
      </w:pPr>
      <w:r w:rsidRPr="00FB12E2">
        <w:rPr>
          <w:rFonts w:eastAsiaTheme="minorHAnsi"/>
          <w:b/>
          <w:bCs/>
          <w:color w:val="auto"/>
          <w:sz w:val="28"/>
          <w:szCs w:val="28"/>
          <w:lang w:eastAsia="en-US"/>
        </w:rPr>
        <w:t xml:space="preserve">согласования контрольным органом в сфере закупок </w:t>
      </w:r>
      <w:r>
        <w:rPr>
          <w:rFonts w:eastAsiaTheme="minorHAnsi"/>
          <w:b/>
          <w:bCs/>
          <w:color w:val="auto"/>
          <w:sz w:val="28"/>
          <w:szCs w:val="28"/>
          <w:lang w:eastAsia="en-US"/>
        </w:rPr>
        <w:br/>
      </w:r>
      <w:r w:rsidRPr="00FB12E2">
        <w:rPr>
          <w:rFonts w:eastAsiaTheme="minorHAnsi"/>
          <w:b/>
          <w:bCs/>
          <w:color w:val="auto"/>
          <w:sz w:val="28"/>
          <w:szCs w:val="28"/>
          <w:lang w:eastAsia="en-US"/>
        </w:rPr>
        <w:t xml:space="preserve">заключения контракта с единственным поставщиком </w:t>
      </w:r>
      <w:r>
        <w:rPr>
          <w:rFonts w:eastAsiaTheme="minorHAnsi"/>
          <w:b/>
          <w:bCs/>
          <w:color w:val="auto"/>
          <w:sz w:val="28"/>
          <w:szCs w:val="28"/>
          <w:lang w:eastAsia="en-US"/>
        </w:rPr>
        <w:br/>
      </w:r>
      <w:r w:rsidR="001C29A0">
        <w:rPr>
          <w:rFonts w:eastAsiaTheme="minorHAnsi"/>
          <w:b/>
          <w:bCs/>
          <w:color w:val="auto"/>
          <w:sz w:val="28"/>
          <w:szCs w:val="28"/>
          <w:lang w:eastAsia="en-US"/>
        </w:rPr>
        <w:t>(подрядчиком, исполнителем)</w:t>
      </w:r>
    </w:p>
    <w:p w14:paraId="4D70C893" w14:textId="0F0FF2C0" w:rsidR="00D4198A" w:rsidRPr="001001DD" w:rsidRDefault="00D4198A" w:rsidP="007A7FF5">
      <w:pPr>
        <w:pStyle w:val="a3"/>
        <w:numPr>
          <w:ilvl w:val="0"/>
          <w:numId w:val="14"/>
        </w:numPr>
        <w:tabs>
          <w:tab w:val="left" w:pos="1134"/>
        </w:tabs>
        <w:spacing w:line="360" w:lineRule="exact"/>
        <w:ind w:left="0" w:firstLine="709"/>
        <w:contextualSpacing w:val="0"/>
        <w:jc w:val="both"/>
        <w:rPr>
          <w:rFonts w:eastAsiaTheme="minorHAnsi"/>
          <w:color w:val="auto"/>
          <w:sz w:val="28"/>
          <w:szCs w:val="28"/>
          <w:lang w:eastAsia="en-US"/>
        </w:rPr>
      </w:pPr>
      <w:r w:rsidRPr="001001DD">
        <w:rPr>
          <w:rFonts w:eastAsiaTheme="minorHAnsi"/>
          <w:color w:val="auto"/>
          <w:sz w:val="28"/>
          <w:szCs w:val="28"/>
          <w:lang w:eastAsia="en-US"/>
        </w:rPr>
        <w:t xml:space="preserve">Настоящий Порядок </w:t>
      </w:r>
      <w:r w:rsidR="00BF11B4" w:rsidRPr="001001DD">
        <w:rPr>
          <w:rFonts w:eastAsiaTheme="minorHAnsi"/>
          <w:color w:val="auto"/>
          <w:sz w:val="28"/>
          <w:szCs w:val="28"/>
          <w:lang w:eastAsia="en-US"/>
        </w:rPr>
        <w:t>устанавлива</w:t>
      </w:r>
      <w:r w:rsidR="00D801AE" w:rsidRPr="001001DD">
        <w:rPr>
          <w:rFonts w:eastAsiaTheme="minorHAnsi"/>
          <w:color w:val="auto"/>
          <w:sz w:val="28"/>
          <w:szCs w:val="28"/>
          <w:lang w:eastAsia="en-US"/>
        </w:rPr>
        <w:t>е</w:t>
      </w:r>
      <w:r w:rsidR="00BF11B4" w:rsidRPr="001001DD">
        <w:rPr>
          <w:rFonts w:eastAsiaTheme="minorHAnsi"/>
          <w:color w:val="auto"/>
          <w:sz w:val="28"/>
          <w:szCs w:val="28"/>
          <w:lang w:eastAsia="en-US"/>
        </w:rPr>
        <w:t xml:space="preserve">т </w:t>
      </w:r>
      <w:r w:rsidRPr="001001DD">
        <w:rPr>
          <w:rFonts w:eastAsiaTheme="minorHAnsi"/>
          <w:color w:val="auto"/>
          <w:sz w:val="28"/>
          <w:szCs w:val="28"/>
          <w:lang w:eastAsia="en-US"/>
        </w:rPr>
        <w:t>правила согласования контрольным органом в сфере закупок заключения контракта с единственным поставщиком (подрядчиком, исполнителем)</w:t>
      </w:r>
      <w:r w:rsidR="00796D2D" w:rsidRPr="001001DD">
        <w:rPr>
          <w:rFonts w:eastAsiaTheme="minorHAnsi"/>
          <w:color w:val="auto"/>
          <w:sz w:val="28"/>
          <w:szCs w:val="28"/>
          <w:lang w:eastAsia="en-US"/>
        </w:rPr>
        <w:t xml:space="preserve"> </w:t>
      </w:r>
      <w:r w:rsidR="001001DD" w:rsidRPr="001001DD">
        <w:rPr>
          <w:rFonts w:eastAsiaTheme="minorHAnsi"/>
          <w:color w:val="auto"/>
          <w:sz w:val="28"/>
          <w:szCs w:val="28"/>
          <w:lang w:eastAsia="en-US"/>
        </w:rPr>
        <w:t xml:space="preserve">в случае, предусмотренном пунктом 4 части 5 статьи 93 Федерального закона "О контрактной системе </w:t>
      </w:r>
      <w:r w:rsidR="007F4992">
        <w:rPr>
          <w:rFonts w:eastAsiaTheme="minorHAnsi"/>
          <w:color w:val="auto"/>
          <w:sz w:val="28"/>
          <w:szCs w:val="28"/>
          <w:lang w:eastAsia="en-US"/>
        </w:rPr>
        <w:br/>
      </w:r>
      <w:r w:rsidR="001001DD" w:rsidRPr="001001DD">
        <w:rPr>
          <w:rFonts w:eastAsiaTheme="minorHAnsi"/>
          <w:color w:val="auto"/>
          <w:sz w:val="28"/>
          <w:szCs w:val="28"/>
          <w:lang w:eastAsia="en-US"/>
        </w:rPr>
        <w:t xml:space="preserve">в сфере закупок товаров, работ, услуг для обеспечения государственных </w:t>
      </w:r>
      <w:r w:rsidR="007F4992">
        <w:rPr>
          <w:rFonts w:eastAsiaTheme="minorHAnsi"/>
          <w:color w:val="auto"/>
          <w:sz w:val="28"/>
          <w:szCs w:val="28"/>
          <w:lang w:eastAsia="en-US"/>
        </w:rPr>
        <w:br/>
      </w:r>
      <w:r w:rsidR="001001DD" w:rsidRPr="001001DD">
        <w:rPr>
          <w:rFonts w:eastAsiaTheme="minorHAnsi"/>
          <w:color w:val="auto"/>
          <w:sz w:val="28"/>
          <w:szCs w:val="28"/>
          <w:lang w:eastAsia="en-US"/>
        </w:rPr>
        <w:t xml:space="preserve">и муниципальных нужд", </w:t>
      </w:r>
      <w:r w:rsidR="00796D2D" w:rsidRPr="001001DD">
        <w:rPr>
          <w:rFonts w:eastAsiaTheme="minorHAnsi"/>
          <w:color w:val="auto"/>
          <w:sz w:val="28"/>
          <w:szCs w:val="28"/>
          <w:lang w:eastAsia="en-US"/>
        </w:rPr>
        <w:t xml:space="preserve">в </w:t>
      </w:r>
      <w:r w:rsidR="001001DD">
        <w:rPr>
          <w:rFonts w:eastAsiaTheme="minorHAnsi"/>
          <w:color w:val="auto"/>
          <w:sz w:val="28"/>
          <w:szCs w:val="28"/>
          <w:lang w:eastAsia="en-US"/>
        </w:rPr>
        <w:t>том числе</w:t>
      </w:r>
      <w:r w:rsidR="00796D2D" w:rsidRPr="001001DD">
        <w:rPr>
          <w:rFonts w:eastAsiaTheme="minorHAnsi"/>
          <w:color w:val="auto"/>
          <w:sz w:val="28"/>
          <w:szCs w:val="28"/>
          <w:lang w:eastAsia="en-US"/>
        </w:rPr>
        <w:t xml:space="preserve"> </w:t>
      </w:r>
      <w:r w:rsidRPr="001001DD">
        <w:rPr>
          <w:rFonts w:eastAsiaTheme="minorHAnsi"/>
          <w:color w:val="auto"/>
          <w:sz w:val="28"/>
          <w:szCs w:val="28"/>
          <w:lang w:eastAsia="en-US"/>
        </w:rPr>
        <w:t xml:space="preserve">порядок направления обращения </w:t>
      </w:r>
      <w:r w:rsidR="007F4992">
        <w:rPr>
          <w:rFonts w:eastAsiaTheme="minorHAnsi"/>
          <w:color w:val="auto"/>
          <w:sz w:val="28"/>
          <w:szCs w:val="28"/>
          <w:lang w:eastAsia="en-US"/>
        </w:rPr>
        <w:br/>
      </w:r>
      <w:r w:rsidRPr="001001DD">
        <w:rPr>
          <w:rFonts w:eastAsiaTheme="minorHAnsi"/>
          <w:color w:val="auto"/>
          <w:sz w:val="28"/>
          <w:szCs w:val="28"/>
          <w:lang w:eastAsia="en-US"/>
        </w:rPr>
        <w:t>о согласовании заключения контракта с единственным поставщиком (подрядчиком, исполнителем)</w:t>
      </w:r>
      <w:r w:rsidR="009705CA" w:rsidRPr="001001DD">
        <w:rPr>
          <w:rFonts w:eastAsiaTheme="minorHAnsi"/>
          <w:color w:val="auto"/>
          <w:sz w:val="28"/>
          <w:szCs w:val="28"/>
          <w:lang w:eastAsia="en-US"/>
        </w:rPr>
        <w:t xml:space="preserve"> (далее</w:t>
      </w:r>
      <w:r w:rsidR="001001DD">
        <w:rPr>
          <w:rFonts w:eastAsiaTheme="minorHAnsi"/>
          <w:color w:val="auto"/>
          <w:sz w:val="28"/>
          <w:szCs w:val="28"/>
          <w:lang w:eastAsia="en-US"/>
        </w:rPr>
        <w:t xml:space="preserve"> </w:t>
      </w:r>
      <w:r w:rsidR="006A1E74">
        <w:rPr>
          <w:rFonts w:eastAsiaTheme="minorHAnsi"/>
          <w:color w:val="auto"/>
          <w:sz w:val="28"/>
          <w:szCs w:val="28"/>
          <w:lang w:eastAsia="en-US"/>
        </w:rPr>
        <w:t xml:space="preserve">также </w:t>
      </w:r>
      <w:r w:rsidR="001001DD">
        <w:rPr>
          <w:rFonts w:eastAsiaTheme="minorHAnsi"/>
          <w:color w:val="auto"/>
          <w:sz w:val="28"/>
          <w:szCs w:val="28"/>
          <w:lang w:eastAsia="en-US"/>
        </w:rPr>
        <w:t>соответственно</w:t>
      </w:r>
      <w:r w:rsidR="009705CA" w:rsidRPr="001001DD">
        <w:rPr>
          <w:rFonts w:eastAsiaTheme="minorHAnsi"/>
          <w:color w:val="auto"/>
          <w:sz w:val="28"/>
          <w:szCs w:val="28"/>
          <w:lang w:eastAsia="en-US"/>
        </w:rPr>
        <w:t xml:space="preserve"> – </w:t>
      </w:r>
      <w:r w:rsidR="001001DD">
        <w:rPr>
          <w:rFonts w:eastAsiaTheme="minorHAnsi"/>
          <w:color w:val="auto"/>
          <w:sz w:val="28"/>
          <w:szCs w:val="28"/>
          <w:lang w:eastAsia="en-US"/>
        </w:rPr>
        <w:t xml:space="preserve">Федеральный закон, </w:t>
      </w:r>
      <w:r w:rsidR="009705CA" w:rsidRPr="001001DD">
        <w:rPr>
          <w:rFonts w:eastAsiaTheme="minorHAnsi"/>
          <w:color w:val="auto"/>
          <w:sz w:val="28"/>
          <w:szCs w:val="28"/>
          <w:lang w:eastAsia="en-US"/>
        </w:rPr>
        <w:t>Обращение)</w:t>
      </w:r>
      <w:r w:rsidR="00796D2D" w:rsidRPr="001001DD">
        <w:rPr>
          <w:color w:val="auto"/>
          <w:sz w:val="28"/>
          <w:szCs w:val="28"/>
        </w:rPr>
        <w:t>,</w:t>
      </w:r>
      <w:r w:rsidRPr="001001DD">
        <w:rPr>
          <w:rFonts w:eastAsiaTheme="minorHAnsi"/>
          <w:color w:val="auto"/>
          <w:sz w:val="28"/>
          <w:szCs w:val="28"/>
          <w:lang w:eastAsia="en-US"/>
        </w:rPr>
        <w:t xml:space="preserve"> требования к составу, сод</w:t>
      </w:r>
      <w:r w:rsidR="00796D2D" w:rsidRPr="001001DD">
        <w:rPr>
          <w:rFonts w:eastAsiaTheme="minorHAnsi"/>
          <w:color w:val="auto"/>
          <w:sz w:val="28"/>
          <w:szCs w:val="28"/>
          <w:lang w:eastAsia="en-US"/>
        </w:rPr>
        <w:t xml:space="preserve">ержанию, форме </w:t>
      </w:r>
      <w:r w:rsidR="009705CA" w:rsidRPr="001001DD">
        <w:rPr>
          <w:rFonts w:eastAsiaTheme="minorHAnsi"/>
          <w:color w:val="auto"/>
          <w:sz w:val="28"/>
          <w:szCs w:val="28"/>
          <w:lang w:eastAsia="en-US"/>
        </w:rPr>
        <w:t>О</w:t>
      </w:r>
      <w:r w:rsidR="00796D2D" w:rsidRPr="001001DD">
        <w:rPr>
          <w:rFonts w:eastAsiaTheme="minorHAnsi"/>
          <w:color w:val="auto"/>
          <w:sz w:val="28"/>
          <w:szCs w:val="28"/>
          <w:lang w:eastAsia="en-US"/>
        </w:rPr>
        <w:t>бращения,</w:t>
      </w:r>
      <w:r w:rsidRPr="001001DD">
        <w:rPr>
          <w:rFonts w:eastAsiaTheme="minorHAnsi"/>
          <w:color w:val="auto"/>
          <w:sz w:val="28"/>
          <w:szCs w:val="28"/>
          <w:lang w:eastAsia="en-US"/>
        </w:rPr>
        <w:t xml:space="preserve"> порядок рассмотрения контр</w:t>
      </w:r>
      <w:r w:rsidR="009705CA" w:rsidRPr="001001DD">
        <w:rPr>
          <w:rFonts w:eastAsiaTheme="minorHAnsi"/>
          <w:color w:val="auto"/>
          <w:sz w:val="28"/>
          <w:szCs w:val="28"/>
          <w:lang w:eastAsia="en-US"/>
        </w:rPr>
        <w:t>ольным органом в сфере закупок О</w:t>
      </w:r>
      <w:r w:rsidRPr="001001DD">
        <w:rPr>
          <w:rFonts w:eastAsiaTheme="minorHAnsi"/>
          <w:color w:val="auto"/>
          <w:sz w:val="28"/>
          <w:szCs w:val="28"/>
          <w:lang w:eastAsia="en-US"/>
        </w:rPr>
        <w:t xml:space="preserve">бращения, основания </w:t>
      </w:r>
      <w:r w:rsidRPr="001001DD">
        <w:rPr>
          <w:rFonts w:eastAsiaTheme="minorHAnsi"/>
          <w:bCs/>
          <w:color w:val="auto"/>
          <w:sz w:val="28"/>
          <w:szCs w:val="28"/>
          <w:lang w:eastAsia="en-US"/>
        </w:rPr>
        <w:t>для</w:t>
      </w:r>
      <w:r w:rsidRPr="001001DD">
        <w:rPr>
          <w:rFonts w:eastAsiaTheme="minorHAnsi"/>
          <w:color w:val="auto"/>
          <w:sz w:val="28"/>
          <w:szCs w:val="28"/>
          <w:lang w:eastAsia="en-US"/>
        </w:rPr>
        <w:t xml:space="preserve"> принятия решения о согласовании заключения контракта </w:t>
      </w:r>
      <w:r w:rsidR="006633B8">
        <w:rPr>
          <w:rFonts w:eastAsiaTheme="minorHAnsi"/>
          <w:color w:val="auto"/>
          <w:sz w:val="28"/>
          <w:szCs w:val="28"/>
          <w:lang w:eastAsia="en-US"/>
        </w:rPr>
        <w:br/>
      </w:r>
      <w:r w:rsidRPr="001001DD">
        <w:rPr>
          <w:rFonts w:eastAsiaTheme="minorHAnsi"/>
          <w:color w:val="auto"/>
          <w:sz w:val="28"/>
          <w:szCs w:val="28"/>
          <w:lang w:eastAsia="en-US"/>
        </w:rPr>
        <w:t>с единственным поставщиком (подрядчиком, исполнителем) либо</w:t>
      </w:r>
      <w:r w:rsidR="00796D2D" w:rsidRPr="001001DD">
        <w:rPr>
          <w:rFonts w:eastAsiaTheme="minorHAnsi"/>
          <w:color w:val="auto"/>
          <w:sz w:val="28"/>
          <w:szCs w:val="28"/>
          <w:lang w:eastAsia="en-US"/>
        </w:rPr>
        <w:t xml:space="preserve"> об отказе </w:t>
      </w:r>
      <w:r w:rsidR="006633B8">
        <w:rPr>
          <w:rFonts w:eastAsiaTheme="minorHAnsi"/>
          <w:color w:val="auto"/>
          <w:sz w:val="28"/>
          <w:szCs w:val="28"/>
          <w:lang w:eastAsia="en-US"/>
        </w:rPr>
        <w:br/>
      </w:r>
      <w:r w:rsidR="00796D2D" w:rsidRPr="001001DD">
        <w:rPr>
          <w:rFonts w:eastAsiaTheme="minorHAnsi"/>
          <w:color w:val="auto"/>
          <w:sz w:val="28"/>
          <w:szCs w:val="28"/>
          <w:lang w:eastAsia="en-US"/>
        </w:rPr>
        <w:t xml:space="preserve">в таком согласовании, </w:t>
      </w:r>
      <w:r w:rsidRPr="001001DD">
        <w:rPr>
          <w:rFonts w:eastAsiaTheme="minorHAnsi"/>
          <w:color w:val="auto"/>
          <w:sz w:val="28"/>
          <w:szCs w:val="28"/>
          <w:lang w:eastAsia="en-US"/>
        </w:rPr>
        <w:t>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30EB3BB6" w14:textId="4616A7E8" w:rsidR="00AE1614" w:rsidRPr="00A01960" w:rsidRDefault="00A01960" w:rsidP="00A560BC">
      <w:pPr>
        <w:pStyle w:val="a3"/>
        <w:numPr>
          <w:ilvl w:val="0"/>
          <w:numId w:val="14"/>
        </w:numPr>
        <w:tabs>
          <w:tab w:val="left" w:pos="1134"/>
        </w:tabs>
        <w:spacing w:line="360" w:lineRule="exact"/>
        <w:ind w:left="0" w:firstLine="709"/>
        <w:contextualSpacing w:val="0"/>
        <w:jc w:val="both"/>
        <w:rPr>
          <w:rFonts w:eastAsiaTheme="minorHAnsi"/>
          <w:color w:val="auto"/>
          <w:sz w:val="28"/>
          <w:szCs w:val="28"/>
          <w:lang w:eastAsia="en-US"/>
        </w:rPr>
      </w:pPr>
      <w:r w:rsidRPr="00A01960">
        <w:rPr>
          <w:rFonts w:eastAsiaTheme="minorHAnsi"/>
          <w:color w:val="auto"/>
          <w:sz w:val="28"/>
          <w:szCs w:val="28"/>
          <w:lang w:eastAsia="en-US"/>
        </w:rPr>
        <w:t xml:space="preserve">Обращение формируется по форме согласно приложению </w:t>
      </w:r>
      <w:r w:rsidR="001001DD">
        <w:rPr>
          <w:rFonts w:eastAsiaTheme="minorHAnsi"/>
          <w:color w:val="auto"/>
          <w:sz w:val="28"/>
          <w:szCs w:val="28"/>
          <w:lang w:eastAsia="en-US"/>
        </w:rPr>
        <w:br/>
      </w:r>
      <w:r w:rsidRPr="00A01960">
        <w:rPr>
          <w:rFonts w:eastAsiaTheme="minorHAnsi"/>
          <w:color w:val="auto"/>
          <w:sz w:val="28"/>
          <w:szCs w:val="28"/>
          <w:lang w:eastAsia="en-US"/>
        </w:rPr>
        <w:t>к настоящему Порядку</w:t>
      </w:r>
      <w:r w:rsidR="006633B8">
        <w:rPr>
          <w:rFonts w:eastAsiaTheme="minorHAnsi"/>
          <w:color w:val="auto"/>
          <w:sz w:val="28"/>
          <w:szCs w:val="28"/>
          <w:lang w:eastAsia="en-US"/>
        </w:rPr>
        <w:t xml:space="preserve"> </w:t>
      </w:r>
      <w:r w:rsidRPr="00A01960">
        <w:rPr>
          <w:rFonts w:eastAsiaTheme="minorHAnsi"/>
          <w:color w:val="auto"/>
          <w:sz w:val="28"/>
          <w:szCs w:val="28"/>
          <w:lang w:eastAsia="en-US"/>
        </w:rPr>
        <w:t xml:space="preserve">и </w:t>
      </w:r>
      <w:r>
        <w:rPr>
          <w:rFonts w:eastAsiaTheme="minorHAnsi"/>
          <w:color w:val="auto"/>
          <w:sz w:val="28"/>
          <w:szCs w:val="28"/>
          <w:lang w:eastAsia="en-US"/>
        </w:rPr>
        <w:t>н</w:t>
      </w:r>
      <w:r w:rsidR="00AE1614" w:rsidRPr="00A01960">
        <w:rPr>
          <w:rFonts w:eastAsiaTheme="minorHAnsi"/>
          <w:color w:val="auto"/>
          <w:sz w:val="28"/>
          <w:szCs w:val="28"/>
          <w:lang w:eastAsia="en-US"/>
        </w:rPr>
        <w:t>аправляется</w:t>
      </w:r>
      <w:r w:rsidR="0093685C">
        <w:rPr>
          <w:rFonts w:eastAsiaTheme="minorHAnsi"/>
          <w:color w:val="auto"/>
          <w:sz w:val="28"/>
          <w:szCs w:val="28"/>
          <w:lang w:eastAsia="en-US"/>
        </w:rPr>
        <w:t xml:space="preserve"> в срок, предусмотренный частью 6 статьи 93 Федерального закона, </w:t>
      </w:r>
      <w:bookmarkStart w:id="1" w:name="_Hlk35814225"/>
      <w:r w:rsidR="00AE1614" w:rsidRPr="00A01960">
        <w:rPr>
          <w:rFonts w:eastAsiaTheme="minorHAnsi"/>
          <w:color w:val="auto"/>
          <w:sz w:val="28"/>
          <w:szCs w:val="28"/>
          <w:lang w:eastAsia="en-US"/>
        </w:rPr>
        <w:t xml:space="preserve">заказчиком либо уполномоченным органом </w:t>
      </w:r>
      <w:r w:rsidR="005B0CE7">
        <w:rPr>
          <w:rFonts w:eastAsiaTheme="minorHAnsi"/>
          <w:color w:val="auto"/>
          <w:sz w:val="28"/>
          <w:szCs w:val="28"/>
          <w:lang w:eastAsia="en-US"/>
        </w:rPr>
        <w:br/>
      </w:r>
      <w:r w:rsidR="00AE1614" w:rsidRPr="00A01960">
        <w:rPr>
          <w:rFonts w:eastAsiaTheme="minorHAnsi"/>
          <w:color w:val="auto"/>
          <w:sz w:val="28"/>
          <w:szCs w:val="28"/>
          <w:lang w:eastAsia="en-US"/>
        </w:rPr>
        <w:t>или уполномоченным учреждением</w:t>
      </w:r>
      <w:bookmarkEnd w:id="1"/>
      <w:r w:rsidR="00AE1614" w:rsidRPr="00A01960">
        <w:rPr>
          <w:rFonts w:eastAsiaTheme="minorHAnsi"/>
          <w:color w:val="auto"/>
          <w:sz w:val="28"/>
          <w:szCs w:val="28"/>
          <w:lang w:eastAsia="en-US"/>
        </w:rPr>
        <w:t xml:space="preserve">, наделенным полномочиями в соответствии со статьей 26 </w:t>
      </w:r>
      <w:r w:rsidR="00F072F5" w:rsidRPr="00A01960">
        <w:rPr>
          <w:rFonts w:eastAsiaTheme="minorHAnsi"/>
          <w:color w:val="auto"/>
          <w:sz w:val="28"/>
          <w:szCs w:val="28"/>
          <w:lang w:eastAsia="en-US"/>
        </w:rPr>
        <w:t xml:space="preserve">Федерального закона </w:t>
      </w:r>
      <w:r w:rsidR="001001DD">
        <w:rPr>
          <w:rFonts w:eastAsiaTheme="minorHAnsi"/>
          <w:color w:val="auto"/>
          <w:sz w:val="28"/>
          <w:szCs w:val="28"/>
          <w:lang w:eastAsia="en-US"/>
        </w:rPr>
        <w:t xml:space="preserve">(далее – </w:t>
      </w:r>
      <w:r w:rsidR="00997997" w:rsidRPr="00A01960">
        <w:rPr>
          <w:rFonts w:eastAsiaTheme="minorHAnsi"/>
          <w:color w:val="auto"/>
          <w:sz w:val="28"/>
          <w:szCs w:val="28"/>
          <w:lang w:eastAsia="en-US"/>
        </w:rPr>
        <w:t>заказчик)</w:t>
      </w:r>
      <w:r w:rsidR="00AE1614" w:rsidRPr="00A01960">
        <w:rPr>
          <w:rFonts w:eastAsiaTheme="minorHAnsi"/>
          <w:color w:val="auto"/>
          <w:sz w:val="28"/>
          <w:szCs w:val="28"/>
          <w:lang w:eastAsia="en-US"/>
        </w:rPr>
        <w:t>:</w:t>
      </w:r>
    </w:p>
    <w:p w14:paraId="7B6479E7" w14:textId="6C98BB87" w:rsidR="00AE1614" w:rsidRPr="00AE1614" w:rsidRDefault="00AE1614" w:rsidP="00AE1614">
      <w:pPr>
        <w:pStyle w:val="a3"/>
        <w:numPr>
          <w:ilvl w:val="1"/>
          <w:numId w:val="2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E1614">
        <w:rPr>
          <w:rFonts w:eastAsiaTheme="minorHAnsi"/>
          <w:color w:val="auto"/>
          <w:sz w:val="28"/>
          <w:szCs w:val="28"/>
          <w:lang w:eastAsia="en-US"/>
        </w:rPr>
        <w:t xml:space="preserve">при осуществлении закупок для обеспечения федеральных нужд, </w:t>
      </w:r>
      <w:r w:rsidR="002C178E">
        <w:rPr>
          <w:rFonts w:eastAsiaTheme="minorHAnsi"/>
          <w:color w:val="auto"/>
          <w:sz w:val="28"/>
          <w:szCs w:val="28"/>
          <w:lang w:eastAsia="en-US"/>
        </w:rPr>
        <w:br/>
      </w:r>
      <w:r w:rsidRPr="00AE1614">
        <w:rPr>
          <w:rFonts w:eastAsiaTheme="minorHAnsi"/>
          <w:color w:val="auto"/>
          <w:sz w:val="28"/>
          <w:szCs w:val="28"/>
          <w:lang w:eastAsia="en-US"/>
        </w:rPr>
        <w:t xml:space="preserve">а также при </w:t>
      </w:r>
      <w:r w:rsidR="00C52E4E">
        <w:rPr>
          <w:rFonts w:eastAsiaTheme="minorHAnsi"/>
          <w:color w:val="auto"/>
          <w:sz w:val="28"/>
          <w:szCs w:val="28"/>
          <w:lang w:eastAsia="en-US"/>
        </w:rPr>
        <w:t>проведении</w:t>
      </w:r>
      <w:r w:rsidRPr="00AE1614">
        <w:rPr>
          <w:rFonts w:eastAsiaTheme="minorHAnsi"/>
          <w:color w:val="auto"/>
          <w:sz w:val="28"/>
          <w:szCs w:val="28"/>
          <w:lang w:eastAsia="en-US"/>
        </w:rPr>
        <w:t xml:space="preserve"> закрытых способов определения поставщика (подрядчика, исполнителя) </w:t>
      </w:r>
      <w:r w:rsidR="006B735E">
        <w:rPr>
          <w:rFonts w:eastAsiaTheme="minorHAnsi"/>
          <w:color w:val="auto"/>
          <w:sz w:val="28"/>
          <w:szCs w:val="28"/>
          <w:lang w:eastAsia="en-US"/>
        </w:rPr>
        <w:t>–</w:t>
      </w:r>
      <w:r w:rsidRPr="00AE1614">
        <w:rPr>
          <w:rFonts w:eastAsiaTheme="minorHAnsi"/>
          <w:color w:val="auto"/>
          <w:sz w:val="28"/>
          <w:szCs w:val="28"/>
          <w:lang w:eastAsia="en-US"/>
        </w:rPr>
        <w:t xml:space="preserve">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58A59943" w14:textId="5E020DB4" w:rsidR="00AE1614" w:rsidRPr="00AE1614" w:rsidRDefault="00AE1614" w:rsidP="00AE1614">
      <w:pPr>
        <w:pStyle w:val="a3"/>
        <w:numPr>
          <w:ilvl w:val="1"/>
          <w:numId w:val="2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E1614">
        <w:rPr>
          <w:rFonts w:eastAsiaTheme="minorHAnsi"/>
          <w:color w:val="auto"/>
          <w:sz w:val="28"/>
          <w:szCs w:val="28"/>
          <w:lang w:eastAsia="en-US"/>
        </w:rPr>
        <w:t xml:space="preserve">при осуществлении закупок для обеспечения нужд субъекта Российской Федерации </w:t>
      </w:r>
      <w:r w:rsidR="006B735E">
        <w:rPr>
          <w:rFonts w:eastAsiaTheme="minorHAnsi"/>
          <w:color w:val="auto"/>
          <w:sz w:val="28"/>
          <w:szCs w:val="28"/>
          <w:lang w:eastAsia="en-US"/>
        </w:rPr>
        <w:t>–</w:t>
      </w:r>
      <w:r w:rsidRPr="00AE1614">
        <w:rPr>
          <w:rFonts w:eastAsiaTheme="minorHAnsi"/>
          <w:color w:val="auto"/>
          <w:sz w:val="28"/>
          <w:szCs w:val="28"/>
          <w:lang w:eastAsia="en-US"/>
        </w:rPr>
        <w:t xml:space="preserve"> в орган исполнительной власти субъекта Российской </w:t>
      </w:r>
      <w:r w:rsidRPr="00AE1614">
        <w:rPr>
          <w:rFonts w:eastAsiaTheme="minorHAnsi"/>
          <w:color w:val="auto"/>
          <w:sz w:val="28"/>
          <w:szCs w:val="28"/>
          <w:lang w:eastAsia="en-US"/>
        </w:rPr>
        <w:lastRenderedPageBreak/>
        <w:t>Федерации, уполномоченный на осуществление контроля в сфере закупок;</w:t>
      </w:r>
    </w:p>
    <w:p w14:paraId="370B8CF0" w14:textId="6FE1A4D6" w:rsidR="00A01960" w:rsidRPr="00A01960" w:rsidRDefault="00AE1614" w:rsidP="00A01960">
      <w:pPr>
        <w:pStyle w:val="a3"/>
        <w:numPr>
          <w:ilvl w:val="1"/>
          <w:numId w:val="2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E1614">
        <w:rPr>
          <w:rFonts w:eastAsiaTheme="minorHAnsi"/>
          <w:color w:val="auto"/>
          <w:sz w:val="28"/>
          <w:szCs w:val="28"/>
          <w:lang w:eastAsia="en-US"/>
        </w:rPr>
        <w:t xml:space="preserve">при осуществлении закупок для обеспечения муниципальных </w:t>
      </w:r>
      <w:r w:rsidR="007F4992">
        <w:rPr>
          <w:rFonts w:eastAsiaTheme="minorHAnsi"/>
          <w:color w:val="auto"/>
          <w:sz w:val="28"/>
          <w:szCs w:val="28"/>
          <w:lang w:eastAsia="en-US"/>
        </w:rPr>
        <w:br/>
      </w:r>
      <w:r w:rsidRPr="00AE1614">
        <w:rPr>
          <w:rFonts w:eastAsiaTheme="minorHAnsi"/>
          <w:color w:val="auto"/>
          <w:sz w:val="28"/>
          <w:szCs w:val="28"/>
          <w:lang w:eastAsia="en-US"/>
        </w:rPr>
        <w:t xml:space="preserve">нужд </w:t>
      </w:r>
      <w:r>
        <w:rPr>
          <w:rFonts w:eastAsiaTheme="minorHAnsi"/>
          <w:color w:val="auto"/>
          <w:sz w:val="28"/>
          <w:szCs w:val="28"/>
          <w:lang w:eastAsia="en-US"/>
        </w:rPr>
        <w:t>–</w:t>
      </w:r>
      <w:r w:rsidRPr="00AE1614">
        <w:rPr>
          <w:rFonts w:eastAsiaTheme="minorHAnsi"/>
          <w:color w:val="auto"/>
          <w:sz w:val="28"/>
          <w:szCs w:val="28"/>
          <w:lang w:eastAsia="en-US"/>
        </w:rPr>
        <w:t xml:space="preserve"> в орган местного самоуправления муниципального района или орган местного самоуправления городского округа, уполномоченные </w:t>
      </w:r>
      <w:r w:rsidR="00C52E4E">
        <w:rPr>
          <w:rFonts w:eastAsiaTheme="minorHAnsi"/>
          <w:color w:val="auto"/>
          <w:sz w:val="28"/>
          <w:szCs w:val="28"/>
          <w:lang w:eastAsia="en-US"/>
        </w:rPr>
        <w:br/>
      </w:r>
      <w:r w:rsidRPr="00AE1614">
        <w:rPr>
          <w:rFonts w:eastAsiaTheme="minorHAnsi"/>
          <w:color w:val="auto"/>
          <w:sz w:val="28"/>
          <w:szCs w:val="28"/>
          <w:lang w:eastAsia="en-US"/>
        </w:rPr>
        <w:t>на осущест</w:t>
      </w:r>
      <w:r w:rsidR="00F072F5">
        <w:rPr>
          <w:rFonts w:eastAsiaTheme="minorHAnsi"/>
          <w:color w:val="auto"/>
          <w:sz w:val="28"/>
          <w:szCs w:val="28"/>
          <w:lang w:eastAsia="en-US"/>
        </w:rPr>
        <w:t xml:space="preserve">вление контроля в сфере закупок, либо в </w:t>
      </w:r>
      <w:r w:rsidR="00F072F5" w:rsidRPr="00F072F5">
        <w:rPr>
          <w:rFonts w:eastAsiaTheme="minorHAnsi"/>
          <w:color w:val="auto"/>
          <w:sz w:val="28"/>
          <w:szCs w:val="28"/>
          <w:lang w:eastAsia="en-US"/>
        </w:rPr>
        <w:t>орган исполнительной власти субъекта Российской Федерации, уполномоченный на осуществление контроля в сфере закупок</w:t>
      </w:r>
      <w:r w:rsidR="001001DD">
        <w:rPr>
          <w:rFonts w:eastAsiaTheme="minorHAnsi"/>
          <w:color w:val="auto"/>
          <w:sz w:val="28"/>
          <w:szCs w:val="28"/>
          <w:lang w:eastAsia="en-US"/>
        </w:rPr>
        <w:t xml:space="preserve">, </w:t>
      </w:r>
      <w:r w:rsidR="00F072F5">
        <w:rPr>
          <w:rFonts w:eastAsiaTheme="minorHAnsi"/>
          <w:color w:val="auto"/>
          <w:sz w:val="28"/>
          <w:szCs w:val="28"/>
          <w:lang w:eastAsia="en-US"/>
        </w:rPr>
        <w:t xml:space="preserve">в случае осуществления </w:t>
      </w:r>
      <w:r w:rsidR="001001DD">
        <w:rPr>
          <w:rFonts w:eastAsiaTheme="minorHAnsi"/>
          <w:color w:val="auto"/>
          <w:sz w:val="28"/>
          <w:szCs w:val="28"/>
          <w:lang w:eastAsia="en-US"/>
        </w:rPr>
        <w:t xml:space="preserve">таким органом </w:t>
      </w:r>
      <w:r w:rsidR="001C29A0">
        <w:rPr>
          <w:rFonts w:eastAsiaTheme="minorHAnsi"/>
          <w:color w:val="auto"/>
          <w:sz w:val="28"/>
          <w:szCs w:val="28"/>
          <w:lang w:eastAsia="en-US"/>
        </w:rPr>
        <w:t xml:space="preserve">контроля </w:t>
      </w:r>
      <w:r w:rsidR="007F4992">
        <w:rPr>
          <w:rFonts w:eastAsiaTheme="minorHAnsi"/>
          <w:color w:val="auto"/>
          <w:sz w:val="28"/>
          <w:szCs w:val="28"/>
          <w:lang w:eastAsia="en-US"/>
        </w:rPr>
        <w:br/>
      </w:r>
      <w:r w:rsidR="001C29A0">
        <w:rPr>
          <w:rFonts w:eastAsiaTheme="minorHAnsi"/>
          <w:color w:val="auto"/>
          <w:sz w:val="28"/>
          <w:szCs w:val="28"/>
          <w:lang w:eastAsia="en-US"/>
        </w:rPr>
        <w:t>в сфере закупок на основании соглашения, предусмотренного частью 3</w:t>
      </w:r>
      <w:r w:rsidR="001C29A0" w:rsidRPr="001C29A0">
        <w:rPr>
          <w:rFonts w:eastAsiaTheme="minorHAnsi"/>
          <w:color w:val="auto"/>
          <w:sz w:val="28"/>
          <w:szCs w:val="28"/>
          <w:vertAlign w:val="superscript"/>
          <w:lang w:eastAsia="en-US"/>
        </w:rPr>
        <w:t>1</w:t>
      </w:r>
      <w:r w:rsidR="001001DD">
        <w:rPr>
          <w:rFonts w:eastAsiaTheme="minorHAnsi"/>
          <w:color w:val="auto"/>
          <w:sz w:val="28"/>
          <w:szCs w:val="28"/>
          <w:lang w:eastAsia="en-US"/>
        </w:rPr>
        <w:t xml:space="preserve"> </w:t>
      </w:r>
      <w:r w:rsidR="007F4992">
        <w:rPr>
          <w:rFonts w:eastAsiaTheme="minorHAnsi"/>
          <w:color w:val="auto"/>
          <w:sz w:val="28"/>
          <w:szCs w:val="28"/>
          <w:lang w:eastAsia="en-US"/>
        </w:rPr>
        <w:br/>
      </w:r>
      <w:r w:rsidR="001001DD">
        <w:rPr>
          <w:rFonts w:eastAsiaTheme="minorHAnsi"/>
          <w:color w:val="auto"/>
          <w:sz w:val="28"/>
          <w:szCs w:val="28"/>
          <w:lang w:eastAsia="en-US"/>
        </w:rPr>
        <w:t>статьи 99 Федерального закона</w:t>
      </w:r>
      <w:r w:rsidR="001C29A0">
        <w:rPr>
          <w:rFonts w:eastAsiaTheme="minorHAnsi"/>
          <w:color w:val="auto"/>
          <w:sz w:val="28"/>
          <w:szCs w:val="28"/>
          <w:lang w:eastAsia="en-US"/>
        </w:rPr>
        <w:t>.</w:t>
      </w:r>
    </w:p>
    <w:p w14:paraId="4A60534E" w14:textId="25A7983F" w:rsidR="001001DD" w:rsidRDefault="001001DD"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 разделе 1 приложения к настоящему Порядку указывается </w:t>
      </w:r>
      <w:r w:rsidR="000A6E4A">
        <w:rPr>
          <w:rFonts w:eastAsiaTheme="minorHAnsi"/>
          <w:color w:val="auto"/>
          <w:sz w:val="28"/>
          <w:szCs w:val="28"/>
          <w:lang w:eastAsia="en-US"/>
        </w:rPr>
        <w:t>полное наименование контрольного органа</w:t>
      </w:r>
      <w:r>
        <w:rPr>
          <w:rFonts w:eastAsiaTheme="minorHAnsi"/>
          <w:color w:val="auto"/>
          <w:sz w:val="28"/>
          <w:szCs w:val="28"/>
          <w:lang w:eastAsia="en-US"/>
        </w:rPr>
        <w:t xml:space="preserve"> в сфере закупок, в</w:t>
      </w:r>
      <w:r w:rsidR="007D1FB2">
        <w:rPr>
          <w:rFonts w:eastAsiaTheme="minorHAnsi"/>
          <w:color w:val="auto"/>
          <w:sz w:val="28"/>
          <w:szCs w:val="28"/>
          <w:lang w:eastAsia="en-US"/>
        </w:rPr>
        <w:t xml:space="preserve"> котор</w:t>
      </w:r>
      <w:r w:rsidR="004D10BA">
        <w:rPr>
          <w:rFonts w:eastAsiaTheme="minorHAnsi"/>
          <w:color w:val="auto"/>
          <w:sz w:val="28"/>
          <w:szCs w:val="28"/>
          <w:lang w:eastAsia="en-US"/>
        </w:rPr>
        <w:t>ый</w:t>
      </w:r>
      <w:r w:rsidR="007D1FB2">
        <w:rPr>
          <w:rFonts w:eastAsiaTheme="minorHAnsi"/>
          <w:color w:val="auto"/>
          <w:sz w:val="28"/>
          <w:szCs w:val="28"/>
          <w:lang w:eastAsia="en-US"/>
        </w:rPr>
        <w:t xml:space="preserve"> направляется Обращение</w:t>
      </w:r>
      <w:r w:rsidR="000A6E4A">
        <w:rPr>
          <w:rFonts w:eastAsiaTheme="minorHAnsi"/>
          <w:color w:val="auto"/>
          <w:sz w:val="28"/>
          <w:szCs w:val="28"/>
          <w:lang w:eastAsia="en-US"/>
        </w:rPr>
        <w:t>.</w:t>
      </w:r>
    </w:p>
    <w:p w14:paraId="1F442CDE" w14:textId="06D8E89C" w:rsidR="00A01960" w:rsidRPr="00E03E20" w:rsidRDefault="00A01960"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 xml:space="preserve">В разделе </w:t>
      </w:r>
      <w:r w:rsidR="001001DD">
        <w:rPr>
          <w:rFonts w:eastAsiaTheme="minorHAnsi"/>
          <w:color w:val="auto"/>
          <w:sz w:val="28"/>
          <w:szCs w:val="28"/>
          <w:lang w:eastAsia="en-US"/>
        </w:rPr>
        <w:t>2</w:t>
      </w:r>
      <w:r w:rsidRPr="00E03E20">
        <w:rPr>
          <w:rFonts w:eastAsiaTheme="minorHAnsi"/>
          <w:color w:val="auto"/>
          <w:sz w:val="28"/>
          <w:szCs w:val="28"/>
          <w:lang w:eastAsia="en-US"/>
        </w:rPr>
        <w:t xml:space="preserve"> приложения к настоящему Порядку указывается следующая информация о заказчике:</w:t>
      </w:r>
    </w:p>
    <w:p w14:paraId="157A0C7B"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полное наименование;</w:t>
      </w:r>
    </w:p>
    <w:p w14:paraId="063D7745"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идентификационный номер налогоплательщика;</w:t>
      </w:r>
    </w:p>
    <w:p w14:paraId="7F154876" w14:textId="77777777"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код причины постановки на учет в налоговом органе;</w:t>
      </w:r>
    </w:p>
    <w:p w14:paraId="6E89D21F" w14:textId="498F4A79" w:rsidR="00A01960" w:rsidRPr="00E03E20" w:rsidRDefault="00A01960"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03E20">
        <w:rPr>
          <w:rFonts w:eastAsiaTheme="minorHAnsi"/>
          <w:color w:val="auto"/>
          <w:sz w:val="28"/>
          <w:szCs w:val="28"/>
          <w:lang w:eastAsia="en-US"/>
        </w:rPr>
        <w:t xml:space="preserve">место нахождения с указанием кода территории населенного пункта </w:t>
      </w:r>
      <w:r w:rsidR="00037739">
        <w:rPr>
          <w:rFonts w:eastAsiaTheme="minorHAnsi"/>
          <w:color w:val="auto"/>
          <w:sz w:val="28"/>
          <w:szCs w:val="28"/>
          <w:lang w:eastAsia="en-US"/>
        </w:rPr>
        <w:br/>
      </w:r>
      <w:r w:rsidRPr="00E03E20">
        <w:rPr>
          <w:rFonts w:eastAsiaTheme="minorHAnsi"/>
          <w:color w:val="auto"/>
          <w:sz w:val="28"/>
          <w:szCs w:val="28"/>
          <w:lang w:eastAsia="en-US"/>
        </w:rPr>
        <w:t>в соответствии с Общероссийским классификатором территорий муниципальных образований, телефон и адрес электронной почты;</w:t>
      </w:r>
    </w:p>
    <w:p w14:paraId="384EE7D2" w14:textId="4EE185F4" w:rsidR="00A01960" w:rsidRDefault="00D25AB1" w:rsidP="007D1FB2">
      <w:pPr>
        <w:pStyle w:val="a3"/>
        <w:numPr>
          <w:ilvl w:val="1"/>
          <w:numId w:val="2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при </w:t>
      </w:r>
      <w:r w:rsidR="00A01960">
        <w:rPr>
          <w:rFonts w:eastAsiaTheme="minorHAnsi"/>
          <w:color w:val="auto"/>
          <w:sz w:val="28"/>
          <w:szCs w:val="28"/>
          <w:lang w:eastAsia="en-US"/>
        </w:rPr>
        <w:t>осуществлени</w:t>
      </w:r>
      <w:r>
        <w:rPr>
          <w:rFonts w:eastAsiaTheme="minorHAnsi"/>
          <w:color w:val="auto"/>
          <w:sz w:val="28"/>
          <w:szCs w:val="28"/>
          <w:lang w:eastAsia="en-US"/>
        </w:rPr>
        <w:t>и</w:t>
      </w:r>
      <w:r w:rsidR="00A01960">
        <w:rPr>
          <w:rFonts w:eastAsiaTheme="minorHAnsi"/>
          <w:color w:val="auto"/>
          <w:sz w:val="28"/>
          <w:szCs w:val="28"/>
          <w:lang w:eastAsia="en-US"/>
        </w:rPr>
        <w:t xml:space="preserve"> закупки </w:t>
      </w:r>
      <w:r w:rsidR="00A01960" w:rsidRPr="00E03E20">
        <w:rPr>
          <w:rFonts w:eastAsiaTheme="minorHAnsi"/>
          <w:color w:val="auto"/>
          <w:sz w:val="28"/>
          <w:szCs w:val="28"/>
          <w:lang w:eastAsia="en-US"/>
        </w:rPr>
        <w:t>в</w:t>
      </w:r>
      <w:r>
        <w:rPr>
          <w:rFonts w:eastAsiaTheme="minorHAnsi"/>
          <w:color w:val="auto"/>
          <w:sz w:val="28"/>
          <w:szCs w:val="28"/>
          <w:lang w:eastAsia="en-US"/>
        </w:rPr>
        <w:t xml:space="preserve"> случае передачи в соответствии </w:t>
      </w:r>
      <w:r>
        <w:rPr>
          <w:rFonts w:eastAsiaTheme="minorHAnsi"/>
          <w:color w:val="auto"/>
          <w:sz w:val="28"/>
          <w:szCs w:val="28"/>
          <w:lang w:eastAsia="en-US"/>
        </w:rPr>
        <w:br/>
        <w:t xml:space="preserve">с Бюджетным кодексом Российской Федерации </w:t>
      </w:r>
      <w:r w:rsidR="00A01960" w:rsidRPr="00E03E20">
        <w:rPr>
          <w:rFonts w:eastAsiaTheme="minorHAnsi"/>
          <w:color w:val="auto"/>
          <w:sz w:val="28"/>
          <w:szCs w:val="28"/>
          <w:lang w:eastAsia="en-US"/>
        </w:rPr>
        <w:t>бюджетному, автономному учреждению, государственному, муниципальному унитарному предприятию, иному юридическому лицу полномочий государственно</w:t>
      </w:r>
      <w:r w:rsidR="000A6E4A">
        <w:rPr>
          <w:rFonts w:eastAsiaTheme="minorHAnsi"/>
          <w:color w:val="auto"/>
          <w:sz w:val="28"/>
          <w:szCs w:val="28"/>
          <w:lang w:eastAsia="en-US"/>
        </w:rPr>
        <w:t xml:space="preserve">го, муниципального заказчика, – </w:t>
      </w:r>
      <w:r w:rsidR="00A01960" w:rsidRPr="00E03E20">
        <w:rPr>
          <w:rFonts w:eastAsiaTheme="minorHAnsi"/>
          <w:color w:val="auto"/>
          <w:sz w:val="28"/>
          <w:szCs w:val="28"/>
          <w:lang w:eastAsia="en-US"/>
        </w:rPr>
        <w:t xml:space="preserve">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w:t>
      </w:r>
      <w:r>
        <w:rPr>
          <w:rFonts w:eastAsiaTheme="minorHAnsi"/>
          <w:color w:val="auto"/>
          <w:sz w:val="28"/>
          <w:szCs w:val="28"/>
          <w:lang w:eastAsia="en-US"/>
        </w:rPr>
        <w:br/>
      </w:r>
      <w:r w:rsidR="00A01960" w:rsidRPr="00E03E20">
        <w:rPr>
          <w:rFonts w:eastAsiaTheme="minorHAnsi"/>
          <w:color w:val="auto"/>
          <w:sz w:val="28"/>
          <w:szCs w:val="28"/>
          <w:lang w:eastAsia="en-US"/>
        </w:rPr>
        <w:t>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14:paraId="4620472B" w14:textId="3FE8F73C" w:rsidR="00A01960" w:rsidRDefault="00A01960"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DB25E0">
        <w:rPr>
          <w:rFonts w:eastAsiaTheme="minorHAnsi"/>
          <w:color w:val="auto"/>
          <w:sz w:val="28"/>
          <w:szCs w:val="28"/>
          <w:lang w:eastAsia="en-US"/>
        </w:rPr>
        <w:t xml:space="preserve">В разделе </w:t>
      </w:r>
      <w:r w:rsidR="001001DD">
        <w:rPr>
          <w:rFonts w:eastAsiaTheme="minorHAnsi"/>
          <w:color w:val="auto"/>
          <w:sz w:val="28"/>
          <w:szCs w:val="28"/>
          <w:lang w:eastAsia="en-US"/>
        </w:rPr>
        <w:t>3</w:t>
      </w:r>
      <w:r w:rsidRPr="00DB25E0">
        <w:rPr>
          <w:rFonts w:eastAsiaTheme="minorHAnsi"/>
          <w:color w:val="auto"/>
          <w:sz w:val="28"/>
          <w:szCs w:val="28"/>
          <w:lang w:eastAsia="en-US"/>
        </w:rPr>
        <w:t xml:space="preserve"> приложения к настоящему </w:t>
      </w:r>
      <w:r w:rsidR="004C2D59">
        <w:rPr>
          <w:rFonts w:eastAsiaTheme="minorHAnsi"/>
          <w:color w:val="auto"/>
          <w:sz w:val="28"/>
          <w:szCs w:val="28"/>
          <w:lang w:eastAsia="en-US"/>
        </w:rPr>
        <w:t>Порядку</w:t>
      </w:r>
      <w:r>
        <w:rPr>
          <w:rFonts w:eastAsiaTheme="minorHAnsi"/>
          <w:color w:val="auto"/>
          <w:sz w:val="28"/>
          <w:szCs w:val="28"/>
          <w:lang w:eastAsia="en-US"/>
        </w:rPr>
        <w:t xml:space="preserve"> указывается следующая информация о закупке</w:t>
      </w:r>
      <w:r w:rsidRPr="00DB25E0">
        <w:rPr>
          <w:rFonts w:eastAsiaTheme="minorHAnsi"/>
          <w:color w:val="auto"/>
          <w:sz w:val="28"/>
          <w:szCs w:val="28"/>
          <w:lang w:eastAsia="en-US"/>
        </w:rPr>
        <w:t>:</w:t>
      </w:r>
    </w:p>
    <w:p w14:paraId="5F571B54" w14:textId="77777777" w:rsidR="00A01960"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идентификационный код закупки;</w:t>
      </w:r>
    </w:p>
    <w:p w14:paraId="2BC05622" w14:textId="59BFAC8C" w:rsidR="00A01960" w:rsidRPr="00F032E5"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F032E5">
        <w:rPr>
          <w:rFonts w:eastAsiaTheme="minorHAnsi"/>
          <w:color w:val="auto"/>
          <w:sz w:val="28"/>
          <w:szCs w:val="28"/>
          <w:lang w:eastAsia="en-US"/>
        </w:rPr>
        <w:t>наименование объекта закупки</w:t>
      </w:r>
      <w:r w:rsidR="006A4767">
        <w:rPr>
          <w:rFonts w:eastAsiaTheme="minorHAnsi"/>
          <w:color w:val="auto"/>
          <w:sz w:val="28"/>
          <w:szCs w:val="28"/>
          <w:lang w:eastAsia="en-US"/>
        </w:rPr>
        <w:t>;</w:t>
      </w:r>
    </w:p>
    <w:p w14:paraId="0CB5306B" w14:textId="13097EEC" w:rsidR="00A01960" w:rsidRPr="00F032E5"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начальная (максимальная) цена контракта, н</w:t>
      </w:r>
      <w:r w:rsidRPr="00F032E5">
        <w:rPr>
          <w:rFonts w:eastAsiaTheme="minorHAnsi"/>
          <w:color w:val="auto"/>
          <w:sz w:val="28"/>
          <w:szCs w:val="28"/>
          <w:lang w:eastAsia="en-US"/>
        </w:rPr>
        <w:t>ачальная сумма цен единиц товара, работы, услуги и максимальное значение цены контракта</w:t>
      </w:r>
      <w:r>
        <w:rPr>
          <w:rFonts w:eastAsiaTheme="minorHAnsi"/>
          <w:color w:val="auto"/>
          <w:sz w:val="28"/>
          <w:szCs w:val="28"/>
          <w:lang w:eastAsia="en-US"/>
        </w:rPr>
        <w:t xml:space="preserve"> </w:t>
      </w:r>
      <w:r>
        <w:rPr>
          <w:rFonts w:eastAsiaTheme="minorHAnsi"/>
          <w:color w:val="auto"/>
          <w:sz w:val="28"/>
          <w:szCs w:val="28"/>
          <w:lang w:eastAsia="en-US"/>
        </w:rPr>
        <w:br/>
        <w:t xml:space="preserve">(в случае, предусмотренном частью 24 статьи 22 Федерального закона), </w:t>
      </w:r>
      <w:r w:rsidRPr="00F032E5">
        <w:rPr>
          <w:rFonts w:eastAsiaTheme="minorHAnsi"/>
          <w:color w:val="auto"/>
          <w:sz w:val="28"/>
          <w:szCs w:val="28"/>
          <w:lang w:eastAsia="en-US"/>
        </w:rPr>
        <w:t>ориентировочное значение цены контракта либо формула цены и максимальное значение цены контракта</w:t>
      </w:r>
      <w:r>
        <w:rPr>
          <w:rFonts w:eastAsiaTheme="minorHAnsi"/>
          <w:color w:val="auto"/>
          <w:sz w:val="28"/>
          <w:szCs w:val="28"/>
          <w:lang w:eastAsia="en-US"/>
        </w:rPr>
        <w:t xml:space="preserve"> (в случае, предусмотренном частью 2</w:t>
      </w:r>
      <w:r w:rsidR="006A4767">
        <w:rPr>
          <w:rFonts w:eastAsiaTheme="minorHAnsi"/>
          <w:color w:val="auto"/>
          <w:sz w:val="28"/>
          <w:szCs w:val="28"/>
          <w:lang w:eastAsia="en-US"/>
        </w:rPr>
        <w:t xml:space="preserve"> статьи 34 Федерального закона)</w:t>
      </w:r>
      <w:r>
        <w:rPr>
          <w:rFonts w:eastAsiaTheme="minorHAnsi"/>
          <w:color w:val="auto"/>
          <w:sz w:val="28"/>
          <w:szCs w:val="28"/>
          <w:lang w:eastAsia="en-US"/>
        </w:rPr>
        <w:t>;</w:t>
      </w:r>
    </w:p>
    <w:p w14:paraId="1E0F3916" w14:textId="674011C7" w:rsidR="00A01960" w:rsidRPr="00C65548" w:rsidRDefault="00A01960" w:rsidP="00A01960">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lastRenderedPageBreak/>
        <w:t>ц</w:t>
      </w:r>
      <w:r w:rsidRPr="00C65548">
        <w:rPr>
          <w:rFonts w:eastAsiaTheme="minorHAnsi"/>
          <w:color w:val="auto"/>
          <w:sz w:val="28"/>
          <w:szCs w:val="28"/>
          <w:lang w:eastAsia="en-US"/>
        </w:rPr>
        <w:t>ена контракта</w:t>
      </w:r>
      <w:r>
        <w:rPr>
          <w:rFonts w:eastAsiaTheme="minorHAnsi"/>
          <w:color w:val="auto"/>
          <w:sz w:val="28"/>
          <w:szCs w:val="28"/>
          <w:lang w:eastAsia="en-US"/>
        </w:rPr>
        <w:t xml:space="preserve"> или сумма цен единиц товара, работы, услуги </w:t>
      </w:r>
      <w:r w:rsidR="00F1604F">
        <w:rPr>
          <w:rFonts w:eastAsiaTheme="minorHAnsi"/>
          <w:color w:val="auto"/>
          <w:sz w:val="28"/>
          <w:szCs w:val="28"/>
          <w:lang w:eastAsia="en-US"/>
        </w:rPr>
        <w:br/>
      </w:r>
      <w:r>
        <w:rPr>
          <w:rFonts w:eastAsiaTheme="minorHAnsi"/>
          <w:color w:val="auto"/>
          <w:sz w:val="28"/>
          <w:szCs w:val="28"/>
          <w:lang w:eastAsia="en-US"/>
        </w:rPr>
        <w:t>(в случае, предусмотренном частью 24 статьи 22 Федерального закона),</w:t>
      </w:r>
      <w:r w:rsidRPr="00C65548">
        <w:rPr>
          <w:rFonts w:eastAsiaTheme="minorHAnsi"/>
          <w:color w:val="auto"/>
          <w:sz w:val="28"/>
          <w:szCs w:val="28"/>
          <w:lang w:eastAsia="en-US"/>
        </w:rPr>
        <w:t xml:space="preserve"> предложенная </w:t>
      </w:r>
      <w:r>
        <w:rPr>
          <w:rFonts w:eastAsiaTheme="minorHAnsi"/>
          <w:color w:val="auto"/>
          <w:sz w:val="28"/>
          <w:szCs w:val="28"/>
          <w:lang w:eastAsia="en-US"/>
        </w:rPr>
        <w:t xml:space="preserve">единственным поставщиком (подрядчиком, исполнителем) </w:t>
      </w:r>
      <w:r w:rsidR="00F1604F">
        <w:rPr>
          <w:rFonts w:eastAsiaTheme="minorHAnsi"/>
          <w:color w:val="auto"/>
          <w:sz w:val="28"/>
          <w:szCs w:val="28"/>
          <w:lang w:eastAsia="en-US"/>
        </w:rPr>
        <w:br/>
      </w:r>
      <w:r>
        <w:rPr>
          <w:rFonts w:eastAsiaTheme="minorHAnsi"/>
          <w:color w:val="auto"/>
          <w:sz w:val="28"/>
          <w:szCs w:val="28"/>
          <w:lang w:eastAsia="en-US"/>
        </w:rPr>
        <w:t xml:space="preserve">при определении поставщика (подрядчика, исполнителя) </w:t>
      </w:r>
      <w:r w:rsidRPr="00C65548">
        <w:rPr>
          <w:rFonts w:eastAsiaTheme="minorHAnsi"/>
          <w:color w:val="auto"/>
          <w:sz w:val="28"/>
          <w:szCs w:val="28"/>
          <w:lang w:eastAsia="en-US"/>
        </w:rPr>
        <w:t xml:space="preserve">(если в соответствии </w:t>
      </w:r>
      <w:r w:rsidR="00F1604F">
        <w:rPr>
          <w:rFonts w:eastAsiaTheme="minorHAnsi"/>
          <w:color w:val="auto"/>
          <w:sz w:val="28"/>
          <w:szCs w:val="28"/>
          <w:lang w:eastAsia="en-US"/>
        </w:rPr>
        <w:br/>
      </w:r>
      <w:r w:rsidRPr="00C65548">
        <w:rPr>
          <w:rFonts w:eastAsiaTheme="minorHAnsi"/>
          <w:color w:val="auto"/>
          <w:sz w:val="28"/>
          <w:szCs w:val="28"/>
          <w:lang w:eastAsia="en-US"/>
        </w:rPr>
        <w:t xml:space="preserve">с Федеральным законом заявка участника закупки содержит предложение </w:t>
      </w:r>
      <w:r w:rsidR="002B6A8E">
        <w:rPr>
          <w:rFonts w:eastAsiaTheme="minorHAnsi"/>
          <w:color w:val="auto"/>
          <w:sz w:val="28"/>
          <w:szCs w:val="28"/>
          <w:lang w:eastAsia="en-US"/>
        </w:rPr>
        <w:br/>
      </w:r>
      <w:r w:rsidRPr="00C65548">
        <w:rPr>
          <w:rFonts w:eastAsiaTheme="minorHAnsi"/>
          <w:color w:val="auto"/>
          <w:sz w:val="28"/>
          <w:szCs w:val="28"/>
          <w:lang w:eastAsia="en-US"/>
        </w:rPr>
        <w:t>о цене контракта и (или) предусмотрена подача участни</w:t>
      </w:r>
      <w:r>
        <w:rPr>
          <w:rFonts w:eastAsiaTheme="minorHAnsi"/>
          <w:color w:val="auto"/>
          <w:sz w:val="28"/>
          <w:szCs w:val="28"/>
          <w:lang w:eastAsia="en-US"/>
        </w:rPr>
        <w:t xml:space="preserve">ком закупки </w:t>
      </w:r>
      <w:r w:rsidR="002B6A8E">
        <w:rPr>
          <w:rFonts w:eastAsiaTheme="minorHAnsi"/>
          <w:color w:val="auto"/>
          <w:sz w:val="28"/>
          <w:szCs w:val="28"/>
          <w:lang w:eastAsia="en-US"/>
        </w:rPr>
        <w:br/>
      </w:r>
      <w:r>
        <w:rPr>
          <w:rFonts w:eastAsiaTheme="minorHAnsi"/>
          <w:color w:val="auto"/>
          <w:sz w:val="28"/>
          <w:szCs w:val="28"/>
          <w:lang w:eastAsia="en-US"/>
        </w:rPr>
        <w:t>такого предложения);</w:t>
      </w:r>
    </w:p>
    <w:p w14:paraId="490DCE05" w14:textId="51B59A32" w:rsidR="00A01960" w:rsidRPr="00702223" w:rsidRDefault="00A01960" w:rsidP="00702223">
      <w:pPr>
        <w:pStyle w:val="a3"/>
        <w:numPr>
          <w:ilvl w:val="1"/>
          <w:numId w:val="24"/>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702223">
        <w:rPr>
          <w:rFonts w:eastAsiaTheme="minorHAnsi"/>
          <w:color w:val="auto"/>
          <w:sz w:val="28"/>
          <w:szCs w:val="28"/>
          <w:lang w:eastAsia="en-US"/>
        </w:rPr>
        <w:t xml:space="preserve">код случая признания </w:t>
      </w:r>
      <w:r w:rsidR="00702223" w:rsidRPr="00702223">
        <w:rPr>
          <w:rFonts w:eastAsiaTheme="minorHAnsi"/>
          <w:color w:val="auto"/>
          <w:sz w:val="28"/>
          <w:szCs w:val="28"/>
          <w:lang w:eastAsia="en-US"/>
        </w:rPr>
        <w:t xml:space="preserve">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w:t>
      </w:r>
      <w:r w:rsidR="007F4992">
        <w:rPr>
          <w:rFonts w:eastAsiaTheme="minorHAnsi"/>
          <w:color w:val="auto"/>
          <w:sz w:val="28"/>
          <w:szCs w:val="28"/>
          <w:lang w:eastAsia="en-US"/>
        </w:rPr>
        <w:br/>
      </w:r>
      <w:r w:rsidR="00702223" w:rsidRPr="00702223">
        <w:rPr>
          <w:rFonts w:eastAsiaTheme="minorHAnsi"/>
          <w:color w:val="auto"/>
          <w:sz w:val="28"/>
          <w:szCs w:val="28"/>
          <w:lang w:eastAsia="en-US"/>
        </w:rPr>
        <w:t>в электронной форме (далее – электронные процедуры)</w:t>
      </w:r>
      <w:r w:rsidRPr="00702223">
        <w:rPr>
          <w:rFonts w:eastAsiaTheme="minorHAnsi"/>
          <w:color w:val="auto"/>
          <w:sz w:val="28"/>
          <w:szCs w:val="28"/>
          <w:lang w:eastAsia="en-US"/>
        </w:rPr>
        <w:t xml:space="preserve">, </w:t>
      </w:r>
      <w:r w:rsidR="001C1E2F">
        <w:rPr>
          <w:rFonts w:eastAsiaTheme="minorHAnsi"/>
          <w:color w:val="auto"/>
          <w:sz w:val="28"/>
          <w:szCs w:val="28"/>
          <w:lang w:eastAsia="en-US"/>
        </w:rPr>
        <w:t xml:space="preserve">открытого конкурса, конкурса с ограниченным </w:t>
      </w:r>
      <w:r w:rsidR="00C452CE">
        <w:rPr>
          <w:rFonts w:eastAsiaTheme="minorHAnsi"/>
          <w:color w:val="auto"/>
          <w:sz w:val="28"/>
          <w:szCs w:val="28"/>
          <w:lang w:eastAsia="en-US"/>
        </w:rPr>
        <w:t xml:space="preserve">участием, двухэтапного конкурса, запроса предложений, </w:t>
      </w:r>
      <w:r w:rsidRPr="00702223">
        <w:rPr>
          <w:rFonts w:eastAsiaTheme="minorHAnsi"/>
          <w:color w:val="auto"/>
          <w:sz w:val="28"/>
          <w:szCs w:val="28"/>
          <w:lang w:eastAsia="en-US"/>
        </w:rPr>
        <w:t>зак</w:t>
      </w:r>
      <w:r w:rsidR="00F1604F" w:rsidRPr="00702223">
        <w:rPr>
          <w:rFonts w:eastAsiaTheme="minorHAnsi"/>
          <w:color w:val="auto"/>
          <w:sz w:val="28"/>
          <w:szCs w:val="28"/>
          <w:lang w:eastAsia="en-US"/>
        </w:rPr>
        <w:t>рытого способа</w:t>
      </w:r>
      <w:r w:rsidRPr="00702223">
        <w:rPr>
          <w:rFonts w:eastAsiaTheme="minorHAnsi"/>
          <w:color w:val="auto"/>
          <w:sz w:val="28"/>
          <w:szCs w:val="28"/>
          <w:lang w:eastAsia="en-US"/>
        </w:rPr>
        <w:t xml:space="preserve"> </w:t>
      </w:r>
      <w:r w:rsidR="00F1604F" w:rsidRPr="00702223">
        <w:rPr>
          <w:rFonts w:eastAsiaTheme="minorHAnsi"/>
          <w:color w:val="auto"/>
          <w:sz w:val="28"/>
          <w:szCs w:val="28"/>
          <w:lang w:eastAsia="en-US"/>
        </w:rPr>
        <w:t>определения поставщика (подрядчика, исполнителя) н</w:t>
      </w:r>
      <w:r w:rsidRPr="00702223">
        <w:rPr>
          <w:rFonts w:eastAsiaTheme="minorHAnsi"/>
          <w:color w:val="auto"/>
          <w:sz w:val="28"/>
          <w:szCs w:val="28"/>
          <w:lang w:eastAsia="en-US"/>
        </w:rPr>
        <w:t>есостоявшимся, принимающий следующие значения:</w:t>
      </w:r>
    </w:p>
    <w:p w14:paraId="31A5652B" w14:textId="77777777"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111 – открытый конкурс в электронной форме признан несостоявшимся </w:t>
      </w:r>
      <w:r>
        <w:rPr>
          <w:rFonts w:eastAsiaTheme="minorHAnsi"/>
          <w:color w:val="auto"/>
          <w:sz w:val="28"/>
          <w:szCs w:val="28"/>
          <w:lang w:eastAsia="en-US"/>
        </w:rPr>
        <w:br/>
        <w:t>в соответствии с частью 1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3126E3CF"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112 – открытый конкурс в электронной форме признан несостоявшимся </w:t>
      </w:r>
      <w:r>
        <w:rPr>
          <w:rFonts w:eastAsiaTheme="minorHAnsi"/>
          <w:color w:val="auto"/>
          <w:sz w:val="28"/>
          <w:szCs w:val="28"/>
          <w:lang w:eastAsia="en-US"/>
        </w:rPr>
        <w:br/>
        <w:t>в соответствии с частью 2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3BFE5716" w14:textId="77777777"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113 – открытый конкурс в электронной форме признан несостоявшимся </w:t>
      </w:r>
      <w:r>
        <w:rPr>
          <w:rFonts w:eastAsiaTheme="minorHAnsi"/>
          <w:color w:val="auto"/>
          <w:sz w:val="28"/>
          <w:szCs w:val="28"/>
          <w:lang w:eastAsia="en-US"/>
        </w:rPr>
        <w:br/>
        <w:t>в соответствии с частью 5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275FCD7F" w14:textId="77777777"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114 – конкурс с ограниченным участием в электронной форме признан несостоявшимся в соответствии с частью 1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215B4732"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115 – конкурс с ограниченным участием в электронной форме признан несостоявшимся в соответствии с частью 2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45C71CA2"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116 – конкурс с ограниченным участием в электронной форме признан несостоявшимся в соответствии с частью 5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02A25A08" w14:textId="77777777"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117 – двухэтапный конкурс в электронной форме признан несостоявшимся в соответствии с частью 1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29649CF4"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118 – двухэтапный конкурс в электронной форме признан несостоявшимся в соответствии с частью 2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13E61164"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119 – двухэтапный конкурс в электронной форме признан несостоявшимся в соответствии с частью 5 статьи 55</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7C35DE26" w14:textId="77777777"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121 – электронный аукцион признан несостоявшимся в соответствии </w:t>
      </w:r>
      <w:r>
        <w:rPr>
          <w:rFonts w:eastAsiaTheme="minorHAnsi"/>
          <w:color w:val="auto"/>
          <w:sz w:val="28"/>
          <w:szCs w:val="28"/>
          <w:lang w:eastAsia="en-US"/>
        </w:rPr>
        <w:br/>
        <w:t>с частью 1 статьи 71 Федерального закона;</w:t>
      </w:r>
    </w:p>
    <w:p w14:paraId="39985A2E"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122 – электронный аукцион признан несостоявшимся в соответствии </w:t>
      </w:r>
      <w:r>
        <w:rPr>
          <w:rFonts w:eastAsiaTheme="minorHAnsi"/>
          <w:color w:val="auto"/>
          <w:sz w:val="28"/>
          <w:szCs w:val="28"/>
          <w:lang w:eastAsia="en-US"/>
        </w:rPr>
        <w:br/>
        <w:t>с частью 2 статьи 71 Федерального закона;</w:t>
      </w:r>
    </w:p>
    <w:p w14:paraId="24C872A6"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123 – электронный аукцион признан несостоявшимся в соответствии </w:t>
      </w:r>
      <w:r>
        <w:rPr>
          <w:rFonts w:eastAsiaTheme="minorHAnsi"/>
          <w:color w:val="auto"/>
          <w:sz w:val="28"/>
          <w:szCs w:val="28"/>
          <w:lang w:eastAsia="en-US"/>
        </w:rPr>
        <w:br/>
        <w:t>с частью 3 статьи 71 Федерального закона;</w:t>
      </w:r>
    </w:p>
    <w:p w14:paraId="38E31F46"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124 – электронный аукцион признан несостоявшимся в соответствии </w:t>
      </w:r>
      <w:r>
        <w:rPr>
          <w:rFonts w:eastAsiaTheme="minorHAnsi"/>
          <w:color w:val="auto"/>
          <w:sz w:val="28"/>
          <w:szCs w:val="28"/>
          <w:lang w:eastAsia="en-US"/>
        </w:rPr>
        <w:br/>
        <w:t>с частью 3</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статьи 71 Федерального закона;</w:t>
      </w:r>
    </w:p>
    <w:p w14:paraId="7C339984" w14:textId="77777777"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lastRenderedPageBreak/>
        <w:t>131 – запрос предложений в электронной форме признан несостоявшимся в соответствии с частью 26 статьи 83</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 в связи с тем,</w:t>
      </w:r>
      <w:r w:rsidRPr="003E616F">
        <w:rPr>
          <w:rFonts w:eastAsiaTheme="minorHAnsi"/>
          <w:color w:val="auto"/>
          <w:sz w:val="28"/>
          <w:szCs w:val="28"/>
          <w:lang w:eastAsia="en-US"/>
        </w:rPr>
        <w:t xml:space="preserve"> </w:t>
      </w:r>
      <w:r>
        <w:rPr>
          <w:rFonts w:eastAsiaTheme="minorHAnsi"/>
          <w:color w:val="auto"/>
          <w:sz w:val="28"/>
          <w:szCs w:val="28"/>
          <w:lang w:eastAsia="en-US"/>
        </w:rPr>
        <w:br/>
      </w:r>
      <w:r w:rsidRPr="003E616F">
        <w:rPr>
          <w:rFonts w:eastAsiaTheme="minorHAnsi"/>
          <w:color w:val="auto"/>
          <w:sz w:val="28"/>
          <w:szCs w:val="28"/>
          <w:lang w:eastAsia="en-US"/>
        </w:rPr>
        <w:t xml:space="preserve">что подана только одна заявка на участие в запросе предложений в электронной форме, которая признана соответствующей требованиям, указанным </w:t>
      </w:r>
      <w:r>
        <w:rPr>
          <w:rFonts w:eastAsiaTheme="minorHAnsi"/>
          <w:color w:val="auto"/>
          <w:sz w:val="28"/>
          <w:szCs w:val="28"/>
          <w:lang w:eastAsia="en-US"/>
        </w:rPr>
        <w:br/>
      </w:r>
      <w:r w:rsidRPr="003E616F">
        <w:rPr>
          <w:rFonts w:eastAsiaTheme="minorHAnsi"/>
          <w:color w:val="auto"/>
          <w:sz w:val="28"/>
          <w:szCs w:val="28"/>
          <w:lang w:eastAsia="en-US"/>
        </w:rPr>
        <w:t xml:space="preserve">в извещении о проведении запроса предложений в электронной форме </w:t>
      </w:r>
      <w:r>
        <w:rPr>
          <w:rFonts w:eastAsiaTheme="minorHAnsi"/>
          <w:color w:val="auto"/>
          <w:sz w:val="28"/>
          <w:szCs w:val="28"/>
          <w:lang w:eastAsia="en-US"/>
        </w:rPr>
        <w:br/>
      </w:r>
      <w:r w:rsidRPr="003E616F">
        <w:rPr>
          <w:rFonts w:eastAsiaTheme="minorHAnsi"/>
          <w:color w:val="auto"/>
          <w:sz w:val="28"/>
          <w:szCs w:val="28"/>
          <w:lang w:eastAsia="en-US"/>
        </w:rPr>
        <w:t>и документации о проведении запроса предложений в электронной форме</w:t>
      </w:r>
      <w:r>
        <w:rPr>
          <w:rFonts w:eastAsiaTheme="minorHAnsi"/>
          <w:color w:val="auto"/>
          <w:sz w:val="28"/>
          <w:szCs w:val="28"/>
          <w:lang w:eastAsia="en-US"/>
        </w:rPr>
        <w:t>;</w:t>
      </w:r>
    </w:p>
    <w:p w14:paraId="62955C08" w14:textId="2E5199C1"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132 – запрос предложений в электронной форме признан несостоявшимся в соответствии с частью 26 статьи 83</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 в связи с тем,</w:t>
      </w:r>
      <w:r w:rsidRPr="003E616F">
        <w:rPr>
          <w:rFonts w:eastAsiaTheme="minorHAnsi"/>
          <w:color w:val="auto"/>
          <w:sz w:val="28"/>
          <w:szCs w:val="28"/>
          <w:lang w:eastAsia="en-US"/>
        </w:rPr>
        <w:t xml:space="preserve"> </w:t>
      </w:r>
      <w:r>
        <w:rPr>
          <w:rFonts w:eastAsiaTheme="minorHAnsi"/>
          <w:color w:val="auto"/>
          <w:sz w:val="28"/>
          <w:szCs w:val="28"/>
          <w:lang w:eastAsia="en-US"/>
        </w:rPr>
        <w:br/>
      </w:r>
      <w:r w:rsidRPr="003E616F">
        <w:rPr>
          <w:rFonts w:eastAsiaTheme="minorHAnsi"/>
          <w:color w:val="auto"/>
          <w:sz w:val="28"/>
          <w:szCs w:val="28"/>
          <w:lang w:eastAsia="en-US"/>
        </w:rPr>
        <w:t xml:space="preserve">что по результатам рассмотрения заявок на участие в запросе предложений </w:t>
      </w:r>
      <w:r>
        <w:rPr>
          <w:rFonts w:eastAsiaTheme="minorHAnsi"/>
          <w:color w:val="auto"/>
          <w:sz w:val="28"/>
          <w:szCs w:val="28"/>
          <w:lang w:eastAsia="en-US"/>
        </w:rPr>
        <w:br/>
      </w:r>
      <w:r w:rsidRPr="003E616F">
        <w:rPr>
          <w:rFonts w:eastAsiaTheme="minorHAnsi"/>
          <w:color w:val="auto"/>
          <w:sz w:val="28"/>
          <w:szCs w:val="28"/>
          <w:lang w:eastAsia="en-US"/>
        </w:rPr>
        <w:t>в электронной форме только одна заявка признана соответствующей требованиям, указанным в этих извещении и документации</w:t>
      </w:r>
      <w:r>
        <w:rPr>
          <w:rFonts w:eastAsiaTheme="minorHAnsi"/>
          <w:color w:val="auto"/>
          <w:sz w:val="28"/>
          <w:szCs w:val="28"/>
          <w:lang w:eastAsia="en-US"/>
        </w:rPr>
        <w:t>;</w:t>
      </w:r>
    </w:p>
    <w:p w14:paraId="16F87B25"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133 – запрос предложений в электронной форме признан несостоявшимся в соответствии с частью 27 статьи 83</w:t>
      </w:r>
      <w:r w:rsidRPr="001C0A07">
        <w:rPr>
          <w:rFonts w:eastAsiaTheme="minorHAnsi"/>
          <w:color w:val="auto"/>
          <w:sz w:val="28"/>
          <w:szCs w:val="28"/>
          <w:vertAlign w:val="superscript"/>
          <w:lang w:eastAsia="en-US"/>
        </w:rPr>
        <w:t>1</w:t>
      </w:r>
      <w:r>
        <w:rPr>
          <w:rFonts w:eastAsiaTheme="minorHAnsi"/>
          <w:color w:val="auto"/>
          <w:sz w:val="28"/>
          <w:szCs w:val="28"/>
          <w:lang w:eastAsia="en-US"/>
        </w:rPr>
        <w:t xml:space="preserve"> Федерального закона;</w:t>
      </w:r>
    </w:p>
    <w:p w14:paraId="75017B7F" w14:textId="394F3EBE" w:rsidR="00C452CE" w:rsidRDefault="00C452CE"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141</w:t>
      </w:r>
      <w:r w:rsidR="003F3F35">
        <w:rPr>
          <w:rFonts w:eastAsiaTheme="minorHAnsi"/>
          <w:color w:val="auto"/>
          <w:sz w:val="28"/>
          <w:szCs w:val="28"/>
          <w:lang w:eastAsia="en-US"/>
        </w:rPr>
        <w:t xml:space="preserve"> – открытый конкурс признан несостоявшимся в соответствии </w:t>
      </w:r>
      <w:r w:rsidR="004F613E">
        <w:rPr>
          <w:rFonts w:eastAsiaTheme="minorHAnsi"/>
          <w:color w:val="auto"/>
          <w:sz w:val="28"/>
          <w:szCs w:val="28"/>
          <w:lang w:eastAsia="en-US"/>
        </w:rPr>
        <w:br/>
      </w:r>
      <w:r w:rsidR="003F3F35">
        <w:rPr>
          <w:rFonts w:eastAsiaTheme="minorHAnsi"/>
          <w:color w:val="auto"/>
          <w:sz w:val="28"/>
          <w:szCs w:val="28"/>
          <w:lang w:eastAsia="en-US"/>
        </w:rPr>
        <w:t>с частью 1 статьи 55 Федерального закона;</w:t>
      </w:r>
    </w:p>
    <w:p w14:paraId="4057D224" w14:textId="1A67169C" w:rsidR="00C452CE" w:rsidRDefault="00C452CE"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142</w:t>
      </w:r>
      <w:r w:rsidR="003F3F35">
        <w:rPr>
          <w:rFonts w:eastAsiaTheme="minorHAnsi"/>
          <w:color w:val="auto"/>
          <w:sz w:val="28"/>
          <w:szCs w:val="28"/>
          <w:lang w:eastAsia="en-US"/>
        </w:rPr>
        <w:t xml:space="preserve"> – конкурс с ограниченным участием признан несостоявшимся </w:t>
      </w:r>
      <w:r w:rsidR="004F613E">
        <w:rPr>
          <w:rFonts w:eastAsiaTheme="minorHAnsi"/>
          <w:color w:val="auto"/>
          <w:sz w:val="28"/>
          <w:szCs w:val="28"/>
          <w:lang w:eastAsia="en-US"/>
        </w:rPr>
        <w:br/>
      </w:r>
      <w:r w:rsidR="003F3F35">
        <w:rPr>
          <w:rFonts w:eastAsiaTheme="minorHAnsi"/>
          <w:color w:val="auto"/>
          <w:sz w:val="28"/>
          <w:szCs w:val="28"/>
          <w:lang w:eastAsia="en-US"/>
        </w:rPr>
        <w:t>в соответствии с частью 1 статьи 55 Федерального закона;</w:t>
      </w:r>
    </w:p>
    <w:p w14:paraId="1BD97DB7" w14:textId="00DC5931" w:rsidR="00C452CE" w:rsidRDefault="00C452CE"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143</w:t>
      </w:r>
      <w:r w:rsidR="003F3F35">
        <w:rPr>
          <w:rFonts w:eastAsiaTheme="minorHAnsi"/>
          <w:color w:val="auto"/>
          <w:sz w:val="28"/>
          <w:szCs w:val="28"/>
          <w:lang w:eastAsia="en-US"/>
        </w:rPr>
        <w:t xml:space="preserve"> – двухэтапный конкурс признан несостоявшимся в соответствии </w:t>
      </w:r>
      <w:r w:rsidR="004F613E">
        <w:rPr>
          <w:rFonts w:eastAsiaTheme="minorHAnsi"/>
          <w:color w:val="auto"/>
          <w:sz w:val="28"/>
          <w:szCs w:val="28"/>
          <w:lang w:eastAsia="en-US"/>
        </w:rPr>
        <w:br/>
      </w:r>
      <w:r w:rsidR="003F3F35">
        <w:rPr>
          <w:rFonts w:eastAsiaTheme="minorHAnsi"/>
          <w:color w:val="auto"/>
          <w:sz w:val="28"/>
          <w:szCs w:val="28"/>
          <w:lang w:eastAsia="en-US"/>
        </w:rPr>
        <w:t>с частью 7 статьи 55 Федерального закона;</w:t>
      </w:r>
    </w:p>
    <w:p w14:paraId="3BE80045" w14:textId="2FF9C8FF" w:rsidR="00C452CE" w:rsidRDefault="00C452CE"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151</w:t>
      </w:r>
      <w:r w:rsidRPr="00C452CE">
        <w:rPr>
          <w:rFonts w:eastAsiaTheme="minorHAnsi"/>
          <w:color w:val="auto"/>
          <w:sz w:val="28"/>
          <w:szCs w:val="28"/>
          <w:lang w:eastAsia="en-US"/>
        </w:rPr>
        <w:t xml:space="preserve"> </w:t>
      </w:r>
      <w:r>
        <w:rPr>
          <w:rFonts w:eastAsiaTheme="minorHAnsi"/>
          <w:color w:val="auto"/>
          <w:sz w:val="28"/>
          <w:szCs w:val="28"/>
          <w:lang w:eastAsia="en-US"/>
        </w:rPr>
        <w:t xml:space="preserve">– запрос предложений признан несостоявшимся в соответствии </w:t>
      </w:r>
      <w:r w:rsidR="004F613E">
        <w:rPr>
          <w:rFonts w:eastAsiaTheme="minorHAnsi"/>
          <w:color w:val="auto"/>
          <w:sz w:val="28"/>
          <w:szCs w:val="28"/>
          <w:lang w:eastAsia="en-US"/>
        </w:rPr>
        <w:br/>
      </w:r>
      <w:r>
        <w:rPr>
          <w:rFonts w:eastAsiaTheme="minorHAnsi"/>
          <w:color w:val="auto"/>
          <w:sz w:val="28"/>
          <w:szCs w:val="28"/>
          <w:lang w:eastAsia="en-US"/>
        </w:rPr>
        <w:t>с частью 18 статьи 83 Федерального закона;</w:t>
      </w:r>
    </w:p>
    <w:p w14:paraId="2426816E" w14:textId="589E066C" w:rsidR="00C452CE" w:rsidRPr="00F032E5" w:rsidRDefault="00C452CE" w:rsidP="00C452CE">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152 – запрос предложений признан несостоявшимся в соответствии </w:t>
      </w:r>
      <w:r w:rsidR="004F613E">
        <w:rPr>
          <w:rFonts w:eastAsiaTheme="minorHAnsi"/>
          <w:color w:val="auto"/>
          <w:sz w:val="28"/>
          <w:szCs w:val="28"/>
          <w:lang w:eastAsia="en-US"/>
        </w:rPr>
        <w:br/>
      </w:r>
      <w:r>
        <w:rPr>
          <w:rFonts w:eastAsiaTheme="minorHAnsi"/>
          <w:color w:val="auto"/>
          <w:sz w:val="28"/>
          <w:szCs w:val="28"/>
          <w:lang w:eastAsia="en-US"/>
        </w:rPr>
        <w:t>с частью 19 статьи 83 Федерального закона;</w:t>
      </w:r>
    </w:p>
    <w:p w14:paraId="559904EB" w14:textId="7E895151"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211 – закрытый конкурс</w:t>
      </w:r>
      <w:r w:rsidRPr="00274A19">
        <w:rPr>
          <w:rFonts w:eastAsiaTheme="minorHAnsi"/>
          <w:color w:val="auto"/>
          <w:sz w:val="28"/>
          <w:szCs w:val="28"/>
          <w:lang w:eastAsia="en-US"/>
        </w:rPr>
        <w:t xml:space="preserve"> </w:t>
      </w:r>
      <w:r>
        <w:rPr>
          <w:rFonts w:eastAsiaTheme="minorHAnsi"/>
          <w:color w:val="auto"/>
          <w:sz w:val="28"/>
          <w:szCs w:val="28"/>
          <w:lang w:eastAsia="en-US"/>
        </w:rPr>
        <w:t xml:space="preserve">признан несостоявшимся в соответствии </w:t>
      </w:r>
      <w:r>
        <w:rPr>
          <w:rFonts w:eastAsiaTheme="minorHAnsi"/>
          <w:color w:val="auto"/>
          <w:sz w:val="28"/>
          <w:szCs w:val="28"/>
          <w:lang w:eastAsia="en-US"/>
        </w:rPr>
        <w:br/>
        <w:t>со статьей 92 Федерального закона;</w:t>
      </w:r>
      <w:r w:rsidRPr="00274A19">
        <w:rPr>
          <w:rFonts w:eastAsiaTheme="minorHAnsi"/>
          <w:color w:val="auto"/>
          <w:sz w:val="28"/>
          <w:szCs w:val="28"/>
          <w:lang w:eastAsia="en-US"/>
        </w:rPr>
        <w:t xml:space="preserve"> </w:t>
      </w:r>
    </w:p>
    <w:p w14:paraId="6A5E9A56" w14:textId="77777777" w:rsidR="00A01960"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212 – закрытый конкурс с ограниченным участием</w:t>
      </w:r>
      <w:r w:rsidRPr="00274A19">
        <w:rPr>
          <w:rFonts w:eastAsiaTheme="minorHAnsi"/>
          <w:color w:val="auto"/>
          <w:sz w:val="28"/>
          <w:szCs w:val="28"/>
          <w:lang w:eastAsia="en-US"/>
        </w:rPr>
        <w:t xml:space="preserve"> </w:t>
      </w:r>
      <w:r>
        <w:rPr>
          <w:rFonts w:eastAsiaTheme="minorHAnsi"/>
          <w:color w:val="auto"/>
          <w:sz w:val="28"/>
          <w:szCs w:val="28"/>
          <w:lang w:eastAsia="en-US"/>
        </w:rPr>
        <w:t>признан несостоявшимся в соответствии со статьей 92 Федерального закона;</w:t>
      </w:r>
    </w:p>
    <w:p w14:paraId="4A53D5D2" w14:textId="66271C69"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213 – закрытый двухэтапный конкурс</w:t>
      </w:r>
      <w:r w:rsidRPr="00274A19">
        <w:rPr>
          <w:rFonts w:eastAsiaTheme="minorHAnsi"/>
          <w:color w:val="auto"/>
          <w:sz w:val="28"/>
          <w:szCs w:val="28"/>
          <w:lang w:eastAsia="en-US"/>
        </w:rPr>
        <w:t xml:space="preserve"> </w:t>
      </w:r>
      <w:r>
        <w:rPr>
          <w:rFonts w:eastAsiaTheme="minorHAnsi"/>
          <w:color w:val="auto"/>
          <w:sz w:val="28"/>
          <w:szCs w:val="28"/>
          <w:lang w:eastAsia="en-US"/>
        </w:rPr>
        <w:t xml:space="preserve">признан несостоявшимся </w:t>
      </w:r>
      <w:r w:rsidR="00F1604F">
        <w:rPr>
          <w:rFonts w:eastAsiaTheme="minorHAnsi"/>
          <w:color w:val="auto"/>
          <w:sz w:val="28"/>
          <w:szCs w:val="28"/>
          <w:lang w:eastAsia="en-US"/>
        </w:rPr>
        <w:br/>
      </w:r>
      <w:r>
        <w:rPr>
          <w:rFonts w:eastAsiaTheme="minorHAnsi"/>
          <w:color w:val="auto"/>
          <w:sz w:val="28"/>
          <w:szCs w:val="28"/>
          <w:lang w:eastAsia="en-US"/>
        </w:rPr>
        <w:t>в соответствии со статьей 92 Федерального закона;</w:t>
      </w:r>
    </w:p>
    <w:p w14:paraId="0D3EA771"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214 – закрытый конкурс в электронной форме признан несостоявшимся </w:t>
      </w:r>
      <w:r>
        <w:rPr>
          <w:rFonts w:eastAsiaTheme="minorHAnsi"/>
          <w:color w:val="auto"/>
          <w:sz w:val="28"/>
          <w:szCs w:val="28"/>
          <w:lang w:eastAsia="en-US"/>
        </w:rPr>
        <w:br/>
        <w:t>в соответствии со статьей 92 Федерального закона;</w:t>
      </w:r>
    </w:p>
    <w:p w14:paraId="37AA5ED6"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215 – закрытый конкурс с ограниченным участием в электронной форме признан несостоявшимся в соответствии со статьей 92 Федерального закона;</w:t>
      </w:r>
    </w:p>
    <w:p w14:paraId="1E0507D8"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216 – закрытый двухэтапный конкурс в электронной форме признан несостоявшимся в соответствии со статьей 92 Федерального закона;</w:t>
      </w:r>
    </w:p>
    <w:p w14:paraId="420AA39D" w14:textId="77777777"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221 – закрытый аукцион признан несостоявшимся в соответствии </w:t>
      </w:r>
      <w:r>
        <w:rPr>
          <w:rFonts w:eastAsiaTheme="minorHAnsi"/>
          <w:color w:val="auto"/>
          <w:sz w:val="28"/>
          <w:szCs w:val="28"/>
          <w:lang w:eastAsia="en-US"/>
        </w:rPr>
        <w:br/>
        <w:t>со статьей 92 Федерального закона;</w:t>
      </w:r>
    </w:p>
    <w:p w14:paraId="2D339614" w14:textId="3B185068" w:rsidR="00A01960" w:rsidRPr="00F032E5" w:rsidRDefault="00A01960" w:rsidP="00A0196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222 – закрытый аукцион в электронной форме признан несостоявшимся </w:t>
      </w:r>
      <w:r>
        <w:rPr>
          <w:rFonts w:eastAsiaTheme="minorHAnsi"/>
          <w:color w:val="auto"/>
          <w:sz w:val="28"/>
          <w:szCs w:val="28"/>
          <w:lang w:eastAsia="en-US"/>
        </w:rPr>
        <w:br/>
        <w:t>в соответствии со статьей 92 Федерального закона.</w:t>
      </w:r>
    </w:p>
    <w:p w14:paraId="2F114127" w14:textId="40447BCB" w:rsidR="00A01960" w:rsidRDefault="00A01960"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В</w:t>
      </w:r>
      <w:r w:rsidRPr="00DB25E0">
        <w:rPr>
          <w:rFonts w:eastAsiaTheme="minorHAnsi"/>
          <w:color w:val="auto"/>
          <w:sz w:val="28"/>
          <w:szCs w:val="28"/>
          <w:lang w:eastAsia="en-US"/>
        </w:rPr>
        <w:t xml:space="preserve"> разделе </w:t>
      </w:r>
      <w:r w:rsidR="001001DD">
        <w:rPr>
          <w:rFonts w:eastAsiaTheme="minorHAnsi"/>
          <w:color w:val="auto"/>
          <w:sz w:val="28"/>
          <w:szCs w:val="28"/>
          <w:lang w:eastAsia="en-US"/>
        </w:rPr>
        <w:t>4</w:t>
      </w:r>
      <w:r w:rsidRPr="00DB25E0">
        <w:rPr>
          <w:rFonts w:eastAsiaTheme="minorHAnsi"/>
          <w:color w:val="auto"/>
          <w:sz w:val="28"/>
          <w:szCs w:val="28"/>
          <w:lang w:eastAsia="en-US"/>
        </w:rPr>
        <w:t xml:space="preserve"> приложения к настоящему </w:t>
      </w:r>
      <w:r w:rsidR="002E58C5">
        <w:rPr>
          <w:rFonts w:eastAsiaTheme="minorHAnsi"/>
          <w:color w:val="auto"/>
          <w:sz w:val="28"/>
          <w:szCs w:val="28"/>
          <w:lang w:eastAsia="en-US"/>
        </w:rPr>
        <w:t>Порядку</w:t>
      </w:r>
      <w:r>
        <w:rPr>
          <w:rFonts w:eastAsiaTheme="minorHAnsi"/>
          <w:color w:val="auto"/>
          <w:sz w:val="28"/>
          <w:szCs w:val="28"/>
          <w:lang w:eastAsia="en-US"/>
        </w:rPr>
        <w:t xml:space="preserve"> указывается </w:t>
      </w:r>
      <w:r>
        <w:rPr>
          <w:rFonts w:eastAsiaTheme="minorHAnsi"/>
          <w:color w:val="auto"/>
          <w:sz w:val="28"/>
          <w:szCs w:val="28"/>
          <w:lang w:eastAsia="en-US"/>
        </w:rPr>
        <w:lastRenderedPageBreak/>
        <w:t>следующая информация о единственном поставщике (подрядчике, исполнителе)</w:t>
      </w:r>
      <w:r w:rsidRPr="00DB25E0">
        <w:rPr>
          <w:rFonts w:eastAsiaTheme="minorHAnsi"/>
          <w:color w:val="auto"/>
          <w:sz w:val="28"/>
          <w:szCs w:val="28"/>
          <w:lang w:eastAsia="en-US"/>
        </w:rPr>
        <w:t>:</w:t>
      </w:r>
    </w:p>
    <w:p w14:paraId="43FD3E5F" w14:textId="0D7D7132" w:rsidR="00A01960" w:rsidRDefault="00FC690C" w:rsidP="00FC690C">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FC690C">
        <w:rPr>
          <w:rFonts w:eastAsiaTheme="minorHAnsi"/>
          <w:color w:val="auto"/>
          <w:sz w:val="28"/>
          <w:szCs w:val="28"/>
          <w:lang w:eastAsia="en-US"/>
        </w:rPr>
        <w:t>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r w:rsidR="003D24CF">
        <w:rPr>
          <w:rFonts w:eastAsiaTheme="minorHAnsi"/>
          <w:color w:val="auto"/>
          <w:sz w:val="28"/>
          <w:szCs w:val="28"/>
          <w:lang w:eastAsia="en-US"/>
        </w:rPr>
        <w:t xml:space="preserve">. Указывается </w:t>
      </w:r>
      <w:r w:rsidR="00867773">
        <w:rPr>
          <w:rFonts w:eastAsiaTheme="minorHAnsi"/>
          <w:color w:val="auto"/>
          <w:sz w:val="28"/>
          <w:szCs w:val="28"/>
          <w:lang w:eastAsia="en-US"/>
        </w:rPr>
        <w:br/>
      </w:r>
      <w:r w:rsidR="003D24CF">
        <w:rPr>
          <w:rFonts w:eastAsiaTheme="minorHAnsi"/>
          <w:color w:val="auto"/>
          <w:sz w:val="28"/>
          <w:szCs w:val="28"/>
          <w:lang w:eastAsia="en-US"/>
        </w:rPr>
        <w:t>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r w:rsidR="00A01960" w:rsidRPr="00FC690C">
        <w:rPr>
          <w:rFonts w:eastAsiaTheme="minorHAnsi"/>
          <w:color w:val="auto"/>
          <w:sz w:val="28"/>
          <w:szCs w:val="28"/>
          <w:lang w:eastAsia="en-US"/>
        </w:rPr>
        <w:t>;</w:t>
      </w:r>
    </w:p>
    <w:p w14:paraId="7D1C42FE" w14:textId="2258AF70" w:rsidR="0080413A" w:rsidRPr="0080413A" w:rsidRDefault="0080413A" w:rsidP="0080413A">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80413A">
        <w:rPr>
          <w:rFonts w:eastAsiaTheme="minorHAnsi"/>
          <w:color w:val="auto"/>
          <w:sz w:val="28"/>
          <w:szCs w:val="28"/>
          <w:lang w:eastAsia="en-US"/>
        </w:rPr>
        <w:t>наименование обособленного подразделения</w:t>
      </w:r>
      <w:r w:rsidR="007231CB">
        <w:rPr>
          <w:rFonts w:eastAsiaTheme="minorHAnsi"/>
          <w:color w:val="auto"/>
          <w:sz w:val="28"/>
          <w:szCs w:val="28"/>
          <w:lang w:eastAsia="en-US"/>
        </w:rPr>
        <w:t>. Указывается в случае, если единственный поставщик (подрядчик, исполнитель</w:t>
      </w:r>
      <w:r w:rsidRPr="0080413A">
        <w:rPr>
          <w:rFonts w:eastAsiaTheme="minorHAnsi"/>
          <w:color w:val="auto"/>
          <w:sz w:val="28"/>
          <w:szCs w:val="28"/>
          <w:lang w:eastAsia="en-US"/>
        </w:rPr>
        <w:t>) явля</w:t>
      </w:r>
      <w:r w:rsidR="007231CB">
        <w:rPr>
          <w:rFonts w:eastAsiaTheme="minorHAnsi"/>
          <w:color w:val="auto"/>
          <w:sz w:val="28"/>
          <w:szCs w:val="28"/>
          <w:lang w:eastAsia="en-US"/>
        </w:rPr>
        <w:t>ется</w:t>
      </w:r>
      <w:r w:rsidRPr="0080413A">
        <w:rPr>
          <w:rFonts w:eastAsiaTheme="minorHAnsi"/>
          <w:color w:val="auto"/>
          <w:sz w:val="28"/>
          <w:szCs w:val="28"/>
          <w:lang w:eastAsia="en-US"/>
        </w:rPr>
        <w:t xml:space="preserve"> обособленным подразделением юридического лица;</w:t>
      </w:r>
    </w:p>
    <w:p w14:paraId="315E3E77" w14:textId="2641CCE8" w:rsidR="003D24CF" w:rsidRPr="00FC690C" w:rsidRDefault="003D24CF" w:rsidP="00FC690C">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фамилия, имя, отчество (при наличии). Указывается в случае, </w:t>
      </w:r>
      <w:r w:rsidR="00867773">
        <w:rPr>
          <w:rFonts w:eastAsiaTheme="minorHAnsi"/>
          <w:color w:val="auto"/>
          <w:sz w:val="28"/>
          <w:szCs w:val="28"/>
          <w:lang w:eastAsia="en-US"/>
        </w:rPr>
        <w:br/>
      </w:r>
      <w:r>
        <w:rPr>
          <w:rFonts w:eastAsiaTheme="minorHAnsi"/>
          <w:color w:val="auto"/>
          <w:sz w:val="28"/>
          <w:szCs w:val="28"/>
          <w:lang w:eastAsia="en-US"/>
        </w:rPr>
        <w:t>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14:paraId="01404084" w14:textId="4272948C" w:rsidR="003D24CF" w:rsidRDefault="00FC690C" w:rsidP="003D24CF">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FC690C">
        <w:rPr>
          <w:rFonts w:eastAsiaTheme="minorHAnsi"/>
          <w:color w:val="auto"/>
          <w:sz w:val="28"/>
          <w:szCs w:val="28"/>
          <w:lang w:eastAsia="en-US"/>
        </w:rPr>
        <w:t xml:space="preserve">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w:t>
      </w:r>
      <w:r>
        <w:rPr>
          <w:rFonts w:eastAsiaTheme="minorHAnsi"/>
          <w:color w:val="auto"/>
          <w:sz w:val="28"/>
          <w:szCs w:val="28"/>
          <w:lang w:eastAsia="en-US"/>
        </w:rPr>
        <w:t>–</w:t>
      </w:r>
      <w:r w:rsidRPr="00FC690C">
        <w:rPr>
          <w:rFonts w:eastAsiaTheme="minorHAnsi"/>
          <w:color w:val="auto"/>
          <w:sz w:val="28"/>
          <w:szCs w:val="28"/>
          <w:lang w:eastAsia="en-US"/>
        </w:rPr>
        <w:t xml:space="preserve"> аналог идентификационного номера налогоплательщика в соответствии </w:t>
      </w:r>
      <w:r w:rsidR="00867773">
        <w:rPr>
          <w:rFonts w:eastAsiaTheme="minorHAnsi"/>
          <w:color w:val="auto"/>
          <w:sz w:val="28"/>
          <w:szCs w:val="28"/>
          <w:lang w:eastAsia="en-US"/>
        </w:rPr>
        <w:br/>
      </w:r>
      <w:r w:rsidRPr="00FC690C">
        <w:rPr>
          <w:rFonts w:eastAsiaTheme="minorHAnsi"/>
          <w:color w:val="auto"/>
          <w:sz w:val="28"/>
          <w:szCs w:val="28"/>
          <w:lang w:eastAsia="en-US"/>
        </w:rPr>
        <w:t>с законодательством соответствующего государства</w:t>
      </w:r>
      <w:r w:rsidR="003D24CF">
        <w:rPr>
          <w:rFonts w:eastAsiaTheme="minorHAnsi"/>
          <w:color w:val="auto"/>
          <w:sz w:val="28"/>
          <w:szCs w:val="28"/>
          <w:lang w:eastAsia="en-US"/>
        </w:rPr>
        <w: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r w:rsidRPr="00FC690C">
        <w:rPr>
          <w:rFonts w:eastAsiaTheme="minorHAnsi"/>
          <w:color w:val="auto"/>
          <w:sz w:val="28"/>
          <w:szCs w:val="28"/>
          <w:lang w:eastAsia="en-US"/>
        </w:rPr>
        <w:t>;</w:t>
      </w:r>
    </w:p>
    <w:p w14:paraId="0EAB3345" w14:textId="1EE2BD9A" w:rsidR="003D24CF" w:rsidRPr="003D24CF" w:rsidRDefault="003D24CF" w:rsidP="003D24CF">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D24CF">
        <w:rPr>
          <w:rFonts w:eastAsiaTheme="minorHAnsi"/>
          <w:color w:val="auto"/>
          <w:sz w:val="28"/>
          <w:szCs w:val="28"/>
          <w:lang w:eastAsia="en-US"/>
        </w:rPr>
        <w:t xml:space="preserve">идентификационный номер налогоплательщика или аналог идентификационного номера налогоплательщика в соответствии </w:t>
      </w:r>
      <w:r w:rsidR="00867773">
        <w:rPr>
          <w:rFonts w:eastAsiaTheme="minorHAnsi"/>
          <w:color w:val="auto"/>
          <w:sz w:val="28"/>
          <w:szCs w:val="28"/>
          <w:lang w:eastAsia="en-US"/>
        </w:rPr>
        <w:br/>
      </w:r>
      <w:r w:rsidRPr="003D24CF">
        <w:rPr>
          <w:rFonts w:eastAsiaTheme="minorHAnsi"/>
          <w:color w:val="auto"/>
          <w:sz w:val="28"/>
          <w:szCs w:val="28"/>
          <w:lang w:eastAsia="en-US"/>
        </w:rPr>
        <w:t>с законодательством соответствующего государства</w:t>
      </w:r>
      <w:r w:rsidR="00FA1EEA">
        <w:rPr>
          <w:rFonts w:eastAsiaTheme="minorHAnsi"/>
          <w:color w:val="auto"/>
          <w:sz w:val="28"/>
          <w:szCs w:val="28"/>
          <w:lang w:eastAsia="en-US"/>
        </w:rPr>
        <w:t xml:space="preserve">. Указывается в случае, если единственный поставщик (подрядчик, исполнитель) является </w:t>
      </w:r>
      <w:r w:rsidR="004F613E">
        <w:rPr>
          <w:rFonts w:eastAsiaTheme="minorHAnsi"/>
          <w:color w:val="auto"/>
          <w:sz w:val="28"/>
          <w:szCs w:val="28"/>
          <w:lang w:eastAsia="en-US"/>
        </w:rPr>
        <w:t xml:space="preserve">физическим лицом, в том числе зарегистрированным в качестве индивидуального предпринимателя, </w:t>
      </w:r>
      <w:r w:rsidR="00FA1EEA" w:rsidRPr="003D24CF">
        <w:rPr>
          <w:rFonts w:eastAsiaTheme="minorHAnsi"/>
          <w:color w:val="auto"/>
          <w:sz w:val="28"/>
          <w:szCs w:val="28"/>
          <w:lang w:eastAsia="en-US"/>
        </w:rPr>
        <w:t>иностранны</w:t>
      </w:r>
      <w:r w:rsidR="00FA1EEA">
        <w:rPr>
          <w:rFonts w:eastAsiaTheme="minorHAnsi"/>
          <w:color w:val="auto"/>
          <w:sz w:val="28"/>
          <w:szCs w:val="28"/>
          <w:lang w:eastAsia="en-US"/>
        </w:rPr>
        <w:t>м</w:t>
      </w:r>
      <w:r w:rsidR="00FA1EEA" w:rsidRPr="003D24CF">
        <w:rPr>
          <w:rFonts w:eastAsiaTheme="minorHAnsi"/>
          <w:color w:val="auto"/>
          <w:sz w:val="28"/>
          <w:szCs w:val="28"/>
          <w:lang w:eastAsia="en-US"/>
        </w:rPr>
        <w:t xml:space="preserve"> граждан</w:t>
      </w:r>
      <w:r w:rsidR="00FA1EEA">
        <w:rPr>
          <w:rFonts w:eastAsiaTheme="minorHAnsi"/>
          <w:color w:val="auto"/>
          <w:sz w:val="28"/>
          <w:szCs w:val="28"/>
          <w:lang w:eastAsia="en-US"/>
        </w:rPr>
        <w:t>ином</w:t>
      </w:r>
      <w:r w:rsidR="00FA1EEA" w:rsidRPr="003D24CF">
        <w:rPr>
          <w:rFonts w:eastAsiaTheme="minorHAnsi"/>
          <w:color w:val="auto"/>
          <w:sz w:val="28"/>
          <w:szCs w:val="28"/>
          <w:lang w:eastAsia="en-US"/>
        </w:rPr>
        <w:t xml:space="preserve"> и</w:t>
      </w:r>
      <w:r w:rsidR="00FA1EEA">
        <w:rPr>
          <w:rFonts w:eastAsiaTheme="minorHAnsi"/>
          <w:color w:val="auto"/>
          <w:sz w:val="28"/>
          <w:szCs w:val="28"/>
          <w:lang w:eastAsia="en-US"/>
        </w:rPr>
        <w:t>ли</w:t>
      </w:r>
      <w:r w:rsidR="00FA1EEA" w:rsidRPr="003D24CF">
        <w:rPr>
          <w:rFonts w:eastAsiaTheme="minorHAnsi"/>
          <w:color w:val="auto"/>
          <w:sz w:val="28"/>
          <w:szCs w:val="28"/>
          <w:lang w:eastAsia="en-US"/>
        </w:rPr>
        <w:t xml:space="preserve"> лиц</w:t>
      </w:r>
      <w:r w:rsidR="00FA1EEA">
        <w:rPr>
          <w:rFonts w:eastAsiaTheme="minorHAnsi"/>
          <w:color w:val="auto"/>
          <w:sz w:val="28"/>
          <w:szCs w:val="28"/>
          <w:lang w:eastAsia="en-US"/>
        </w:rPr>
        <w:t>ом</w:t>
      </w:r>
      <w:r w:rsidR="00FA1EEA" w:rsidRPr="003D24CF">
        <w:rPr>
          <w:rFonts w:eastAsiaTheme="minorHAnsi"/>
          <w:color w:val="auto"/>
          <w:sz w:val="28"/>
          <w:szCs w:val="28"/>
          <w:lang w:eastAsia="en-US"/>
        </w:rPr>
        <w:t xml:space="preserve"> без гражданства</w:t>
      </w:r>
      <w:r w:rsidRPr="003D24CF">
        <w:rPr>
          <w:rFonts w:eastAsiaTheme="minorHAnsi"/>
          <w:color w:val="auto"/>
          <w:sz w:val="28"/>
          <w:szCs w:val="28"/>
          <w:lang w:eastAsia="en-US"/>
        </w:rPr>
        <w:t>;</w:t>
      </w:r>
    </w:p>
    <w:p w14:paraId="167A3BB8" w14:textId="6B3E108F" w:rsidR="00A01960" w:rsidRDefault="00FC690C" w:rsidP="00FC690C">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FC690C">
        <w:rPr>
          <w:rFonts w:eastAsiaTheme="minorHAnsi"/>
          <w:color w:val="auto"/>
          <w:sz w:val="28"/>
          <w:szCs w:val="28"/>
          <w:lang w:eastAsia="en-US"/>
        </w:rPr>
        <w:t xml:space="preserve">код причины постановки на учет юридического лица </w:t>
      </w:r>
      <w:r w:rsidR="00867773">
        <w:rPr>
          <w:rFonts w:eastAsiaTheme="minorHAnsi"/>
          <w:color w:val="auto"/>
          <w:sz w:val="28"/>
          <w:szCs w:val="28"/>
          <w:lang w:eastAsia="en-US"/>
        </w:rPr>
        <w:br/>
      </w:r>
      <w:r w:rsidRPr="00FC690C">
        <w:rPr>
          <w:rFonts w:eastAsiaTheme="minorHAnsi"/>
          <w:color w:val="auto"/>
          <w:sz w:val="28"/>
          <w:szCs w:val="28"/>
          <w:lang w:eastAsia="en-US"/>
        </w:rPr>
        <w:t>(либо аккредитованного филиала или представительства иностранного юридического лица)</w:t>
      </w:r>
      <w:r w:rsidR="004F613E">
        <w:rPr>
          <w:rFonts w:eastAsiaTheme="minorHAnsi"/>
          <w:color w:val="auto"/>
          <w:sz w:val="28"/>
          <w:szCs w:val="28"/>
          <w:lang w:eastAsia="en-US"/>
        </w:rPr>
        <w:t>, обособленного подразделения юридического лица</w:t>
      </w:r>
      <w:r w:rsidRPr="00FC690C">
        <w:rPr>
          <w:rFonts w:eastAsiaTheme="minorHAnsi"/>
          <w:color w:val="auto"/>
          <w:sz w:val="28"/>
          <w:szCs w:val="28"/>
          <w:lang w:eastAsia="en-US"/>
        </w:rPr>
        <w:t xml:space="preserve"> и дата постановки на учет в налоговом органе</w:t>
      </w:r>
      <w:r w:rsidR="003D24CF">
        <w:rPr>
          <w:rFonts w:eastAsiaTheme="minorHAnsi"/>
          <w:color w:val="auto"/>
          <w:sz w:val="28"/>
          <w:szCs w:val="28"/>
          <w:lang w:eastAsia="en-US"/>
        </w:rPr>
        <w:t xml:space="preserve">. Указывается в случае, </w:t>
      </w:r>
      <w:r w:rsidR="00DF4DDA">
        <w:rPr>
          <w:rFonts w:eastAsiaTheme="minorHAnsi"/>
          <w:color w:val="auto"/>
          <w:sz w:val="28"/>
          <w:szCs w:val="28"/>
          <w:lang w:eastAsia="en-US"/>
        </w:rPr>
        <w:br/>
      </w:r>
      <w:r w:rsidR="003D24CF">
        <w:rPr>
          <w:rFonts w:eastAsiaTheme="minorHAnsi"/>
          <w:color w:val="auto"/>
          <w:sz w:val="28"/>
          <w:szCs w:val="28"/>
          <w:lang w:eastAsia="en-US"/>
        </w:rPr>
        <w:t xml:space="preserve">если единственный поставщик (подрядчик, исполнитель) является юридическим лицом, </w:t>
      </w:r>
      <w:r w:rsidR="004F613E">
        <w:rPr>
          <w:rFonts w:eastAsiaTheme="minorHAnsi"/>
          <w:color w:val="auto"/>
          <w:sz w:val="28"/>
          <w:szCs w:val="28"/>
          <w:lang w:eastAsia="en-US"/>
        </w:rPr>
        <w:t xml:space="preserve">обособленным подразделением, </w:t>
      </w:r>
      <w:r w:rsidR="003D24CF">
        <w:rPr>
          <w:rFonts w:eastAsiaTheme="minorHAnsi"/>
          <w:color w:val="auto"/>
          <w:sz w:val="28"/>
          <w:szCs w:val="28"/>
          <w:lang w:eastAsia="en-US"/>
        </w:rPr>
        <w:t>иностранным юридическим лицом, аккредитованным филиалом или представительством иностранного юридического лица</w:t>
      </w:r>
      <w:r w:rsidR="00A01960" w:rsidRPr="00E03E20">
        <w:rPr>
          <w:rFonts w:eastAsiaTheme="minorHAnsi"/>
          <w:color w:val="auto"/>
          <w:sz w:val="28"/>
          <w:szCs w:val="28"/>
          <w:lang w:eastAsia="en-US"/>
        </w:rPr>
        <w:t>;</w:t>
      </w:r>
    </w:p>
    <w:p w14:paraId="6551906B" w14:textId="4FD31A80" w:rsidR="00FC690C" w:rsidRDefault="00FC690C" w:rsidP="00FC690C">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FC690C">
        <w:rPr>
          <w:rFonts w:eastAsiaTheme="minorHAnsi"/>
          <w:color w:val="auto"/>
          <w:sz w:val="28"/>
          <w:szCs w:val="28"/>
          <w:lang w:eastAsia="en-US"/>
        </w:rPr>
        <w:t xml:space="preserve">адрес юридического лица или иностранного юридического лица </w:t>
      </w:r>
      <w:r w:rsidR="00867773">
        <w:rPr>
          <w:rFonts w:eastAsiaTheme="minorHAnsi"/>
          <w:color w:val="auto"/>
          <w:sz w:val="28"/>
          <w:szCs w:val="28"/>
          <w:lang w:eastAsia="en-US"/>
        </w:rPr>
        <w:br/>
      </w:r>
      <w:r w:rsidRPr="00FC690C">
        <w:rPr>
          <w:rFonts w:eastAsiaTheme="minorHAnsi"/>
          <w:color w:val="auto"/>
          <w:sz w:val="28"/>
          <w:szCs w:val="28"/>
          <w:lang w:eastAsia="en-US"/>
        </w:rPr>
        <w:t xml:space="preserve">в пределах места нахождения юридического лица (для аккредитованного филиала или представительства иностранного юридического лица </w:t>
      </w:r>
      <w:r>
        <w:rPr>
          <w:rFonts w:eastAsiaTheme="minorHAnsi"/>
          <w:color w:val="auto"/>
          <w:sz w:val="28"/>
          <w:szCs w:val="28"/>
          <w:lang w:eastAsia="en-US"/>
        </w:rPr>
        <w:t>–</w:t>
      </w:r>
      <w:r w:rsidRPr="00FC690C">
        <w:rPr>
          <w:rFonts w:eastAsiaTheme="minorHAnsi"/>
          <w:color w:val="auto"/>
          <w:sz w:val="28"/>
          <w:szCs w:val="28"/>
          <w:lang w:eastAsia="en-US"/>
        </w:rPr>
        <w:t xml:space="preserve"> адрес </w:t>
      </w:r>
      <w:r w:rsidRPr="00FC690C">
        <w:rPr>
          <w:rFonts w:eastAsiaTheme="minorHAnsi"/>
          <w:color w:val="auto"/>
          <w:sz w:val="28"/>
          <w:szCs w:val="28"/>
          <w:lang w:eastAsia="en-US"/>
        </w:rPr>
        <w:lastRenderedPageBreak/>
        <w:t xml:space="preserve">(место нахождения) на </w:t>
      </w:r>
      <w:r>
        <w:rPr>
          <w:rFonts w:eastAsiaTheme="minorHAnsi"/>
          <w:color w:val="auto"/>
          <w:sz w:val="28"/>
          <w:szCs w:val="28"/>
          <w:lang w:eastAsia="en-US"/>
        </w:rPr>
        <w:t>территории Российской Федерации</w:t>
      </w:r>
      <w:r w:rsidR="00477D54">
        <w:rPr>
          <w:rFonts w:eastAsiaTheme="minorHAnsi"/>
          <w:color w:val="auto"/>
          <w:sz w:val="28"/>
          <w:szCs w:val="28"/>
          <w:lang w:eastAsia="en-US"/>
        </w:rPr>
        <w:t>)</w:t>
      </w:r>
      <w:r>
        <w:rPr>
          <w:rFonts w:eastAsiaTheme="minorHAnsi"/>
          <w:color w:val="auto"/>
          <w:sz w:val="28"/>
          <w:szCs w:val="28"/>
          <w:lang w:eastAsia="en-US"/>
        </w:rPr>
        <w:t xml:space="preserve"> </w:t>
      </w:r>
      <w:r w:rsidR="00A01960" w:rsidRPr="00FC690C">
        <w:rPr>
          <w:rFonts w:eastAsiaTheme="minorHAnsi"/>
          <w:color w:val="auto"/>
          <w:sz w:val="28"/>
          <w:szCs w:val="28"/>
          <w:lang w:eastAsia="en-US"/>
        </w:rPr>
        <w:t>с указанием кода территории населенного пункта в соответствии с Общероссийским классификатором территорий муниципальных образований</w:t>
      </w:r>
      <w:r w:rsidR="003D24CF">
        <w:rPr>
          <w:rFonts w:eastAsiaTheme="minorHAnsi"/>
          <w:color w:val="auto"/>
          <w:sz w:val="28"/>
          <w:szCs w:val="28"/>
          <w:lang w:eastAsia="en-US"/>
        </w:rPr>
        <w:t>.</w:t>
      </w:r>
      <w:r w:rsidR="00A01960" w:rsidRPr="00FC690C">
        <w:rPr>
          <w:rFonts w:eastAsiaTheme="minorHAnsi"/>
          <w:color w:val="auto"/>
          <w:sz w:val="28"/>
          <w:szCs w:val="28"/>
          <w:lang w:eastAsia="en-US"/>
        </w:rPr>
        <w:t xml:space="preserve"> </w:t>
      </w:r>
      <w:r w:rsidR="003D24CF">
        <w:rPr>
          <w:rFonts w:eastAsiaTheme="minorHAnsi"/>
          <w:color w:val="auto"/>
          <w:sz w:val="28"/>
          <w:szCs w:val="28"/>
          <w:lang w:eastAsia="en-US"/>
        </w:rPr>
        <w:t xml:space="preserve">Указывается </w:t>
      </w:r>
      <w:r w:rsidR="00867773">
        <w:rPr>
          <w:rFonts w:eastAsiaTheme="minorHAnsi"/>
          <w:color w:val="auto"/>
          <w:sz w:val="28"/>
          <w:szCs w:val="28"/>
          <w:lang w:eastAsia="en-US"/>
        </w:rPr>
        <w:br/>
      </w:r>
      <w:r w:rsidR="003D24CF">
        <w:rPr>
          <w:rFonts w:eastAsiaTheme="minorHAnsi"/>
          <w:color w:val="auto"/>
          <w:sz w:val="28"/>
          <w:szCs w:val="28"/>
          <w:lang w:eastAsia="en-US"/>
        </w:rPr>
        <w:t>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14:paraId="66147A2A" w14:textId="6E69C275" w:rsidR="007231CB" w:rsidRPr="0052738B" w:rsidRDefault="007231CB" w:rsidP="007231CB">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7231CB">
        <w:rPr>
          <w:rFonts w:eastAsiaTheme="minorHAnsi"/>
          <w:color w:val="auto"/>
          <w:sz w:val="28"/>
          <w:szCs w:val="28"/>
          <w:lang w:eastAsia="en-US"/>
        </w:rPr>
        <w:t>адрес (место нахождения) обособленного подразделения</w:t>
      </w:r>
      <w:r w:rsidR="00AD53B7" w:rsidRPr="00AD53B7">
        <w:rPr>
          <w:rFonts w:eastAsiaTheme="minorHAnsi"/>
          <w:color w:val="auto"/>
          <w:sz w:val="28"/>
          <w:szCs w:val="28"/>
          <w:lang w:eastAsia="en-US"/>
        </w:rPr>
        <w:t xml:space="preserve"> с указанием кода территории населенного пункта в соответствии с Общероссийским классификатором территорий муниципальных образований</w:t>
      </w:r>
      <w:r w:rsidRPr="007231CB">
        <w:rPr>
          <w:rFonts w:eastAsiaTheme="minorHAnsi"/>
          <w:color w:val="auto"/>
          <w:sz w:val="28"/>
          <w:szCs w:val="28"/>
          <w:lang w:eastAsia="en-US"/>
        </w:rPr>
        <w:t xml:space="preserve">. Указывается </w:t>
      </w:r>
      <w:r w:rsidR="00867773">
        <w:rPr>
          <w:rFonts w:eastAsiaTheme="minorHAnsi"/>
          <w:color w:val="auto"/>
          <w:sz w:val="28"/>
          <w:szCs w:val="28"/>
          <w:lang w:eastAsia="en-US"/>
        </w:rPr>
        <w:br/>
      </w:r>
      <w:r w:rsidRPr="007231CB">
        <w:rPr>
          <w:rFonts w:eastAsiaTheme="minorHAnsi"/>
          <w:color w:val="auto"/>
          <w:sz w:val="28"/>
          <w:szCs w:val="28"/>
          <w:lang w:eastAsia="en-US"/>
        </w:rPr>
        <w:t>в случае, если единственный поставщик</w:t>
      </w:r>
      <w:r w:rsidRPr="00FA1EEA">
        <w:rPr>
          <w:rFonts w:eastAsiaTheme="minorHAnsi"/>
          <w:color w:val="auto"/>
          <w:sz w:val="28"/>
          <w:szCs w:val="28"/>
          <w:lang w:eastAsia="en-US"/>
        </w:rPr>
        <w:t xml:space="preserve"> (подрядчик, исполнитель) является обособленным подразделением юридического лица;</w:t>
      </w:r>
    </w:p>
    <w:p w14:paraId="479355B1" w14:textId="1206BCB8" w:rsidR="003D24CF" w:rsidRDefault="003D24CF" w:rsidP="00FC690C">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адрес места жительства физического лица, в том числе зарегистрированного в качестве индивидуального предпринимателя</w:t>
      </w:r>
      <w:r w:rsidR="00AD53B7">
        <w:rPr>
          <w:rFonts w:eastAsiaTheme="minorHAnsi"/>
          <w:color w:val="auto"/>
          <w:sz w:val="28"/>
          <w:szCs w:val="28"/>
          <w:lang w:eastAsia="en-US"/>
        </w:rPr>
        <w:t>,</w:t>
      </w:r>
      <w:r w:rsidR="00AD53B7" w:rsidRPr="00AD53B7">
        <w:rPr>
          <w:rFonts w:eastAsiaTheme="minorHAnsi"/>
          <w:color w:val="auto"/>
          <w:sz w:val="28"/>
          <w:szCs w:val="28"/>
          <w:lang w:eastAsia="en-US"/>
        </w:rPr>
        <w:t xml:space="preserve"> </w:t>
      </w:r>
      <w:r w:rsidR="00867773">
        <w:rPr>
          <w:rFonts w:eastAsiaTheme="minorHAnsi"/>
          <w:color w:val="auto"/>
          <w:sz w:val="28"/>
          <w:szCs w:val="28"/>
          <w:lang w:eastAsia="en-US"/>
        </w:rPr>
        <w:br/>
      </w:r>
      <w:r w:rsidR="00AD53B7" w:rsidRPr="00AD53B7">
        <w:rPr>
          <w:rFonts w:eastAsiaTheme="minorHAnsi"/>
          <w:color w:val="auto"/>
          <w:sz w:val="28"/>
          <w:szCs w:val="28"/>
          <w:lang w:eastAsia="en-US"/>
        </w:rPr>
        <w:t xml:space="preserve">с указанием кода территории населенного пункта в соответствии </w:t>
      </w:r>
      <w:r w:rsidR="00867773">
        <w:rPr>
          <w:rFonts w:eastAsiaTheme="minorHAnsi"/>
          <w:color w:val="auto"/>
          <w:sz w:val="28"/>
          <w:szCs w:val="28"/>
          <w:lang w:eastAsia="en-US"/>
        </w:rPr>
        <w:br/>
      </w:r>
      <w:r w:rsidR="00AD53B7" w:rsidRPr="00AD53B7">
        <w:rPr>
          <w:rFonts w:eastAsiaTheme="minorHAnsi"/>
          <w:color w:val="auto"/>
          <w:sz w:val="28"/>
          <w:szCs w:val="28"/>
          <w:lang w:eastAsia="en-US"/>
        </w:rPr>
        <w:t>с Общероссийским классификатором территорий муниципальных образований</w:t>
      </w:r>
      <w:r>
        <w:rPr>
          <w:rFonts w:eastAsiaTheme="minorHAnsi"/>
          <w:color w:val="auto"/>
          <w:sz w:val="28"/>
          <w:szCs w:val="28"/>
          <w:lang w:eastAsia="en-US"/>
        </w:rPr>
        <w: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14:paraId="4E399BB1" w14:textId="3D62B550" w:rsidR="00FC690C" w:rsidRDefault="00FC690C" w:rsidP="00FC690C">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адрес электронной почты;</w:t>
      </w:r>
    </w:p>
    <w:p w14:paraId="3F8BE3C0" w14:textId="37F3B12E" w:rsidR="00227364" w:rsidRDefault="00FC690C" w:rsidP="00FC690C">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номер контактного </w:t>
      </w:r>
      <w:r w:rsidR="00A01960" w:rsidRPr="00FC690C">
        <w:rPr>
          <w:rFonts w:eastAsiaTheme="minorHAnsi"/>
          <w:color w:val="auto"/>
          <w:sz w:val="28"/>
          <w:szCs w:val="28"/>
          <w:lang w:eastAsia="en-US"/>
        </w:rPr>
        <w:t>телефон</w:t>
      </w:r>
      <w:r>
        <w:rPr>
          <w:rFonts w:eastAsiaTheme="minorHAnsi"/>
          <w:color w:val="auto"/>
          <w:sz w:val="28"/>
          <w:szCs w:val="28"/>
          <w:lang w:eastAsia="en-US"/>
        </w:rPr>
        <w:t>а</w:t>
      </w:r>
      <w:r w:rsidR="00227364">
        <w:rPr>
          <w:rFonts w:eastAsiaTheme="minorHAnsi"/>
          <w:color w:val="auto"/>
          <w:sz w:val="28"/>
          <w:szCs w:val="28"/>
          <w:lang w:eastAsia="en-US"/>
        </w:rPr>
        <w:t>;</w:t>
      </w:r>
    </w:p>
    <w:p w14:paraId="6A51C99F" w14:textId="3259079D" w:rsidR="00A01960" w:rsidRPr="00227364" w:rsidRDefault="00227364" w:rsidP="00227364">
      <w:pPr>
        <w:pStyle w:val="a3"/>
        <w:numPr>
          <w:ilvl w:val="1"/>
          <w:numId w:val="2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номер реестровой записи из единого реестра участников закупок </w:t>
      </w:r>
      <w:r>
        <w:rPr>
          <w:rFonts w:eastAsiaTheme="minorHAnsi"/>
          <w:color w:val="auto"/>
          <w:sz w:val="28"/>
          <w:szCs w:val="28"/>
          <w:lang w:eastAsia="en-US"/>
        </w:rPr>
        <w:br/>
        <w:t>(в случае проведения электронных процедур)</w:t>
      </w:r>
      <w:r w:rsidR="00FC690C" w:rsidRPr="00227364">
        <w:rPr>
          <w:rFonts w:eastAsiaTheme="minorHAnsi"/>
          <w:color w:val="auto"/>
          <w:sz w:val="28"/>
          <w:szCs w:val="28"/>
          <w:lang w:eastAsia="en-US"/>
        </w:rPr>
        <w:t>.</w:t>
      </w:r>
    </w:p>
    <w:p w14:paraId="1992AF88" w14:textId="73AC8971" w:rsidR="00A01960" w:rsidRDefault="00A01960" w:rsidP="00A0196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К Обращению прилагаются</w:t>
      </w:r>
      <w:r w:rsidR="00A560BC">
        <w:rPr>
          <w:rFonts w:eastAsiaTheme="minorHAnsi"/>
          <w:color w:val="auto"/>
          <w:sz w:val="28"/>
          <w:szCs w:val="28"/>
          <w:lang w:eastAsia="en-US"/>
        </w:rPr>
        <w:t xml:space="preserve"> следующие информация и документы</w:t>
      </w:r>
      <w:r>
        <w:rPr>
          <w:rFonts w:eastAsiaTheme="minorHAnsi"/>
          <w:color w:val="auto"/>
          <w:sz w:val="28"/>
          <w:szCs w:val="28"/>
          <w:lang w:eastAsia="en-US"/>
        </w:rPr>
        <w:t>:</w:t>
      </w:r>
    </w:p>
    <w:p w14:paraId="6229BD4B" w14:textId="0416EB9D" w:rsidR="00A560BC" w:rsidRPr="007D1C95" w:rsidRDefault="00A560BC" w:rsidP="007D1C95">
      <w:pPr>
        <w:pStyle w:val="a3"/>
        <w:numPr>
          <w:ilvl w:val="1"/>
          <w:numId w:val="15"/>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A560BC">
        <w:rPr>
          <w:rFonts w:eastAsiaTheme="minorHAnsi"/>
          <w:color w:val="auto"/>
          <w:sz w:val="28"/>
          <w:szCs w:val="28"/>
          <w:lang w:eastAsia="en-US"/>
        </w:rPr>
        <w:t>решен</w:t>
      </w:r>
      <w:r w:rsidR="009E1934">
        <w:rPr>
          <w:rFonts w:eastAsiaTheme="minorHAnsi"/>
          <w:color w:val="auto"/>
          <w:sz w:val="28"/>
          <w:szCs w:val="28"/>
          <w:lang w:eastAsia="en-US"/>
        </w:rPr>
        <w:t>ие</w:t>
      </w:r>
      <w:r w:rsidRPr="00A560BC">
        <w:rPr>
          <w:rFonts w:eastAsiaTheme="minorHAnsi"/>
          <w:color w:val="auto"/>
          <w:sz w:val="28"/>
          <w:szCs w:val="28"/>
          <w:lang w:eastAsia="en-US"/>
        </w:rPr>
        <w:t xml:space="preserve"> федерального органа исполнительной власти, уполномоченного </w:t>
      </w:r>
      <w:r w:rsidR="00D32AA1">
        <w:rPr>
          <w:rFonts w:eastAsiaTheme="minorHAnsi"/>
          <w:color w:val="auto"/>
          <w:sz w:val="28"/>
          <w:szCs w:val="28"/>
          <w:lang w:eastAsia="en-US"/>
        </w:rPr>
        <w:t>в соответствии с частью 3 статьи 84 Федерального закона</w:t>
      </w:r>
      <w:r w:rsidRPr="00A560BC">
        <w:rPr>
          <w:rFonts w:eastAsiaTheme="minorHAnsi"/>
          <w:color w:val="auto"/>
          <w:sz w:val="28"/>
          <w:szCs w:val="28"/>
          <w:lang w:eastAsia="en-US"/>
        </w:rPr>
        <w:t xml:space="preserve"> </w:t>
      </w:r>
      <w:r w:rsidR="00D32AA1">
        <w:rPr>
          <w:rFonts w:eastAsiaTheme="minorHAnsi"/>
          <w:color w:val="auto"/>
          <w:sz w:val="28"/>
          <w:szCs w:val="28"/>
          <w:lang w:eastAsia="en-US"/>
        </w:rPr>
        <w:br/>
      </w:r>
      <w:r w:rsidRPr="00A560BC">
        <w:rPr>
          <w:rFonts w:eastAsiaTheme="minorHAnsi"/>
          <w:color w:val="auto"/>
          <w:sz w:val="28"/>
          <w:szCs w:val="28"/>
          <w:lang w:eastAsia="en-US"/>
        </w:rPr>
        <w:t>на осуществление согласования закрытых способов определения поставщиков (подрядчиков, исполнителей)</w:t>
      </w:r>
      <w:r w:rsidR="007D1C95">
        <w:rPr>
          <w:rFonts w:eastAsiaTheme="minorHAnsi"/>
          <w:color w:val="auto"/>
          <w:sz w:val="28"/>
          <w:szCs w:val="28"/>
          <w:lang w:eastAsia="en-US"/>
        </w:rPr>
        <w:t xml:space="preserve"> </w:t>
      </w:r>
      <w:r w:rsidR="009E1934">
        <w:rPr>
          <w:rFonts w:eastAsiaTheme="minorHAnsi"/>
          <w:color w:val="auto"/>
          <w:sz w:val="28"/>
          <w:szCs w:val="28"/>
          <w:lang w:eastAsia="en-US"/>
        </w:rPr>
        <w:t xml:space="preserve">(или его копия) </w:t>
      </w:r>
      <w:r w:rsidR="007D1C95">
        <w:rPr>
          <w:rFonts w:eastAsiaTheme="minorHAnsi"/>
          <w:color w:val="auto"/>
          <w:sz w:val="28"/>
          <w:szCs w:val="28"/>
          <w:lang w:eastAsia="en-US"/>
        </w:rPr>
        <w:t>(</w:t>
      </w:r>
      <w:r w:rsidR="007231CB">
        <w:rPr>
          <w:rFonts w:eastAsiaTheme="minorHAnsi"/>
          <w:color w:val="auto"/>
          <w:sz w:val="28"/>
          <w:szCs w:val="28"/>
          <w:lang w:eastAsia="en-US"/>
        </w:rPr>
        <w:t xml:space="preserve">в случае </w:t>
      </w:r>
      <w:r w:rsidR="007D1C95">
        <w:rPr>
          <w:rFonts w:eastAsiaTheme="minorHAnsi"/>
          <w:color w:val="auto"/>
          <w:sz w:val="28"/>
          <w:szCs w:val="28"/>
          <w:lang w:eastAsia="en-US"/>
        </w:rPr>
        <w:t>проведени</w:t>
      </w:r>
      <w:r w:rsidR="007231CB">
        <w:rPr>
          <w:rFonts w:eastAsiaTheme="minorHAnsi"/>
          <w:color w:val="auto"/>
          <w:sz w:val="28"/>
          <w:szCs w:val="28"/>
          <w:lang w:eastAsia="en-US"/>
        </w:rPr>
        <w:t>я</w:t>
      </w:r>
      <w:r w:rsidR="007D1C95" w:rsidRPr="00A560BC">
        <w:rPr>
          <w:rFonts w:eastAsiaTheme="minorHAnsi"/>
          <w:color w:val="auto"/>
          <w:sz w:val="28"/>
          <w:szCs w:val="28"/>
          <w:lang w:eastAsia="en-US"/>
        </w:rPr>
        <w:t xml:space="preserve"> закрытого способа определения поставщика (подрядчика, исполнителя</w:t>
      </w:r>
      <w:r w:rsidR="007D1C95">
        <w:rPr>
          <w:rFonts w:eastAsiaTheme="minorHAnsi"/>
          <w:color w:val="auto"/>
          <w:sz w:val="28"/>
          <w:szCs w:val="28"/>
          <w:lang w:eastAsia="en-US"/>
        </w:rPr>
        <w:t xml:space="preserve">) и если </w:t>
      </w:r>
      <w:r w:rsidR="007D1C95" w:rsidRPr="007D1C95">
        <w:rPr>
          <w:rFonts w:eastAsiaTheme="minorHAnsi"/>
          <w:color w:val="auto"/>
          <w:sz w:val="28"/>
          <w:szCs w:val="28"/>
          <w:lang w:eastAsia="en-US"/>
        </w:rPr>
        <w:t>Ф</w:t>
      </w:r>
      <w:r w:rsidR="007D1C95">
        <w:rPr>
          <w:rFonts w:eastAsiaTheme="minorHAnsi"/>
          <w:color w:val="auto"/>
          <w:sz w:val="28"/>
          <w:szCs w:val="28"/>
          <w:lang w:eastAsia="en-US"/>
        </w:rPr>
        <w:t>едеральным законом предусмотрено такое согласование</w:t>
      </w:r>
      <w:r w:rsidR="007D1C95" w:rsidRPr="007D1C95">
        <w:rPr>
          <w:rFonts w:eastAsiaTheme="minorHAnsi"/>
          <w:color w:val="auto"/>
          <w:sz w:val="28"/>
          <w:szCs w:val="28"/>
          <w:lang w:eastAsia="en-US"/>
        </w:rPr>
        <w:t>)</w:t>
      </w:r>
      <w:r w:rsidR="007D1C95">
        <w:rPr>
          <w:rFonts w:eastAsiaTheme="minorHAnsi"/>
          <w:color w:val="auto"/>
          <w:sz w:val="28"/>
          <w:szCs w:val="28"/>
          <w:lang w:eastAsia="en-US"/>
        </w:rPr>
        <w:t>;</w:t>
      </w:r>
    </w:p>
    <w:p w14:paraId="0444465E" w14:textId="46C5D7BF" w:rsidR="00A01960" w:rsidRPr="00A560BC" w:rsidRDefault="009E1934" w:rsidP="00A560BC">
      <w:pPr>
        <w:pStyle w:val="a3"/>
        <w:numPr>
          <w:ilvl w:val="1"/>
          <w:numId w:val="15"/>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приглашение</w:t>
      </w:r>
      <w:r w:rsidR="00A01960" w:rsidRPr="00A560BC">
        <w:rPr>
          <w:rFonts w:eastAsiaTheme="minorHAnsi"/>
          <w:color w:val="auto"/>
          <w:sz w:val="28"/>
          <w:szCs w:val="28"/>
          <w:lang w:eastAsia="en-US"/>
        </w:rPr>
        <w:t xml:space="preserve"> принять участие в определении поставщика (подрядчика, исполнителя)</w:t>
      </w:r>
      <w:r>
        <w:rPr>
          <w:rFonts w:eastAsiaTheme="minorHAnsi"/>
          <w:color w:val="auto"/>
          <w:sz w:val="28"/>
          <w:szCs w:val="28"/>
          <w:lang w:eastAsia="en-US"/>
        </w:rPr>
        <w:t xml:space="preserve"> (или его копия)</w:t>
      </w:r>
      <w:r w:rsidR="00A560BC" w:rsidRPr="00A560BC">
        <w:rPr>
          <w:rFonts w:eastAsiaTheme="minorHAnsi"/>
          <w:color w:val="auto"/>
          <w:sz w:val="28"/>
          <w:szCs w:val="28"/>
          <w:lang w:eastAsia="en-US"/>
        </w:rPr>
        <w:t xml:space="preserve"> (</w:t>
      </w:r>
      <w:r w:rsidR="007231CB">
        <w:rPr>
          <w:rFonts w:eastAsiaTheme="minorHAnsi"/>
          <w:color w:val="auto"/>
          <w:sz w:val="28"/>
          <w:szCs w:val="28"/>
          <w:lang w:eastAsia="en-US"/>
        </w:rPr>
        <w:t>в случае проведения</w:t>
      </w:r>
      <w:r w:rsidR="00A560BC" w:rsidRPr="00A560BC">
        <w:rPr>
          <w:rFonts w:eastAsiaTheme="minorHAnsi"/>
          <w:color w:val="auto"/>
          <w:sz w:val="28"/>
          <w:szCs w:val="28"/>
          <w:lang w:eastAsia="en-US"/>
        </w:rPr>
        <w:t xml:space="preserve"> закрытого способа определения постав</w:t>
      </w:r>
      <w:r w:rsidR="002A2181">
        <w:rPr>
          <w:rFonts w:eastAsiaTheme="minorHAnsi"/>
          <w:color w:val="auto"/>
          <w:sz w:val="28"/>
          <w:szCs w:val="28"/>
          <w:lang w:eastAsia="en-US"/>
        </w:rPr>
        <w:t>щика (подрядчика, исполнителя)</w:t>
      </w:r>
      <w:r w:rsidR="00913F6B" w:rsidRPr="00913F6B">
        <w:rPr>
          <w:rFonts w:eastAsiaTheme="minorHAnsi"/>
          <w:color w:val="auto"/>
          <w:sz w:val="28"/>
          <w:szCs w:val="28"/>
          <w:lang w:eastAsia="en-US"/>
        </w:rPr>
        <w:t xml:space="preserve"> </w:t>
      </w:r>
      <w:r w:rsidR="00913F6B">
        <w:rPr>
          <w:rFonts w:eastAsiaTheme="minorHAnsi"/>
          <w:color w:val="auto"/>
          <w:sz w:val="28"/>
          <w:szCs w:val="28"/>
          <w:lang w:eastAsia="en-US"/>
        </w:rPr>
        <w:t>и если Федеральным законом предусмотрено приглашение</w:t>
      </w:r>
      <w:r w:rsidR="00913F6B" w:rsidRPr="00A560BC">
        <w:rPr>
          <w:rFonts w:eastAsiaTheme="minorHAnsi"/>
          <w:color w:val="auto"/>
          <w:sz w:val="28"/>
          <w:szCs w:val="28"/>
          <w:lang w:eastAsia="en-US"/>
        </w:rPr>
        <w:t xml:space="preserve"> принять участие </w:t>
      </w:r>
      <w:r w:rsidR="00867773">
        <w:rPr>
          <w:rFonts w:eastAsiaTheme="minorHAnsi"/>
          <w:color w:val="auto"/>
          <w:sz w:val="28"/>
          <w:szCs w:val="28"/>
          <w:lang w:eastAsia="en-US"/>
        </w:rPr>
        <w:br/>
      </w:r>
      <w:r w:rsidR="00913F6B" w:rsidRPr="00A560BC">
        <w:rPr>
          <w:rFonts w:eastAsiaTheme="minorHAnsi"/>
          <w:color w:val="auto"/>
          <w:sz w:val="28"/>
          <w:szCs w:val="28"/>
          <w:lang w:eastAsia="en-US"/>
        </w:rPr>
        <w:t>в определении поставщика (подрядчика, исполнителя)</w:t>
      </w:r>
      <w:r w:rsidR="002A2181">
        <w:rPr>
          <w:rFonts w:eastAsiaTheme="minorHAnsi"/>
          <w:color w:val="auto"/>
          <w:sz w:val="28"/>
          <w:szCs w:val="28"/>
          <w:lang w:eastAsia="en-US"/>
        </w:rPr>
        <w:t>);</w:t>
      </w:r>
    </w:p>
    <w:p w14:paraId="4A4C3407" w14:textId="52A8B37F" w:rsidR="00A01960" w:rsidRPr="00A01960" w:rsidRDefault="00A01960" w:rsidP="00A01960">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01960">
        <w:rPr>
          <w:rFonts w:eastAsiaTheme="minorHAnsi"/>
          <w:color w:val="auto"/>
          <w:sz w:val="28"/>
          <w:szCs w:val="28"/>
          <w:lang w:eastAsia="en-US"/>
        </w:rPr>
        <w:t>документаци</w:t>
      </w:r>
      <w:r w:rsidR="009E1934">
        <w:rPr>
          <w:rFonts w:eastAsiaTheme="minorHAnsi"/>
          <w:color w:val="auto"/>
          <w:sz w:val="28"/>
          <w:szCs w:val="28"/>
          <w:lang w:eastAsia="en-US"/>
        </w:rPr>
        <w:t>я</w:t>
      </w:r>
      <w:r w:rsidRPr="00A01960">
        <w:rPr>
          <w:rFonts w:eastAsiaTheme="minorHAnsi"/>
          <w:color w:val="auto"/>
          <w:sz w:val="28"/>
          <w:szCs w:val="28"/>
          <w:lang w:eastAsia="en-US"/>
        </w:rPr>
        <w:t xml:space="preserve"> о закупке</w:t>
      </w:r>
      <w:r w:rsidR="009E1934">
        <w:rPr>
          <w:rFonts w:eastAsiaTheme="minorHAnsi"/>
          <w:color w:val="auto"/>
          <w:sz w:val="28"/>
          <w:szCs w:val="28"/>
          <w:lang w:eastAsia="en-US"/>
        </w:rPr>
        <w:t xml:space="preserve"> (или ее копия) </w:t>
      </w:r>
      <w:r w:rsidR="00A560BC">
        <w:rPr>
          <w:rFonts w:eastAsiaTheme="minorHAnsi"/>
          <w:color w:val="auto"/>
          <w:sz w:val="28"/>
          <w:szCs w:val="28"/>
          <w:lang w:eastAsia="en-US"/>
        </w:rPr>
        <w:t>(</w:t>
      </w:r>
      <w:r w:rsidR="00B65481" w:rsidRPr="00A560BC">
        <w:rPr>
          <w:rFonts w:eastAsiaTheme="minorHAnsi"/>
          <w:color w:val="auto"/>
          <w:sz w:val="28"/>
          <w:szCs w:val="28"/>
          <w:lang w:eastAsia="en-US"/>
        </w:rPr>
        <w:t>при проведении закрытого способа определения постав</w:t>
      </w:r>
      <w:r w:rsidR="00B65481">
        <w:rPr>
          <w:rFonts w:eastAsiaTheme="minorHAnsi"/>
          <w:color w:val="auto"/>
          <w:sz w:val="28"/>
          <w:szCs w:val="28"/>
          <w:lang w:eastAsia="en-US"/>
        </w:rPr>
        <w:t>щика (подрядчика, исполнителя)</w:t>
      </w:r>
      <w:r w:rsidR="00A560BC">
        <w:rPr>
          <w:rFonts w:eastAsiaTheme="minorHAnsi"/>
          <w:color w:val="auto"/>
          <w:sz w:val="28"/>
          <w:szCs w:val="28"/>
          <w:lang w:eastAsia="en-US"/>
        </w:rPr>
        <w:t>)</w:t>
      </w:r>
      <w:r w:rsidRPr="00A01960">
        <w:rPr>
          <w:rFonts w:eastAsiaTheme="minorHAnsi"/>
          <w:color w:val="auto"/>
          <w:sz w:val="28"/>
          <w:szCs w:val="28"/>
          <w:lang w:eastAsia="en-US"/>
        </w:rPr>
        <w:t>;</w:t>
      </w:r>
    </w:p>
    <w:p w14:paraId="129D6718" w14:textId="73AA0CA5" w:rsidR="00A01960" w:rsidRDefault="009E1934" w:rsidP="00A01960">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протоколы (или их копии), составленные</w:t>
      </w:r>
      <w:r w:rsidR="00A01960">
        <w:rPr>
          <w:rFonts w:eastAsiaTheme="minorHAnsi"/>
          <w:color w:val="auto"/>
          <w:sz w:val="28"/>
          <w:szCs w:val="28"/>
          <w:lang w:eastAsia="en-US"/>
        </w:rPr>
        <w:t xml:space="preserve"> при определении поставщика (подрядчика, исполнителя)</w:t>
      </w:r>
      <w:r w:rsidR="00B65481">
        <w:rPr>
          <w:rFonts w:eastAsiaTheme="minorHAnsi"/>
          <w:color w:val="auto"/>
          <w:sz w:val="28"/>
          <w:szCs w:val="28"/>
          <w:lang w:eastAsia="en-US"/>
        </w:rPr>
        <w:t xml:space="preserve"> (</w:t>
      </w:r>
      <w:r w:rsidR="007231CB">
        <w:rPr>
          <w:rFonts w:eastAsiaTheme="minorHAnsi"/>
          <w:color w:val="auto"/>
          <w:sz w:val="28"/>
          <w:szCs w:val="28"/>
          <w:lang w:eastAsia="en-US"/>
        </w:rPr>
        <w:t>в случае проведения</w:t>
      </w:r>
      <w:r w:rsidR="00B65481" w:rsidRPr="00A560BC">
        <w:rPr>
          <w:rFonts w:eastAsiaTheme="minorHAnsi"/>
          <w:color w:val="auto"/>
          <w:sz w:val="28"/>
          <w:szCs w:val="28"/>
          <w:lang w:eastAsia="en-US"/>
        </w:rPr>
        <w:t xml:space="preserve"> закрытого способа определения постав</w:t>
      </w:r>
      <w:r w:rsidR="00B65481">
        <w:rPr>
          <w:rFonts w:eastAsiaTheme="minorHAnsi"/>
          <w:color w:val="auto"/>
          <w:sz w:val="28"/>
          <w:szCs w:val="28"/>
          <w:lang w:eastAsia="en-US"/>
        </w:rPr>
        <w:t>щика (подрядчика, исполнителя))</w:t>
      </w:r>
      <w:r w:rsidR="00A560BC">
        <w:rPr>
          <w:rFonts w:eastAsiaTheme="minorHAnsi"/>
          <w:color w:val="auto"/>
          <w:sz w:val="28"/>
          <w:szCs w:val="28"/>
          <w:lang w:eastAsia="en-US"/>
        </w:rPr>
        <w:t>;</w:t>
      </w:r>
    </w:p>
    <w:p w14:paraId="5A49ED4A" w14:textId="3AD6E301" w:rsidR="007D1C95" w:rsidRDefault="009E1934" w:rsidP="00A01960">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заявки (или их копии), поданные</w:t>
      </w:r>
      <w:r w:rsidR="007D1C95">
        <w:rPr>
          <w:rFonts w:eastAsiaTheme="minorHAnsi"/>
          <w:color w:val="auto"/>
          <w:sz w:val="28"/>
          <w:szCs w:val="28"/>
          <w:lang w:eastAsia="en-US"/>
        </w:rPr>
        <w:t xml:space="preserve"> на </w:t>
      </w:r>
      <w:r w:rsidR="0055459D">
        <w:rPr>
          <w:rFonts w:eastAsiaTheme="minorHAnsi"/>
          <w:color w:val="auto"/>
          <w:sz w:val="28"/>
          <w:szCs w:val="28"/>
          <w:lang w:eastAsia="en-US"/>
        </w:rPr>
        <w:t>участие в закупке</w:t>
      </w:r>
      <w:r w:rsidR="008916F1">
        <w:rPr>
          <w:rFonts w:eastAsiaTheme="minorHAnsi"/>
          <w:color w:val="auto"/>
          <w:sz w:val="28"/>
          <w:szCs w:val="28"/>
          <w:lang w:eastAsia="en-US"/>
        </w:rPr>
        <w:t xml:space="preserve"> (при наличии </w:t>
      </w:r>
      <w:r w:rsidR="008916F1">
        <w:rPr>
          <w:rFonts w:eastAsiaTheme="minorHAnsi"/>
          <w:color w:val="auto"/>
          <w:sz w:val="28"/>
          <w:szCs w:val="28"/>
          <w:lang w:eastAsia="en-US"/>
        </w:rPr>
        <w:lastRenderedPageBreak/>
        <w:t xml:space="preserve">таких заявок), либо их части, направленные заказчику в соответствии </w:t>
      </w:r>
      <w:r w:rsidR="006A19C8">
        <w:rPr>
          <w:rFonts w:eastAsiaTheme="minorHAnsi"/>
          <w:color w:val="auto"/>
          <w:sz w:val="28"/>
          <w:szCs w:val="28"/>
          <w:lang w:eastAsia="en-US"/>
        </w:rPr>
        <w:br/>
      </w:r>
      <w:r w:rsidR="008916F1">
        <w:rPr>
          <w:rFonts w:eastAsiaTheme="minorHAnsi"/>
          <w:color w:val="auto"/>
          <w:sz w:val="28"/>
          <w:szCs w:val="28"/>
          <w:lang w:eastAsia="en-US"/>
        </w:rPr>
        <w:t>с Федеральным законом</w:t>
      </w:r>
      <w:r w:rsidR="009B5DC5">
        <w:rPr>
          <w:rFonts w:eastAsiaTheme="minorHAnsi"/>
          <w:color w:val="auto"/>
          <w:sz w:val="28"/>
          <w:szCs w:val="28"/>
          <w:lang w:eastAsia="en-US"/>
        </w:rPr>
        <w:t xml:space="preserve"> (</w:t>
      </w:r>
      <w:r w:rsidR="007231CB">
        <w:rPr>
          <w:rFonts w:eastAsiaTheme="minorHAnsi"/>
          <w:color w:val="auto"/>
          <w:sz w:val="28"/>
          <w:szCs w:val="28"/>
          <w:lang w:eastAsia="en-US"/>
        </w:rPr>
        <w:t>в случае проведения</w:t>
      </w:r>
      <w:r w:rsidR="009B5DC5" w:rsidRPr="00A560BC">
        <w:rPr>
          <w:rFonts w:eastAsiaTheme="minorHAnsi"/>
          <w:color w:val="auto"/>
          <w:sz w:val="28"/>
          <w:szCs w:val="28"/>
          <w:lang w:eastAsia="en-US"/>
        </w:rPr>
        <w:t xml:space="preserve"> закрытого способа определения постав</w:t>
      </w:r>
      <w:r w:rsidR="009B5DC5">
        <w:rPr>
          <w:rFonts w:eastAsiaTheme="minorHAnsi"/>
          <w:color w:val="auto"/>
          <w:sz w:val="28"/>
          <w:szCs w:val="28"/>
          <w:lang w:eastAsia="en-US"/>
        </w:rPr>
        <w:t>щика (подрядчика, исполнителя))</w:t>
      </w:r>
      <w:r w:rsidR="007D1C95">
        <w:rPr>
          <w:rFonts w:eastAsiaTheme="minorHAnsi"/>
          <w:color w:val="auto"/>
          <w:sz w:val="28"/>
          <w:szCs w:val="28"/>
          <w:lang w:eastAsia="en-US"/>
        </w:rPr>
        <w:t>;</w:t>
      </w:r>
    </w:p>
    <w:p w14:paraId="01AA0691" w14:textId="6CF822FF" w:rsidR="001B24B3" w:rsidRDefault="008312CE" w:rsidP="007A7FF5">
      <w:pPr>
        <w:pStyle w:val="a3"/>
        <w:widowControl/>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BF43F3">
        <w:rPr>
          <w:rFonts w:eastAsiaTheme="minorHAnsi"/>
          <w:color w:val="auto"/>
          <w:sz w:val="28"/>
          <w:szCs w:val="28"/>
          <w:lang w:eastAsia="en-US"/>
        </w:rPr>
        <w:t>информаци</w:t>
      </w:r>
      <w:r w:rsidR="00BF43F3" w:rsidRPr="00BF43F3">
        <w:rPr>
          <w:rFonts w:eastAsiaTheme="minorHAnsi"/>
          <w:color w:val="auto"/>
          <w:sz w:val="28"/>
          <w:szCs w:val="28"/>
          <w:lang w:eastAsia="en-US"/>
        </w:rPr>
        <w:t>я</w:t>
      </w:r>
      <w:r w:rsidRPr="00BF43F3">
        <w:rPr>
          <w:rFonts w:eastAsiaTheme="minorHAnsi"/>
          <w:color w:val="auto"/>
          <w:sz w:val="28"/>
          <w:szCs w:val="28"/>
          <w:lang w:eastAsia="en-US"/>
        </w:rPr>
        <w:t xml:space="preserve"> и документ</w:t>
      </w:r>
      <w:r w:rsidR="009E1934" w:rsidRPr="00BF43F3">
        <w:rPr>
          <w:rFonts w:eastAsiaTheme="minorHAnsi"/>
          <w:color w:val="auto"/>
          <w:sz w:val="28"/>
          <w:szCs w:val="28"/>
          <w:lang w:eastAsia="en-US"/>
        </w:rPr>
        <w:t>ы (или их копии)</w:t>
      </w:r>
      <w:r w:rsidRPr="00BF43F3">
        <w:rPr>
          <w:rFonts w:eastAsiaTheme="minorHAnsi"/>
          <w:color w:val="auto"/>
          <w:sz w:val="28"/>
          <w:szCs w:val="28"/>
          <w:lang w:eastAsia="en-US"/>
        </w:rPr>
        <w:t xml:space="preserve">, </w:t>
      </w:r>
      <w:r w:rsidR="00BF43F3" w:rsidRPr="00BF43F3">
        <w:rPr>
          <w:rFonts w:eastAsiaTheme="minorHAnsi"/>
          <w:color w:val="auto"/>
          <w:sz w:val="28"/>
          <w:szCs w:val="28"/>
          <w:lang w:eastAsia="en-US"/>
        </w:rPr>
        <w:t xml:space="preserve">предусмотренные </w:t>
      </w:r>
      <w:r w:rsidR="0062692E">
        <w:rPr>
          <w:rFonts w:eastAsiaTheme="minorHAnsi"/>
          <w:color w:val="auto"/>
          <w:sz w:val="28"/>
          <w:szCs w:val="28"/>
          <w:lang w:eastAsia="en-US"/>
        </w:rPr>
        <w:br/>
      </w:r>
      <w:r w:rsidR="00BF43F3" w:rsidRPr="00BF43F3">
        <w:rPr>
          <w:rFonts w:eastAsiaTheme="minorHAnsi"/>
          <w:color w:val="auto"/>
          <w:sz w:val="28"/>
          <w:szCs w:val="28"/>
          <w:lang w:eastAsia="en-US"/>
        </w:rPr>
        <w:t xml:space="preserve">в извещении об осуществлении закупки (если Федеральным законом предусмотрено извещение об осуществлении закупки), документации о закупке (если Федеральным законом предусмотрена документация о закупке), приглашении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 </w:t>
      </w:r>
      <w:r w:rsidR="0062692E">
        <w:rPr>
          <w:rFonts w:eastAsiaTheme="minorHAnsi"/>
          <w:color w:val="auto"/>
          <w:sz w:val="28"/>
          <w:szCs w:val="28"/>
          <w:lang w:eastAsia="en-US"/>
        </w:rPr>
        <w:br/>
      </w:r>
      <w:r w:rsidR="00BF43F3" w:rsidRPr="00BF43F3">
        <w:rPr>
          <w:rFonts w:eastAsiaTheme="minorHAnsi"/>
          <w:color w:val="auto"/>
          <w:sz w:val="28"/>
          <w:szCs w:val="28"/>
          <w:lang w:eastAsia="en-US"/>
        </w:rPr>
        <w:t>для представления в заявке на участие в закупке</w:t>
      </w:r>
      <w:r w:rsidR="00BF43F3">
        <w:rPr>
          <w:rFonts w:eastAsiaTheme="minorHAnsi"/>
          <w:color w:val="auto"/>
          <w:sz w:val="28"/>
          <w:szCs w:val="28"/>
          <w:lang w:eastAsia="en-US"/>
        </w:rPr>
        <w:t xml:space="preserve"> </w:t>
      </w:r>
      <w:r w:rsidR="00AD58F6">
        <w:rPr>
          <w:rFonts w:eastAsiaTheme="minorHAnsi"/>
          <w:color w:val="auto"/>
          <w:sz w:val="28"/>
          <w:szCs w:val="28"/>
          <w:lang w:eastAsia="en-US"/>
        </w:rPr>
        <w:t>(</w:t>
      </w:r>
      <w:r w:rsidR="00131077" w:rsidRPr="00BF43F3">
        <w:rPr>
          <w:rFonts w:eastAsiaTheme="minorHAnsi"/>
          <w:color w:val="auto"/>
          <w:sz w:val="28"/>
          <w:szCs w:val="28"/>
          <w:lang w:eastAsia="en-US"/>
        </w:rPr>
        <w:t xml:space="preserve">за исключением </w:t>
      </w:r>
      <w:r w:rsidR="00077782" w:rsidRPr="00BF43F3">
        <w:rPr>
          <w:rFonts w:eastAsiaTheme="minorHAnsi"/>
          <w:color w:val="auto"/>
          <w:sz w:val="28"/>
          <w:szCs w:val="28"/>
          <w:lang w:eastAsia="en-US"/>
        </w:rPr>
        <w:t xml:space="preserve">документов, </w:t>
      </w:r>
      <w:r w:rsidR="00131077" w:rsidRPr="00BF43F3">
        <w:rPr>
          <w:rFonts w:eastAsiaTheme="minorHAnsi"/>
          <w:color w:val="auto"/>
          <w:sz w:val="28"/>
          <w:szCs w:val="28"/>
          <w:lang w:eastAsia="en-US"/>
        </w:rPr>
        <w:t xml:space="preserve">подтверждающих предоставление обеспечения заявки на участие </w:t>
      </w:r>
      <w:r w:rsidR="00DF4DDA">
        <w:rPr>
          <w:rFonts w:eastAsiaTheme="minorHAnsi"/>
          <w:color w:val="auto"/>
          <w:sz w:val="28"/>
          <w:szCs w:val="28"/>
          <w:lang w:eastAsia="en-US"/>
        </w:rPr>
        <w:br/>
      </w:r>
      <w:r w:rsidR="00131077" w:rsidRPr="00BF43F3">
        <w:rPr>
          <w:rFonts w:eastAsiaTheme="minorHAnsi"/>
          <w:color w:val="auto"/>
          <w:sz w:val="28"/>
          <w:szCs w:val="28"/>
          <w:lang w:eastAsia="en-US"/>
        </w:rPr>
        <w:t>в закупке</w:t>
      </w:r>
      <w:r w:rsidR="00AD58F6">
        <w:rPr>
          <w:rFonts w:eastAsiaTheme="minorHAnsi"/>
          <w:color w:val="auto"/>
          <w:sz w:val="28"/>
          <w:szCs w:val="28"/>
          <w:lang w:eastAsia="en-US"/>
        </w:rPr>
        <w:t>)</w:t>
      </w:r>
      <w:r w:rsidR="006A1E74">
        <w:rPr>
          <w:rFonts w:eastAsiaTheme="minorHAnsi"/>
          <w:color w:val="auto"/>
          <w:sz w:val="28"/>
          <w:szCs w:val="28"/>
          <w:lang w:eastAsia="en-US"/>
        </w:rPr>
        <w:t>. Информация и документы, предусмотренные настоящим подпунктом, прилагаются в случае, предусмотренном подпунктом "б" пункта 8 настоящего Порядка</w:t>
      </w:r>
      <w:r w:rsidR="001B24B3">
        <w:rPr>
          <w:rFonts w:eastAsiaTheme="minorHAnsi"/>
          <w:color w:val="auto"/>
          <w:sz w:val="28"/>
          <w:szCs w:val="28"/>
          <w:lang w:eastAsia="en-US"/>
        </w:rPr>
        <w:t>;</w:t>
      </w:r>
    </w:p>
    <w:p w14:paraId="48A07DBE" w14:textId="34597E32" w:rsidR="001B24B3" w:rsidRDefault="00AD58F6" w:rsidP="007A7FF5">
      <w:pPr>
        <w:pStyle w:val="a3"/>
        <w:widowControl/>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предложение о цене контракта, сумме цен единиц товара</w:t>
      </w:r>
      <w:r w:rsidR="001B24B3">
        <w:rPr>
          <w:rFonts w:eastAsiaTheme="minorHAnsi"/>
          <w:color w:val="auto"/>
          <w:sz w:val="28"/>
          <w:szCs w:val="28"/>
          <w:lang w:eastAsia="en-US"/>
        </w:rPr>
        <w:t>,</w:t>
      </w:r>
      <w:r>
        <w:rPr>
          <w:rFonts w:eastAsiaTheme="minorHAnsi"/>
          <w:color w:val="auto"/>
          <w:sz w:val="28"/>
          <w:szCs w:val="28"/>
          <w:lang w:eastAsia="en-US"/>
        </w:rPr>
        <w:t xml:space="preserve"> </w:t>
      </w:r>
      <w:r w:rsidR="001B24B3">
        <w:rPr>
          <w:rFonts w:eastAsiaTheme="minorHAnsi"/>
          <w:color w:val="auto"/>
          <w:sz w:val="28"/>
          <w:szCs w:val="28"/>
          <w:lang w:eastAsia="en-US"/>
        </w:rPr>
        <w:br/>
      </w:r>
      <w:r>
        <w:rPr>
          <w:rFonts w:eastAsiaTheme="minorHAnsi"/>
          <w:color w:val="auto"/>
          <w:sz w:val="28"/>
          <w:szCs w:val="28"/>
          <w:lang w:eastAsia="en-US"/>
        </w:rPr>
        <w:t>работы услуги</w:t>
      </w:r>
      <w:r w:rsidR="001B24B3">
        <w:rPr>
          <w:rFonts w:eastAsiaTheme="minorHAnsi"/>
          <w:color w:val="auto"/>
          <w:sz w:val="28"/>
          <w:szCs w:val="28"/>
          <w:lang w:eastAsia="en-US"/>
        </w:rPr>
        <w:t xml:space="preserve"> (в случае, предусмотренном частью 24 статьи 22 Федерального закона)</w:t>
      </w:r>
      <w:r w:rsidR="006A1E74">
        <w:rPr>
          <w:rFonts w:eastAsiaTheme="minorHAnsi"/>
          <w:color w:val="auto"/>
          <w:sz w:val="28"/>
          <w:szCs w:val="28"/>
          <w:lang w:eastAsia="en-US"/>
        </w:rPr>
        <w:t xml:space="preserve">. Информация, предусмотренная настоящим подпунктом, прилагается </w:t>
      </w:r>
      <w:r w:rsidR="00DF4DDA">
        <w:rPr>
          <w:rFonts w:eastAsiaTheme="minorHAnsi"/>
          <w:color w:val="auto"/>
          <w:sz w:val="28"/>
          <w:szCs w:val="28"/>
          <w:lang w:eastAsia="en-US"/>
        </w:rPr>
        <w:br/>
      </w:r>
      <w:r w:rsidR="006A1E74">
        <w:rPr>
          <w:rFonts w:eastAsiaTheme="minorHAnsi"/>
          <w:color w:val="auto"/>
          <w:sz w:val="28"/>
          <w:szCs w:val="28"/>
          <w:lang w:eastAsia="en-US"/>
        </w:rPr>
        <w:t xml:space="preserve">в случае, предусмотренном подпунктом "б" пункта 8 настоящего Порядка, </w:t>
      </w:r>
      <w:r w:rsidR="00DF4DDA">
        <w:rPr>
          <w:rFonts w:eastAsiaTheme="minorHAnsi"/>
          <w:color w:val="auto"/>
          <w:sz w:val="28"/>
          <w:szCs w:val="28"/>
          <w:lang w:eastAsia="en-US"/>
        </w:rPr>
        <w:br/>
      </w:r>
      <w:r w:rsidR="006A1E74">
        <w:rPr>
          <w:rFonts w:eastAsiaTheme="minorHAnsi"/>
          <w:color w:val="auto"/>
          <w:sz w:val="28"/>
          <w:szCs w:val="28"/>
          <w:lang w:eastAsia="en-US"/>
        </w:rPr>
        <w:t>при проведении закрытого аукциона, закрытого аукциона в электронной форме</w:t>
      </w:r>
      <w:r w:rsidR="00131077" w:rsidRPr="00BF43F3">
        <w:rPr>
          <w:rFonts w:eastAsiaTheme="minorHAnsi"/>
          <w:color w:val="auto"/>
          <w:sz w:val="28"/>
          <w:szCs w:val="28"/>
          <w:lang w:eastAsia="en-US"/>
        </w:rPr>
        <w:t>.</w:t>
      </w:r>
    </w:p>
    <w:p w14:paraId="3506317D" w14:textId="77777777" w:rsidR="00BE44B4" w:rsidRPr="00DF4DDA" w:rsidRDefault="00BE44B4" w:rsidP="00DF4DDA">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bookmarkStart w:id="2" w:name="_Hlk35630422"/>
      <w:r w:rsidRPr="00DF4DDA">
        <w:rPr>
          <w:rFonts w:eastAsiaTheme="minorHAnsi"/>
          <w:color w:val="auto"/>
          <w:sz w:val="28"/>
          <w:szCs w:val="28"/>
          <w:lang w:eastAsia="en-US"/>
        </w:rPr>
        <w:t>В случаях, предусмотренных частью 27 статьи 83</w:t>
      </w:r>
      <w:r w:rsidRPr="00DF4DDA">
        <w:rPr>
          <w:rFonts w:eastAsiaTheme="minorHAnsi"/>
          <w:color w:val="auto"/>
          <w:sz w:val="28"/>
          <w:szCs w:val="28"/>
          <w:vertAlign w:val="superscript"/>
          <w:lang w:eastAsia="en-US"/>
        </w:rPr>
        <w:t>1</w:t>
      </w:r>
      <w:r w:rsidRPr="00DF4DDA">
        <w:rPr>
          <w:rFonts w:eastAsiaTheme="minorHAnsi"/>
          <w:color w:val="auto"/>
          <w:sz w:val="28"/>
          <w:szCs w:val="28"/>
          <w:lang w:eastAsia="en-US"/>
        </w:rPr>
        <w:t xml:space="preserve">, статьей 92 Федерального закона (в случае признания закрытого способа определения поставщика (подрядчика, исполнителя) несостоявшимся в связи с тем, что </w:t>
      </w:r>
      <w:r w:rsidRPr="00DF4DDA">
        <w:rPr>
          <w:rFonts w:eastAsiaTheme="minorHAnsi"/>
          <w:color w:val="auto"/>
          <w:sz w:val="28"/>
          <w:szCs w:val="28"/>
          <w:lang w:eastAsia="en-US"/>
        </w:rPr>
        <w:br/>
        <w:t xml:space="preserve">по окончании срока подачи заявок на участие в закупке не подано ни одной такой заявки либо все заявки, поданные на участие в закупке, отклонены </w:t>
      </w:r>
      <w:r w:rsidRPr="00DF4DDA">
        <w:rPr>
          <w:rFonts w:eastAsiaTheme="minorHAnsi"/>
          <w:color w:val="auto"/>
          <w:sz w:val="28"/>
          <w:szCs w:val="28"/>
          <w:lang w:eastAsia="en-US"/>
        </w:rPr>
        <w:br/>
        <w:t>в соответствии с Федеральным законом):</w:t>
      </w:r>
    </w:p>
    <w:bookmarkEnd w:id="2"/>
    <w:p w14:paraId="1C61351C" w14:textId="7F0AEB45" w:rsidR="00950118" w:rsidRPr="00E70898" w:rsidRDefault="00BE44B4" w:rsidP="004722F3">
      <w:pPr>
        <w:pStyle w:val="a3"/>
        <w:widowControl/>
        <w:numPr>
          <w:ilvl w:val="1"/>
          <w:numId w:val="3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70898">
        <w:rPr>
          <w:rFonts w:eastAsiaTheme="minorHAnsi"/>
          <w:color w:val="auto"/>
          <w:sz w:val="28"/>
          <w:szCs w:val="28"/>
          <w:lang w:eastAsia="en-US"/>
        </w:rPr>
        <w:t xml:space="preserve">заказчик </w:t>
      </w:r>
      <w:r w:rsidR="00950118" w:rsidRPr="00E70898">
        <w:rPr>
          <w:rFonts w:eastAsiaTheme="minorHAnsi"/>
          <w:color w:val="auto"/>
          <w:sz w:val="28"/>
          <w:szCs w:val="28"/>
          <w:lang w:eastAsia="en-US"/>
        </w:rPr>
        <w:t xml:space="preserve">направляет в соответствии с настоящим Порядком обращение о согласовании заключения контракта с единственным поставщиком (подрядчиком, исполнителем), соответствующим требованиям, установленным в извещении об осуществлении закупки (если Федеральным законом предусмотрено извещение об осуществлении закупки), документации о закупке </w:t>
      </w:r>
      <w:r w:rsidR="00950118" w:rsidRPr="00E70898">
        <w:rPr>
          <w:rFonts w:eastAsiaTheme="minorHAnsi"/>
          <w:color w:val="auto"/>
          <w:sz w:val="28"/>
          <w:szCs w:val="28"/>
          <w:lang w:eastAsia="en-US"/>
        </w:rPr>
        <w:br/>
        <w:t>(если Федеральным законом предусмотрена документация о закупке), приглашении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w:t>
      </w:r>
      <w:r w:rsidR="007757BE" w:rsidRPr="00E70898">
        <w:rPr>
          <w:rFonts w:eastAsiaTheme="minorHAnsi"/>
          <w:color w:val="auto"/>
          <w:sz w:val="28"/>
          <w:szCs w:val="28"/>
          <w:lang w:eastAsia="en-US"/>
        </w:rPr>
        <w:t>)</w:t>
      </w:r>
      <w:r w:rsidR="00950118" w:rsidRPr="00E70898">
        <w:rPr>
          <w:rFonts w:eastAsiaTheme="minorHAnsi"/>
          <w:color w:val="auto"/>
          <w:sz w:val="28"/>
          <w:szCs w:val="28"/>
          <w:lang w:eastAsia="en-US"/>
        </w:rPr>
        <w:t xml:space="preserve"> </w:t>
      </w:r>
      <w:r w:rsidR="00950118" w:rsidRPr="00E70898">
        <w:rPr>
          <w:rFonts w:eastAsiaTheme="minorHAnsi"/>
          <w:color w:val="auto"/>
          <w:sz w:val="28"/>
          <w:szCs w:val="28"/>
          <w:lang w:eastAsia="en-US"/>
        </w:rPr>
        <w:br/>
        <w:t xml:space="preserve">в соответствии с </w:t>
      </w:r>
      <w:r w:rsidR="00950118" w:rsidRPr="0020271B">
        <w:rPr>
          <w:rFonts w:eastAsiaTheme="minorHAnsi"/>
          <w:color w:val="auto"/>
          <w:sz w:val="28"/>
          <w:szCs w:val="28"/>
          <w:lang w:eastAsia="en-US"/>
        </w:rPr>
        <w:t>частью 1</w:t>
      </w:r>
      <w:r w:rsidR="00950118" w:rsidRPr="00E70898">
        <w:rPr>
          <w:rFonts w:eastAsiaTheme="minorHAnsi"/>
          <w:color w:val="auto"/>
          <w:sz w:val="28"/>
          <w:szCs w:val="28"/>
          <w:lang w:eastAsia="en-US"/>
        </w:rPr>
        <w:t xml:space="preserve">, </w:t>
      </w:r>
      <w:r w:rsidR="00950118" w:rsidRPr="0020271B">
        <w:rPr>
          <w:rFonts w:eastAsiaTheme="minorHAnsi"/>
          <w:color w:val="auto"/>
          <w:sz w:val="28"/>
          <w:szCs w:val="28"/>
          <w:lang w:eastAsia="en-US"/>
        </w:rPr>
        <w:t>частями 1</w:t>
      </w:r>
      <w:r w:rsidR="00950118" w:rsidRPr="0020271B">
        <w:rPr>
          <w:rFonts w:eastAsiaTheme="minorHAnsi"/>
          <w:color w:val="auto"/>
          <w:sz w:val="28"/>
          <w:szCs w:val="28"/>
          <w:vertAlign w:val="superscript"/>
          <w:lang w:eastAsia="en-US"/>
        </w:rPr>
        <w:t>1</w:t>
      </w:r>
      <w:r w:rsidR="00950118" w:rsidRPr="00E70898">
        <w:rPr>
          <w:rFonts w:eastAsiaTheme="minorHAnsi"/>
          <w:color w:val="auto"/>
          <w:sz w:val="28"/>
          <w:szCs w:val="28"/>
          <w:lang w:eastAsia="en-US"/>
        </w:rPr>
        <w:t xml:space="preserve">, </w:t>
      </w:r>
      <w:r w:rsidR="00950118" w:rsidRPr="0020271B">
        <w:rPr>
          <w:rFonts w:eastAsiaTheme="minorHAnsi"/>
          <w:color w:val="auto"/>
          <w:sz w:val="28"/>
          <w:szCs w:val="28"/>
          <w:lang w:eastAsia="en-US"/>
        </w:rPr>
        <w:t>2</w:t>
      </w:r>
      <w:r w:rsidR="00950118" w:rsidRPr="00E70898">
        <w:rPr>
          <w:rFonts w:eastAsiaTheme="minorHAnsi"/>
          <w:color w:val="auto"/>
          <w:sz w:val="28"/>
          <w:szCs w:val="28"/>
          <w:lang w:eastAsia="en-US"/>
        </w:rPr>
        <w:t xml:space="preserve"> и </w:t>
      </w:r>
      <w:r w:rsidR="00950118" w:rsidRPr="0020271B">
        <w:rPr>
          <w:rFonts w:eastAsiaTheme="minorHAnsi"/>
          <w:color w:val="auto"/>
          <w:sz w:val="28"/>
          <w:szCs w:val="28"/>
          <w:lang w:eastAsia="en-US"/>
        </w:rPr>
        <w:t>2</w:t>
      </w:r>
      <w:r w:rsidR="00950118" w:rsidRPr="0020271B">
        <w:rPr>
          <w:rFonts w:eastAsiaTheme="minorHAnsi"/>
          <w:color w:val="auto"/>
          <w:sz w:val="28"/>
          <w:szCs w:val="28"/>
          <w:vertAlign w:val="superscript"/>
          <w:lang w:eastAsia="en-US"/>
        </w:rPr>
        <w:t>1</w:t>
      </w:r>
      <w:r w:rsidR="00950118" w:rsidRPr="00E70898">
        <w:rPr>
          <w:rFonts w:eastAsiaTheme="minorHAnsi"/>
          <w:color w:val="auto"/>
          <w:sz w:val="28"/>
          <w:szCs w:val="28"/>
          <w:lang w:eastAsia="en-US"/>
        </w:rPr>
        <w:t xml:space="preserve"> (при наличии таких требований) </w:t>
      </w:r>
      <w:r w:rsidR="00950118" w:rsidRPr="0020271B">
        <w:rPr>
          <w:rFonts w:eastAsiaTheme="minorHAnsi"/>
          <w:color w:val="auto"/>
          <w:sz w:val="28"/>
          <w:szCs w:val="28"/>
          <w:lang w:eastAsia="en-US"/>
        </w:rPr>
        <w:t>статьи 31</w:t>
      </w:r>
      <w:r w:rsidR="00950118" w:rsidRPr="00E70898">
        <w:rPr>
          <w:rFonts w:eastAsiaTheme="minorHAnsi"/>
          <w:color w:val="auto"/>
          <w:sz w:val="28"/>
          <w:szCs w:val="28"/>
          <w:lang w:eastAsia="en-US"/>
        </w:rPr>
        <w:t xml:space="preserve"> Федерального закона;</w:t>
      </w:r>
    </w:p>
    <w:p w14:paraId="3298C78D" w14:textId="2E5DF959" w:rsidR="00BE44B4" w:rsidRPr="00E70898" w:rsidRDefault="00BE44B4" w:rsidP="00950118">
      <w:pPr>
        <w:pStyle w:val="a3"/>
        <w:widowControl/>
        <w:numPr>
          <w:ilvl w:val="1"/>
          <w:numId w:val="38"/>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70898">
        <w:rPr>
          <w:rFonts w:eastAsiaTheme="minorHAnsi"/>
          <w:color w:val="auto"/>
          <w:sz w:val="28"/>
          <w:szCs w:val="28"/>
          <w:lang w:eastAsia="en-US"/>
        </w:rPr>
        <w:t xml:space="preserve">прилагает к </w:t>
      </w:r>
      <w:r w:rsidR="009F477A">
        <w:rPr>
          <w:rFonts w:eastAsiaTheme="minorHAnsi"/>
          <w:color w:val="auto"/>
          <w:sz w:val="28"/>
          <w:szCs w:val="28"/>
          <w:lang w:eastAsia="en-US"/>
        </w:rPr>
        <w:t>обращению, предусмотренному подпунктом "а" настоящего пункта,</w:t>
      </w:r>
      <w:r w:rsidRPr="00E70898">
        <w:rPr>
          <w:rFonts w:eastAsiaTheme="minorHAnsi"/>
          <w:color w:val="auto"/>
          <w:sz w:val="28"/>
          <w:szCs w:val="28"/>
          <w:lang w:eastAsia="en-US"/>
        </w:rPr>
        <w:t xml:space="preserve"> информацию и документы, предусмотренные подпунктами "е" и "ж" пункта 7 настоящего Порядка</w:t>
      </w:r>
      <w:r w:rsidR="007757BE" w:rsidRPr="00E70898">
        <w:rPr>
          <w:rFonts w:eastAsiaTheme="minorHAnsi"/>
          <w:color w:val="auto"/>
          <w:sz w:val="28"/>
          <w:szCs w:val="28"/>
          <w:lang w:eastAsia="en-US"/>
        </w:rPr>
        <w:t>.</w:t>
      </w:r>
    </w:p>
    <w:p w14:paraId="67FD7AE8" w14:textId="12613923" w:rsidR="00380F52" w:rsidRDefault="009705CA" w:rsidP="00A560BC">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380F52">
        <w:rPr>
          <w:rFonts w:eastAsiaTheme="minorHAnsi"/>
          <w:color w:val="auto"/>
          <w:sz w:val="28"/>
          <w:szCs w:val="28"/>
          <w:lang w:eastAsia="en-US"/>
        </w:rPr>
        <w:lastRenderedPageBreak/>
        <w:t xml:space="preserve">При проведении </w:t>
      </w:r>
      <w:r w:rsidR="00702223">
        <w:rPr>
          <w:rFonts w:eastAsiaTheme="minorHAnsi"/>
          <w:color w:val="auto"/>
          <w:sz w:val="28"/>
          <w:szCs w:val="28"/>
          <w:lang w:eastAsia="en-US"/>
        </w:rPr>
        <w:t>электронной</w:t>
      </w:r>
      <w:r w:rsidR="00380F52" w:rsidRPr="00380F52">
        <w:rPr>
          <w:rFonts w:eastAsiaTheme="minorHAnsi"/>
          <w:color w:val="auto"/>
          <w:sz w:val="28"/>
          <w:szCs w:val="28"/>
          <w:lang w:eastAsia="en-US"/>
        </w:rPr>
        <w:t xml:space="preserve"> процедуры</w:t>
      </w:r>
      <w:r w:rsidR="00380F52">
        <w:rPr>
          <w:rFonts w:eastAsiaTheme="minorHAnsi"/>
          <w:color w:val="auto"/>
          <w:sz w:val="28"/>
          <w:szCs w:val="28"/>
          <w:lang w:eastAsia="en-US"/>
        </w:rPr>
        <w:t>:</w:t>
      </w:r>
    </w:p>
    <w:p w14:paraId="36F41EE2" w14:textId="7194713E" w:rsidR="002A2849" w:rsidRDefault="00380F52" w:rsidP="002A2849">
      <w:pPr>
        <w:pStyle w:val="a3"/>
        <w:numPr>
          <w:ilvl w:val="1"/>
          <w:numId w:val="2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з</w:t>
      </w:r>
      <w:r w:rsidRPr="00380F52">
        <w:rPr>
          <w:rFonts w:eastAsiaTheme="minorHAnsi"/>
          <w:color w:val="auto"/>
          <w:sz w:val="28"/>
          <w:szCs w:val="28"/>
          <w:lang w:eastAsia="en-US"/>
        </w:rPr>
        <w:t xml:space="preserve">аказчик формирует </w:t>
      </w:r>
      <w:r w:rsidR="00A01960">
        <w:rPr>
          <w:rFonts w:eastAsiaTheme="minorHAnsi"/>
          <w:color w:val="auto"/>
          <w:sz w:val="28"/>
          <w:szCs w:val="28"/>
          <w:lang w:eastAsia="en-US"/>
        </w:rPr>
        <w:t>Обращение</w:t>
      </w:r>
      <w:r w:rsidR="00093AD3">
        <w:rPr>
          <w:rFonts w:eastAsiaTheme="minorHAnsi"/>
          <w:color w:val="auto"/>
          <w:sz w:val="28"/>
          <w:szCs w:val="28"/>
          <w:lang w:eastAsia="en-US"/>
        </w:rPr>
        <w:t xml:space="preserve">, </w:t>
      </w:r>
      <w:r w:rsidR="008A4D64">
        <w:rPr>
          <w:rFonts w:eastAsiaTheme="minorHAnsi"/>
          <w:color w:val="auto"/>
          <w:sz w:val="28"/>
          <w:szCs w:val="28"/>
          <w:lang w:eastAsia="en-US"/>
        </w:rPr>
        <w:t>прилагает</w:t>
      </w:r>
      <w:r w:rsidR="000B37C3" w:rsidRPr="000B37C3">
        <w:rPr>
          <w:rFonts w:eastAsiaTheme="minorHAnsi"/>
          <w:color w:val="auto"/>
          <w:sz w:val="28"/>
          <w:szCs w:val="28"/>
          <w:lang w:eastAsia="en-US"/>
        </w:rPr>
        <w:t xml:space="preserve"> (</w:t>
      </w:r>
      <w:r w:rsidR="000B37C3">
        <w:rPr>
          <w:rFonts w:eastAsiaTheme="minorHAnsi"/>
          <w:color w:val="auto"/>
          <w:sz w:val="28"/>
          <w:szCs w:val="28"/>
          <w:lang w:eastAsia="en-US"/>
        </w:rPr>
        <w:t>в случае, предусмотренном подпунктом "б" пункта 8 настоящего Порядка</w:t>
      </w:r>
      <w:r w:rsidR="000B37C3" w:rsidRPr="000B37C3">
        <w:rPr>
          <w:rFonts w:eastAsiaTheme="minorHAnsi"/>
          <w:color w:val="auto"/>
          <w:sz w:val="28"/>
          <w:szCs w:val="28"/>
          <w:lang w:eastAsia="en-US"/>
        </w:rPr>
        <w:t>)</w:t>
      </w:r>
      <w:r w:rsidR="009B5DC5">
        <w:rPr>
          <w:rFonts w:eastAsiaTheme="minorHAnsi"/>
          <w:color w:val="auto"/>
          <w:sz w:val="28"/>
          <w:szCs w:val="28"/>
          <w:lang w:eastAsia="en-US"/>
        </w:rPr>
        <w:t xml:space="preserve"> к Обращению </w:t>
      </w:r>
      <w:r w:rsidR="00093AD3">
        <w:rPr>
          <w:rFonts w:eastAsiaTheme="minorHAnsi"/>
          <w:color w:val="auto"/>
          <w:sz w:val="28"/>
          <w:szCs w:val="28"/>
          <w:lang w:eastAsia="en-US"/>
        </w:rPr>
        <w:t>информацию и документы, предусмотренные подпунктами "</w:t>
      </w:r>
      <w:r w:rsidR="00A55EC8">
        <w:rPr>
          <w:rFonts w:eastAsiaTheme="minorHAnsi"/>
          <w:color w:val="auto"/>
          <w:sz w:val="28"/>
          <w:szCs w:val="28"/>
          <w:lang w:eastAsia="en-US"/>
        </w:rPr>
        <w:t>е</w:t>
      </w:r>
      <w:r w:rsidR="00093AD3">
        <w:rPr>
          <w:rFonts w:eastAsiaTheme="minorHAnsi"/>
          <w:color w:val="auto"/>
          <w:sz w:val="28"/>
          <w:szCs w:val="28"/>
          <w:lang w:eastAsia="en-US"/>
        </w:rPr>
        <w:t xml:space="preserve">" </w:t>
      </w:r>
      <w:r w:rsidR="00A55EC8">
        <w:rPr>
          <w:rFonts w:eastAsiaTheme="minorHAnsi"/>
          <w:color w:val="auto"/>
          <w:sz w:val="28"/>
          <w:szCs w:val="28"/>
          <w:lang w:eastAsia="en-US"/>
        </w:rPr>
        <w:t>и</w:t>
      </w:r>
      <w:r w:rsidR="00093AD3">
        <w:rPr>
          <w:rFonts w:eastAsiaTheme="minorHAnsi"/>
          <w:color w:val="auto"/>
          <w:sz w:val="28"/>
          <w:szCs w:val="28"/>
          <w:lang w:eastAsia="en-US"/>
        </w:rPr>
        <w:t xml:space="preserve"> "</w:t>
      </w:r>
      <w:r w:rsidR="008916F1">
        <w:rPr>
          <w:rFonts w:eastAsiaTheme="minorHAnsi"/>
          <w:color w:val="auto"/>
          <w:sz w:val="28"/>
          <w:szCs w:val="28"/>
          <w:lang w:eastAsia="en-US"/>
        </w:rPr>
        <w:t>ж</w:t>
      </w:r>
      <w:r w:rsidR="00093AD3">
        <w:rPr>
          <w:rFonts w:eastAsiaTheme="minorHAnsi"/>
          <w:color w:val="auto"/>
          <w:sz w:val="28"/>
          <w:szCs w:val="28"/>
          <w:lang w:eastAsia="en-US"/>
        </w:rPr>
        <w:t xml:space="preserve">" пункта </w:t>
      </w:r>
      <w:r w:rsidR="00821892">
        <w:rPr>
          <w:rFonts w:eastAsiaTheme="minorHAnsi"/>
          <w:color w:val="auto"/>
          <w:sz w:val="28"/>
          <w:szCs w:val="28"/>
          <w:lang w:eastAsia="en-US"/>
        </w:rPr>
        <w:t>7</w:t>
      </w:r>
      <w:r w:rsidR="00093AD3">
        <w:rPr>
          <w:rFonts w:eastAsiaTheme="minorHAnsi"/>
          <w:color w:val="auto"/>
          <w:sz w:val="28"/>
          <w:szCs w:val="28"/>
          <w:lang w:eastAsia="en-US"/>
        </w:rPr>
        <w:t xml:space="preserve"> настоящего Порядка,</w:t>
      </w:r>
      <w:r w:rsidR="00A01960">
        <w:rPr>
          <w:rFonts w:eastAsiaTheme="minorHAnsi"/>
          <w:color w:val="auto"/>
          <w:sz w:val="28"/>
          <w:szCs w:val="28"/>
          <w:lang w:eastAsia="en-US"/>
        </w:rPr>
        <w:t xml:space="preserve"> </w:t>
      </w:r>
      <w:r w:rsidR="00483968" w:rsidRPr="00380F52">
        <w:rPr>
          <w:rFonts w:eastAsiaTheme="minorHAnsi"/>
          <w:color w:val="auto"/>
          <w:sz w:val="28"/>
          <w:szCs w:val="28"/>
          <w:lang w:eastAsia="en-US"/>
        </w:rPr>
        <w:t xml:space="preserve">с использованием единой информационной системы </w:t>
      </w:r>
      <w:r w:rsidR="00867773">
        <w:rPr>
          <w:rFonts w:eastAsiaTheme="minorHAnsi"/>
          <w:color w:val="auto"/>
          <w:sz w:val="28"/>
          <w:szCs w:val="28"/>
          <w:lang w:eastAsia="en-US"/>
        </w:rPr>
        <w:br/>
      </w:r>
      <w:r w:rsidR="00483968" w:rsidRPr="00380F52">
        <w:rPr>
          <w:rFonts w:eastAsiaTheme="minorHAnsi"/>
          <w:color w:val="auto"/>
          <w:sz w:val="28"/>
          <w:szCs w:val="28"/>
          <w:lang w:eastAsia="en-US"/>
        </w:rPr>
        <w:t xml:space="preserve">в сфере закупок </w:t>
      </w:r>
      <w:r w:rsidR="00997997" w:rsidRPr="00380F52">
        <w:rPr>
          <w:rFonts w:eastAsiaTheme="minorHAnsi"/>
          <w:color w:val="auto"/>
          <w:sz w:val="28"/>
          <w:szCs w:val="28"/>
          <w:lang w:eastAsia="en-US"/>
        </w:rPr>
        <w:t>(далее</w:t>
      </w:r>
      <w:r w:rsidR="00E03E20">
        <w:rPr>
          <w:rFonts w:eastAsiaTheme="minorHAnsi"/>
          <w:color w:val="auto"/>
          <w:sz w:val="28"/>
          <w:szCs w:val="28"/>
          <w:lang w:eastAsia="en-US"/>
        </w:rPr>
        <w:t xml:space="preserve"> – единая информационная система</w:t>
      </w:r>
      <w:r w:rsidR="00997997" w:rsidRPr="00380F52">
        <w:rPr>
          <w:rFonts w:eastAsiaTheme="minorHAnsi"/>
          <w:color w:val="auto"/>
          <w:sz w:val="28"/>
          <w:szCs w:val="28"/>
          <w:lang w:eastAsia="en-US"/>
        </w:rPr>
        <w:t>)</w:t>
      </w:r>
      <w:r>
        <w:rPr>
          <w:rFonts w:eastAsiaTheme="minorHAnsi"/>
          <w:color w:val="auto"/>
          <w:sz w:val="28"/>
          <w:szCs w:val="28"/>
          <w:lang w:eastAsia="en-US"/>
        </w:rPr>
        <w:t xml:space="preserve"> и </w:t>
      </w:r>
      <w:r w:rsidR="00483968" w:rsidRPr="00380F52">
        <w:rPr>
          <w:rFonts w:eastAsiaTheme="minorHAnsi"/>
          <w:color w:val="auto"/>
          <w:sz w:val="28"/>
          <w:szCs w:val="28"/>
          <w:lang w:eastAsia="en-US"/>
        </w:rPr>
        <w:t xml:space="preserve">подписывает </w:t>
      </w:r>
      <w:r w:rsidR="00867773">
        <w:rPr>
          <w:rFonts w:eastAsiaTheme="minorHAnsi"/>
          <w:color w:val="auto"/>
          <w:sz w:val="28"/>
          <w:szCs w:val="28"/>
          <w:lang w:eastAsia="en-US"/>
        </w:rPr>
        <w:br/>
      </w:r>
      <w:r w:rsidR="00093AD3">
        <w:rPr>
          <w:rFonts w:eastAsiaTheme="minorHAnsi"/>
          <w:color w:val="auto"/>
          <w:sz w:val="28"/>
          <w:szCs w:val="28"/>
          <w:lang w:eastAsia="en-US"/>
        </w:rPr>
        <w:t>их</w:t>
      </w:r>
      <w:r>
        <w:rPr>
          <w:rFonts w:eastAsiaTheme="minorHAnsi"/>
          <w:color w:val="auto"/>
          <w:sz w:val="28"/>
          <w:szCs w:val="28"/>
          <w:lang w:eastAsia="en-US"/>
        </w:rPr>
        <w:t xml:space="preserve"> </w:t>
      </w:r>
      <w:r w:rsidR="00483968" w:rsidRPr="00380F52">
        <w:rPr>
          <w:rFonts w:eastAsiaTheme="minorHAnsi"/>
          <w:color w:val="auto"/>
          <w:sz w:val="28"/>
          <w:szCs w:val="28"/>
          <w:lang w:eastAsia="en-US"/>
        </w:rPr>
        <w:t>усиленной квалифицированной электронной подписью лица, имеющего право действовать от имени заказчик</w:t>
      </w:r>
      <w:r w:rsidR="001C29A0">
        <w:rPr>
          <w:rFonts w:eastAsiaTheme="minorHAnsi"/>
          <w:color w:val="auto"/>
          <w:sz w:val="28"/>
          <w:szCs w:val="28"/>
          <w:lang w:eastAsia="en-US"/>
        </w:rPr>
        <w:t>а</w:t>
      </w:r>
      <w:r w:rsidR="002A2849">
        <w:rPr>
          <w:rFonts w:eastAsiaTheme="minorHAnsi"/>
          <w:color w:val="auto"/>
          <w:sz w:val="28"/>
          <w:szCs w:val="28"/>
          <w:lang w:eastAsia="en-US"/>
        </w:rPr>
        <w:t>. При этом:</w:t>
      </w:r>
    </w:p>
    <w:p w14:paraId="434129F8" w14:textId="455D4B78" w:rsidR="008109C8" w:rsidRPr="002A2849" w:rsidRDefault="008109C8" w:rsidP="004B798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2A2849">
        <w:rPr>
          <w:rFonts w:eastAsiaTheme="minorHAnsi"/>
          <w:color w:val="auto"/>
          <w:sz w:val="28"/>
          <w:szCs w:val="28"/>
          <w:lang w:eastAsia="en-US"/>
        </w:rPr>
        <w:t>инфор</w:t>
      </w:r>
      <w:r w:rsidR="00093AD3" w:rsidRPr="002A2849">
        <w:rPr>
          <w:rFonts w:eastAsiaTheme="minorHAnsi"/>
          <w:color w:val="auto"/>
          <w:sz w:val="28"/>
          <w:szCs w:val="28"/>
          <w:lang w:eastAsia="en-US"/>
        </w:rPr>
        <w:t xml:space="preserve">мация, предусмотренная пунктом </w:t>
      </w:r>
      <w:r w:rsidR="008916F1">
        <w:rPr>
          <w:rFonts w:eastAsiaTheme="minorHAnsi"/>
          <w:color w:val="auto"/>
          <w:sz w:val="28"/>
          <w:szCs w:val="28"/>
          <w:lang w:eastAsia="en-US"/>
        </w:rPr>
        <w:t>4</w:t>
      </w:r>
      <w:r w:rsidRPr="002A2849">
        <w:rPr>
          <w:rFonts w:eastAsiaTheme="minorHAnsi"/>
          <w:color w:val="auto"/>
          <w:sz w:val="28"/>
          <w:szCs w:val="28"/>
          <w:lang w:eastAsia="en-US"/>
        </w:rPr>
        <w:t xml:space="preserve"> настоящего Порядка, формируется автоматически в соответствии со сведениями, включенными </w:t>
      </w:r>
      <w:r w:rsidR="0062692E">
        <w:rPr>
          <w:rFonts w:eastAsiaTheme="minorHAnsi"/>
          <w:color w:val="auto"/>
          <w:sz w:val="28"/>
          <w:szCs w:val="28"/>
          <w:lang w:eastAsia="en-US"/>
        </w:rPr>
        <w:br/>
      </w:r>
      <w:r w:rsidRPr="002A2849">
        <w:rPr>
          <w:rFonts w:eastAsiaTheme="minorHAnsi"/>
          <w:color w:val="auto"/>
          <w:sz w:val="28"/>
          <w:szCs w:val="28"/>
          <w:lang w:eastAsia="en-US"/>
        </w:rPr>
        <w:t xml:space="preserve">в реестр участников бюджетного процесса, а также юридических лиц, </w:t>
      </w:r>
      <w:r w:rsidR="0062692E">
        <w:rPr>
          <w:rFonts w:eastAsiaTheme="minorHAnsi"/>
          <w:color w:val="auto"/>
          <w:sz w:val="28"/>
          <w:szCs w:val="28"/>
          <w:lang w:eastAsia="en-US"/>
        </w:rPr>
        <w:br/>
      </w:r>
      <w:r w:rsidRPr="002A2849">
        <w:rPr>
          <w:rFonts w:eastAsiaTheme="minorHAnsi"/>
          <w:color w:val="auto"/>
          <w:sz w:val="28"/>
          <w:szCs w:val="28"/>
          <w:lang w:eastAsia="en-US"/>
        </w:rPr>
        <w:t xml:space="preserve">не являющихся участниками бюджетного процесса. </w:t>
      </w:r>
      <w:r w:rsidR="000B37C3">
        <w:rPr>
          <w:rFonts w:eastAsiaTheme="minorHAnsi"/>
          <w:color w:val="auto"/>
          <w:sz w:val="28"/>
          <w:szCs w:val="28"/>
          <w:lang w:eastAsia="en-US"/>
        </w:rPr>
        <w:t>При</w:t>
      </w:r>
      <w:r w:rsidRPr="002A2849">
        <w:rPr>
          <w:rFonts w:eastAsiaTheme="minorHAnsi"/>
          <w:color w:val="auto"/>
          <w:sz w:val="28"/>
          <w:szCs w:val="28"/>
          <w:lang w:eastAsia="en-US"/>
        </w:rPr>
        <w:t xml:space="preserve"> </w:t>
      </w:r>
      <w:r w:rsidR="005D4ACB" w:rsidRPr="002A2849">
        <w:rPr>
          <w:rFonts w:eastAsiaTheme="minorHAnsi"/>
          <w:color w:val="auto"/>
          <w:sz w:val="28"/>
          <w:szCs w:val="28"/>
          <w:lang w:eastAsia="en-US"/>
        </w:rPr>
        <w:t>осуществлени</w:t>
      </w:r>
      <w:r w:rsidR="000B37C3">
        <w:rPr>
          <w:rFonts w:eastAsiaTheme="minorHAnsi"/>
          <w:color w:val="auto"/>
          <w:sz w:val="28"/>
          <w:szCs w:val="28"/>
          <w:lang w:eastAsia="en-US"/>
        </w:rPr>
        <w:t>и</w:t>
      </w:r>
      <w:r w:rsidR="005D4ACB" w:rsidRPr="002A2849">
        <w:rPr>
          <w:rFonts w:eastAsiaTheme="minorHAnsi"/>
          <w:color w:val="auto"/>
          <w:sz w:val="28"/>
          <w:szCs w:val="28"/>
          <w:lang w:eastAsia="en-US"/>
        </w:rPr>
        <w:t xml:space="preserve"> закупки </w:t>
      </w:r>
      <w:r w:rsidR="000B37C3">
        <w:rPr>
          <w:rFonts w:eastAsiaTheme="minorHAnsi"/>
          <w:color w:val="auto"/>
          <w:sz w:val="28"/>
          <w:szCs w:val="28"/>
          <w:lang w:eastAsia="en-US"/>
        </w:rPr>
        <w:t>в случае передачи в соответствии с Бюджетным кодексом Российской Федерации</w:t>
      </w:r>
      <w:r w:rsidR="005D4ACB" w:rsidRPr="002A2849">
        <w:rPr>
          <w:rFonts w:eastAsiaTheme="minorHAnsi"/>
          <w:color w:val="auto"/>
          <w:sz w:val="28"/>
          <w:szCs w:val="28"/>
          <w:lang w:eastAsia="en-US"/>
        </w:rPr>
        <w:t xml:space="preserve">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w:t>
      </w:r>
      <w:r w:rsidRPr="002A2849">
        <w:rPr>
          <w:rFonts w:eastAsiaTheme="minorHAnsi"/>
          <w:color w:val="auto"/>
          <w:sz w:val="28"/>
          <w:szCs w:val="28"/>
          <w:lang w:eastAsia="en-US"/>
        </w:rPr>
        <w:t xml:space="preserve">такая информация формируется после указания предусмотренной подпунктами "б" и "в" пункта </w:t>
      </w:r>
      <w:r w:rsidR="008916F1">
        <w:rPr>
          <w:rFonts w:eastAsiaTheme="minorHAnsi"/>
          <w:color w:val="auto"/>
          <w:sz w:val="28"/>
          <w:szCs w:val="28"/>
          <w:lang w:eastAsia="en-US"/>
        </w:rPr>
        <w:t>4</w:t>
      </w:r>
      <w:r w:rsidRPr="002A2849">
        <w:rPr>
          <w:rFonts w:eastAsiaTheme="minorHAnsi"/>
          <w:color w:val="auto"/>
          <w:sz w:val="28"/>
          <w:szCs w:val="28"/>
          <w:lang w:eastAsia="en-US"/>
        </w:rPr>
        <w:t xml:space="preserve"> настоящего Порядка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14:paraId="4F24F80B" w14:textId="4458B304" w:rsidR="001E4AB0" w:rsidRDefault="00093AD3" w:rsidP="004B798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информация, предусмотренная </w:t>
      </w:r>
      <w:r w:rsidR="001E4AB0">
        <w:rPr>
          <w:rFonts w:eastAsiaTheme="minorHAnsi"/>
          <w:color w:val="auto"/>
          <w:sz w:val="28"/>
          <w:szCs w:val="28"/>
          <w:lang w:eastAsia="en-US"/>
        </w:rPr>
        <w:t>подпунктами "а" – "</w:t>
      </w:r>
      <w:r w:rsidR="008916F1">
        <w:rPr>
          <w:rFonts w:eastAsiaTheme="minorHAnsi"/>
          <w:color w:val="auto"/>
          <w:sz w:val="28"/>
          <w:szCs w:val="28"/>
          <w:lang w:eastAsia="en-US"/>
        </w:rPr>
        <w:t>в</w:t>
      </w:r>
      <w:r w:rsidR="001E4AB0">
        <w:rPr>
          <w:rFonts w:eastAsiaTheme="minorHAnsi"/>
          <w:color w:val="auto"/>
          <w:sz w:val="28"/>
          <w:szCs w:val="28"/>
          <w:lang w:eastAsia="en-US"/>
        </w:rPr>
        <w:t xml:space="preserve">" </w:t>
      </w:r>
      <w:r>
        <w:rPr>
          <w:rFonts w:eastAsiaTheme="minorHAnsi"/>
          <w:color w:val="auto"/>
          <w:sz w:val="28"/>
          <w:szCs w:val="28"/>
          <w:lang w:eastAsia="en-US"/>
        </w:rPr>
        <w:t>пункт</w:t>
      </w:r>
      <w:r w:rsidR="001E4AB0">
        <w:rPr>
          <w:rFonts w:eastAsiaTheme="minorHAnsi"/>
          <w:color w:val="auto"/>
          <w:sz w:val="28"/>
          <w:szCs w:val="28"/>
          <w:lang w:eastAsia="en-US"/>
        </w:rPr>
        <w:t>а</w:t>
      </w:r>
      <w:r>
        <w:rPr>
          <w:rFonts w:eastAsiaTheme="minorHAnsi"/>
          <w:color w:val="auto"/>
          <w:sz w:val="28"/>
          <w:szCs w:val="28"/>
          <w:lang w:eastAsia="en-US"/>
        </w:rPr>
        <w:t xml:space="preserve"> </w:t>
      </w:r>
      <w:r w:rsidR="008916F1">
        <w:rPr>
          <w:rFonts w:eastAsiaTheme="minorHAnsi"/>
          <w:color w:val="auto"/>
          <w:sz w:val="28"/>
          <w:szCs w:val="28"/>
          <w:lang w:eastAsia="en-US"/>
        </w:rPr>
        <w:t>5</w:t>
      </w:r>
      <w:r>
        <w:rPr>
          <w:rFonts w:eastAsiaTheme="minorHAnsi"/>
          <w:color w:val="auto"/>
          <w:sz w:val="28"/>
          <w:szCs w:val="28"/>
          <w:lang w:eastAsia="en-US"/>
        </w:rPr>
        <w:t xml:space="preserve"> настоящего Порядка, формируется автоматически </w:t>
      </w:r>
      <w:r w:rsidR="00A359D2">
        <w:rPr>
          <w:rFonts w:eastAsiaTheme="minorHAnsi"/>
          <w:color w:val="auto"/>
          <w:sz w:val="28"/>
          <w:szCs w:val="28"/>
          <w:lang w:eastAsia="en-US"/>
        </w:rPr>
        <w:t xml:space="preserve">в соответствии с </w:t>
      </w:r>
      <w:r>
        <w:rPr>
          <w:rFonts w:eastAsiaTheme="minorHAnsi"/>
          <w:color w:val="auto"/>
          <w:sz w:val="28"/>
          <w:szCs w:val="28"/>
          <w:lang w:eastAsia="en-US"/>
        </w:rPr>
        <w:t>изв</w:t>
      </w:r>
      <w:r w:rsidR="00A359D2">
        <w:rPr>
          <w:rFonts w:eastAsiaTheme="minorHAnsi"/>
          <w:color w:val="auto"/>
          <w:sz w:val="28"/>
          <w:szCs w:val="28"/>
          <w:lang w:eastAsia="en-US"/>
        </w:rPr>
        <w:t>ещением</w:t>
      </w:r>
      <w:r>
        <w:rPr>
          <w:rFonts w:eastAsiaTheme="minorHAnsi"/>
          <w:color w:val="auto"/>
          <w:sz w:val="28"/>
          <w:szCs w:val="28"/>
          <w:lang w:eastAsia="en-US"/>
        </w:rPr>
        <w:t xml:space="preserve"> об осуществлении закупки</w:t>
      </w:r>
      <w:r w:rsidR="004B7983">
        <w:rPr>
          <w:rFonts w:eastAsiaTheme="minorHAnsi"/>
          <w:color w:val="auto"/>
          <w:sz w:val="28"/>
          <w:szCs w:val="28"/>
          <w:lang w:eastAsia="en-US"/>
        </w:rPr>
        <w:t>;</w:t>
      </w:r>
    </w:p>
    <w:p w14:paraId="1D61C679" w14:textId="4A095285" w:rsidR="00093AD3" w:rsidRDefault="001E4AB0" w:rsidP="004B798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информация, предусмо</w:t>
      </w:r>
      <w:r w:rsidR="00584960">
        <w:rPr>
          <w:rFonts w:eastAsiaTheme="minorHAnsi"/>
          <w:color w:val="auto"/>
          <w:sz w:val="28"/>
          <w:szCs w:val="28"/>
          <w:lang w:eastAsia="en-US"/>
        </w:rPr>
        <w:t>тренная подпункт</w:t>
      </w:r>
      <w:r w:rsidR="008916F1">
        <w:rPr>
          <w:rFonts w:eastAsiaTheme="minorHAnsi"/>
          <w:color w:val="auto"/>
          <w:sz w:val="28"/>
          <w:szCs w:val="28"/>
          <w:lang w:eastAsia="en-US"/>
        </w:rPr>
        <w:t>а</w:t>
      </w:r>
      <w:r w:rsidR="00584960">
        <w:rPr>
          <w:rFonts w:eastAsiaTheme="minorHAnsi"/>
          <w:color w:val="auto"/>
          <w:sz w:val="28"/>
          <w:szCs w:val="28"/>
          <w:lang w:eastAsia="en-US"/>
        </w:rPr>
        <w:t>м "</w:t>
      </w:r>
      <w:r w:rsidR="008916F1">
        <w:rPr>
          <w:rFonts w:eastAsiaTheme="minorHAnsi"/>
          <w:color w:val="auto"/>
          <w:sz w:val="28"/>
          <w:szCs w:val="28"/>
          <w:lang w:eastAsia="en-US"/>
        </w:rPr>
        <w:t xml:space="preserve">г" </w:t>
      </w:r>
      <w:r w:rsidR="0062692E">
        <w:rPr>
          <w:rFonts w:eastAsiaTheme="minorHAnsi"/>
          <w:color w:val="auto"/>
          <w:sz w:val="28"/>
          <w:szCs w:val="28"/>
          <w:lang w:eastAsia="en-US"/>
        </w:rPr>
        <w:t>и</w:t>
      </w:r>
      <w:r w:rsidR="008916F1">
        <w:rPr>
          <w:rFonts w:eastAsiaTheme="minorHAnsi"/>
          <w:color w:val="auto"/>
          <w:sz w:val="28"/>
          <w:szCs w:val="28"/>
          <w:lang w:eastAsia="en-US"/>
        </w:rPr>
        <w:t xml:space="preserve"> "</w:t>
      </w:r>
      <w:r w:rsidR="00584960">
        <w:rPr>
          <w:rFonts w:eastAsiaTheme="minorHAnsi"/>
          <w:color w:val="auto"/>
          <w:sz w:val="28"/>
          <w:szCs w:val="28"/>
          <w:lang w:eastAsia="en-US"/>
        </w:rPr>
        <w:t xml:space="preserve">д" пункта </w:t>
      </w:r>
      <w:r w:rsidR="008916F1">
        <w:rPr>
          <w:rFonts w:eastAsiaTheme="minorHAnsi"/>
          <w:color w:val="auto"/>
          <w:sz w:val="28"/>
          <w:szCs w:val="28"/>
          <w:lang w:eastAsia="en-US"/>
        </w:rPr>
        <w:t>5</w:t>
      </w:r>
      <w:r w:rsidR="00584960">
        <w:rPr>
          <w:rFonts w:eastAsiaTheme="minorHAnsi"/>
          <w:color w:val="auto"/>
          <w:sz w:val="28"/>
          <w:szCs w:val="28"/>
          <w:lang w:eastAsia="en-US"/>
        </w:rPr>
        <w:t xml:space="preserve"> </w:t>
      </w:r>
      <w:r w:rsidR="00867773">
        <w:rPr>
          <w:rFonts w:eastAsiaTheme="minorHAnsi"/>
          <w:color w:val="auto"/>
          <w:sz w:val="28"/>
          <w:szCs w:val="28"/>
          <w:lang w:eastAsia="en-US"/>
        </w:rPr>
        <w:t>настоящего Порядка,</w:t>
      </w:r>
      <w:r w:rsidR="00BF2527">
        <w:rPr>
          <w:rFonts w:eastAsiaTheme="minorHAnsi"/>
          <w:color w:val="auto"/>
          <w:sz w:val="28"/>
          <w:szCs w:val="28"/>
          <w:lang w:eastAsia="en-US"/>
        </w:rPr>
        <w:t xml:space="preserve"> </w:t>
      </w:r>
      <w:r w:rsidR="00584960">
        <w:rPr>
          <w:rFonts w:eastAsiaTheme="minorHAnsi"/>
          <w:color w:val="auto"/>
          <w:sz w:val="28"/>
          <w:szCs w:val="28"/>
          <w:lang w:eastAsia="en-US"/>
        </w:rPr>
        <w:t xml:space="preserve">формируется автоматически в соответствии с </w:t>
      </w:r>
      <w:r w:rsidR="00A359D2">
        <w:rPr>
          <w:rFonts w:eastAsiaTheme="minorHAnsi"/>
          <w:color w:val="auto"/>
          <w:sz w:val="28"/>
          <w:szCs w:val="28"/>
          <w:lang w:eastAsia="en-US"/>
        </w:rPr>
        <w:t xml:space="preserve">протоколами, </w:t>
      </w:r>
      <w:r w:rsidR="00584960">
        <w:rPr>
          <w:rFonts w:eastAsiaTheme="minorHAnsi"/>
          <w:color w:val="auto"/>
          <w:sz w:val="28"/>
          <w:szCs w:val="28"/>
          <w:lang w:eastAsia="en-US"/>
        </w:rPr>
        <w:t>размещенными в единой информационной системе</w:t>
      </w:r>
      <w:r w:rsidR="00093AD3">
        <w:rPr>
          <w:rFonts w:eastAsiaTheme="minorHAnsi"/>
          <w:color w:val="auto"/>
          <w:sz w:val="28"/>
          <w:szCs w:val="28"/>
          <w:lang w:eastAsia="en-US"/>
        </w:rPr>
        <w:t>;</w:t>
      </w:r>
    </w:p>
    <w:p w14:paraId="0D5730AD" w14:textId="3B89EABF" w:rsidR="00093AD3" w:rsidRDefault="00093AD3" w:rsidP="004B798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информация, предусмотренная пунктом </w:t>
      </w:r>
      <w:r w:rsidR="008916F1">
        <w:rPr>
          <w:rFonts w:eastAsiaTheme="minorHAnsi"/>
          <w:color w:val="auto"/>
          <w:sz w:val="28"/>
          <w:szCs w:val="28"/>
          <w:lang w:eastAsia="en-US"/>
        </w:rPr>
        <w:t>6</w:t>
      </w:r>
      <w:r>
        <w:rPr>
          <w:rFonts w:eastAsiaTheme="minorHAnsi"/>
          <w:color w:val="auto"/>
          <w:sz w:val="28"/>
          <w:szCs w:val="28"/>
          <w:lang w:eastAsia="en-US"/>
        </w:rPr>
        <w:t xml:space="preserve"> </w:t>
      </w:r>
      <w:r w:rsidR="00F12962">
        <w:rPr>
          <w:rFonts w:eastAsiaTheme="minorHAnsi"/>
          <w:color w:val="auto"/>
          <w:sz w:val="28"/>
          <w:szCs w:val="28"/>
          <w:lang w:eastAsia="en-US"/>
        </w:rPr>
        <w:t xml:space="preserve">(за исключением </w:t>
      </w:r>
      <w:r w:rsidR="00F12962" w:rsidRPr="00F12962">
        <w:rPr>
          <w:rFonts w:eastAsiaTheme="minorHAnsi"/>
          <w:color w:val="auto"/>
          <w:sz w:val="28"/>
          <w:szCs w:val="28"/>
          <w:lang w:eastAsia="en-US"/>
        </w:rPr>
        <w:t>кода территории населенного пункта в соответствии с Общероссийским классификатором территорий муниципальных образований</w:t>
      </w:r>
      <w:r w:rsidR="00F12962">
        <w:rPr>
          <w:rFonts w:eastAsiaTheme="minorHAnsi"/>
          <w:color w:val="auto"/>
          <w:sz w:val="28"/>
          <w:szCs w:val="28"/>
          <w:lang w:eastAsia="en-US"/>
        </w:rPr>
        <w:t xml:space="preserve">) </w:t>
      </w:r>
      <w:r>
        <w:rPr>
          <w:rFonts w:eastAsiaTheme="minorHAnsi"/>
          <w:color w:val="auto"/>
          <w:sz w:val="28"/>
          <w:szCs w:val="28"/>
          <w:lang w:eastAsia="en-US"/>
        </w:rPr>
        <w:t xml:space="preserve">настоящего Порядка, </w:t>
      </w:r>
      <w:r w:rsidR="00A359D2">
        <w:rPr>
          <w:rFonts w:eastAsiaTheme="minorHAnsi"/>
          <w:color w:val="auto"/>
          <w:sz w:val="28"/>
          <w:szCs w:val="28"/>
          <w:lang w:eastAsia="en-US"/>
        </w:rPr>
        <w:t>формируется автоматически в соответствии с единым реестром участников закупок;</w:t>
      </w:r>
    </w:p>
    <w:p w14:paraId="470B2A4E" w14:textId="7AB3BD39" w:rsidR="00C76F56" w:rsidRPr="00A55EC8" w:rsidRDefault="00380F52" w:rsidP="00CA32B8">
      <w:pPr>
        <w:pStyle w:val="a3"/>
        <w:numPr>
          <w:ilvl w:val="1"/>
          <w:numId w:val="2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55EC8">
        <w:rPr>
          <w:rFonts w:eastAsiaTheme="minorHAnsi"/>
          <w:color w:val="auto"/>
          <w:sz w:val="28"/>
          <w:szCs w:val="28"/>
          <w:lang w:eastAsia="en-US"/>
        </w:rPr>
        <w:t xml:space="preserve">Обращение направляется </w:t>
      </w:r>
      <w:r w:rsidR="0062692E" w:rsidRPr="00A55EC8">
        <w:rPr>
          <w:rFonts w:eastAsiaTheme="minorHAnsi"/>
          <w:color w:val="auto"/>
          <w:sz w:val="28"/>
          <w:szCs w:val="28"/>
          <w:lang w:eastAsia="en-US"/>
        </w:rPr>
        <w:t xml:space="preserve">автоматически </w:t>
      </w:r>
      <w:r w:rsidRPr="00A55EC8">
        <w:rPr>
          <w:rFonts w:eastAsiaTheme="minorHAnsi"/>
          <w:color w:val="auto"/>
          <w:sz w:val="28"/>
          <w:szCs w:val="28"/>
          <w:lang w:eastAsia="en-US"/>
        </w:rPr>
        <w:t xml:space="preserve">с использованием единой информационной системы в контрольный орган в сфере закупок не </w:t>
      </w:r>
      <w:r w:rsidR="000970F5" w:rsidRPr="00A55EC8">
        <w:rPr>
          <w:rFonts w:eastAsiaTheme="minorHAnsi"/>
          <w:color w:val="auto"/>
          <w:sz w:val="28"/>
          <w:szCs w:val="28"/>
          <w:lang w:eastAsia="en-US"/>
        </w:rPr>
        <w:t xml:space="preserve">позднее </w:t>
      </w:r>
      <w:r w:rsidRPr="00A55EC8">
        <w:rPr>
          <w:rFonts w:eastAsiaTheme="minorHAnsi"/>
          <w:color w:val="auto"/>
          <w:sz w:val="28"/>
          <w:szCs w:val="28"/>
          <w:lang w:eastAsia="en-US"/>
        </w:rPr>
        <w:t>одного часа</w:t>
      </w:r>
      <w:r w:rsidR="000970F5" w:rsidRPr="00A55EC8">
        <w:rPr>
          <w:rFonts w:eastAsiaTheme="minorHAnsi"/>
          <w:color w:val="auto"/>
          <w:sz w:val="28"/>
          <w:szCs w:val="28"/>
          <w:lang w:eastAsia="en-US"/>
        </w:rPr>
        <w:t xml:space="preserve"> с момента</w:t>
      </w:r>
      <w:r w:rsidRPr="00A55EC8">
        <w:rPr>
          <w:rFonts w:eastAsiaTheme="minorHAnsi"/>
          <w:color w:val="auto"/>
          <w:sz w:val="28"/>
          <w:szCs w:val="28"/>
          <w:lang w:eastAsia="en-US"/>
        </w:rPr>
        <w:t xml:space="preserve"> его</w:t>
      </w:r>
      <w:r w:rsidR="000970F5" w:rsidRPr="00A55EC8">
        <w:rPr>
          <w:rFonts w:eastAsiaTheme="minorHAnsi"/>
          <w:color w:val="auto"/>
          <w:sz w:val="28"/>
          <w:szCs w:val="28"/>
          <w:lang w:eastAsia="en-US"/>
        </w:rPr>
        <w:t xml:space="preserve"> </w:t>
      </w:r>
      <w:r w:rsidR="00A55EC8" w:rsidRPr="00A55EC8">
        <w:rPr>
          <w:rFonts w:eastAsiaTheme="minorHAnsi"/>
          <w:color w:val="auto"/>
          <w:sz w:val="28"/>
          <w:szCs w:val="28"/>
          <w:lang w:eastAsia="en-US"/>
        </w:rPr>
        <w:t>подписания</w:t>
      </w:r>
      <w:r w:rsidRPr="00A55EC8">
        <w:rPr>
          <w:rFonts w:eastAsiaTheme="minorHAnsi"/>
          <w:color w:val="auto"/>
          <w:sz w:val="28"/>
          <w:szCs w:val="28"/>
          <w:lang w:eastAsia="en-US"/>
        </w:rPr>
        <w:t xml:space="preserve"> в соответствии с подпунктом "а" настоящего пункта</w:t>
      </w:r>
      <w:r w:rsidR="00C76F56" w:rsidRPr="00A55EC8">
        <w:rPr>
          <w:rFonts w:eastAsiaTheme="minorHAnsi"/>
          <w:color w:val="auto"/>
          <w:sz w:val="28"/>
          <w:szCs w:val="28"/>
          <w:lang w:eastAsia="en-US"/>
        </w:rPr>
        <w:t>, за исключением случа</w:t>
      </w:r>
      <w:r w:rsidR="00A55EC8">
        <w:rPr>
          <w:rFonts w:eastAsiaTheme="minorHAnsi"/>
          <w:color w:val="auto"/>
          <w:sz w:val="28"/>
          <w:szCs w:val="28"/>
          <w:lang w:eastAsia="en-US"/>
        </w:rPr>
        <w:t xml:space="preserve">я </w:t>
      </w:r>
      <w:r w:rsidR="00C76F56" w:rsidRPr="00A55EC8">
        <w:rPr>
          <w:rFonts w:eastAsiaTheme="minorHAnsi"/>
          <w:color w:val="auto"/>
          <w:sz w:val="28"/>
          <w:szCs w:val="28"/>
          <w:lang w:eastAsia="en-US"/>
        </w:rPr>
        <w:t xml:space="preserve">формирования Обращения в единой информационной системе с нарушением положений пунктов </w:t>
      </w:r>
      <w:r w:rsidR="00094A42">
        <w:rPr>
          <w:rFonts w:eastAsiaTheme="minorHAnsi"/>
          <w:color w:val="auto"/>
          <w:sz w:val="28"/>
          <w:szCs w:val="28"/>
          <w:lang w:eastAsia="en-US"/>
        </w:rPr>
        <w:t>3</w:t>
      </w:r>
      <w:r w:rsidR="00C76F56" w:rsidRPr="00A55EC8">
        <w:rPr>
          <w:rFonts w:eastAsiaTheme="minorHAnsi"/>
          <w:color w:val="auto"/>
          <w:sz w:val="28"/>
          <w:szCs w:val="28"/>
          <w:lang w:eastAsia="en-US"/>
        </w:rPr>
        <w:t xml:space="preserve"> – </w:t>
      </w:r>
      <w:r w:rsidR="00A20CA8" w:rsidRPr="00A55EC8">
        <w:rPr>
          <w:rFonts w:eastAsiaTheme="minorHAnsi"/>
          <w:color w:val="auto"/>
          <w:sz w:val="28"/>
          <w:szCs w:val="28"/>
          <w:lang w:eastAsia="en-US"/>
        </w:rPr>
        <w:t>7</w:t>
      </w:r>
      <w:r w:rsidR="00C76F56" w:rsidRPr="00A55EC8">
        <w:rPr>
          <w:rFonts w:eastAsiaTheme="minorHAnsi"/>
          <w:color w:val="auto"/>
          <w:sz w:val="28"/>
          <w:szCs w:val="28"/>
          <w:lang w:eastAsia="en-US"/>
        </w:rPr>
        <w:t xml:space="preserve"> настоящего Порядка;</w:t>
      </w:r>
    </w:p>
    <w:p w14:paraId="516A4C3A" w14:textId="695BFC5C" w:rsidR="00483968" w:rsidRDefault="006F5C7B" w:rsidP="007A7FF5">
      <w:pPr>
        <w:pStyle w:val="a3"/>
        <w:numPr>
          <w:ilvl w:val="1"/>
          <w:numId w:val="2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bookmarkStart w:id="3" w:name="_Hlk29597031"/>
      <w:r w:rsidRPr="0071429C">
        <w:rPr>
          <w:rFonts w:eastAsiaTheme="minorHAnsi"/>
          <w:color w:val="auto"/>
          <w:sz w:val="28"/>
          <w:szCs w:val="28"/>
          <w:lang w:eastAsia="en-US"/>
        </w:rPr>
        <w:t xml:space="preserve">Обращение считается поступившим в контрольный орган в сфере закупок в день </w:t>
      </w:r>
      <w:r w:rsidR="0071429C">
        <w:rPr>
          <w:rFonts w:eastAsiaTheme="minorHAnsi"/>
          <w:color w:val="auto"/>
          <w:sz w:val="28"/>
          <w:szCs w:val="28"/>
          <w:lang w:eastAsia="en-US"/>
        </w:rPr>
        <w:t xml:space="preserve">его </w:t>
      </w:r>
      <w:r w:rsidR="0071429C" w:rsidRPr="0071429C">
        <w:rPr>
          <w:rFonts w:eastAsiaTheme="minorHAnsi"/>
          <w:color w:val="auto"/>
          <w:sz w:val="28"/>
          <w:szCs w:val="28"/>
          <w:lang w:eastAsia="en-US"/>
        </w:rPr>
        <w:t>поступления в к</w:t>
      </w:r>
      <w:r w:rsidR="0071429C">
        <w:rPr>
          <w:rFonts w:eastAsiaTheme="minorHAnsi"/>
          <w:color w:val="auto"/>
          <w:sz w:val="28"/>
          <w:szCs w:val="28"/>
          <w:lang w:eastAsia="en-US"/>
        </w:rPr>
        <w:t>онтрольный орган в сфере закупок</w:t>
      </w:r>
      <w:r w:rsidR="00A5543B">
        <w:rPr>
          <w:rFonts w:eastAsiaTheme="minorHAnsi"/>
          <w:color w:val="auto"/>
          <w:sz w:val="28"/>
          <w:szCs w:val="28"/>
          <w:lang w:eastAsia="en-US"/>
        </w:rPr>
        <w:t xml:space="preserve"> </w:t>
      </w:r>
      <w:r w:rsidR="004959ED">
        <w:rPr>
          <w:rFonts w:eastAsiaTheme="minorHAnsi"/>
          <w:color w:val="auto"/>
          <w:sz w:val="28"/>
          <w:szCs w:val="28"/>
          <w:lang w:eastAsia="en-US"/>
        </w:rPr>
        <w:br/>
      </w:r>
      <w:r w:rsidR="00A5543B" w:rsidRPr="0071429C">
        <w:rPr>
          <w:rFonts w:eastAsiaTheme="minorHAnsi"/>
          <w:color w:val="auto"/>
          <w:sz w:val="28"/>
          <w:szCs w:val="28"/>
          <w:lang w:eastAsia="en-US"/>
        </w:rPr>
        <w:t xml:space="preserve">(в соответствии с часовой зоной, в которой расположен контрольный орган </w:t>
      </w:r>
      <w:r w:rsidR="004959ED">
        <w:rPr>
          <w:rFonts w:eastAsiaTheme="minorHAnsi"/>
          <w:color w:val="auto"/>
          <w:sz w:val="28"/>
          <w:szCs w:val="28"/>
          <w:lang w:eastAsia="en-US"/>
        </w:rPr>
        <w:br/>
      </w:r>
      <w:r w:rsidR="00A5543B" w:rsidRPr="0071429C">
        <w:rPr>
          <w:rFonts w:eastAsiaTheme="minorHAnsi"/>
          <w:color w:val="auto"/>
          <w:sz w:val="28"/>
          <w:szCs w:val="28"/>
          <w:lang w:eastAsia="en-US"/>
        </w:rPr>
        <w:lastRenderedPageBreak/>
        <w:t>сфере закупок)</w:t>
      </w:r>
      <w:r w:rsidR="00DD7E1C">
        <w:rPr>
          <w:rFonts w:eastAsiaTheme="minorHAnsi"/>
          <w:color w:val="auto"/>
          <w:sz w:val="28"/>
          <w:szCs w:val="28"/>
          <w:lang w:eastAsia="en-US"/>
        </w:rPr>
        <w:t xml:space="preserve"> в соответствии с настоящим Порядком</w:t>
      </w:r>
      <w:r w:rsidR="002734E1">
        <w:rPr>
          <w:rFonts w:eastAsiaTheme="minorHAnsi"/>
          <w:color w:val="auto"/>
          <w:sz w:val="28"/>
          <w:szCs w:val="28"/>
          <w:lang w:eastAsia="en-US"/>
        </w:rPr>
        <w:t xml:space="preserve"> </w:t>
      </w:r>
      <w:r w:rsidR="002734E1" w:rsidRPr="002076DB">
        <w:rPr>
          <w:rFonts w:eastAsiaTheme="minorHAnsi"/>
          <w:color w:val="auto"/>
          <w:sz w:val="28"/>
          <w:szCs w:val="28"/>
          <w:lang w:eastAsia="en-US"/>
        </w:rPr>
        <w:t>либо в случае, предусмотренном подпунктом "д" настоящего пункта – в день регистрации информации и документов, представленных в соответствии с подпунктом "е" настоящего пункта</w:t>
      </w:r>
      <w:r w:rsidR="00F12962">
        <w:rPr>
          <w:rFonts w:eastAsiaTheme="minorHAnsi"/>
          <w:color w:val="auto"/>
          <w:sz w:val="28"/>
          <w:szCs w:val="28"/>
          <w:lang w:eastAsia="en-US"/>
        </w:rPr>
        <w:t>;</w:t>
      </w:r>
    </w:p>
    <w:p w14:paraId="7781276E" w14:textId="77777777" w:rsidR="002076DB" w:rsidRDefault="00A55EC8" w:rsidP="00AF0013">
      <w:pPr>
        <w:pStyle w:val="a3"/>
        <w:numPr>
          <w:ilvl w:val="1"/>
          <w:numId w:val="2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F0013">
        <w:rPr>
          <w:rFonts w:eastAsiaTheme="minorHAnsi"/>
          <w:color w:val="auto"/>
          <w:sz w:val="28"/>
          <w:szCs w:val="28"/>
          <w:lang w:eastAsia="en-US"/>
        </w:rPr>
        <w:t>в случае получения Обращения с нарушением положений пункта 2 настоящего Порядка, контрольный орган в сфере закупок</w:t>
      </w:r>
      <w:r w:rsidR="00AF0013" w:rsidRPr="00AF0013">
        <w:rPr>
          <w:rFonts w:eastAsiaTheme="minorHAnsi"/>
          <w:color w:val="auto"/>
          <w:sz w:val="28"/>
          <w:szCs w:val="28"/>
          <w:lang w:eastAsia="en-US"/>
        </w:rPr>
        <w:t xml:space="preserve"> </w:t>
      </w:r>
      <w:r w:rsidRPr="00AF0013">
        <w:rPr>
          <w:rFonts w:eastAsiaTheme="minorHAnsi"/>
          <w:color w:val="auto"/>
          <w:sz w:val="28"/>
          <w:szCs w:val="28"/>
          <w:lang w:eastAsia="en-US"/>
        </w:rPr>
        <w:t>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w:t>
      </w:r>
      <w:r w:rsidR="00AF0013" w:rsidRPr="00AF0013">
        <w:rPr>
          <w:rFonts w:eastAsiaTheme="minorHAnsi"/>
          <w:color w:val="auto"/>
          <w:sz w:val="28"/>
          <w:szCs w:val="28"/>
          <w:lang w:eastAsia="en-US"/>
        </w:rPr>
        <w:t>о входит рассмотрение Обращения</w:t>
      </w:r>
      <w:r w:rsidR="00AF0013" w:rsidRPr="006A6ACB">
        <w:rPr>
          <w:rFonts w:eastAsiaTheme="minorHAnsi"/>
          <w:color w:val="auto"/>
          <w:sz w:val="28"/>
          <w:szCs w:val="28"/>
          <w:lang w:eastAsia="en-US"/>
        </w:rPr>
        <w:t xml:space="preserve">. При этом информация, предусмотренная пунктом 12 Правил ведения реестра жалоб, плановых </w:t>
      </w:r>
      <w:r w:rsidR="006A6ACB">
        <w:rPr>
          <w:rFonts w:eastAsiaTheme="minorHAnsi"/>
          <w:color w:val="auto"/>
          <w:sz w:val="28"/>
          <w:szCs w:val="28"/>
          <w:lang w:eastAsia="en-US"/>
        </w:rPr>
        <w:br/>
      </w:r>
      <w:r w:rsidR="00AF0013" w:rsidRPr="006A6ACB">
        <w:rPr>
          <w:rFonts w:eastAsiaTheme="minorHAnsi"/>
          <w:color w:val="auto"/>
          <w:sz w:val="28"/>
          <w:szCs w:val="28"/>
          <w:lang w:eastAsia="en-US"/>
        </w:rPr>
        <w:t xml:space="preserve">и внеплановых проверок, принятых по ним решений и выданных предписаний, утвержденные постановлением Правительства Российской Федерации </w:t>
      </w:r>
      <w:r w:rsidR="004959ED">
        <w:rPr>
          <w:rFonts w:eastAsiaTheme="minorHAnsi"/>
          <w:color w:val="auto"/>
          <w:sz w:val="28"/>
          <w:szCs w:val="28"/>
          <w:lang w:eastAsia="en-US"/>
        </w:rPr>
        <w:br/>
      </w:r>
      <w:r w:rsidR="00AF0013" w:rsidRPr="006A6ACB">
        <w:rPr>
          <w:rFonts w:eastAsiaTheme="minorHAnsi"/>
          <w:color w:val="auto"/>
          <w:sz w:val="28"/>
          <w:szCs w:val="28"/>
          <w:lang w:eastAsia="en-US"/>
        </w:rPr>
        <w:t xml:space="preserve">от 27 октября 2015 г. № 1148 "О порядке ведения реестра жалоб, плановых </w:t>
      </w:r>
      <w:r w:rsidR="00867773">
        <w:rPr>
          <w:rFonts w:eastAsiaTheme="minorHAnsi"/>
          <w:color w:val="auto"/>
          <w:sz w:val="28"/>
          <w:szCs w:val="28"/>
          <w:lang w:eastAsia="en-US"/>
        </w:rPr>
        <w:br/>
      </w:r>
      <w:r w:rsidR="00AF0013" w:rsidRPr="006A6ACB">
        <w:rPr>
          <w:rFonts w:eastAsiaTheme="minorHAnsi"/>
          <w:color w:val="auto"/>
          <w:sz w:val="28"/>
          <w:szCs w:val="28"/>
          <w:lang w:eastAsia="en-US"/>
        </w:rPr>
        <w:t xml:space="preserve">и внеплановых проверок, принятых по ним решений и выданных предписаний" (Собрание законодательства Российской Федерации, 2015, № 45, ст. 6246), </w:t>
      </w:r>
      <w:r w:rsidR="00867773">
        <w:rPr>
          <w:rFonts w:eastAsiaTheme="minorHAnsi"/>
          <w:color w:val="auto"/>
          <w:sz w:val="28"/>
          <w:szCs w:val="28"/>
          <w:lang w:eastAsia="en-US"/>
        </w:rPr>
        <w:br/>
      </w:r>
      <w:r w:rsidR="00AF0013" w:rsidRPr="006A6ACB">
        <w:rPr>
          <w:rFonts w:eastAsiaTheme="minorHAnsi"/>
          <w:color w:val="auto"/>
          <w:sz w:val="28"/>
          <w:szCs w:val="28"/>
          <w:lang w:eastAsia="en-US"/>
        </w:rPr>
        <w:t xml:space="preserve">при поступлении обращения о согласовании заключения контракта </w:t>
      </w:r>
      <w:r w:rsidR="00867773">
        <w:rPr>
          <w:rFonts w:eastAsiaTheme="minorHAnsi"/>
          <w:color w:val="auto"/>
          <w:sz w:val="28"/>
          <w:szCs w:val="28"/>
          <w:lang w:eastAsia="en-US"/>
        </w:rPr>
        <w:br/>
      </w:r>
      <w:r w:rsidR="00AF0013" w:rsidRPr="006A6ACB">
        <w:rPr>
          <w:rFonts w:eastAsiaTheme="minorHAnsi"/>
          <w:color w:val="auto"/>
          <w:sz w:val="28"/>
          <w:szCs w:val="28"/>
          <w:lang w:eastAsia="en-US"/>
        </w:rPr>
        <w:t>с единственным поставщиком (подрядчиком, исполнителем)</w:t>
      </w:r>
      <w:r w:rsidR="006A6ACB">
        <w:rPr>
          <w:rFonts w:eastAsiaTheme="minorHAnsi"/>
          <w:color w:val="auto"/>
          <w:sz w:val="28"/>
          <w:szCs w:val="28"/>
          <w:lang w:eastAsia="en-US"/>
        </w:rPr>
        <w:t xml:space="preserve"> в реестре, предусмотренном частью 21 статьи 99 Федерального закона, не размещается</w:t>
      </w:r>
      <w:r w:rsidR="002076DB">
        <w:rPr>
          <w:rFonts w:eastAsiaTheme="minorHAnsi"/>
          <w:color w:val="auto"/>
          <w:sz w:val="28"/>
          <w:szCs w:val="28"/>
          <w:lang w:eastAsia="en-US"/>
        </w:rPr>
        <w:t>;</w:t>
      </w:r>
    </w:p>
    <w:p w14:paraId="07EB5D99" w14:textId="2A04AB02" w:rsidR="002076DB" w:rsidRPr="002076DB" w:rsidRDefault="002076DB" w:rsidP="002076DB">
      <w:pPr>
        <w:pStyle w:val="a3"/>
        <w:numPr>
          <w:ilvl w:val="1"/>
          <w:numId w:val="2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2076DB">
        <w:rPr>
          <w:rFonts w:eastAsiaTheme="minorHAnsi"/>
          <w:color w:val="auto"/>
          <w:sz w:val="28"/>
          <w:szCs w:val="28"/>
          <w:lang w:eastAsia="en-US"/>
        </w:rPr>
        <w:t>в случае</w:t>
      </w:r>
      <w:r>
        <w:rPr>
          <w:rFonts w:eastAsiaTheme="minorHAnsi"/>
          <w:color w:val="auto"/>
          <w:sz w:val="28"/>
          <w:szCs w:val="28"/>
          <w:lang w:eastAsia="en-US"/>
        </w:rPr>
        <w:t xml:space="preserve"> </w:t>
      </w:r>
      <w:r w:rsidR="001A2CB6">
        <w:rPr>
          <w:rFonts w:eastAsiaTheme="minorHAnsi"/>
          <w:color w:val="auto"/>
          <w:sz w:val="28"/>
          <w:szCs w:val="28"/>
          <w:lang w:eastAsia="en-US"/>
        </w:rPr>
        <w:t xml:space="preserve">если при направлении обращения, предусмотренного подпунктом </w:t>
      </w:r>
      <w:r w:rsidR="001A2CB6" w:rsidRPr="002A2849">
        <w:rPr>
          <w:rFonts w:eastAsiaTheme="minorHAnsi"/>
          <w:color w:val="auto"/>
          <w:sz w:val="28"/>
          <w:szCs w:val="28"/>
          <w:lang w:eastAsia="en-US"/>
        </w:rPr>
        <w:t>"</w:t>
      </w:r>
      <w:r w:rsidR="001A2CB6">
        <w:rPr>
          <w:rFonts w:eastAsiaTheme="minorHAnsi"/>
          <w:color w:val="auto"/>
          <w:sz w:val="28"/>
          <w:szCs w:val="28"/>
          <w:lang w:eastAsia="en-US"/>
        </w:rPr>
        <w:t>а</w:t>
      </w:r>
      <w:r w:rsidR="001A2CB6" w:rsidRPr="002A2849">
        <w:rPr>
          <w:rFonts w:eastAsiaTheme="minorHAnsi"/>
          <w:color w:val="auto"/>
          <w:sz w:val="28"/>
          <w:szCs w:val="28"/>
          <w:lang w:eastAsia="en-US"/>
        </w:rPr>
        <w:t>"</w:t>
      </w:r>
      <w:r w:rsidR="001A2CB6">
        <w:rPr>
          <w:rFonts w:eastAsiaTheme="minorHAnsi"/>
          <w:color w:val="auto"/>
          <w:sz w:val="28"/>
          <w:szCs w:val="28"/>
          <w:lang w:eastAsia="en-US"/>
        </w:rPr>
        <w:t xml:space="preserve"> пункта 8 настоящего Порядка</w:t>
      </w:r>
      <w:r w:rsidR="00E80B30">
        <w:rPr>
          <w:rFonts w:eastAsiaTheme="minorHAnsi"/>
          <w:color w:val="auto"/>
          <w:sz w:val="28"/>
          <w:szCs w:val="28"/>
          <w:lang w:eastAsia="en-US"/>
        </w:rPr>
        <w:t xml:space="preserve">, </w:t>
      </w:r>
      <w:r w:rsidRPr="002076DB">
        <w:rPr>
          <w:rFonts w:eastAsiaTheme="minorHAnsi"/>
          <w:color w:val="auto"/>
          <w:sz w:val="28"/>
          <w:szCs w:val="28"/>
          <w:lang w:eastAsia="en-US"/>
        </w:rPr>
        <w:t>информаци</w:t>
      </w:r>
      <w:r w:rsidR="001A2CB6">
        <w:rPr>
          <w:rFonts w:eastAsiaTheme="minorHAnsi"/>
          <w:color w:val="auto"/>
          <w:sz w:val="28"/>
          <w:szCs w:val="28"/>
          <w:lang w:eastAsia="en-US"/>
        </w:rPr>
        <w:t>я</w:t>
      </w:r>
      <w:r w:rsidRPr="002076DB">
        <w:rPr>
          <w:rFonts w:eastAsiaTheme="minorHAnsi"/>
          <w:color w:val="auto"/>
          <w:sz w:val="28"/>
          <w:szCs w:val="28"/>
          <w:lang w:eastAsia="en-US"/>
        </w:rPr>
        <w:t xml:space="preserve"> и документ</w:t>
      </w:r>
      <w:r w:rsidR="00E80B30">
        <w:rPr>
          <w:rFonts w:eastAsiaTheme="minorHAnsi"/>
          <w:color w:val="auto"/>
          <w:sz w:val="28"/>
          <w:szCs w:val="28"/>
          <w:lang w:eastAsia="en-US"/>
        </w:rPr>
        <w:t>ы</w:t>
      </w:r>
      <w:r w:rsidRPr="002076DB">
        <w:rPr>
          <w:rFonts w:eastAsiaTheme="minorHAnsi"/>
          <w:color w:val="auto"/>
          <w:sz w:val="28"/>
          <w:szCs w:val="28"/>
          <w:lang w:eastAsia="en-US"/>
        </w:rPr>
        <w:t>, предусмотрен</w:t>
      </w:r>
      <w:r w:rsidR="001A2CB6">
        <w:rPr>
          <w:rFonts w:eastAsiaTheme="minorHAnsi"/>
          <w:color w:val="auto"/>
          <w:sz w:val="28"/>
          <w:szCs w:val="28"/>
          <w:lang w:eastAsia="en-US"/>
        </w:rPr>
        <w:t>н</w:t>
      </w:r>
      <w:r w:rsidR="00E80B30">
        <w:rPr>
          <w:rFonts w:eastAsiaTheme="minorHAnsi"/>
          <w:color w:val="auto"/>
          <w:sz w:val="28"/>
          <w:szCs w:val="28"/>
          <w:lang w:eastAsia="en-US"/>
        </w:rPr>
        <w:t>ые</w:t>
      </w:r>
      <w:r w:rsidR="001A2CB6">
        <w:rPr>
          <w:rFonts w:eastAsiaTheme="minorHAnsi"/>
          <w:color w:val="auto"/>
          <w:sz w:val="28"/>
          <w:szCs w:val="28"/>
          <w:lang w:eastAsia="en-US"/>
        </w:rPr>
        <w:t xml:space="preserve"> подпунктом </w:t>
      </w:r>
      <w:r w:rsidR="001A2CB6" w:rsidRPr="002A2849">
        <w:rPr>
          <w:rFonts w:eastAsiaTheme="minorHAnsi"/>
          <w:color w:val="auto"/>
          <w:sz w:val="28"/>
          <w:szCs w:val="28"/>
          <w:lang w:eastAsia="en-US"/>
        </w:rPr>
        <w:t>"б"</w:t>
      </w:r>
      <w:r w:rsidRPr="002076DB">
        <w:rPr>
          <w:rFonts w:eastAsiaTheme="minorHAnsi"/>
          <w:color w:val="auto"/>
          <w:sz w:val="28"/>
          <w:szCs w:val="28"/>
          <w:lang w:eastAsia="en-US"/>
        </w:rPr>
        <w:t xml:space="preserve"> пункта</w:t>
      </w:r>
      <w:r w:rsidR="001A2CB6">
        <w:rPr>
          <w:rFonts w:eastAsiaTheme="minorHAnsi"/>
          <w:color w:val="auto"/>
          <w:sz w:val="28"/>
          <w:szCs w:val="28"/>
          <w:lang w:eastAsia="en-US"/>
        </w:rPr>
        <w:t xml:space="preserve"> 8 </w:t>
      </w:r>
      <w:r w:rsidRPr="002076DB">
        <w:rPr>
          <w:rFonts w:eastAsiaTheme="minorHAnsi"/>
          <w:color w:val="auto"/>
          <w:sz w:val="28"/>
          <w:szCs w:val="28"/>
          <w:lang w:eastAsia="en-US"/>
        </w:rPr>
        <w:t xml:space="preserve">настоящего Порядка, </w:t>
      </w:r>
      <w:r w:rsidR="00C41029">
        <w:rPr>
          <w:rFonts w:eastAsiaTheme="minorHAnsi"/>
          <w:color w:val="auto"/>
          <w:sz w:val="28"/>
          <w:szCs w:val="28"/>
          <w:lang w:eastAsia="en-US"/>
        </w:rPr>
        <w:br/>
      </w:r>
      <w:r w:rsidR="00E80B30">
        <w:rPr>
          <w:rFonts w:eastAsiaTheme="minorHAnsi"/>
          <w:color w:val="auto"/>
          <w:sz w:val="28"/>
          <w:szCs w:val="28"/>
          <w:lang w:eastAsia="en-US"/>
        </w:rPr>
        <w:t xml:space="preserve">не представлены, </w:t>
      </w:r>
      <w:r w:rsidRPr="002076DB">
        <w:rPr>
          <w:rFonts w:eastAsiaTheme="minorHAnsi"/>
          <w:color w:val="auto"/>
          <w:sz w:val="28"/>
          <w:szCs w:val="28"/>
          <w:lang w:eastAsia="en-US"/>
        </w:rPr>
        <w:t xml:space="preserve">контрольный орган в сфере закупок не осуществляет действия, предусмотренные пунктом 11 настоящего Порядка, и не позднее 2 рабочих дней со дня, следующего за днем </w:t>
      </w:r>
      <w:r w:rsidR="00C41029">
        <w:rPr>
          <w:rFonts w:eastAsiaTheme="minorHAnsi"/>
          <w:color w:val="auto"/>
          <w:sz w:val="28"/>
          <w:szCs w:val="28"/>
          <w:lang w:eastAsia="en-US"/>
        </w:rPr>
        <w:t>поступления</w:t>
      </w:r>
      <w:r w:rsidRPr="002076DB">
        <w:rPr>
          <w:rFonts w:eastAsiaTheme="minorHAnsi"/>
          <w:color w:val="auto"/>
          <w:sz w:val="28"/>
          <w:szCs w:val="28"/>
          <w:lang w:eastAsia="en-US"/>
        </w:rPr>
        <w:t xml:space="preserve"> такого </w:t>
      </w:r>
      <w:r w:rsidR="00C41029">
        <w:rPr>
          <w:rFonts w:eastAsiaTheme="minorHAnsi"/>
          <w:color w:val="auto"/>
          <w:sz w:val="28"/>
          <w:szCs w:val="28"/>
          <w:lang w:eastAsia="en-US"/>
        </w:rPr>
        <w:t>о</w:t>
      </w:r>
      <w:r w:rsidRPr="002076DB">
        <w:rPr>
          <w:rFonts w:eastAsiaTheme="minorHAnsi"/>
          <w:color w:val="auto"/>
          <w:sz w:val="28"/>
          <w:szCs w:val="28"/>
          <w:lang w:eastAsia="en-US"/>
        </w:rPr>
        <w:t xml:space="preserve">бращения </w:t>
      </w:r>
      <w:r w:rsidR="00C41029">
        <w:rPr>
          <w:rFonts w:eastAsiaTheme="minorHAnsi"/>
          <w:color w:val="auto"/>
          <w:sz w:val="28"/>
          <w:szCs w:val="28"/>
          <w:lang w:eastAsia="en-US"/>
        </w:rPr>
        <w:br/>
      </w:r>
      <w:r w:rsidRPr="002076DB">
        <w:rPr>
          <w:rFonts w:eastAsiaTheme="minorHAnsi"/>
          <w:color w:val="auto"/>
          <w:sz w:val="28"/>
          <w:szCs w:val="28"/>
          <w:lang w:eastAsia="en-US"/>
        </w:rPr>
        <w:t>в контрольн</w:t>
      </w:r>
      <w:r w:rsidR="00C41029">
        <w:rPr>
          <w:rFonts w:eastAsiaTheme="minorHAnsi"/>
          <w:color w:val="auto"/>
          <w:sz w:val="28"/>
          <w:szCs w:val="28"/>
          <w:lang w:eastAsia="en-US"/>
        </w:rPr>
        <w:t>ый</w:t>
      </w:r>
      <w:r w:rsidRPr="002076DB">
        <w:rPr>
          <w:rFonts w:eastAsiaTheme="minorHAnsi"/>
          <w:color w:val="auto"/>
          <w:sz w:val="28"/>
          <w:szCs w:val="28"/>
          <w:lang w:eastAsia="en-US"/>
        </w:rPr>
        <w:t xml:space="preserve"> орган в сфере закупок</w:t>
      </w:r>
      <w:r w:rsidR="00C41029" w:rsidRPr="00C41029">
        <w:rPr>
          <w:rFonts w:eastAsiaTheme="minorHAnsi"/>
          <w:color w:val="auto"/>
          <w:sz w:val="28"/>
          <w:szCs w:val="28"/>
          <w:lang w:eastAsia="en-US"/>
        </w:rPr>
        <w:t xml:space="preserve"> </w:t>
      </w:r>
      <w:r w:rsidR="00C41029">
        <w:rPr>
          <w:rFonts w:eastAsiaTheme="minorHAnsi"/>
          <w:color w:val="auto"/>
          <w:sz w:val="28"/>
          <w:szCs w:val="28"/>
          <w:lang w:eastAsia="en-US"/>
        </w:rPr>
        <w:t xml:space="preserve">в соответствии с подпунктом </w:t>
      </w:r>
      <w:r w:rsidR="00C41029" w:rsidRPr="002A2849">
        <w:rPr>
          <w:rFonts w:eastAsiaTheme="minorHAnsi"/>
          <w:color w:val="auto"/>
          <w:sz w:val="28"/>
          <w:szCs w:val="28"/>
          <w:lang w:eastAsia="en-US"/>
        </w:rPr>
        <w:t>"</w:t>
      </w:r>
      <w:r w:rsidR="00C41029">
        <w:rPr>
          <w:rFonts w:eastAsiaTheme="minorHAnsi"/>
          <w:color w:val="auto"/>
          <w:sz w:val="28"/>
          <w:szCs w:val="28"/>
          <w:lang w:eastAsia="en-US"/>
        </w:rPr>
        <w:t>в</w:t>
      </w:r>
      <w:r w:rsidR="00C41029" w:rsidRPr="002A2849">
        <w:rPr>
          <w:rFonts w:eastAsiaTheme="minorHAnsi"/>
          <w:color w:val="auto"/>
          <w:sz w:val="28"/>
          <w:szCs w:val="28"/>
          <w:lang w:eastAsia="en-US"/>
        </w:rPr>
        <w:t>"</w:t>
      </w:r>
      <w:r w:rsidR="00C41029">
        <w:rPr>
          <w:rFonts w:eastAsiaTheme="minorHAnsi"/>
          <w:color w:val="auto"/>
          <w:sz w:val="28"/>
          <w:szCs w:val="28"/>
          <w:lang w:eastAsia="en-US"/>
        </w:rPr>
        <w:t xml:space="preserve"> настоящего пункта</w:t>
      </w:r>
      <w:r w:rsidRPr="002076DB">
        <w:rPr>
          <w:rFonts w:eastAsiaTheme="minorHAnsi"/>
          <w:color w:val="auto"/>
          <w:sz w:val="28"/>
          <w:szCs w:val="28"/>
          <w:lang w:eastAsia="en-US"/>
        </w:rPr>
        <w:t xml:space="preserve">, направляет заказчику уведомление о выявленном несоответствии </w:t>
      </w:r>
      <w:r w:rsidR="00E80B30">
        <w:rPr>
          <w:rFonts w:eastAsiaTheme="minorHAnsi"/>
          <w:color w:val="auto"/>
          <w:sz w:val="28"/>
          <w:szCs w:val="28"/>
          <w:lang w:eastAsia="en-US"/>
        </w:rPr>
        <w:t xml:space="preserve">такого обращения </w:t>
      </w:r>
      <w:r w:rsidRPr="002076DB">
        <w:rPr>
          <w:rFonts w:eastAsiaTheme="minorHAnsi"/>
          <w:color w:val="auto"/>
          <w:sz w:val="28"/>
          <w:szCs w:val="28"/>
          <w:lang w:eastAsia="en-US"/>
        </w:rPr>
        <w:t xml:space="preserve">положениям </w:t>
      </w:r>
      <w:r w:rsidR="00B5725F">
        <w:rPr>
          <w:rFonts w:eastAsiaTheme="minorHAnsi"/>
          <w:color w:val="auto"/>
          <w:sz w:val="28"/>
          <w:szCs w:val="28"/>
          <w:lang w:eastAsia="en-US"/>
        </w:rPr>
        <w:t xml:space="preserve">подпункта </w:t>
      </w:r>
      <w:r w:rsidR="00B5725F" w:rsidRPr="002A2849">
        <w:rPr>
          <w:rFonts w:eastAsiaTheme="minorHAnsi"/>
          <w:color w:val="auto"/>
          <w:sz w:val="28"/>
          <w:szCs w:val="28"/>
          <w:lang w:eastAsia="en-US"/>
        </w:rPr>
        <w:t>"б"</w:t>
      </w:r>
      <w:r w:rsidR="00B5725F">
        <w:rPr>
          <w:rFonts w:eastAsiaTheme="minorHAnsi"/>
          <w:color w:val="auto"/>
          <w:sz w:val="28"/>
          <w:szCs w:val="28"/>
          <w:lang w:eastAsia="en-US"/>
        </w:rPr>
        <w:t xml:space="preserve"> пункта 8</w:t>
      </w:r>
      <w:r w:rsidRPr="002076DB">
        <w:rPr>
          <w:rFonts w:eastAsiaTheme="minorHAnsi"/>
          <w:color w:val="auto"/>
          <w:sz w:val="28"/>
          <w:szCs w:val="28"/>
          <w:lang w:eastAsia="en-US"/>
        </w:rPr>
        <w:t xml:space="preserve"> настоящего Порядка (с указанием причины);</w:t>
      </w:r>
    </w:p>
    <w:p w14:paraId="6B727645" w14:textId="03DE0FE4" w:rsidR="002076DB" w:rsidRPr="002076DB" w:rsidRDefault="002076DB" w:rsidP="00C41029">
      <w:pPr>
        <w:pStyle w:val="a3"/>
        <w:numPr>
          <w:ilvl w:val="1"/>
          <w:numId w:val="2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2076DB">
        <w:rPr>
          <w:rFonts w:eastAsiaTheme="minorHAnsi"/>
          <w:color w:val="auto"/>
          <w:sz w:val="28"/>
          <w:szCs w:val="28"/>
          <w:lang w:eastAsia="en-US"/>
        </w:rPr>
        <w:t xml:space="preserve">заказчик не позднее 2 рабочих дней со дня, следующего за днем получения уведомления, предусмотренного подпунктом "д" настоящего пункта, направляет </w:t>
      </w:r>
      <w:r w:rsidR="00C41029">
        <w:rPr>
          <w:rFonts w:eastAsiaTheme="minorHAnsi"/>
          <w:color w:val="auto"/>
          <w:sz w:val="28"/>
          <w:szCs w:val="28"/>
          <w:lang w:eastAsia="en-US"/>
        </w:rPr>
        <w:t xml:space="preserve">без использования единой информационной системы </w:t>
      </w:r>
      <w:r w:rsidR="004253E3">
        <w:rPr>
          <w:rFonts w:eastAsiaTheme="minorHAnsi"/>
          <w:color w:val="auto"/>
          <w:sz w:val="28"/>
          <w:szCs w:val="28"/>
          <w:lang w:eastAsia="en-US"/>
        </w:rPr>
        <w:br/>
      </w:r>
      <w:r w:rsidR="002734E1">
        <w:rPr>
          <w:rFonts w:eastAsiaTheme="minorHAnsi"/>
          <w:color w:val="auto"/>
          <w:sz w:val="28"/>
          <w:szCs w:val="28"/>
          <w:lang w:eastAsia="en-US"/>
        </w:rPr>
        <w:t xml:space="preserve">в </w:t>
      </w:r>
      <w:r w:rsidRPr="002076DB">
        <w:rPr>
          <w:rFonts w:eastAsiaTheme="minorHAnsi"/>
          <w:color w:val="auto"/>
          <w:sz w:val="28"/>
          <w:szCs w:val="28"/>
          <w:lang w:eastAsia="en-US"/>
        </w:rPr>
        <w:t xml:space="preserve">контрольный орган в сфере закупок информацию и документы, явившиеся основанием для направления такого уведомления, которые регистрируются контрольным органом в </w:t>
      </w:r>
      <w:r w:rsidR="00C41029" w:rsidRPr="00491600">
        <w:rPr>
          <w:rFonts w:eastAsiaTheme="minorHAnsi"/>
          <w:color w:val="auto"/>
          <w:sz w:val="28"/>
          <w:szCs w:val="28"/>
          <w:lang w:eastAsia="en-US"/>
        </w:rPr>
        <w:t xml:space="preserve">порядке, установленном инструкцией </w:t>
      </w:r>
      <w:r w:rsidR="004253E3">
        <w:rPr>
          <w:rFonts w:eastAsiaTheme="minorHAnsi"/>
          <w:color w:val="auto"/>
          <w:sz w:val="28"/>
          <w:szCs w:val="28"/>
          <w:lang w:eastAsia="en-US"/>
        </w:rPr>
        <w:br/>
      </w:r>
      <w:r w:rsidR="00C41029" w:rsidRPr="00491600">
        <w:rPr>
          <w:rFonts w:eastAsiaTheme="minorHAnsi"/>
          <w:color w:val="auto"/>
          <w:sz w:val="28"/>
          <w:szCs w:val="28"/>
          <w:lang w:eastAsia="en-US"/>
        </w:rPr>
        <w:t>по делопроизводству в таком контрольном органе</w:t>
      </w:r>
      <w:r w:rsidRPr="002076DB">
        <w:rPr>
          <w:rFonts w:eastAsiaTheme="minorHAnsi"/>
          <w:color w:val="auto"/>
          <w:sz w:val="28"/>
          <w:szCs w:val="28"/>
          <w:lang w:eastAsia="en-US"/>
        </w:rPr>
        <w:t>;</w:t>
      </w:r>
    </w:p>
    <w:p w14:paraId="6673A4D7" w14:textId="1BD06B64" w:rsidR="002076DB" w:rsidRPr="002076DB" w:rsidRDefault="002076DB" w:rsidP="002076DB">
      <w:pPr>
        <w:pStyle w:val="a3"/>
        <w:numPr>
          <w:ilvl w:val="1"/>
          <w:numId w:val="2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2076DB">
        <w:rPr>
          <w:rFonts w:eastAsiaTheme="minorHAnsi"/>
          <w:color w:val="auto"/>
          <w:sz w:val="28"/>
          <w:szCs w:val="28"/>
          <w:lang w:eastAsia="en-US"/>
        </w:rPr>
        <w:t xml:space="preserve">в случае непредставления заказчиком информации и документов </w:t>
      </w:r>
      <w:r w:rsidR="004253E3">
        <w:rPr>
          <w:rFonts w:eastAsiaTheme="minorHAnsi"/>
          <w:color w:val="auto"/>
          <w:sz w:val="28"/>
          <w:szCs w:val="28"/>
          <w:lang w:eastAsia="en-US"/>
        </w:rPr>
        <w:br/>
      </w:r>
      <w:r w:rsidRPr="002076DB">
        <w:rPr>
          <w:rFonts w:eastAsiaTheme="minorHAnsi"/>
          <w:color w:val="auto"/>
          <w:sz w:val="28"/>
          <w:szCs w:val="28"/>
          <w:lang w:eastAsia="en-US"/>
        </w:rPr>
        <w:t xml:space="preserve">в соответствии с подпунктом "е" настоящего пункта, контрольным органом </w:t>
      </w:r>
      <w:r w:rsidR="004253E3">
        <w:rPr>
          <w:rFonts w:eastAsiaTheme="minorHAnsi"/>
          <w:color w:val="auto"/>
          <w:sz w:val="28"/>
          <w:szCs w:val="28"/>
          <w:lang w:eastAsia="en-US"/>
        </w:rPr>
        <w:br/>
      </w:r>
      <w:r w:rsidRPr="002076DB">
        <w:rPr>
          <w:rFonts w:eastAsiaTheme="minorHAnsi"/>
          <w:color w:val="auto"/>
          <w:sz w:val="28"/>
          <w:szCs w:val="28"/>
          <w:lang w:eastAsia="en-US"/>
        </w:rPr>
        <w:t>в сфере закупок действия, предусмотренные пунктом 11 настоящего Порядка, не осуществляются, Обращение не рассматривается.</w:t>
      </w:r>
    </w:p>
    <w:bookmarkEnd w:id="3"/>
    <w:p w14:paraId="1333317D" w14:textId="5DF0083F" w:rsidR="00B53146" w:rsidRDefault="00997997" w:rsidP="00B53146">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3D0454">
        <w:rPr>
          <w:rFonts w:eastAsiaTheme="minorHAnsi"/>
          <w:color w:val="auto"/>
          <w:sz w:val="28"/>
          <w:szCs w:val="28"/>
          <w:lang w:eastAsia="en-US"/>
        </w:rPr>
        <w:lastRenderedPageBreak/>
        <w:t xml:space="preserve">При </w:t>
      </w:r>
      <w:r w:rsidR="00702223">
        <w:rPr>
          <w:rFonts w:eastAsiaTheme="minorHAnsi"/>
          <w:color w:val="auto"/>
          <w:sz w:val="28"/>
          <w:szCs w:val="28"/>
          <w:lang w:eastAsia="en-US"/>
        </w:rPr>
        <w:t>проведении</w:t>
      </w:r>
      <w:r w:rsidRPr="003D0454">
        <w:rPr>
          <w:rFonts w:eastAsiaTheme="minorHAnsi"/>
          <w:color w:val="auto"/>
          <w:sz w:val="28"/>
          <w:szCs w:val="28"/>
          <w:lang w:eastAsia="en-US"/>
        </w:rPr>
        <w:t xml:space="preserve"> </w:t>
      </w:r>
      <w:r w:rsidR="00F12962">
        <w:rPr>
          <w:rFonts w:eastAsiaTheme="minorHAnsi"/>
          <w:color w:val="auto"/>
          <w:sz w:val="28"/>
          <w:szCs w:val="28"/>
          <w:lang w:eastAsia="en-US"/>
        </w:rPr>
        <w:t xml:space="preserve">открытого конкурса, конкурса с ограниченным участием, двухэтапного конкурса, запроса предложений, </w:t>
      </w:r>
      <w:r w:rsidRPr="003D0454">
        <w:rPr>
          <w:rFonts w:eastAsiaTheme="minorHAnsi"/>
          <w:color w:val="auto"/>
          <w:sz w:val="28"/>
          <w:szCs w:val="28"/>
          <w:lang w:eastAsia="en-US"/>
        </w:rPr>
        <w:t>закрытого способа определения поставщика (подрядчика, исполнителя)</w:t>
      </w:r>
      <w:r w:rsidR="00B53146">
        <w:rPr>
          <w:rFonts w:eastAsiaTheme="minorHAnsi"/>
          <w:color w:val="auto"/>
          <w:sz w:val="28"/>
          <w:szCs w:val="28"/>
          <w:lang w:eastAsia="en-US"/>
        </w:rPr>
        <w:t>:</w:t>
      </w:r>
    </w:p>
    <w:p w14:paraId="05BB9903" w14:textId="760C547A" w:rsidR="00B53146" w:rsidRDefault="00997997" w:rsidP="00B53146">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D0454">
        <w:rPr>
          <w:rFonts w:eastAsiaTheme="minorHAnsi"/>
          <w:color w:val="auto"/>
          <w:sz w:val="28"/>
          <w:szCs w:val="28"/>
          <w:lang w:eastAsia="en-US"/>
        </w:rPr>
        <w:t xml:space="preserve">Обращение направляется в контрольный орган в сфере закупок </w:t>
      </w:r>
      <w:r w:rsidR="00037739">
        <w:rPr>
          <w:rFonts w:eastAsiaTheme="minorHAnsi"/>
          <w:color w:val="auto"/>
          <w:sz w:val="28"/>
          <w:szCs w:val="28"/>
          <w:lang w:eastAsia="en-US"/>
        </w:rPr>
        <w:br/>
      </w:r>
      <w:r w:rsidRPr="003D0454">
        <w:rPr>
          <w:rFonts w:eastAsiaTheme="minorHAnsi"/>
          <w:color w:val="auto"/>
          <w:sz w:val="28"/>
          <w:szCs w:val="28"/>
          <w:lang w:eastAsia="en-US"/>
        </w:rPr>
        <w:t xml:space="preserve">на бумажном носителе </w:t>
      </w:r>
      <w:r w:rsidR="003D0454" w:rsidRPr="003D0454">
        <w:rPr>
          <w:rFonts w:eastAsiaTheme="minorHAnsi"/>
          <w:color w:val="auto"/>
          <w:sz w:val="28"/>
          <w:szCs w:val="28"/>
          <w:lang w:eastAsia="en-US"/>
        </w:rPr>
        <w:t xml:space="preserve">в одном экземпляре </w:t>
      </w:r>
      <w:r w:rsidRPr="003D0454">
        <w:rPr>
          <w:rFonts w:eastAsiaTheme="minorHAnsi"/>
          <w:color w:val="auto"/>
          <w:sz w:val="28"/>
          <w:szCs w:val="28"/>
          <w:lang w:eastAsia="en-US"/>
        </w:rPr>
        <w:t>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r w:rsidR="003D0454" w:rsidRPr="003D0454">
        <w:rPr>
          <w:rFonts w:eastAsiaTheme="minorHAnsi"/>
          <w:color w:val="auto"/>
          <w:sz w:val="28"/>
          <w:szCs w:val="28"/>
          <w:lang w:eastAsia="en-US"/>
        </w:rPr>
        <w:t xml:space="preserve"> Обращение, направляемо</w:t>
      </w:r>
      <w:r w:rsidR="003D0454">
        <w:rPr>
          <w:rFonts w:eastAsiaTheme="minorHAnsi"/>
          <w:color w:val="auto"/>
          <w:sz w:val="28"/>
          <w:szCs w:val="28"/>
          <w:lang w:eastAsia="en-US"/>
        </w:rPr>
        <w:t>е</w:t>
      </w:r>
      <w:r w:rsidR="003D0454" w:rsidRPr="003D0454">
        <w:rPr>
          <w:rFonts w:eastAsiaTheme="minorHAnsi"/>
          <w:color w:val="auto"/>
          <w:sz w:val="28"/>
          <w:szCs w:val="28"/>
          <w:lang w:eastAsia="en-US"/>
        </w:rPr>
        <w:t xml:space="preserve"> </w:t>
      </w:r>
      <w:r w:rsidR="00037739">
        <w:rPr>
          <w:rFonts w:eastAsiaTheme="minorHAnsi"/>
          <w:color w:val="auto"/>
          <w:sz w:val="28"/>
          <w:szCs w:val="28"/>
          <w:lang w:eastAsia="en-US"/>
        </w:rPr>
        <w:br/>
      </w:r>
      <w:r w:rsidR="003D0454" w:rsidRPr="003D0454">
        <w:rPr>
          <w:rFonts w:eastAsiaTheme="minorHAnsi"/>
          <w:color w:val="auto"/>
          <w:sz w:val="28"/>
          <w:szCs w:val="28"/>
          <w:lang w:eastAsia="en-US"/>
        </w:rPr>
        <w:t xml:space="preserve">на бумажном носителе, </w:t>
      </w:r>
      <w:r w:rsidR="0096275E" w:rsidRPr="003D0454">
        <w:rPr>
          <w:rFonts w:eastAsiaTheme="minorHAnsi"/>
          <w:color w:val="auto"/>
          <w:sz w:val="28"/>
          <w:szCs w:val="28"/>
          <w:lang w:eastAsia="en-US"/>
        </w:rPr>
        <w:t>подписыва</w:t>
      </w:r>
      <w:r w:rsidR="00037739">
        <w:rPr>
          <w:rFonts w:eastAsiaTheme="minorHAnsi"/>
          <w:color w:val="auto"/>
          <w:sz w:val="28"/>
          <w:szCs w:val="28"/>
          <w:lang w:eastAsia="en-US"/>
        </w:rPr>
        <w:t>е</w:t>
      </w:r>
      <w:r w:rsidR="0096275E" w:rsidRPr="003D0454">
        <w:rPr>
          <w:rFonts w:eastAsiaTheme="minorHAnsi"/>
          <w:color w:val="auto"/>
          <w:sz w:val="28"/>
          <w:szCs w:val="28"/>
          <w:lang w:eastAsia="en-US"/>
        </w:rPr>
        <w:t xml:space="preserve">тся лицом, имеющим право действовать </w:t>
      </w:r>
      <w:r w:rsidR="00037739">
        <w:rPr>
          <w:rFonts w:eastAsiaTheme="minorHAnsi"/>
          <w:color w:val="auto"/>
          <w:sz w:val="28"/>
          <w:szCs w:val="28"/>
          <w:lang w:eastAsia="en-US"/>
        </w:rPr>
        <w:br/>
      </w:r>
      <w:r w:rsidR="0096275E" w:rsidRPr="003D0454">
        <w:rPr>
          <w:rFonts w:eastAsiaTheme="minorHAnsi"/>
          <w:color w:val="auto"/>
          <w:sz w:val="28"/>
          <w:szCs w:val="28"/>
          <w:lang w:eastAsia="en-US"/>
        </w:rPr>
        <w:t xml:space="preserve">от имени </w:t>
      </w:r>
      <w:r w:rsidR="003D0454" w:rsidRPr="003D0454">
        <w:rPr>
          <w:rFonts w:eastAsiaTheme="minorHAnsi"/>
          <w:color w:val="auto"/>
          <w:sz w:val="28"/>
          <w:szCs w:val="28"/>
          <w:lang w:eastAsia="en-US"/>
        </w:rPr>
        <w:t>заказчика</w:t>
      </w:r>
      <w:r w:rsidR="001C29A0">
        <w:rPr>
          <w:rFonts w:eastAsiaTheme="minorHAnsi"/>
          <w:color w:val="auto"/>
          <w:sz w:val="28"/>
          <w:szCs w:val="28"/>
          <w:lang w:eastAsia="en-US"/>
        </w:rPr>
        <w:t>;</w:t>
      </w:r>
    </w:p>
    <w:p w14:paraId="07B113AA" w14:textId="195E4139" w:rsidR="00B53146" w:rsidRPr="00B53146" w:rsidRDefault="003D0454" w:rsidP="00B53146">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D0454">
        <w:rPr>
          <w:rFonts w:eastAsiaTheme="minorHAnsi"/>
          <w:color w:val="auto"/>
          <w:sz w:val="28"/>
          <w:szCs w:val="28"/>
          <w:lang w:eastAsia="en-US"/>
        </w:rPr>
        <w:t>Обращение, содержащее сведения,</w:t>
      </w:r>
      <w:r>
        <w:rPr>
          <w:rFonts w:eastAsiaTheme="minorHAnsi"/>
          <w:color w:val="auto"/>
          <w:sz w:val="28"/>
          <w:szCs w:val="28"/>
          <w:lang w:eastAsia="en-US"/>
        </w:rPr>
        <w:t xml:space="preserve"> </w:t>
      </w:r>
      <w:r w:rsidR="0096275E" w:rsidRPr="003D0454">
        <w:rPr>
          <w:rFonts w:eastAsiaTheme="minorHAnsi"/>
          <w:color w:val="auto"/>
          <w:sz w:val="28"/>
          <w:szCs w:val="28"/>
          <w:lang w:eastAsia="en-US"/>
        </w:rPr>
        <w:t>составляющие государственную тайну, направля</w:t>
      </w:r>
      <w:r w:rsidR="00640ADF">
        <w:rPr>
          <w:rFonts w:eastAsiaTheme="minorHAnsi"/>
          <w:color w:val="auto"/>
          <w:sz w:val="28"/>
          <w:szCs w:val="28"/>
          <w:lang w:eastAsia="en-US"/>
        </w:rPr>
        <w:t>е</w:t>
      </w:r>
      <w:r w:rsidR="0096275E" w:rsidRPr="003D0454">
        <w:rPr>
          <w:rFonts w:eastAsiaTheme="minorHAnsi"/>
          <w:color w:val="auto"/>
          <w:sz w:val="28"/>
          <w:szCs w:val="28"/>
          <w:lang w:eastAsia="en-US"/>
        </w:rPr>
        <w:t>тся с соблюдением требований законодательства Российской Федерации о защите государственной тайны</w:t>
      </w:r>
      <w:r w:rsidR="00B53146">
        <w:rPr>
          <w:rFonts w:eastAsiaTheme="minorHAnsi"/>
          <w:color w:val="auto"/>
          <w:sz w:val="28"/>
          <w:szCs w:val="28"/>
          <w:lang w:eastAsia="en-US"/>
        </w:rPr>
        <w:t>;</w:t>
      </w:r>
    </w:p>
    <w:p w14:paraId="17017BCA" w14:textId="7B4879C6" w:rsidR="00C76F56" w:rsidRPr="00491600" w:rsidRDefault="00B53146" w:rsidP="00B53146">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491600">
        <w:rPr>
          <w:rFonts w:eastAsiaTheme="minorHAnsi"/>
          <w:color w:val="auto"/>
          <w:sz w:val="28"/>
          <w:szCs w:val="28"/>
          <w:lang w:eastAsia="en-US"/>
        </w:rPr>
        <w:t xml:space="preserve">контрольный орган в сфере закупок обеспечивает регистрацию поступившего Обращения в порядке, установленном инструкцией </w:t>
      </w:r>
      <w:r w:rsidR="008B6317" w:rsidRPr="00491600">
        <w:rPr>
          <w:rFonts w:eastAsiaTheme="minorHAnsi"/>
          <w:color w:val="auto"/>
          <w:sz w:val="28"/>
          <w:szCs w:val="28"/>
          <w:lang w:eastAsia="en-US"/>
        </w:rPr>
        <w:br/>
      </w:r>
      <w:r w:rsidRPr="00491600">
        <w:rPr>
          <w:rFonts w:eastAsiaTheme="minorHAnsi"/>
          <w:color w:val="auto"/>
          <w:sz w:val="28"/>
          <w:szCs w:val="28"/>
          <w:lang w:eastAsia="en-US"/>
        </w:rPr>
        <w:t>по делопроизводству в таком контрольном органе</w:t>
      </w:r>
      <w:r w:rsidR="00D94B5F" w:rsidRPr="00491600">
        <w:rPr>
          <w:rFonts w:eastAsiaTheme="minorHAnsi"/>
          <w:color w:val="auto"/>
          <w:sz w:val="28"/>
          <w:szCs w:val="28"/>
          <w:lang w:eastAsia="en-US"/>
        </w:rPr>
        <w:t>;</w:t>
      </w:r>
    </w:p>
    <w:p w14:paraId="01DB16E4" w14:textId="486FABED" w:rsidR="00A7088A" w:rsidRDefault="00EC79C9" w:rsidP="007A7FF5">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EC79C9">
        <w:rPr>
          <w:rFonts w:eastAsiaTheme="minorHAnsi"/>
          <w:color w:val="auto"/>
          <w:sz w:val="28"/>
          <w:szCs w:val="28"/>
          <w:lang w:eastAsia="en-US"/>
        </w:rPr>
        <w:t>в случае получения Обращения с нарушением положений пункта 2 настоящего Порядка</w:t>
      </w:r>
      <w:r w:rsidR="00C83B5D">
        <w:rPr>
          <w:rFonts w:eastAsiaTheme="minorHAnsi"/>
          <w:color w:val="auto"/>
          <w:sz w:val="28"/>
          <w:szCs w:val="28"/>
          <w:lang w:eastAsia="en-US"/>
        </w:rPr>
        <w:t>,</w:t>
      </w:r>
      <w:r w:rsidRPr="00EC79C9">
        <w:rPr>
          <w:rFonts w:eastAsiaTheme="minorHAnsi"/>
          <w:color w:val="auto"/>
          <w:sz w:val="28"/>
          <w:szCs w:val="28"/>
          <w:lang w:eastAsia="en-US"/>
        </w:rPr>
        <w:t xml:space="preserve"> </w:t>
      </w:r>
      <w:r w:rsidR="0071429C" w:rsidRPr="00EC79C9">
        <w:rPr>
          <w:rFonts w:eastAsiaTheme="minorHAnsi"/>
          <w:color w:val="auto"/>
          <w:sz w:val="28"/>
          <w:szCs w:val="28"/>
          <w:lang w:eastAsia="en-US"/>
        </w:rPr>
        <w:t xml:space="preserve">контрольный орган в сфере закупок </w:t>
      </w:r>
      <w:r w:rsidR="00C76F56" w:rsidRPr="00EC79C9">
        <w:rPr>
          <w:rFonts w:eastAsiaTheme="minorHAnsi"/>
          <w:color w:val="auto"/>
          <w:sz w:val="28"/>
          <w:szCs w:val="28"/>
          <w:lang w:eastAsia="en-US"/>
        </w:rPr>
        <w:t xml:space="preserve">не позднее </w:t>
      </w:r>
      <w:r w:rsidR="008B6317">
        <w:rPr>
          <w:rFonts w:eastAsiaTheme="minorHAnsi"/>
          <w:color w:val="auto"/>
          <w:sz w:val="28"/>
          <w:szCs w:val="28"/>
          <w:lang w:eastAsia="en-US"/>
        </w:rPr>
        <w:t>2</w:t>
      </w:r>
      <w:r w:rsidR="00C76F56" w:rsidRPr="00EC79C9">
        <w:rPr>
          <w:rFonts w:eastAsiaTheme="minorHAnsi"/>
          <w:color w:val="auto"/>
          <w:sz w:val="28"/>
          <w:szCs w:val="28"/>
          <w:lang w:eastAsia="en-US"/>
        </w:rPr>
        <w:t xml:space="preserve"> рабочих дней со дня, следующ</w:t>
      </w:r>
      <w:r w:rsidR="002C53C8" w:rsidRPr="00EC79C9">
        <w:rPr>
          <w:rFonts w:eastAsiaTheme="minorHAnsi"/>
          <w:color w:val="auto"/>
          <w:sz w:val="28"/>
          <w:szCs w:val="28"/>
          <w:lang w:eastAsia="en-US"/>
        </w:rPr>
        <w:t>его</w:t>
      </w:r>
      <w:r w:rsidR="00C76F56" w:rsidRPr="00EC79C9">
        <w:rPr>
          <w:rFonts w:eastAsiaTheme="minorHAnsi"/>
          <w:color w:val="auto"/>
          <w:sz w:val="28"/>
          <w:szCs w:val="28"/>
          <w:lang w:eastAsia="en-US"/>
        </w:rPr>
        <w:t xml:space="preserve"> за днем </w:t>
      </w:r>
      <w:r w:rsidR="00491600">
        <w:rPr>
          <w:rFonts w:eastAsiaTheme="minorHAnsi"/>
          <w:color w:val="auto"/>
          <w:sz w:val="28"/>
          <w:szCs w:val="28"/>
          <w:lang w:eastAsia="en-US"/>
        </w:rPr>
        <w:t>регистрации</w:t>
      </w:r>
      <w:r w:rsidR="00C76F56" w:rsidRPr="00EC79C9">
        <w:rPr>
          <w:rFonts w:eastAsiaTheme="minorHAnsi"/>
          <w:color w:val="auto"/>
          <w:sz w:val="28"/>
          <w:szCs w:val="28"/>
          <w:lang w:eastAsia="en-US"/>
        </w:rPr>
        <w:t xml:space="preserve"> </w:t>
      </w:r>
      <w:r w:rsidR="002C53C8" w:rsidRPr="00EC79C9">
        <w:rPr>
          <w:rFonts w:eastAsiaTheme="minorHAnsi"/>
          <w:color w:val="auto"/>
          <w:sz w:val="28"/>
          <w:szCs w:val="28"/>
          <w:lang w:eastAsia="en-US"/>
        </w:rPr>
        <w:t>Обращения в кон</w:t>
      </w:r>
      <w:r w:rsidR="0071429C" w:rsidRPr="00EC79C9">
        <w:rPr>
          <w:rFonts w:eastAsiaTheme="minorHAnsi"/>
          <w:color w:val="auto"/>
          <w:sz w:val="28"/>
          <w:szCs w:val="28"/>
          <w:lang w:eastAsia="en-US"/>
        </w:rPr>
        <w:t>трольн</w:t>
      </w:r>
      <w:r w:rsidR="00491600">
        <w:rPr>
          <w:rFonts w:eastAsiaTheme="minorHAnsi"/>
          <w:color w:val="auto"/>
          <w:sz w:val="28"/>
          <w:szCs w:val="28"/>
          <w:lang w:eastAsia="en-US"/>
        </w:rPr>
        <w:t>ом</w:t>
      </w:r>
      <w:r w:rsidR="0071429C" w:rsidRPr="00EC79C9">
        <w:rPr>
          <w:rFonts w:eastAsiaTheme="minorHAnsi"/>
          <w:color w:val="auto"/>
          <w:sz w:val="28"/>
          <w:szCs w:val="28"/>
          <w:lang w:eastAsia="en-US"/>
        </w:rPr>
        <w:t xml:space="preserve"> орган</w:t>
      </w:r>
      <w:r w:rsidR="00491600">
        <w:rPr>
          <w:rFonts w:eastAsiaTheme="minorHAnsi"/>
          <w:color w:val="auto"/>
          <w:sz w:val="28"/>
          <w:szCs w:val="28"/>
          <w:lang w:eastAsia="en-US"/>
        </w:rPr>
        <w:t>е</w:t>
      </w:r>
      <w:r w:rsidR="0071429C" w:rsidRPr="00EC79C9">
        <w:rPr>
          <w:rFonts w:eastAsiaTheme="minorHAnsi"/>
          <w:color w:val="auto"/>
          <w:sz w:val="28"/>
          <w:szCs w:val="28"/>
          <w:lang w:eastAsia="en-US"/>
        </w:rPr>
        <w:t xml:space="preserve"> в сфере закупок, </w:t>
      </w:r>
      <w:r>
        <w:rPr>
          <w:rFonts w:eastAsiaTheme="minorHAnsi"/>
          <w:color w:val="auto"/>
          <w:sz w:val="28"/>
          <w:szCs w:val="28"/>
          <w:lang w:eastAsia="en-US"/>
        </w:rPr>
        <w:t xml:space="preserve">направляет Обращение в </w:t>
      </w:r>
      <w:r w:rsidR="008F164E">
        <w:rPr>
          <w:rFonts w:eastAsiaTheme="minorHAnsi"/>
          <w:color w:val="auto"/>
          <w:sz w:val="28"/>
          <w:szCs w:val="28"/>
          <w:lang w:eastAsia="en-US"/>
        </w:rPr>
        <w:t>контрольный орган в сфере закупок, в компетенцию которого входит рассмотрение Обращения</w:t>
      </w:r>
      <w:r w:rsidR="00A7088A">
        <w:rPr>
          <w:rFonts w:eastAsiaTheme="minorHAnsi"/>
          <w:color w:val="auto"/>
          <w:sz w:val="28"/>
          <w:szCs w:val="28"/>
          <w:lang w:eastAsia="en-US"/>
        </w:rPr>
        <w:t>;</w:t>
      </w:r>
    </w:p>
    <w:p w14:paraId="0A9C52F9" w14:textId="60EA209D" w:rsidR="00946174" w:rsidRDefault="00A7088A" w:rsidP="00946174">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92A2F">
        <w:rPr>
          <w:rFonts w:eastAsiaTheme="minorHAnsi"/>
          <w:color w:val="auto"/>
          <w:sz w:val="28"/>
          <w:szCs w:val="28"/>
          <w:lang w:eastAsia="en-US"/>
        </w:rPr>
        <w:t xml:space="preserve">в случае </w:t>
      </w:r>
      <w:r w:rsidR="00392A2F" w:rsidRPr="00392A2F">
        <w:rPr>
          <w:rFonts w:eastAsiaTheme="minorHAnsi"/>
          <w:color w:val="auto"/>
          <w:sz w:val="28"/>
          <w:szCs w:val="28"/>
          <w:lang w:eastAsia="en-US"/>
        </w:rPr>
        <w:t xml:space="preserve">формирования Обращения не по форме, предусмотренной приложением к настоящему Порядку, и (или) непредставления информации </w:t>
      </w:r>
      <w:r w:rsidR="00392A2F">
        <w:rPr>
          <w:rFonts w:eastAsiaTheme="minorHAnsi"/>
          <w:color w:val="auto"/>
          <w:sz w:val="28"/>
          <w:szCs w:val="28"/>
          <w:lang w:eastAsia="en-US"/>
        </w:rPr>
        <w:br/>
      </w:r>
      <w:r w:rsidR="00392A2F" w:rsidRPr="00392A2F">
        <w:rPr>
          <w:rFonts w:eastAsiaTheme="minorHAnsi"/>
          <w:color w:val="auto"/>
          <w:sz w:val="28"/>
          <w:szCs w:val="28"/>
          <w:lang w:eastAsia="en-US"/>
        </w:rPr>
        <w:t>и документов, предусмотренных пунктами 3 – 7 настоящ</w:t>
      </w:r>
      <w:r w:rsidR="00392A2F">
        <w:rPr>
          <w:rFonts w:eastAsiaTheme="minorHAnsi"/>
          <w:color w:val="auto"/>
          <w:sz w:val="28"/>
          <w:szCs w:val="28"/>
          <w:lang w:eastAsia="en-US"/>
        </w:rPr>
        <w:t xml:space="preserve">его Порядка, </w:t>
      </w:r>
      <w:r w:rsidRPr="00392A2F">
        <w:rPr>
          <w:rFonts w:eastAsiaTheme="minorHAnsi"/>
          <w:color w:val="auto"/>
          <w:sz w:val="28"/>
          <w:szCs w:val="28"/>
          <w:lang w:eastAsia="en-US"/>
        </w:rPr>
        <w:t xml:space="preserve">контрольный орган в сфере закупок </w:t>
      </w:r>
      <w:r w:rsidR="00EF5D93" w:rsidRPr="00392A2F">
        <w:rPr>
          <w:rFonts w:eastAsiaTheme="minorHAnsi"/>
          <w:color w:val="auto"/>
          <w:sz w:val="28"/>
          <w:szCs w:val="28"/>
          <w:lang w:eastAsia="en-US"/>
        </w:rPr>
        <w:t>не осуществляет действия, предусмотренные пунктом 11 настоящего Порядка, и</w:t>
      </w:r>
      <w:r w:rsidR="00392A2F" w:rsidRPr="00392A2F">
        <w:rPr>
          <w:rFonts w:eastAsiaTheme="minorHAnsi"/>
          <w:color w:val="auto"/>
          <w:sz w:val="28"/>
          <w:szCs w:val="28"/>
          <w:lang w:eastAsia="en-US"/>
        </w:rPr>
        <w:t xml:space="preserve"> </w:t>
      </w:r>
      <w:r w:rsidRPr="00392A2F">
        <w:rPr>
          <w:rFonts w:eastAsiaTheme="minorHAnsi"/>
          <w:color w:val="auto"/>
          <w:sz w:val="28"/>
          <w:szCs w:val="28"/>
          <w:lang w:eastAsia="en-US"/>
        </w:rPr>
        <w:t xml:space="preserve">не позднее 2 рабочих дней со дня, следующего за днем </w:t>
      </w:r>
      <w:r w:rsidR="00491600">
        <w:rPr>
          <w:rFonts w:eastAsiaTheme="minorHAnsi"/>
          <w:color w:val="auto"/>
          <w:sz w:val="28"/>
          <w:szCs w:val="28"/>
          <w:lang w:eastAsia="en-US"/>
        </w:rPr>
        <w:t>регистрации</w:t>
      </w:r>
      <w:r w:rsidRPr="00392A2F">
        <w:rPr>
          <w:rFonts w:eastAsiaTheme="minorHAnsi"/>
          <w:color w:val="auto"/>
          <w:sz w:val="28"/>
          <w:szCs w:val="28"/>
          <w:lang w:eastAsia="en-US"/>
        </w:rPr>
        <w:t xml:space="preserve"> </w:t>
      </w:r>
      <w:r w:rsidR="00392A2F" w:rsidRPr="00392A2F">
        <w:rPr>
          <w:rFonts w:eastAsiaTheme="minorHAnsi"/>
          <w:color w:val="auto"/>
          <w:sz w:val="28"/>
          <w:szCs w:val="28"/>
          <w:lang w:eastAsia="en-US"/>
        </w:rPr>
        <w:t xml:space="preserve">такого </w:t>
      </w:r>
      <w:r w:rsidRPr="00392A2F">
        <w:rPr>
          <w:rFonts w:eastAsiaTheme="minorHAnsi"/>
          <w:color w:val="auto"/>
          <w:sz w:val="28"/>
          <w:szCs w:val="28"/>
          <w:lang w:eastAsia="en-US"/>
        </w:rPr>
        <w:t xml:space="preserve">Обращения </w:t>
      </w:r>
      <w:r w:rsidR="00946174">
        <w:rPr>
          <w:rFonts w:eastAsiaTheme="minorHAnsi"/>
          <w:color w:val="auto"/>
          <w:sz w:val="28"/>
          <w:szCs w:val="28"/>
          <w:lang w:eastAsia="en-US"/>
        </w:rPr>
        <w:br/>
      </w:r>
      <w:r w:rsidRPr="00392A2F">
        <w:rPr>
          <w:rFonts w:eastAsiaTheme="minorHAnsi"/>
          <w:color w:val="auto"/>
          <w:sz w:val="28"/>
          <w:szCs w:val="28"/>
          <w:lang w:eastAsia="en-US"/>
        </w:rPr>
        <w:t>в кон</w:t>
      </w:r>
      <w:r w:rsidR="00491600">
        <w:rPr>
          <w:rFonts w:eastAsiaTheme="minorHAnsi"/>
          <w:color w:val="auto"/>
          <w:sz w:val="28"/>
          <w:szCs w:val="28"/>
          <w:lang w:eastAsia="en-US"/>
        </w:rPr>
        <w:t>трольном</w:t>
      </w:r>
      <w:r w:rsidRPr="00392A2F">
        <w:rPr>
          <w:rFonts w:eastAsiaTheme="minorHAnsi"/>
          <w:color w:val="auto"/>
          <w:sz w:val="28"/>
          <w:szCs w:val="28"/>
          <w:lang w:eastAsia="en-US"/>
        </w:rPr>
        <w:t xml:space="preserve"> орган</w:t>
      </w:r>
      <w:r w:rsidR="00491600">
        <w:rPr>
          <w:rFonts w:eastAsiaTheme="minorHAnsi"/>
          <w:color w:val="auto"/>
          <w:sz w:val="28"/>
          <w:szCs w:val="28"/>
          <w:lang w:eastAsia="en-US"/>
        </w:rPr>
        <w:t>е</w:t>
      </w:r>
      <w:r w:rsidRPr="00392A2F">
        <w:rPr>
          <w:rFonts w:eastAsiaTheme="minorHAnsi"/>
          <w:color w:val="auto"/>
          <w:sz w:val="28"/>
          <w:szCs w:val="28"/>
          <w:lang w:eastAsia="en-US"/>
        </w:rPr>
        <w:t xml:space="preserve"> в сфере закупок, направляет заказчику уведомление </w:t>
      </w:r>
      <w:r w:rsidR="00946174">
        <w:rPr>
          <w:rFonts w:eastAsiaTheme="minorHAnsi"/>
          <w:color w:val="auto"/>
          <w:sz w:val="28"/>
          <w:szCs w:val="28"/>
          <w:lang w:eastAsia="en-US"/>
        </w:rPr>
        <w:br/>
      </w:r>
      <w:r w:rsidR="007B7141" w:rsidRPr="00392A2F">
        <w:rPr>
          <w:rFonts w:eastAsiaTheme="minorHAnsi"/>
          <w:color w:val="auto"/>
          <w:sz w:val="28"/>
          <w:szCs w:val="28"/>
          <w:lang w:eastAsia="en-US"/>
        </w:rPr>
        <w:t xml:space="preserve">о выявленном несоответствии </w:t>
      </w:r>
      <w:r w:rsidR="00C84F86" w:rsidRPr="00392A2F">
        <w:rPr>
          <w:rFonts w:eastAsiaTheme="minorHAnsi"/>
          <w:color w:val="auto"/>
          <w:sz w:val="28"/>
          <w:szCs w:val="28"/>
          <w:lang w:eastAsia="en-US"/>
        </w:rPr>
        <w:t xml:space="preserve">Обращения </w:t>
      </w:r>
      <w:r w:rsidR="007B7141" w:rsidRPr="00392A2F">
        <w:rPr>
          <w:rFonts w:eastAsiaTheme="minorHAnsi"/>
          <w:color w:val="auto"/>
          <w:sz w:val="28"/>
          <w:szCs w:val="28"/>
          <w:lang w:eastAsia="en-US"/>
        </w:rPr>
        <w:t>положениям пунктов 3 – 7 настоящего Порядка</w:t>
      </w:r>
      <w:r w:rsidR="00C84F86" w:rsidRPr="00392A2F">
        <w:rPr>
          <w:rFonts w:eastAsiaTheme="minorHAnsi"/>
          <w:color w:val="auto"/>
          <w:sz w:val="28"/>
          <w:szCs w:val="28"/>
          <w:lang w:eastAsia="en-US"/>
        </w:rPr>
        <w:t xml:space="preserve"> (с указанием причины);</w:t>
      </w:r>
    </w:p>
    <w:p w14:paraId="635C1733" w14:textId="77777777" w:rsidR="00491600" w:rsidRDefault="00C84F86" w:rsidP="00DF40B2">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46174">
        <w:rPr>
          <w:rFonts w:eastAsiaTheme="minorHAnsi"/>
          <w:color w:val="auto"/>
          <w:sz w:val="28"/>
          <w:szCs w:val="28"/>
          <w:lang w:eastAsia="en-US"/>
        </w:rPr>
        <w:t>заказчик не позднее 2 рабочих дней со дня, следующего за днем получения уведомления, предусмотренного подпунктом "д" настоящего пункта, направляет</w:t>
      </w:r>
      <w:r w:rsidR="00392A2F" w:rsidRPr="00946174">
        <w:rPr>
          <w:rFonts w:eastAsiaTheme="minorHAnsi"/>
          <w:color w:val="auto"/>
          <w:sz w:val="28"/>
          <w:szCs w:val="28"/>
          <w:lang w:eastAsia="en-US"/>
        </w:rPr>
        <w:t xml:space="preserve"> в контрольный орган в сфере закупок информацию и документы, явившиеся основанием для направления такого уведомления</w:t>
      </w:r>
      <w:r w:rsidR="00D94B5F">
        <w:rPr>
          <w:rFonts w:eastAsiaTheme="minorHAnsi"/>
          <w:color w:val="auto"/>
          <w:sz w:val="28"/>
          <w:szCs w:val="28"/>
          <w:lang w:eastAsia="en-US"/>
        </w:rPr>
        <w:t>, которые регистрируются контрольным органом в сфере закупок в порядке, установленном подпунктом "в" настоящего пункта</w:t>
      </w:r>
      <w:r w:rsidR="00491600">
        <w:rPr>
          <w:rFonts w:eastAsiaTheme="minorHAnsi"/>
          <w:color w:val="auto"/>
          <w:sz w:val="28"/>
          <w:szCs w:val="28"/>
          <w:lang w:eastAsia="en-US"/>
        </w:rPr>
        <w:t>;</w:t>
      </w:r>
    </w:p>
    <w:p w14:paraId="4EB6B952" w14:textId="0F302DF5" w:rsidR="00CD284D" w:rsidRDefault="00491600" w:rsidP="00DF40B2">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491600">
        <w:rPr>
          <w:rFonts w:eastAsiaTheme="minorHAnsi"/>
          <w:color w:val="auto"/>
          <w:sz w:val="28"/>
          <w:szCs w:val="28"/>
          <w:lang w:eastAsia="en-US"/>
        </w:rPr>
        <w:t xml:space="preserve">Обращение считается поступившим в контрольный орган </w:t>
      </w:r>
      <w:r w:rsidR="00EA7934">
        <w:rPr>
          <w:rFonts w:eastAsiaTheme="minorHAnsi"/>
          <w:color w:val="auto"/>
          <w:sz w:val="28"/>
          <w:szCs w:val="28"/>
          <w:lang w:eastAsia="en-US"/>
        </w:rPr>
        <w:br/>
      </w:r>
      <w:r w:rsidRPr="00491600">
        <w:rPr>
          <w:rFonts w:eastAsiaTheme="minorHAnsi"/>
          <w:color w:val="auto"/>
          <w:sz w:val="28"/>
          <w:szCs w:val="28"/>
          <w:lang w:eastAsia="en-US"/>
        </w:rPr>
        <w:t xml:space="preserve">в сфере закупок в день его регистрации </w:t>
      </w:r>
      <w:r>
        <w:rPr>
          <w:rFonts w:eastAsiaTheme="minorHAnsi"/>
          <w:color w:val="auto"/>
          <w:sz w:val="28"/>
          <w:szCs w:val="28"/>
          <w:lang w:eastAsia="en-US"/>
        </w:rPr>
        <w:t xml:space="preserve">в соответствии с подпунктом "в" настоящего пункта </w:t>
      </w:r>
      <w:r w:rsidRPr="00491600">
        <w:rPr>
          <w:rFonts w:eastAsiaTheme="minorHAnsi"/>
          <w:color w:val="auto"/>
          <w:sz w:val="28"/>
          <w:szCs w:val="28"/>
          <w:lang w:eastAsia="en-US"/>
        </w:rPr>
        <w:t xml:space="preserve">либо в случае, предусмотренном подпунктом "д" </w:t>
      </w:r>
      <w:r w:rsidRPr="00491600">
        <w:rPr>
          <w:rFonts w:eastAsiaTheme="minorHAnsi"/>
          <w:color w:val="auto"/>
          <w:sz w:val="28"/>
          <w:szCs w:val="28"/>
          <w:lang w:eastAsia="en-US"/>
        </w:rPr>
        <w:lastRenderedPageBreak/>
        <w:t>настоящего пункта – в день регистрации информации и документов, представленных в соответствии с подпунктом "е" настоящего пункта</w:t>
      </w:r>
      <w:r w:rsidR="00CD284D">
        <w:rPr>
          <w:rFonts w:eastAsiaTheme="minorHAnsi"/>
          <w:color w:val="auto"/>
          <w:sz w:val="28"/>
          <w:szCs w:val="28"/>
          <w:lang w:eastAsia="en-US"/>
        </w:rPr>
        <w:t>;</w:t>
      </w:r>
    </w:p>
    <w:p w14:paraId="33F0FBA2" w14:textId="56713D05" w:rsidR="00EC79C9" w:rsidRPr="00DF40B2" w:rsidRDefault="00CD284D" w:rsidP="00DF40B2">
      <w:pPr>
        <w:pStyle w:val="a3"/>
        <w:numPr>
          <w:ilvl w:val="1"/>
          <w:numId w:val="2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 случае непредставления заказчиком информации и документов </w:t>
      </w:r>
      <w:r>
        <w:rPr>
          <w:rFonts w:eastAsiaTheme="minorHAnsi"/>
          <w:color w:val="auto"/>
          <w:sz w:val="28"/>
          <w:szCs w:val="28"/>
          <w:lang w:eastAsia="en-US"/>
        </w:rPr>
        <w:br/>
        <w:t xml:space="preserve">в соответствии с подпунктом "е" настоящего пункта, контрольным органом </w:t>
      </w:r>
      <w:r>
        <w:rPr>
          <w:rFonts w:eastAsiaTheme="minorHAnsi"/>
          <w:color w:val="auto"/>
          <w:sz w:val="28"/>
          <w:szCs w:val="28"/>
          <w:lang w:eastAsia="en-US"/>
        </w:rPr>
        <w:br/>
        <w:t xml:space="preserve">в сфере закупок </w:t>
      </w:r>
      <w:r w:rsidRPr="00392A2F">
        <w:rPr>
          <w:rFonts w:eastAsiaTheme="minorHAnsi"/>
          <w:color w:val="auto"/>
          <w:sz w:val="28"/>
          <w:szCs w:val="28"/>
          <w:lang w:eastAsia="en-US"/>
        </w:rPr>
        <w:t>действия, предусмотренные пунктом 11 настоящего Порядка</w:t>
      </w:r>
      <w:r>
        <w:rPr>
          <w:rFonts w:eastAsiaTheme="minorHAnsi"/>
          <w:color w:val="auto"/>
          <w:sz w:val="28"/>
          <w:szCs w:val="28"/>
          <w:lang w:eastAsia="en-US"/>
        </w:rPr>
        <w:t>, не осуществляются, Обращение не рассматривается</w:t>
      </w:r>
      <w:r w:rsidR="008F164E" w:rsidRPr="00DF40B2">
        <w:rPr>
          <w:rFonts w:eastAsiaTheme="minorHAnsi"/>
          <w:color w:val="auto"/>
          <w:sz w:val="28"/>
          <w:szCs w:val="28"/>
          <w:lang w:eastAsia="en-US"/>
        </w:rPr>
        <w:t>.</w:t>
      </w:r>
    </w:p>
    <w:p w14:paraId="548FF982" w14:textId="7F2A8900" w:rsidR="00C83B5D" w:rsidRDefault="00C83B5D" w:rsidP="00C15BA1">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Не позднее 10 рабочих дней со дня, следующего за днем поступления Обращения, контрольный орган в сфере закупок (за исключением случа</w:t>
      </w:r>
      <w:r w:rsidR="004A7A50">
        <w:rPr>
          <w:rFonts w:eastAsiaTheme="minorHAnsi"/>
          <w:color w:val="auto"/>
          <w:sz w:val="28"/>
          <w:szCs w:val="28"/>
          <w:lang w:eastAsia="en-US"/>
        </w:rPr>
        <w:t>ев</w:t>
      </w:r>
      <w:r>
        <w:rPr>
          <w:rFonts w:eastAsiaTheme="minorHAnsi"/>
          <w:color w:val="auto"/>
          <w:sz w:val="28"/>
          <w:szCs w:val="28"/>
          <w:lang w:eastAsia="en-US"/>
        </w:rPr>
        <w:t>, предусмотренн</w:t>
      </w:r>
      <w:r w:rsidR="004A7A50">
        <w:rPr>
          <w:rFonts w:eastAsiaTheme="minorHAnsi"/>
          <w:color w:val="auto"/>
          <w:sz w:val="28"/>
          <w:szCs w:val="28"/>
          <w:lang w:eastAsia="en-US"/>
        </w:rPr>
        <w:t>ых</w:t>
      </w:r>
      <w:r>
        <w:rPr>
          <w:rFonts w:eastAsiaTheme="minorHAnsi"/>
          <w:color w:val="auto"/>
          <w:sz w:val="28"/>
          <w:szCs w:val="28"/>
          <w:lang w:eastAsia="en-US"/>
        </w:rPr>
        <w:t xml:space="preserve"> </w:t>
      </w:r>
      <w:r w:rsidR="004A7A50">
        <w:rPr>
          <w:rFonts w:eastAsiaTheme="minorHAnsi"/>
          <w:color w:val="auto"/>
          <w:sz w:val="28"/>
          <w:szCs w:val="28"/>
          <w:lang w:eastAsia="en-US"/>
        </w:rPr>
        <w:t xml:space="preserve">подпунктом "г" пункта 9, </w:t>
      </w:r>
      <w:r>
        <w:rPr>
          <w:rFonts w:eastAsiaTheme="minorHAnsi"/>
          <w:color w:val="auto"/>
          <w:sz w:val="28"/>
          <w:szCs w:val="28"/>
          <w:lang w:eastAsia="en-US"/>
        </w:rPr>
        <w:t>подпунктом "г" пункта 10 настоящего Порядка)</w:t>
      </w:r>
      <w:r w:rsidR="0006127E">
        <w:rPr>
          <w:rFonts w:eastAsiaTheme="minorHAnsi"/>
          <w:color w:val="auto"/>
          <w:sz w:val="28"/>
          <w:szCs w:val="28"/>
          <w:lang w:eastAsia="en-US"/>
        </w:rPr>
        <w:t xml:space="preserve"> осуществляет следующую совокупность действий</w:t>
      </w:r>
      <w:r>
        <w:rPr>
          <w:rFonts w:eastAsiaTheme="minorHAnsi"/>
          <w:color w:val="auto"/>
          <w:sz w:val="28"/>
          <w:szCs w:val="28"/>
          <w:lang w:eastAsia="en-US"/>
        </w:rPr>
        <w:t>:</w:t>
      </w:r>
    </w:p>
    <w:p w14:paraId="25A439DA" w14:textId="4A6AE239" w:rsidR="002725F7" w:rsidRPr="001863D8" w:rsidRDefault="00A03B8B" w:rsidP="00A03B8B">
      <w:pPr>
        <w:pStyle w:val="a3"/>
        <w:numPr>
          <w:ilvl w:val="1"/>
          <w:numId w:val="2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1863D8">
        <w:rPr>
          <w:rFonts w:eastAsiaTheme="minorHAnsi"/>
          <w:color w:val="auto"/>
          <w:sz w:val="28"/>
          <w:szCs w:val="28"/>
          <w:lang w:eastAsia="en-US"/>
        </w:rPr>
        <w:t xml:space="preserve">рассматривает Обращение и проводит внеплановую проверку, предусмотренную пунктом 4 части 15 статьи 99 Федерального закона. </w:t>
      </w:r>
      <w:r w:rsidRPr="001863D8">
        <w:rPr>
          <w:rFonts w:eastAsiaTheme="minorHAnsi"/>
          <w:color w:val="auto"/>
          <w:sz w:val="28"/>
          <w:szCs w:val="28"/>
          <w:lang w:eastAsia="en-US"/>
        </w:rPr>
        <w:br/>
        <w:t xml:space="preserve">Проведение </w:t>
      </w:r>
      <w:r w:rsidR="00746192">
        <w:rPr>
          <w:rFonts w:eastAsiaTheme="minorHAnsi"/>
          <w:color w:val="auto"/>
          <w:sz w:val="28"/>
          <w:szCs w:val="28"/>
          <w:lang w:eastAsia="en-US"/>
        </w:rPr>
        <w:t xml:space="preserve">такой </w:t>
      </w:r>
      <w:r w:rsidRPr="001863D8">
        <w:rPr>
          <w:rFonts w:eastAsiaTheme="minorHAnsi"/>
          <w:color w:val="auto"/>
          <w:sz w:val="28"/>
          <w:szCs w:val="28"/>
          <w:lang w:eastAsia="en-US"/>
        </w:rPr>
        <w:t xml:space="preserve">внеплановой проверки осуществляется в порядке, установленном в соответствии с частью 2 статьи 99 Федерального закона, </w:t>
      </w:r>
      <w:r w:rsidR="004959ED">
        <w:rPr>
          <w:rFonts w:eastAsiaTheme="minorHAnsi"/>
          <w:color w:val="auto"/>
          <w:sz w:val="28"/>
          <w:szCs w:val="28"/>
          <w:lang w:eastAsia="en-US"/>
        </w:rPr>
        <w:br/>
      </w:r>
      <w:r w:rsidRPr="001863D8">
        <w:rPr>
          <w:rFonts w:eastAsiaTheme="minorHAnsi"/>
          <w:color w:val="auto"/>
          <w:sz w:val="28"/>
          <w:szCs w:val="28"/>
          <w:lang w:eastAsia="en-US"/>
        </w:rPr>
        <w:t>и с учетом настоящего Порядка</w:t>
      </w:r>
      <w:r w:rsidR="00181B1D" w:rsidRPr="001863D8">
        <w:rPr>
          <w:rFonts w:eastAsiaTheme="minorHAnsi"/>
          <w:color w:val="auto"/>
          <w:sz w:val="28"/>
          <w:szCs w:val="28"/>
          <w:lang w:eastAsia="en-US"/>
        </w:rPr>
        <w:t>.</w:t>
      </w:r>
      <w:r w:rsidR="00181B1D" w:rsidRPr="001863D8">
        <w:t xml:space="preserve"> </w:t>
      </w:r>
      <w:r w:rsidR="00181B1D" w:rsidRPr="001863D8">
        <w:rPr>
          <w:rFonts w:eastAsiaTheme="minorHAnsi"/>
          <w:color w:val="auto"/>
          <w:sz w:val="28"/>
          <w:szCs w:val="28"/>
          <w:lang w:eastAsia="en-US"/>
        </w:rPr>
        <w:t>В случа</w:t>
      </w:r>
      <w:r w:rsidR="002725F7" w:rsidRPr="001863D8">
        <w:rPr>
          <w:rFonts w:eastAsiaTheme="minorHAnsi"/>
          <w:color w:val="auto"/>
          <w:sz w:val="28"/>
          <w:szCs w:val="28"/>
          <w:lang w:eastAsia="en-US"/>
        </w:rPr>
        <w:t xml:space="preserve">е </w:t>
      </w:r>
      <w:r w:rsidR="00CC7139" w:rsidRPr="001863D8">
        <w:rPr>
          <w:rFonts w:eastAsiaTheme="minorHAnsi"/>
          <w:color w:val="auto"/>
          <w:sz w:val="28"/>
          <w:szCs w:val="28"/>
          <w:lang w:eastAsia="en-US"/>
        </w:rPr>
        <w:t xml:space="preserve">осуществления закупки </w:t>
      </w:r>
      <w:r w:rsidR="004959ED">
        <w:rPr>
          <w:rFonts w:eastAsiaTheme="minorHAnsi"/>
          <w:color w:val="auto"/>
          <w:sz w:val="28"/>
          <w:szCs w:val="28"/>
          <w:lang w:eastAsia="en-US"/>
        </w:rPr>
        <w:br/>
      </w:r>
      <w:r w:rsidR="002725F7" w:rsidRPr="001863D8">
        <w:rPr>
          <w:rFonts w:eastAsiaTheme="minorHAnsi"/>
          <w:color w:val="auto"/>
          <w:sz w:val="28"/>
          <w:szCs w:val="28"/>
          <w:lang w:eastAsia="en-US"/>
        </w:rPr>
        <w:t>в соответствии с пунктом 5 части 2 статьи 83</w:t>
      </w:r>
      <w:r w:rsidR="002725F7" w:rsidRPr="001863D8">
        <w:rPr>
          <w:rFonts w:eastAsiaTheme="minorHAnsi"/>
          <w:color w:val="auto"/>
          <w:sz w:val="28"/>
          <w:szCs w:val="28"/>
          <w:vertAlign w:val="superscript"/>
          <w:lang w:eastAsia="en-US"/>
        </w:rPr>
        <w:t>1</w:t>
      </w:r>
      <w:r w:rsidR="002725F7" w:rsidRPr="001863D8">
        <w:rPr>
          <w:rFonts w:eastAsiaTheme="minorHAnsi"/>
          <w:color w:val="auto"/>
          <w:sz w:val="28"/>
          <w:szCs w:val="28"/>
          <w:lang w:eastAsia="en-US"/>
        </w:rPr>
        <w:t xml:space="preserve"> Федерального закона</w:t>
      </w:r>
      <w:r w:rsidR="00194097">
        <w:rPr>
          <w:rFonts w:eastAsiaTheme="minorHAnsi"/>
          <w:color w:val="auto"/>
          <w:sz w:val="28"/>
          <w:szCs w:val="28"/>
          <w:lang w:eastAsia="en-US"/>
        </w:rPr>
        <w:t>,</w:t>
      </w:r>
      <w:r w:rsidR="002725F7" w:rsidRPr="001863D8">
        <w:rPr>
          <w:rFonts w:eastAsiaTheme="minorHAnsi"/>
          <w:color w:val="auto"/>
          <w:sz w:val="28"/>
          <w:szCs w:val="28"/>
          <w:lang w:eastAsia="en-US"/>
        </w:rPr>
        <w:t xml:space="preserve"> такая внеплановая проверка осуществляется исключительно </w:t>
      </w:r>
      <w:r w:rsidR="00CC7139" w:rsidRPr="001863D8">
        <w:rPr>
          <w:rFonts w:eastAsiaTheme="minorHAnsi"/>
          <w:color w:val="auto"/>
          <w:sz w:val="28"/>
          <w:szCs w:val="28"/>
          <w:lang w:eastAsia="en-US"/>
        </w:rPr>
        <w:t>в отношении запроса предложений в электронной форме;</w:t>
      </w:r>
    </w:p>
    <w:p w14:paraId="495FD1A4" w14:textId="309845FC" w:rsidR="00FD22FB" w:rsidRDefault="00E5616C" w:rsidP="007A7FF5">
      <w:pPr>
        <w:pStyle w:val="a3"/>
        <w:widowControl/>
        <w:numPr>
          <w:ilvl w:val="1"/>
          <w:numId w:val="29"/>
        </w:numPr>
        <w:tabs>
          <w:tab w:val="left" w:pos="1134"/>
          <w:tab w:val="left" w:pos="1418"/>
        </w:tabs>
        <w:autoSpaceDE w:val="0"/>
        <w:autoSpaceDN w:val="0"/>
        <w:adjustRightInd w:val="0"/>
        <w:spacing w:before="280" w:line="360" w:lineRule="exact"/>
        <w:ind w:left="0" w:firstLine="709"/>
        <w:jc w:val="both"/>
        <w:rPr>
          <w:rFonts w:eastAsiaTheme="minorHAnsi"/>
          <w:color w:val="auto"/>
          <w:sz w:val="28"/>
          <w:szCs w:val="28"/>
          <w:lang w:eastAsia="en-US"/>
        </w:rPr>
      </w:pPr>
      <w:r w:rsidRPr="003B3D51">
        <w:rPr>
          <w:rFonts w:eastAsiaTheme="minorHAnsi"/>
          <w:color w:val="auto"/>
          <w:sz w:val="28"/>
          <w:szCs w:val="28"/>
          <w:lang w:eastAsia="en-US"/>
        </w:rPr>
        <w:t xml:space="preserve">по результатам рассмотрения, предусмотренного подпунктом "а" настоящего пункта, </w:t>
      </w:r>
      <w:r w:rsidR="00A03B8B" w:rsidRPr="003B3D51">
        <w:rPr>
          <w:rFonts w:eastAsiaTheme="minorHAnsi"/>
          <w:color w:val="auto"/>
          <w:sz w:val="28"/>
          <w:szCs w:val="28"/>
          <w:lang w:eastAsia="en-US"/>
        </w:rPr>
        <w:t xml:space="preserve">принимает </w:t>
      </w:r>
      <w:r w:rsidRPr="003B3D51">
        <w:rPr>
          <w:rFonts w:eastAsiaTheme="minorHAnsi"/>
          <w:color w:val="auto"/>
          <w:sz w:val="28"/>
          <w:szCs w:val="28"/>
          <w:lang w:eastAsia="en-US"/>
        </w:rPr>
        <w:t xml:space="preserve">единое </w:t>
      </w:r>
      <w:r w:rsidR="00A03B8B" w:rsidRPr="003B3D51">
        <w:rPr>
          <w:rFonts w:eastAsiaTheme="minorHAnsi"/>
          <w:color w:val="auto"/>
          <w:sz w:val="28"/>
          <w:szCs w:val="28"/>
          <w:lang w:eastAsia="en-US"/>
        </w:rPr>
        <w:t>решение</w:t>
      </w:r>
      <w:r w:rsidR="006107CB">
        <w:rPr>
          <w:rFonts w:eastAsiaTheme="minorHAnsi"/>
          <w:color w:val="auto"/>
          <w:sz w:val="28"/>
          <w:szCs w:val="28"/>
          <w:lang w:eastAsia="en-US"/>
        </w:rPr>
        <w:t xml:space="preserve"> в соответствии с пунктами</w:t>
      </w:r>
      <w:r w:rsidR="00FD22FB">
        <w:rPr>
          <w:rFonts w:eastAsiaTheme="minorHAnsi"/>
          <w:color w:val="auto"/>
          <w:sz w:val="28"/>
          <w:szCs w:val="28"/>
          <w:lang w:eastAsia="en-US"/>
        </w:rPr>
        <w:t xml:space="preserve"> 12</w:t>
      </w:r>
      <w:r w:rsidR="006107CB">
        <w:rPr>
          <w:rFonts w:eastAsiaTheme="minorHAnsi"/>
          <w:color w:val="auto"/>
          <w:sz w:val="28"/>
          <w:szCs w:val="28"/>
          <w:lang w:eastAsia="en-US"/>
        </w:rPr>
        <w:t xml:space="preserve"> </w:t>
      </w:r>
      <w:r w:rsidR="006107CB">
        <w:rPr>
          <w:rFonts w:eastAsiaTheme="minorHAnsi"/>
          <w:color w:val="auto"/>
          <w:sz w:val="28"/>
          <w:szCs w:val="28"/>
          <w:lang w:eastAsia="en-US"/>
        </w:rPr>
        <w:br/>
        <w:t>и 13</w:t>
      </w:r>
      <w:r w:rsidR="00FD22FB">
        <w:rPr>
          <w:rFonts w:eastAsiaTheme="minorHAnsi"/>
          <w:color w:val="auto"/>
          <w:sz w:val="28"/>
          <w:szCs w:val="28"/>
          <w:lang w:eastAsia="en-US"/>
        </w:rPr>
        <w:t xml:space="preserve"> настоящего Порядка;</w:t>
      </w:r>
    </w:p>
    <w:p w14:paraId="41CB44CC" w14:textId="0540B49F" w:rsidR="00702223" w:rsidRDefault="0006127E" w:rsidP="00A03B8B">
      <w:pPr>
        <w:pStyle w:val="a3"/>
        <w:numPr>
          <w:ilvl w:val="1"/>
          <w:numId w:val="2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направляет заказчику решение, </w:t>
      </w:r>
      <w:r w:rsidR="007A255F">
        <w:rPr>
          <w:rFonts w:eastAsiaTheme="minorHAnsi"/>
          <w:color w:val="auto"/>
          <w:sz w:val="28"/>
          <w:szCs w:val="28"/>
          <w:lang w:eastAsia="en-US"/>
        </w:rPr>
        <w:t>предусмотренн</w:t>
      </w:r>
      <w:r w:rsidR="003437CD">
        <w:rPr>
          <w:rFonts w:eastAsiaTheme="minorHAnsi"/>
          <w:color w:val="auto"/>
          <w:sz w:val="28"/>
          <w:szCs w:val="28"/>
          <w:lang w:eastAsia="en-US"/>
        </w:rPr>
        <w:t>ое</w:t>
      </w:r>
      <w:r>
        <w:rPr>
          <w:rFonts w:eastAsiaTheme="minorHAnsi"/>
          <w:color w:val="auto"/>
          <w:sz w:val="28"/>
          <w:szCs w:val="28"/>
          <w:lang w:eastAsia="en-US"/>
        </w:rPr>
        <w:t xml:space="preserve"> подпунктом "б" настоящего пункта</w:t>
      </w:r>
      <w:r w:rsidR="003437CD">
        <w:rPr>
          <w:rFonts w:eastAsiaTheme="minorHAnsi"/>
          <w:color w:val="auto"/>
          <w:sz w:val="28"/>
          <w:szCs w:val="28"/>
          <w:lang w:eastAsia="en-US"/>
        </w:rPr>
        <w:t>, предписание</w:t>
      </w:r>
      <w:r w:rsidR="00885F92" w:rsidRPr="00885F92">
        <w:rPr>
          <w:rFonts w:eastAsiaTheme="minorHAnsi"/>
          <w:color w:val="auto"/>
          <w:sz w:val="28"/>
          <w:szCs w:val="28"/>
          <w:lang w:eastAsia="en-US"/>
        </w:rPr>
        <w:t xml:space="preserve">, предусмотренное пунктом 2 части 22 </w:t>
      </w:r>
      <w:r w:rsidR="00885F92">
        <w:rPr>
          <w:rFonts w:eastAsiaTheme="minorHAnsi"/>
          <w:color w:val="auto"/>
          <w:sz w:val="28"/>
          <w:szCs w:val="28"/>
          <w:lang w:eastAsia="en-US"/>
        </w:rPr>
        <w:br/>
      </w:r>
      <w:r w:rsidR="00885F92" w:rsidRPr="00885F92">
        <w:rPr>
          <w:rFonts w:eastAsiaTheme="minorHAnsi"/>
          <w:color w:val="auto"/>
          <w:sz w:val="28"/>
          <w:szCs w:val="28"/>
          <w:lang w:eastAsia="en-US"/>
        </w:rPr>
        <w:t>статьи 99 Федерального закона</w:t>
      </w:r>
      <w:r w:rsidR="00885F92">
        <w:rPr>
          <w:rFonts w:eastAsiaTheme="minorHAnsi"/>
          <w:color w:val="auto"/>
          <w:sz w:val="28"/>
          <w:szCs w:val="28"/>
          <w:lang w:eastAsia="en-US"/>
        </w:rPr>
        <w:t xml:space="preserve"> </w:t>
      </w:r>
      <w:r w:rsidR="003437CD">
        <w:rPr>
          <w:rFonts w:eastAsiaTheme="minorHAnsi"/>
          <w:color w:val="auto"/>
          <w:sz w:val="28"/>
          <w:szCs w:val="28"/>
          <w:lang w:eastAsia="en-US"/>
        </w:rPr>
        <w:t>(в случае выдачи в соответствии с пунктом 1</w:t>
      </w:r>
      <w:r w:rsidR="001863D8" w:rsidRPr="001863D8">
        <w:rPr>
          <w:rFonts w:eastAsiaTheme="minorHAnsi"/>
          <w:color w:val="auto"/>
          <w:sz w:val="28"/>
          <w:szCs w:val="28"/>
          <w:lang w:eastAsia="en-US"/>
        </w:rPr>
        <w:t>2</w:t>
      </w:r>
      <w:r w:rsidR="003437CD">
        <w:rPr>
          <w:rFonts w:eastAsiaTheme="minorHAnsi"/>
          <w:color w:val="auto"/>
          <w:sz w:val="28"/>
          <w:szCs w:val="28"/>
          <w:lang w:eastAsia="en-US"/>
        </w:rPr>
        <w:t xml:space="preserve"> настоящего Порядка)</w:t>
      </w:r>
      <w:r w:rsidR="00702223">
        <w:rPr>
          <w:rFonts w:eastAsiaTheme="minorHAnsi"/>
          <w:color w:val="auto"/>
          <w:sz w:val="28"/>
          <w:szCs w:val="28"/>
          <w:lang w:eastAsia="en-US"/>
        </w:rPr>
        <w:t>. При этом:</w:t>
      </w:r>
    </w:p>
    <w:p w14:paraId="6D9BBF22" w14:textId="33228F2F" w:rsidR="0006127E" w:rsidRDefault="00702223" w:rsidP="0070222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при проведении электронной процедуры такое направление осуществляется с использованием единой информационной системы</w:t>
      </w:r>
      <w:r w:rsidR="00607CAD">
        <w:rPr>
          <w:rFonts w:eastAsiaTheme="minorHAnsi"/>
          <w:color w:val="auto"/>
          <w:sz w:val="28"/>
          <w:szCs w:val="28"/>
          <w:lang w:eastAsia="en-US"/>
        </w:rPr>
        <w:t xml:space="preserve"> путем направления уведомления о размещении таких решения, предписания (в случае выдачи в соответствии с пунктом 1</w:t>
      </w:r>
      <w:r w:rsidR="00607CAD" w:rsidRPr="001863D8">
        <w:rPr>
          <w:rFonts w:eastAsiaTheme="minorHAnsi"/>
          <w:color w:val="auto"/>
          <w:sz w:val="28"/>
          <w:szCs w:val="28"/>
          <w:lang w:eastAsia="en-US"/>
        </w:rPr>
        <w:t>2</w:t>
      </w:r>
      <w:r w:rsidR="00607CAD">
        <w:rPr>
          <w:rFonts w:eastAsiaTheme="minorHAnsi"/>
          <w:color w:val="auto"/>
          <w:sz w:val="28"/>
          <w:szCs w:val="28"/>
          <w:lang w:eastAsia="en-US"/>
        </w:rPr>
        <w:t xml:space="preserve"> настоящего Порядка) в реестре, предусмотренном частью 21 статьи 99 Федерального закона</w:t>
      </w:r>
      <w:r>
        <w:rPr>
          <w:rFonts w:eastAsiaTheme="minorHAnsi"/>
          <w:color w:val="auto"/>
          <w:sz w:val="28"/>
          <w:szCs w:val="28"/>
          <w:lang w:eastAsia="en-US"/>
        </w:rPr>
        <w:t>;</w:t>
      </w:r>
    </w:p>
    <w:p w14:paraId="31D5D368" w14:textId="1A062846" w:rsidR="00702223" w:rsidRDefault="00702223" w:rsidP="0070222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при проведении </w:t>
      </w:r>
      <w:r w:rsidR="00456863" w:rsidRPr="00456863">
        <w:rPr>
          <w:rFonts w:eastAsiaTheme="minorHAnsi"/>
          <w:color w:val="auto"/>
          <w:sz w:val="28"/>
          <w:szCs w:val="28"/>
          <w:lang w:eastAsia="en-US"/>
        </w:rPr>
        <w:t>открытого конкурса, конкурса с ограниченным участием, двухэтапного конкурса, запроса предложений</w:t>
      </w:r>
      <w:r w:rsidR="00456863">
        <w:rPr>
          <w:rFonts w:eastAsiaTheme="minorHAnsi"/>
          <w:color w:val="auto"/>
          <w:sz w:val="28"/>
          <w:szCs w:val="28"/>
          <w:lang w:eastAsia="en-US"/>
        </w:rPr>
        <w:t>,</w:t>
      </w:r>
      <w:r w:rsidR="00456863" w:rsidRPr="00456863">
        <w:rPr>
          <w:rFonts w:eastAsiaTheme="minorHAnsi"/>
          <w:color w:val="auto"/>
          <w:sz w:val="28"/>
          <w:szCs w:val="28"/>
          <w:lang w:eastAsia="en-US"/>
        </w:rPr>
        <w:t xml:space="preserve"> </w:t>
      </w:r>
      <w:r w:rsidRPr="00702223">
        <w:rPr>
          <w:rFonts w:eastAsiaTheme="minorHAnsi"/>
          <w:color w:val="auto"/>
          <w:sz w:val="28"/>
          <w:szCs w:val="28"/>
          <w:lang w:eastAsia="en-US"/>
        </w:rPr>
        <w:t>закрытого способа определения поставщика (подрядчика, исполнителя)</w:t>
      </w:r>
      <w:r>
        <w:rPr>
          <w:rFonts w:eastAsiaTheme="minorHAnsi"/>
          <w:color w:val="auto"/>
          <w:sz w:val="28"/>
          <w:szCs w:val="28"/>
          <w:lang w:eastAsia="en-US"/>
        </w:rPr>
        <w:t xml:space="preserve"> такое направление осуществляется </w:t>
      </w:r>
      <w:r w:rsidR="00456863">
        <w:rPr>
          <w:rFonts w:eastAsiaTheme="minorHAnsi"/>
          <w:color w:val="auto"/>
          <w:sz w:val="28"/>
          <w:szCs w:val="28"/>
          <w:lang w:eastAsia="en-US"/>
        </w:rPr>
        <w:br/>
      </w:r>
      <w:r>
        <w:rPr>
          <w:rFonts w:eastAsiaTheme="minorHAnsi"/>
          <w:color w:val="auto"/>
          <w:sz w:val="28"/>
          <w:szCs w:val="28"/>
          <w:lang w:eastAsia="en-US"/>
        </w:rPr>
        <w:t>на бумажном носителе</w:t>
      </w:r>
      <w:r w:rsidR="007A255F">
        <w:rPr>
          <w:rFonts w:eastAsiaTheme="minorHAnsi"/>
          <w:color w:val="auto"/>
          <w:sz w:val="28"/>
          <w:szCs w:val="28"/>
          <w:lang w:eastAsia="en-US"/>
        </w:rPr>
        <w:t xml:space="preserve"> </w:t>
      </w:r>
      <w:r w:rsidR="007A255F" w:rsidRPr="003D0454">
        <w:rPr>
          <w:rFonts w:eastAsiaTheme="minorHAnsi"/>
          <w:color w:val="auto"/>
          <w:sz w:val="28"/>
          <w:szCs w:val="28"/>
          <w:lang w:eastAsia="en-US"/>
        </w:rPr>
        <w:t>в одном экземпляре</w:t>
      </w:r>
      <w:r>
        <w:rPr>
          <w:rFonts w:eastAsiaTheme="minorHAnsi"/>
          <w:color w:val="auto"/>
          <w:sz w:val="28"/>
          <w:szCs w:val="28"/>
          <w:lang w:eastAsia="en-US"/>
        </w:rPr>
        <w:t>.</w:t>
      </w:r>
    </w:p>
    <w:p w14:paraId="115F54ED" w14:textId="13EFAD36" w:rsidR="002354A1" w:rsidRPr="00921DD2" w:rsidRDefault="002354A1" w:rsidP="00D26810">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21DD2">
        <w:rPr>
          <w:rFonts w:eastAsiaTheme="minorHAnsi"/>
          <w:color w:val="auto"/>
          <w:sz w:val="28"/>
          <w:szCs w:val="28"/>
          <w:lang w:eastAsia="en-US"/>
        </w:rPr>
        <w:t xml:space="preserve">Контрольный орган в сфере закупок принимает решение </w:t>
      </w:r>
      <w:r w:rsidRPr="00921DD2">
        <w:rPr>
          <w:rFonts w:eastAsiaTheme="minorHAnsi"/>
          <w:color w:val="auto"/>
          <w:sz w:val="28"/>
          <w:szCs w:val="28"/>
          <w:lang w:eastAsia="en-US"/>
        </w:rPr>
        <w:br/>
        <w:t xml:space="preserve">о согласовании заключения контракта с единственным поставщиком (подрядчиком, исполнителем), за исключением случаев, предусмотренных пунктом 13 настоящего Порядка. При этом при выявлении в результате рассмотрения Обращения и проведения внеплановой проверки, предусмотренной пунктом 4 части 15 статьи 99 Федерального закона, </w:t>
      </w:r>
      <w:r w:rsidRPr="00921DD2">
        <w:rPr>
          <w:rFonts w:eastAsiaTheme="minorHAnsi"/>
          <w:color w:val="auto"/>
          <w:sz w:val="28"/>
          <w:szCs w:val="28"/>
          <w:lang w:eastAsia="en-US"/>
        </w:rPr>
        <w:lastRenderedPageBreak/>
        <w:t xml:space="preserve">нарушений законодательства Российской Федерации и иных нормативных правовых актов о контрактной системе в сфере закупок </w:t>
      </w:r>
      <w:r w:rsidR="001C7603" w:rsidRPr="00921DD2">
        <w:rPr>
          <w:color w:val="auto"/>
          <w:sz w:val="28"/>
          <w:szCs w:val="28"/>
        </w:rPr>
        <w:t>товаров, работ, услуг для обеспечения государственных и муниципальных нужд</w:t>
      </w:r>
      <w:r w:rsidR="001C7603" w:rsidRPr="00921DD2">
        <w:rPr>
          <w:rFonts w:eastAsiaTheme="minorHAnsi"/>
          <w:color w:val="auto"/>
          <w:sz w:val="28"/>
          <w:szCs w:val="28"/>
          <w:lang w:eastAsia="en-US"/>
        </w:rPr>
        <w:t xml:space="preserve"> </w:t>
      </w:r>
      <w:r w:rsidR="00921DD2" w:rsidRPr="00921DD2">
        <w:rPr>
          <w:rFonts w:eastAsiaTheme="minorHAnsi"/>
          <w:color w:val="auto"/>
          <w:sz w:val="28"/>
          <w:szCs w:val="28"/>
          <w:lang w:eastAsia="en-US"/>
        </w:rPr>
        <w:t xml:space="preserve">в части условий контракта, заключаемого по результатам определения поставщика (подрядчика, исполнителя), </w:t>
      </w:r>
      <w:r w:rsidRPr="00921DD2">
        <w:rPr>
          <w:rFonts w:eastAsiaTheme="minorHAnsi"/>
          <w:color w:val="auto"/>
          <w:sz w:val="28"/>
          <w:szCs w:val="28"/>
          <w:lang w:eastAsia="en-US"/>
        </w:rPr>
        <w:t>контрольный орган в сфере закупок выда</w:t>
      </w:r>
      <w:r w:rsidR="001863D8" w:rsidRPr="00921DD2">
        <w:rPr>
          <w:rFonts w:eastAsiaTheme="minorHAnsi"/>
          <w:color w:val="auto"/>
          <w:sz w:val="28"/>
          <w:szCs w:val="28"/>
          <w:lang w:eastAsia="en-US"/>
        </w:rPr>
        <w:t>ет</w:t>
      </w:r>
      <w:r w:rsidRPr="00921DD2">
        <w:rPr>
          <w:rFonts w:eastAsiaTheme="minorHAnsi"/>
          <w:color w:val="auto"/>
          <w:sz w:val="28"/>
          <w:szCs w:val="28"/>
          <w:lang w:eastAsia="en-US"/>
        </w:rPr>
        <w:t xml:space="preserve"> предписание, предусмотренное пунктом 2 части 22 статьи 99 Федерального закона. </w:t>
      </w:r>
      <w:r w:rsidR="00867773">
        <w:rPr>
          <w:rFonts w:eastAsiaTheme="minorHAnsi"/>
          <w:color w:val="auto"/>
          <w:sz w:val="28"/>
          <w:szCs w:val="28"/>
          <w:lang w:eastAsia="en-US"/>
        </w:rPr>
        <w:br/>
      </w:r>
      <w:r w:rsidRPr="00921DD2">
        <w:rPr>
          <w:rFonts w:eastAsiaTheme="minorHAnsi"/>
          <w:color w:val="auto"/>
          <w:sz w:val="28"/>
          <w:szCs w:val="28"/>
          <w:lang w:eastAsia="en-US"/>
        </w:rPr>
        <w:t>Такое предписание в соответствии с частью 23 статьи 99 Федерального закона должно содержать действия, которые должны быть совершены при заключении контракта.</w:t>
      </w:r>
    </w:p>
    <w:p w14:paraId="4DF7C844" w14:textId="619F65F8" w:rsidR="0076742E" w:rsidRPr="00BD0FF4" w:rsidRDefault="003437CD" w:rsidP="0076742E">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BD0FF4">
        <w:rPr>
          <w:rFonts w:eastAsiaTheme="minorHAnsi"/>
          <w:color w:val="auto"/>
          <w:sz w:val="28"/>
          <w:szCs w:val="28"/>
          <w:lang w:eastAsia="en-US"/>
        </w:rPr>
        <w:t>Контрольный орган в сфере закупок принимает р</w:t>
      </w:r>
      <w:r w:rsidR="0076742E" w:rsidRPr="00BD0FF4">
        <w:rPr>
          <w:rFonts w:eastAsiaTheme="minorHAnsi"/>
          <w:color w:val="auto"/>
          <w:sz w:val="28"/>
          <w:szCs w:val="28"/>
          <w:lang w:eastAsia="en-US"/>
        </w:rPr>
        <w:t xml:space="preserve">ешение об отказе </w:t>
      </w:r>
      <w:r w:rsidR="00867773">
        <w:rPr>
          <w:rFonts w:eastAsiaTheme="minorHAnsi"/>
          <w:color w:val="auto"/>
          <w:sz w:val="28"/>
          <w:szCs w:val="28"/>
          <w:lang w:eastAsia="en-US"/>
        </w:rPr>
        <w:br/>
      </w:r>
      <w:r w:rsidR="0076742E" w:rsidRPr="00BD0FF4">
        <w:rPr>
          <w:rFonts w:eastAsiaTheme="minorHAnsi"/>
          <w:color w:val="auto"/>
          <w:sz w:val="28"/>
          <w:szCs w:val="28"/>
          <w:lang w:eastAsia="en-US"/>
        </w:rPr>
        <w:t xml:space="preserve">в согласовании заключения контракта с единственным поставщиком (подрядчиком, исполнителем) в </w:t>
      </w:r>
      <w:r w:rsidR="002E5E87" w:rsidRPr="00BD0FF4">
        <w:rPr>
          <w:rFonts w:eastAsiaTheme="minorHAnsi"/>
          <w:color w:val="auto"/>
          <w:sz w:val="28"/>
          <w:szCs w:val="28"/>
          <w:lang w:eastAsia="en-US"/>
        </w:rPr>
        <w:t>случа</w:t>
      </w:r>
      <w:r w:rsidR="001863D8" w:rsidRPr="00BD0FF4">
        <w:rPr>
          <w:rFonts w:eastAsiaTheme="minorHAnsi"/>
          <w:color w:val="auto"/>
          <w:sz w:val="28"/>
          <w:szCs w:val="28"/>
          <w:lang w:eastAsia="en-US"/>
        </w:rPr>
        <w:t>е</w:t>
      </w:r>
      <w:r w:rsidR="002E5E87" w:rsidRPr="00BD0FF4">
        <w:rPr>
          <w:rFonts w:eastAsiaTheme="minorHAnsi"/>
          <w:color w:val="auto"/>
          <w:sz w:val="28"/>
          <w:szCs w:val="28"/>
          <w:lang w:eastAsia="en-US"/>
        </w:rPr>
        <w:t xml:space="preserve"> выявления</w:t>
      </w:r>
      <w:r w:rsidR="006107CB" w:rsidRPr="00BD0FF4">
        <w:rPr>
          <w:rFonts w:eastAsiaTheme="minorHAnsi"/>
          <w:color w:val="auto"/>
          <w:sz w:val="28"/>
          <w:szCs w:val="28"/>
          <w:lang w:eastAsia="en-US"/>
        </w:rPr>
        <w:t xml:space="preserve"> </w:t>
      </w:r>
      <w:r w:rsidR="00B20A6C" w:rsidRPr="00BD0FF4">
        <w:rPr>
          <w:rFonts w:eastAsiaTheme="minorHAnsi"/>
          <w:color w:val="auto"/>
          <w:sz w:val="28"/>
          <w:szCs w:val="28"/>
          <w:lang w:eastAsia="en-US"/>
        </w:rPr>
        <w:t xml:space="preserve">таким органом </w:t>
      </w:r>
      <w:r w:rsidR="001863D8" w:rsidRPr="00BD0FF4">
        <w:rPr>
          <w:rFonts w:eastAsiaTheme="minorHAnsi"/>
          <w:color w:val="auto"/>
          <w:sz w:val="28"/>
          <w:szCs w:val="28"/>
          <w:lang w:eastAsia="en-US"/>
        </w:rPr>
        <w:br/>
      </w:r>
      <w:r w:rsidR="006107CB" w:rsidRPr="00BD0FF4">
        <w:rPr>
          <w:rFonts w:eastAsiaTheme="minorHAnsi"/>
          <w:color w:val="auto"/>
          <w:sz w:val="28"/>
          <w:szCs w:val="28"/>
          <w:lang w:eastAsia="en-US"/>
        </w:rPr>
        <w:t>при проведении внеплановой проверки</w:t>
      </w:r>
      <w:r w:rsidR="002E5E87" w:rsidRPr="00BD0FF4">
        <w:rPr>
          <w:rFonts w:eastAsiaTheme="minorHAnsi"/>
          <w:color w:val="auto"/>
          <w:sz w:val="28"/>
          <w:szCs w:val="28"/>
          <w:lang w:eastAsia="en-US"/>
        </w:rPr>
        <w:t>:</w:t>
      </w:r>
    </w:p>
    <w:p w14:paraId="40C37AA9" w14:textId="4F75794F" w:rsidR="0076742E" w:rsidRPr="00BD0FF4" w:rsidRDefault="00C2555F" w:rsidP="00C036BA">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rPr>
      </w:pPr>
      <w:r w:rsidRPr="00BD0FF4">
        <w:rPr>
          <w:color w:val="auto"/>
          <w:sz w:val="28"/>
          <w:szCs w:val="28"/>
        </w:rPr>
        <w:t xml:space="preserve">выбора способа определения поставщика (подрядчика, исполнителя) </w:t>
      </w:r>
      <w:r w:rsidRPr="00BD0FF4">
        <w:rPr>
          <w:color w:val="auto"/>
          <w:sz w:val="28"/>
          <w:szCs w:val="28"/>
        </w:rPr>
        <w:br/>
        <w:t>с нарушением законодательства Российской Федерации и иных нормативных правовых актов о контрактной системе в сфере закупок</w:t>
      </w:r>
      <w:r w:rsidR="001C7603" w:rsidRPr="00BD0FF4">
        <w:rPr>
          <w:color w:val="auto"/>
          <w:sz w:val="28"/>
          <w:szCs w:val="28"/>
        </w:rPr>
        <w:t xml:space="preserve"> товаров, работ, услуг для обеспечения государственных и муниципальных нужд</w:t>
      </w:r>
      <w:r w:rsidRPr="00BD0FF4">
        <w:rPr>
          <w:color w:val="auto"/>
          <w:sz w:val="28"/>
          <w:szCs w:val="28"/>
        </w:rPr>
        <w:t>;</w:t>
      </w:r>
    </w:p>
    <w:p w14:paraId="68048B99" w14:textId="2654C834" w:rsidR="007724A3" w:rsidRPr="00BD0FF4" w:rsidRDefault="007724A3" w:rsidP="007A7FF5">
      <w:pPr>
        <w:pStyle w:val="a3"/>
        <w:numPr>
          <w:ilvl w:val="1"/>
          <w:numId w:val="30"/>
        </w:numPr>
        <w:tabs>
          <w:tab w:val="left" w:pos="1134"/>
          <w:tab w:val="left" w:pos="1418"/>
        </w:tabs>
        <w:autoSpaceDE w:val="0"/>
        <w:autoSpaceDN w:val="0"/>
        <w:adjustRightInd w:val="0"/>
        <w:spacing w:line="360" w:lineRule="exact"/>
        <w:ind w:left="0" w:firstLine="709"/>
        <w:jc w:val="both"/>
        <w:rPr>
          <w:color w:val="auto"/>
          <w:sz w:val="28"/>
          <w:szCs w:val="28"/>
        </w:rPr>
      </w:pPr>
      <w:r w:rsidRPr="00BD0FF4">
        <w:rPr>
          <w:color w:val="auto"/>
          <w:sz w:val="28"/>
          <w:szCs w:val="28"/>
        </w:rPr>
        <w:t xml:space="preserve">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w:t>
      </w:r>
      <w:r w:rsidR="001863D8" w:rsidRPr="00BD0FF4">
        <w:rPr>
          <w:color w:val="auto"/>
          <w:sz w:val="28"/>
          <w:szCs w:val="28"/>
        </w:rPr>
        <w:t xml:space="preserve">в соответствии с частью 3 статьи 84 Федерального закона </w:t>
      </w:r>
      <w:r w:rsidR="001863D8" w:rsidRPr="00BD0FF4">
        <w:rPr>
          <w:color w:val="auto"/>
          <w:sz w:val="28"/>
          <w:szCs w:val="28"/>
        </w:rPr>
        <w:br/>
      </w:r>
      <w:r w:rsidRPr="00BD0FF4">
        <w:rPr>
          <w:color w:val="auto"/>
          <w:sz w:val="28"/>
          <w:szCs w:val="28"/>
        </w:rPr>
        <w:t>на осуществление согласования закрытых способов определения поставщиков (подрядчиков, исполнителей);</w:t>
      </w:r>
    </w:p>
    <w:p w14:paraId="41704DD1" w14:textId="1768F3AB" w:rsidR="007724A3" w:rsidRPr="00BD0FF4" w:rsidRDefault="007724A3" w:rsidP="007724A3">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BD0FF4">
        <w:rPr>
          <w:rFonts w:eastAsiaTheme="minorHAnsi"/>
          <w:color w:val="auto"/>
          <w:sz w:val="28"/>
          <w:szCs w:val="28"/>
          <w:lang w:eastAsia="en-US"/>
        </w:rPr>
        <w:t xml:space="preserve">описания объекта закупки, </w:t>
      </w:r>
      <w:r w:rsidR="007E2C62" w:rsidRPr="00BD0FF4">
        <w:rPr>
          <w:rFonts w:eastAsiaTheme="minorHAnsi"/>
          <w:color w:val="auto"/>
          <w:sz w:val="28"/>
          <w:szCs w:val="28"/>
          <w:lang w:eastAsia="en-US"/>
        </w:rPr>
        <w:t>влекущего ограничение</w:t>
      </w:r>
      <w:r w:rsidRPr="00BD0FF4">
        <w:rPr>
          <w:rFonts w:eastAsiaTheme="minorHAnsi"/>
          <w:color w:val="auto"/>
          <w:sz w:val="28"/>
          <w:szCs w:val="28"/>
          <w:lang w:eastAsia="en-US"/>
        </w:rPr>
        <w:t xml:space="preserve"> количеств</w:t>
      </w:r>
      <w:r w:rsidR="007E2C62" w:rsidRPr="00BD0FF4">
        <w:rPr>
          <w:rFonts w:eastAsiaTheme="minorHAnsi"/>
          <w:color w:val="auto"/>
          <w:sz w:val="28"/>
          <w:szCs w:val="28"/>
          <w:lang w:eastAsia="en-US"/>
        </w:rPr>
        <w:t>а</w:t>
      </w:r>
      <w:r w:rsidRPr="00BD0FF4">
        <w:rPr>
          <w:rFonts w:eastAsiaTheme="minorHAnsi"/>
          <w:color w:val="auto"/>
          <w:sz w:val="28"/>
          <w:szCs w:val="28"/>
          <w:lang w:eastAsia="en-US"/>
        </w:rPr>
        <w:t xml:space="preserve">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r w:rsidR="001C7603" w:rsidRPr="00BD0FF4">
        <w:rPr>
          <w:rFonts w:eastAsiaTheme="minorHAnsi"/>
          <w:color w:val="auto"/>
          <w:sz w:val="28"/>
          <w:szCs w:val="28"/>
          <w:lang w:eastAsia="en-US"/>
        </w:rPr>
        <w:t xml:space="preserve"> </w:t>
      </w:r>
      <w:r w:rsidR="001C7603" w:rsidRPr="00BD0FF4">
        <w:rPr>
          <w:color w:val="auto"/>
          <w:sz w:val="28"/>
          <w:szCs w:val="28"/>
        </w:rPr>
        <w:t xml:space="preserve">товаров, работ, услуг </w:t>
      </w:r>
      <w:r w:rsidR="00867773">
        <w:rPr>
          <w:color w:val="auto"/>
          <w:sz w:val="28"/>
          <w:szCs w:val="28"/>
        </w:rPr>
        <w:br/>
      </w:r>
      <w:r w:rsidR="001C7603" w:rsidRPr="00BD0FF4">
        <w:rPr>
          <w:color w:val="auto"/>
          <w:sz w:val="28"/>
          <w:szCs w:val="28"/>
        </w:rPr>
        <w:t>для обеспечения государственных и муниципальных нужд</w:t>
      </w:r>
      <w:r w:rsidRPr="00BD0FF4">
        <w:rPr>
          <w:rFonts w:eastAsiaTheme="minorHAnsi"/>
          <w:color w:val="auto"/>
          <w:sz w:val="28"/>
          <w:szCs w:val="28"/>
          <w:lang w:eastAsia="en-US"/>
        </w:rPr>
        <w:t>;</w:t>
      </w:r>
    </w:p>
    <w:p w14:paraId="2CF69E81" w14:textId="71EFCE66" w:rsidR="007724A3" w:rsidRPr="00BD0FF4" w:rsidRDefault="007724A3" w:rsidP="007724A3">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BD0FF4">
        <w:rPr>
          <w:rFonts w:eastAsiaTheme="minorHAnsi"/>
          <w:color w:val="auto"/>
          <w:sz w:val="28"/>
          <w:szCs w:val="28"/>
          <w:lang w:eastAsia="en-US"/>
        </w:rPr>
        <w:t>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r w:rsidR="001C7603" w:rsidRPr="00BD0FF4">
        <w:rPr>
          <w:rFonts w:eastAsiaTheme="minorHAnsi"/>
          <w:color w:val="auto"/>
          <w:sz w:val="28"/>
          <w:szCs w:val="28"/>
          <w:lang w:eastAsia="en-US"/>
        </w:rPr>
        <w:t xml:space="preserve"> </w:t>
      </w:r>
      <w:r w:rsidR="001C7603" w:rsidRPr="00BD0FF4">
        <w:rPr>
          <w:color w:val="auto"/>
          <w:sz w:val="28"/>
          <w:szCs w:val="28"/>
        </w:rPr>
        <w:t>товаров, работ, услуг для обеспечения государственных и муниципальных нужд</w:t>
      </w:r>
      <w:r w:rsidRPr="00BD0FF4">
        <w:rPr>
          <w:rFonts w:eastAsiaTheme="minorHAnsi"/>
          <w:color w:val="auto"/>
          <w:sz w:val="28"/>
          <w:szCs w:val="28"/>
          <w:lang w:eastAsia="en-US"/>
        </w:rPr>
        <w:t>;</w:t>
      </w:r>
    </w:p>
    <w:p w14:paraId="11159444" w14:textId="77777777" w:rsidR="007724A3" w:rsidRPr="00BD0FF4" w:rsidRDefault="00C2555F" w:rsidP="007724A3">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BD0FF4">
        <w:rPr>
          <w:rFonts w:eastAsiaTheme="minorHAnsi"/>
          <w:color w:val="auto"/>
          <w:sz w:val="28"/>
          <w:szCs w:val="28"/>
          <w:lang w:eastAsia="en-US"/>
        </w:rPr>
        <w:t>сокращения предусмотренного Федеральным законом срока подачи заявок на участие в закупке;</w:t>
      </w:r>
      <w:r w:rsidR="007724A3" w:rsidRPr="00BD0FF4">
        <w:rPr>
          <w:rFonts w:eastAsiaTheme="minorHAnsi"/>
          <w:color w:val="auto"/>
          <w:sz w:val="28"/>
          <w:szCs w:val="28"/>
          <w:lang w:eastAsia="en-US"/>
        </w:rPr>
        <w:t xml:space="preserve"> </w:t>
      </w:r>
    </w:p>
    <w:p w14:paraId="00925C58" w14:textId="2A02BB99" w:rsidR="007E2ED5" w:rsidRPr="00984F33" w:rsidRDefault="007724A3" w:rsidP="00984F33">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BD0FF4">
        <w:rPr>
          <w:rFonts w:eastAsiaTheme="minorHAnsi"/>
          <w:color w:val="auto"/>
          <w:sz w:val="28"/>
          <w:szCs w:val="28"/>
          <w:lang w:eastAsia="en-US"/>
        </w:rPr>
        <w:t xml:space="preserve">отклонения заявки на участие в закупке (либо ее части), признания заявки на участие в закупке (либо ее части) не соответствующей требованиям </w:t>
      </w:r>
      <w:r w:rsidR="00984F33" w:rsidRPr="00984F33">
        <w:rPr>
          <w:rFonts w:eastAsiaTheme="minorHAnsi"/>
          <w:color w:val="auto"/>
          <w:sz w:val="28"/>
          <w:szCs w:val="28"/>
          <w:lang w:eastAsia="en-US"/>
        </w:rPr>
        <w:t xml:space="preserve">извещения об осуществлении закупки (если Федеральным законом предусмотрено извещение об осуществлении закупки), документации о закупке (если Федеральным законом предусмотрена документация о закупке), приглашения принять участие в определении поставщика (подрядчика, исполнителя) (если Федеральным законом предусмотрено приглашение </w:t>
      </w:r>
      <w:r w:rsidR="00984F33" w:rsidRPr="00984F33">
        <w:rPr>
          <w:rFonts w:eastAsiaTheme="minorHAnsi"/>
          <w:color w:val="auto"/>
          <w:sz w:val="28"/>
          <w:szCs w:val="28"/>
          <w:lang w:eastAsia="en-US"/>
        </w:rPr>
        <w:lastRenderedPageBreak/>
        <w:t>принять участие в определении поставщика (подрядчика, исполнителя)</w:t>
      </w:r>
      <w:r w:rsidR="00984F33">
        <w:rPr>
          <w:rFonts w:eastAsiaTheme="minorHAnsi"/>
          <w:color w:val="auto"/>
          <w:sz w:val="28"/>
          <w:szCs w:val="28"/>
          <w:lang w:eastAsia="en-US"/>
        </w:rPr>
        <w:t xml:space="preserve">, </w:t>
      </w:r>
      <w:r w:rsidRPr="00984F33">
        <w:rPr>
          <w:rFonts w:eastAsiaTheme="minorHAnsi"/>
          <w:color w:val="auto"/>
          <w:sz w:val="28"/>
          <w:szCs w:val="28"/>
          <w:lang w:eastAsia="en-US"/>
        </w:rPr>
        <w:t xml:space="preserve">отказа в допуске к участию в </w:t>
      </w:r>
      <w:r w:rsidR="002B64F5" w:rsidRPr="00984F33">
        <w:rPr>
          <w:rFonts w:eastAsiaTheme="minorHAnsi"/>
          <w:color w:val="auto"/>
          <w:sz w:val="28"/>
          <w:szCs w:val="28"/>
          <w:lang w:eastAsia="en-US"/>
        </w:rPr>
        <w:t>определении поставщика (подрядчика, исполнителя)</w:t>
      </w:r>
      <w:r w:rsidRPr="00984F33">
        <w:rPr>
          <w:rFonts w:eastAsiaTheme="minorHAnsi"/>
          <w:color w:val="auto"/>
          <w:sz w:val="28"/>
          <w:szCs w:val="28"/>
          <w:lang w:eastAsia="en-US"/>
        </w:rPr>
        <w:t xml:space="preserve">, </w:t>
      </w:r>
      <w:r w:rsidR="00984F33">
        <w:rPr>
          <w:rFonts w:eastAsiaTheme="minorHAnsi"/>
          <w:color w:val="auto"/>
          <w:sz w:val="28"/>
          <w:szCs w:val="28"/>
          <w:lang w:eastAsia="en-US"/>
        </w:rPr>
        <w:br/>
      </w:r>
      <w:r w:rsidR="00BD0FF4" w:rsidRPr="00984F33">
        <w:rPr>
          <w:rFonts w:eastAsiaTheme="minorHAnsi"/>
          <w:color w:val="auto"/>
          <w:sz w:val="28"/>
          <w:szCs w:val="28"/>
          <w:lang w:eastAsia="en-US"/>
        </w:rPr>
        <w:t>с нарушением</w:t>
      </w:r>
      <w:r w:rsidRPr="00984F33">
        <w:rPr>
          <w:rFonts w:eastAsiaTheme="minorHAnsi"/>
          <w:color w:val="auto"/>
          <w:sz w:val="28"/>
          <w:szCs w:val="28"/>
          <w:lang w:eastAsia="en-US"/>
        </w:rPr>
        <w:t xml:space="preserve"> з</w:t>
      </w:r>
      <w:r w:rsidR="00BD0FF4" w:rsidRPr="00984F33">
        <w:rPr>
          <w:rFonts w:eastAsiaTheme="minorHAnsi"/>
          <w:color w:val="auto"/>
          <w:sz w:val="28"/>
          <w:szCs w:val="28"/>
          <w:lang w:eastAsia="en-US"/>
        </w:rPr>
        <w:t>аконодательства</w:t>
      </w:r>
      <w:r w:rsidRPr="00984F33">
        <w:rPr>
          <w:rFonts w:eastAsiaTheme="minorHAnsi"/>
          <w:color w:val="auto"/>
          <w:sz w:val="28"/>
          <w:szCs w:val="28"/>
          <w:lang w:eastAsia="en-US"/>
        </w:rPr>
        <w:t xml:space="preserve"> Российской Федерации и иных нормативных правовых актов о контрактной системе в сфере закупок</w:t>
      </w:r>
      <w:r w:rsidR="001C7603" w:rsidRPr="00984F33">
        <w:rPr>
          <w:rFonts w:eastAsiaTheme="minorHAnsi"/>
          <w:color w:val="auto"/>
          <w:sz w:val="28"/>
          <w:szCs w:val="28"/>
          <w:lang w:eastAsia="en-US"/>
        </w:rPr>
        <w:t xml:space="preserve"> </w:t>
      </w:r>
      <w:r w:rsidR="001C7603" w:rsidRPr="00984F33">
        <w:rPr>
          <w:color w:val="auto"/>
          <w:sz w:val="28"/>
          <w:szCs w:val="28"/>
        </w:rPr>
        <w:t>товаров, работ, услуг для обеспечения государственных и муниципальных нужд</w:t>
      </w:r>
      <w:r w:rsidR="007E2ED5" w:rsidRPr="00984F33">
        <w:rPr>
          <w:rFonts w:eastAsiaTheme="minorHAnsi"/>
          <w:color w:val="auto"/>
          <w:sz w:val="28"/>
          <w:szCs w:val="28"/>
          <w:lang w:eastAsia="en-US"/>
        </w:rPr>
        <w:t>;</w:t>
      </w:r>
    </w:p>
    <w:p w14:paraId="2E4D5DEB" w14:textId="77777777" w:rsidR="00603DF9" w:rsidRDefault="007E2ED5" w:rsidP="007E2ED5">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84F33">
        <w:rPr>
          <w:rFonts w:eastAsiaTheme="minorHAnsi"/>
          <w:color w:val="auto"/>
          <w:sz w:val="28"/>
          <w:szCs w:val="28"/>
          <w:lang w:eastAsia="en-US"/>
        </w:rPr>
        <w:t xml:space="preserve">несоответствия заявки на участие в закупке, поданной единственным поставщиком (подрядчиком, исполнителем), информация о котором указана </w:t>
      </w:r>
      <w:r w:rsidR="00726AEB">
        <w:rPr>
          <w:rFonts w:eastAsiaTheme="minorHAnsi"/>
          <w:color w:val="auto"/>
          <w:sz w:val="28"/>
          <w:szCs w:val="28"/>
          <w:lang w:eastAsia="en-US"/>
        </w:rPr>
        <w:br/>
      </w:r>
      <w:r w:rsidRPr="00984F33">
        <w:rPr>
          <w:rFonts w:eastAsiaTheme="minorHAnsi"/>
          <w:color w:val="auto"/>
          <w:sz w:val="28"/>
          <w:szCs w:val="28"/>
          <w:lang w:eastAsia="en-US"/>
        </w:rPr>
        <w:t xml:space="preserve">в разделе 4 приложения к настоящему Порядку, либо информации, предусмотренной подпунктами "е" и "ж" пункта 7 настоящего Порядка, требованиям извещения об осуществлении закупки (если Федеральным законом предусмотрено извещение об осуществлении закупки), документации </w:t>
      </w:r>
      <w:r w:rsidR="00726AEB">
        <w:rPr>
          <w:rFonts w:eastAsiaTheme="minorHAnsi"/>
          <w:color w:val="auto"/>
          <w:sz w:val="28"/>
          <w:szCs w:val="28"/>
          <w:lang w:eastAsia="en-US"/>
        </w:rPr>
        <w:br/>
      </w:r>
      <w:r w:rsidRPr="00984F33">
        <w:rPr>
          <w:rFonts w:eastAsiaTheme="minorHAnsi"/>
          <w:color w:val="auto"/>
          <w:sz w:val="28"/>
          <w:szCs w:val="28"/>
          <w:lang w:eastAsia="en-US"/>
        </w:rPr>
        <w:t>о закупке (если Федеральным законом предусмотрена документация о закупке), приглашения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w:t>
      </w:r>
      <w:r w:rsidR="00603DF9">
        <w:rPr>
          <w:rFonts w:eastAsiaTheme="minorHAnsi"/>
          <w:color w:val="auto"/>
          <w:sz w:val="28"/>
          <w:szCs w:val="28"/>
          <w:lang w:eastAsia="en-US"/>
        </w:rPr>
        <w:t>;</w:t>
      </w:r>
    </w:p>
    <w:p w14:paraId="730F27AC" w14:textId="6EBEA5B4" w:rsidR="007E2ED5" w:rsidRPr="000E2389" w:rsidRDefault="00603DF9" w:rsidP="000E2389">
      <w:pPr>
        <w:pStyle w:val="a3"/>
        <w:numPr>
          <w:ilvl w:val="1"/>
          <w:numId w:val="3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0E2389">
        <w:rPr>
          <w:rFonts w:eastAsiaTheme="minorHAnsi"/>
          <w:color w:val="auto"/>
          <w:sz w:val="28"/>
          <w:szCs w:val="28"/>
          <w:lang w:eastAsia="en-US"/>
        </w:rPr>
        <w:t xml:space="preserve">несоответствия единственного поставщика (подрядчика, исполнителя), информация о котором указана </w:t>
      </w:r>
      <w:r w:rsidRPr="00BC19C6">
        <w:rPr>
          <w:rFonts w:eastAsiaTheme="minorHAnsi"/>
          <w:color w:val="auto"/>
          <w:sz w:val="28"/>
          <w:szCs w:val="28"/>
          <w:lang w:eastAsia="en-US"/>
        </w:rPr>
        <w:t xml:space="preserve">в разделе 4 приложения </w:t>
      </w:r>
      <w:r w:rsidR="000E2389" w:rsidRPr="00BC19C6">
        <w:rPr>
          <w:rFonts w:eastAsiaTheme="minorHAnsi"/>
          <w:color w:val="auto"/>
          <w:sz w:val="28"/>
          <w:szCs w:val="28"/>
          <w:lang w:eastAsia="en-US"/>
        </w:rPr>
        <w:br/>
      </w:r>
      <w:r w:rsidRPr="00950118">
        <w:rPr>
          <w:rFonts w:eastAsiaTheme="minorHAnsi"/>
          <w:color w:val="auto"/>
          <w:sz w:val="28"/>
          <w:szCs w:val="28"/>
          <w:lang w:eastAsia="en-US"/>
        </w:rPr>
        <w:t xml:space="preserve">к настоящему Порядку, </w:t>
      </w:r>
      <w:r w:rsidR="000E2389" w:rsidRPr="00950118">
        <w:rPr>
          <w:rFonts w:eastAsiaTheme="minorHAnsi"/>
          <w:color w:val="auto"/>
          <w:sz w:val="28"/>
          <w:szCs w:val="28"/>
          <w:lang w:eastAsia="en-US"/>
        </w:rPr>
        <w:t xml:space="preserve">требованиям, установленным в извещении </w:t>
      </w:r>
      <w:r w:rsidR="000E2389" w:rsidRPr="00950118">
        <w:rPr>
          <w:rFonts w:eastAsiaTheme="minorHAnsi"/>
          <w:color w:val="auto"/>
          <w:sz w:val="28"/>
          <w:szCs w:val="28"/>
          <w:lang w:eastAsia="en-US"/>
        </w:rPr>
        <w:br/>
      </w:r>
      <w:r w:rsidR="000E2389" w:rsidRPr="00E70898">
        <w:rPr>
          <w:rFonts w:eastAsiaTheme="minorHAnsi"/>
          <w:color w:val="auto"/>
          <w:sz w:val="28"/>
          <w:szCs w:val="28"/>
          <w:lang w:eastAsia="en-US"/>
        </w:rPr>
        <w:t xml:space="preserve">об осуществлении закупки (если Федеральным законом предусмотрено извещение об осуществлении закупки), документации о закупке </w:t>
      </w:r>
      <w:r w:rsidR="000E2389" w:rsidRPr="00E70898">
        <w:rPr>
          <w:rFonts w:eastAsiaTheme="minorHAnsi"/>
          <w:color w:val="auto"/>
          <w:sz w:val="28"/>
          <w:szCs w:val="28"/>
          <w:lang w:eastAsia="en-US"/>
        </w:rPr>
        <w:br/>
        <w:t>(если Федеральным законом предусмотрена документация о закупке), приглашении принять участие в определении поставщика (подрядчика, исполнителя) (если Федеральным законом предусмотрено приглашение принять участие в определении поставщика (подрядчика, исполнителя)</w:t>
      </w:r>
      <w:r w:rsidR="000E2389" w:rsidRPr="000E2389">
        <w:rPr>
          <w:rFonts w:eastAsiaTheme="minorHAnsi"/>
          <w:color w:val="auto"/>
          <w:sz w:val="28"/>
          <w:szCs w:val="28"/>
          <w:lang w:eastAsia="en-US"/>
        </w:rPr>
        <w:t xml:space="preserve"> </w:t>
      </w:r>
      <w:r w:rsidR="000E2389" w:rsidRPr="000E2389">
        <w:rPr>
          <w:rFonts w:eastAsiaTheme="minorHAnsi"/>
          <w:color w:val="auto"/>
          <w:sz w:val="28"/>
          <w:szCs w:val="28"/>
          <w:lang w:eastAsia="en-US"/>
        </w:rPr>
        <w:br/>
        <w:t xml:space="preserve">в соответствии с </w:t>
      </w:r>
      <w:r w:rsidR="000E2389" w:rsidRPr="00C01C4D">
        <w:rPr>
          <w:rFonts w:eastAsiaTheme="minorHAnsi"/>
          <w:sz w:val="28"/>
          <w:szCs w:val="28"/>
          <w:lang w:eastAsia="en-US"/>
        </w:rPr>
        <w:t>частью 1</w:t>
      </w:r>
      <w:r w:rsidR="000E2389" w:rsidRPr="000E2389">
        <w:rPr>
          <w:rFonts w:eastAsiaTheme="minorHAnsi"/>
          <w:color w:val="auto"/>
          <w:sz w:val="28"/>
          <w:szCs w:val="28"/>
          <w:lang w:eastAsia="en-US"/>
        </w:rPr>
        <w:t xml:space="preserve">, </w:t>
      </w:r>
      <w:r w:rsidR="000E2389" w:rsidRPr="00C01C4D">
        <w:rPr>
          <w:rFonts w:eastAsiaTheme="minorHAnsi"/>
          <w:sz w:val="28"/>
          <w:szCs w:val="28"/>
          <w:lang w:eastAsia="en-US"/>
        </w:rPr>
        <w:t>частями 1</w:t>
      </w:r>
      <w:r w:rsidR="000E2389" w:rsidRPr="00C01C4D">
        <w:rPr>
          <w:rFonts w:eastAsiaTheme="minorHAnsi"/>
          <w:sz w:val="28"/>
          <w:szCs w:val="28"/>
          <w:vertAlign w:val="superscript"/>
          <w:lang w:eastAsia="en-US"/>
        </w:rPr>
        <w:t>1</w:t>
      </w:r>
      <w:r w:rsidR="000E2389" w:rsidRPr="000E2389">
        <w:rPr>
          <w:rFonts w:eastAsiaTheme="minorHAnsi"/>
          <w:color w:val="auto"/>
          <w:sz w:val="28"/>
          <w:szCs w:val="28"/>
          <w:lang w:eastAsia="en-US"/>
        </w:rPr>
        <w:t xml:space="preserve">, </w:t>
      </w:r>
      <w:r w:rsidR="000E2389" w:rsidRPr="00C01C4D">
        <w:rPr>
          <w:rFonts w:eastAsiaTheme="minorHAnsi"/>
          <w:sz w:val="28"/>
          <w:szCs w:val="28"/>
          <w:lang w:eastAsia="en-US"/>
        </w:rPr>
        <w:t>2</w:t>
      </w:r>
      <w:r w:rsidR="000E2389" w:rsidRPr="000E2389">
        <w:rPr>
          <w:rFonts w:eastAsiaTheme="minorHAnsi"/>
          <w:color w:val="auto"/>
          <w:sz w:val="28"/>
          <w:szCs w:val="28"/>
          <w:lang w:eastAsia="en-US"/>
        </w:rPr>
        <w:t xml:space="preserve"> и </w:t>
      </w:r>
      <w:r w:rsidR="000E2389" w:rsidRPr="00C01C4D">
        <w:rPr>
          <w:rFonts w:eastAsiaTheme="minorHAnsi"/>
          <w:sz w:val="28"/>
          <w:szCs w:val="28"/>
          <w:lang w:eastAsia="en-US"/>
        </w:rPr>
        <w:t>2</w:t>
      </w:r>
      <w:r w:rsidR="000E2389" w:rsidRPr="00C01C4D">
        <w:rPr>
          <w:rFonts w:eastAsiaTheme="minorHAnsi"/>
          <w:sz w:val="28"/>
          <w:szCs w:val="28"/>
          <w:vertAlign w:val="superscript"/>
          <w:lang w:eastAsia="en-US"/>
        </w:rPr>
        <w:t>1</w:t>
      </w:r>
      <w:r w:rsidR="000E2389" w:rsidRPr="000E2389">
        <w:rPr>
          <w:rFonts w:eastAsiaTheme="minorHAnsi"/>
          <w:color w:val="auto"/>
          <w:sz w:val="28"/>
          <w:szCs w:val="28"/>
          <w:lang w:eastAsia="en-US"/>
        </w:rPr>
        <w:t xml:space="preserve"> (при наличии таких требований) </w:t>
      </w:r>
      <w:r w:rsidR="000E2389" w:rsidRPr="00C01C4D">
        <w:rPr>
          <w:rFonts w:eastAsiaTheme="minorHAnsi"/>
          <w:sz w:val="28"/>
          <w:szCs w:val="28"/>
          <w:lang w:eastAsia="en-US"/>
        </w:rPr>
        <w:t>статьи 31</w:t>
      </w:r>
      <w:r w:rsidR="000E2389" w:rsidRPr="000E2389">
        <w:rPr>
          <w:rFonts w:eastAsiaTheme="minorHAnsi"/>
          <w:color w:val="auto"/>
          <w:sz w:val="28"/>
          <w:szCs w:val="28"/>
          <w:lang w:eastAsia="en-US"/>
        </w:rPr>
        <w:t xml:space="preserve"> Федерального закона</w:t>
      </w:r>
      <w:r w:rsidR="007E2ED5" w:rsidRPr="000E2389">
        <w:rPr>
          <w:rFonts w:eastAsiaTheme="minorHAnsi"/>
          <w:color w:val="auto"/>
          <w:sz w:val="28"/>
          <w:szCs w:val="28"/>
          <w:lang w:eastAsia="en-US"/>
        </w:rPr>
        <w:t>.</w:t>
      </w:r>
    </w:p>
    <w:p w14:paraId="6D254361" w14:textId="2211AC1E" w:rsidR="002C178E" w:rsidRDefault="0096275E" w:rsidP="002C178E">
      <w:pPr>
        <w:pStyle w:val="a3"/>
        <w:numPr>
          <w:ilvl w:val="0"/>
          <w:numId w:val="14"/>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Н</w:t>
      </w:r>
      <w:r w:rsidR="002C178E" w:rsidRPr="002C178E">
        <w:rPr>
          <w:rFonts w:eastAsiaTheme="minorHAnsi"/>
          <w:color w:val="auto"/>
          <w:sz w:val="28"/>
          <w:szCs w:val="28"/>
          <w:lang w:eastAsia="en-US"/>
        </w:rPr>
        <w:t xml:space="preserve">аправление </w:t>
      </w:r>
      <w:r>
        <w:rPr>
          <w:rFonts w:eastAsiaTheme="minorHAnsi"/>
          <w:color w:val="auto"/>
          <w:sz w:val="28"/>
          <w:szCs w:val="28"/>
          <w:lang w:eastAsia="en-US"/>
        </w:rPr>
        <w:t xml:space="preserve">в контрольный орган в сфере закупок в соответствии </w:t>
      </w:r>
      <w:r w:rsidR="009308EB">
        <w:rPr>
          <w:rFonts w:eastAsiaTheme="minorHAnsi"/>
          <w:color w:val="auto"/>
          <w:sz w:val="28"/>
          <w:szCs w:val="28"/>
          <w:lang w:eastAsia="en-US"/>
        </w:rPr>
        <w:br/>
      </w:r>
      <w:r>
        <w:rPr>
          <w:rFonts w:eastAsiaTheme="minorHAnsi"/>
          <w:color w:val="auto"/>
          <w:sz w:val="28"/>
          <w:szCs w:val="28"/>
          <w:lang w:eastAsia="en-US"/>
        </w:rPr>
        <w:t>с настоящими Правилами О</w:t>
      </w:r>
      <w:r w:rsidRPr="002C178E">
        <w:rPr>
          <w:rFonts w:eastAsiaTheme="minorHAnsi"/>
          <w:color w:val="auto"/>
          <w:sz w:val="28"/>
          <w:szCs w:val="28"/>
          <w:lang w:eastAsia="en-US"/>
        </w:rPr>
        <w:t>бращения</w:t>
      </w:r>
      <w:r>
        <w:rPr>
          <w:rFonts w:eastAsiaTheme="minorHAnsi"/>
          <w:color w:val="auto"/>
          <w:sz w:val="28"/>
          <w:szCs w:val="28"/>
          <w:lang w:eastAsia="en-US"/>
        </w:rPr>
        <w:t xml:space="preserve"> </w:t>
      </w:r>
      <w:r w:rsidR="002C178E" w:rsidRPr="002C178E">
        <w:rPr>
          <w:rFonts w:eastAsiaTheme="minorHAnsi"/>
          <w:color w:val="auto"/>
          <w:sz w:val="28"/>
          <w:szCs w:val="28"/>
          <w:lang w:eastAsia="en-US"/>
        </w:rPr>
        <w:t xml:space="preserve">в случае передачи в соответствии </w:t>
      </w:r>
      <w:r w:rsidR="009308EB">
        <w:rPr>
          <w:rFonts w:eastAsiaTheme="minorHAnsi"/>
          <w:color w:val="auto"/>
          <w:sz w:val="28"/>
          <w:szCs w:val="28"/>
          <w:lang w:eastAsia="en-US"/>
        </w:rPr>
        <w:br/>
      </w:r>
      <w:r w:rsidR="002C178E" w:rsidRPr="002C178E">
        <w:rPr>
          <w:rFonts w:eastAsiaTheme="minorHAnsi"/>
          <w:color w:val="auto"/>
          <w:sz w:val="28"/>
          <w:szCs w:val="28"/>
          <w:lang w:eastAsia="en-US"/>
        </w:rPr>
        <w:t>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14:paraId="514C92D0" w14:textId="3F500C6A" w:rsidR="00A578E4" w:rsidRPr="00825D07" w:rsidRDefault="002C178E" w:rsidP="00E31397">
      <w:pPr>
        <w:pStyle w:val="a3"/>
        <w:numPr>
          <w:ilvl w:val="0"/>
          <w:numId w:val="14"/>
        </w:numPr>
        <w:tabs>
          <w:tab w:val="left" w:pos="1134"/>
        </w:tabs>
        <w:autoSpaceDE w:val="0"/>
        <w:autoSpaceDN w:val="0"/>
        <w:adjustRightInd w:val="0"/>
        <w:spacing w:line="360" w:lineRule="exact"/>
        <w:ind w:left="0" w:firstLine="709"/>
        <w:jc w:val="both"/>
        <w:rPr>
          <w:color w:val="auto"/>
          <w:sz w:val="28"/>
          <w:szCs w:val="28"/>
        </w:rPr>
      </w:pPr>
      <w:r w:rsidRPr="002412CC">
        <w:rPr>
          <w:rFonts w:eastAsiaTheme="minorHAnsi"/>
          <w:color w:val="auto"/>
          <w:sz w:val="28"/>
          <w:szCs w:val="28"/>
          <w:lang w:eastAsia="en-US"/>
        </w:rPr>
        <w:t>Положения настоящих Правил</w:t>
      </w:r>
      <w:r w:rsidR="00D05067" w:rsidRPr="002412CC">
        <w:rPr>
          <w:rFonts w:eastAsiaTheme="minorHAnsi"/>
          <w:color w:val="auto"/>
          <w:sz w:val="28"/>
          <w:szCs w:val="28"/>
          <w:lang w:eastAsia="en-US"/>
        </w:rPr>
        <w:t xml:space="preserve"> распространяются на юридических лиц</w:t>
      </w:r>
      <w:r w:rsidRPr="002412CC">
        <w:rPr>
          <w:rFonts w:eastAsiaTheme="minorHAnsi"/>
          <w:color w:val="auto"/>
          <w:sz w:val="28"/>
          <w:szCs w:val="28"/>
          <w:lang w:eastAsia="en-US"/>
        </w:rPr>
        <w:t>,</w:t>
      </w:r>
      <w:r w:rsidR="00D05067" w:rsidRPr="002412CC">
        <w:rPr>
          <w:rFonts w:eastAsiaTheme="minorHAnsi"/>
          <w:color w:val="auto"/>
          <w:sz w:val="28"/>
          <w:szCs w:val="28"/>
          <w:lang w:eastAsia="en-US"/>
        </w:rPr>
        <w:t xml:space="preserve"> осуществляющих закупки в соответствии с </w:t>
      </w:r>
      <w:r w:rsidRPr="002412CC">
        <w:rPr>
          <w:rFonts w:eastAsiaTheme="minorHAnsi"/>
          <w:color w:val="auto"/>
          <w:sz w:val="28"/>
          <w:szCs w:val="28"/>
          <w:lang w:eastAsia="en-US"/>
        </w:rPr>
        <w:t>частями 4, 4</w:t>
      </w:r>
      <w:r w:rsidRPr="002412CC">
        <w:rPr>
          <w:rFonts w:eastAsiaTheme="minorHAnsi"/>
          <w:color w:val="auto"/>
          <w:sz w:val="28"/>
          <w:szCs w:val="28"/>
          <w:vertAlign w:val="superscript"/>
          <w:lang w:eastAsia="en-US"/>
        </w:rPr>
        <w:t>1</w:t>
      </w:r>
      <w:r w:rsidRPr="002412CC">
        <w:rPr>
          <w:rFonts w:eastAsiaTheme="minorHAnsi"/>
          <w:color w:val="auto"/>
          <w:sz w:val="28"/>
          <w:szCs w:val="28"/>
          <w:lang w:eastAsia="en-US"/>
        </w:rPr>
        <w:t xml:space="preserve"> и 5 статьи 15 Федерального закона.</w:t>
      </w:r>
    </w:p>
    <w:p w14:paraId="4DCD5110" w14:textId="68F86F31" w:rsidR="00D63753" w:rsidRPr="000D0593" w:rsidRDefault="00A578E4" w:rsidP="00921DD2">
      <w:pPr>
        <w:autoSpaceDE w:val="0"/>
        <w:autoSpaceDN w:val="0"/>
        <w:adjustRightInd w:val="0"/>
        <w:jc w:val="center"/>
        <w:rPr>
          <w:rFonts w:eastAsiaTheme="minorHAnsi"/>
          <w:color w:val="auto"/>
          <w:sz w:val="28"/>
          <w:szCs w:val="28"/>
          <w:lang w:eastAsia="en-US"/>
        </w:rPr>
      </w:pPr>
      <w:r w:rsidRPr="00A578E4">
        <w:rPr>
          <w:color w:val="auto"/>
          <w:sz w:val="28"/>
          <w:szCs w:val="28"/>
        </w:rPr>
        <w:t>_____________</w:t>
      </w:r>
    </w:p>
    <w:p w14:paraId="4DCD5111" w14:textId="77777777" w:rsidR="001F2331" w:rsidRPr="000D0593" w:rsidRDefault="001F2331" w:rsidP="001F2331">
      <w:pPr>
        <w:tabs>
          <w:tab w:val="left" w:pos="1418"/>
        </w:tabs>
        <w:autoSpaceDE w:val="0"/>
        <w:autoSpaceDN w:val="0"/>
        <w:adjustRightInd w:val="0"/>
        <w:spacing w:line="360" w:lineRule="exact"/>
        <w:jc w:val="both"/>
        <w:rPr>
          <w:rFonts w:eastAsiaTheme="minorHAnsi"/>
          <w:color w:val="auto"/>
          <w:sz w:val="28"/>
          <w:szCs w:val="28"/>
          <w:lang w:eastAsia="en-US"/>
        </w:rPr>
        <w:sectPr w:rsidR="001F2331" w:rsidRPr="000D0593" w:rsidSect="00B612CB">
          <w:pgSz w:w="11909" w:h="16834"/>
          <w:pgMar w:top="1134" w:right="851" w:bottom="1134" w:left="1418" w:header="567" w:footer="567" w:gutter="0"/>
          <w:pgNumType w:start="1"/>
          <w:cols w:space="720"/>
          <w:noEndnote/>
          <w:titlePg/>
          <w:docGrid w:linePitch="360"/>
        </w:sectPr>
      </w:pPr>
    </w:p>
    <w:p w14:paraId="4DCD5112" w14:textId="006074A5" w:rsidR="001F2331" w:rsidRPr="000D0593" w:rsidRDefault="001F2331" w:rsidP="00421C99">
      <w:pPr>
        <w:autoSpaceDE w:val="0"/>
        <w:autoSpaceDN w:val="0"/>
        <w:adjustRightInd w:val="0"/>
        <w:spacing w:line="360" w:lineRule="exact"/>
        <w:ind w:left="5812"/>
        <w:jc w:val="center"/>
        <w:rPr>
          <w:color w:val="auto"/>
          <w:sz w:val="28"/>
          <w:szCs w:val="28"/>
        </w:rPr>
      </w:pPr>
      <w:r w:rsidRPr="000D0593">
        <w:rPr>
          <w:color w:val="auto"/>
          <w:sz w:val="28"/>
          <w:szCs w:val="28"/>
        </w:rPr>
        <w:lastRenderedPageBreak/>
        <w:t>П</w:t>
      </w:r>
      <w:r w:rsidR="00ED6A3C">
        <w:rPr>
          <w:color w:val="auto"/>
          <w:sz w:val="28"/>
          <w:szCs w:val="28"/>
        </w:rPr>
        <w:t>риложение</w:t>
      </w:r>
    </w:p>
    <w:p w14:paraId="520001B1" w14:textId="23AF6441" w:rsidR="001C29A0" w:rsidRPr="001C29A0" w:rsidRDefault="001F2331" w:rsidP="001C29A0">
      <w:pPr>
        <w:autoSpaceDE w:val="0"/>
        <w:autoSpaceDN w:val="0"/>
        <w:adjustRightInd w:val="0"/>
        <w:ind w:left="5812"/>
        <w:jc w:val="center"/>
        <w:rPr>
          <w:rFonts w:eastAsiaTheme="minorHAnsi"/>
          <w:bCs/>
          <w:color w:val="auto"/>
          <w:sz w:val="28"/>
          <w:szCs w:val="28"/>
          <w:lang w:eastAsia="en-US"/>
        </w:rPr>
      </w:pPr>
      <w:r w:rsidRPr="001C29A0">
        <w:rPr>
          <w:rFonts w:eastAsiaTheme="minorHAnsi"/>
          <w:bCs/>
          <w:color w:val="auto"/>
          <w:sz w:val="28"/>
          <w:szCs w:val="28"/>
          <w:lang w:eastAsia="en-US"/>
        </w:rPr>
        <w:t xml:space="preserve">к </w:t>
      </w:r>
      <w:r w:rsidR="001C29A0">
        <w:rPr>
          <w:rFonts w:eastAsiaTheme="minorHAnsi"/>
          <w:bCs/>
          <w:color w:val="auto"/>
          <w:sz w:val="28"/>
          <w:szCs w:val="28"/>
          <w:lang w:eastAsia="en-US"/>
        </w:rPr>
        <w:t xml:space="preserve">Порядку </w:t>
      </w:r>
      <w:r w:rsidR="001C29A0" w:rsidRPr="001C29A0">
        <w:rPr>
          <w:rFonts w:eastAsiaTheme="minorHAnsi"/>
          <w:bCs/>
          <w:color w:val="auto"/>
          <w:sz w:val="28"/>
          <w:szCs w:val="28"/>
          <w:lang w:eastAsia="en-US"/>
        </w:rPr>
        <w:t>согласования контрольным органом в сфере закупок заключения контракта с единственным поставщиком (подрядчиком, исполнителем)</w:t>
      </w:r>
    </w:p>
    <w:p w14:paraId="4DCD5114" w14:textId="77777777" w:rsidR="00C4034A" w:rsidRPr="000D0593" w:rsidRDefault="00C4034A" w:rsidP="00421C99">
      <w:pPr>
        <w:autoSpaceDE w:val="0"/>
        <w:autoSpaceDN w:val="0"/>
        <w:adjustRightInd w:val="0"/>
        <w:ind w:left="5812"/>
        <w:jc w:val="center"/>
        <w:rPr>
          <w:color w:val="auto"/>
          <w:sz w:val="28"/>
          <w:szCs w:val="28"/>
        </w:rPr>
      </w:pPr>
    </w:p>
    <w:p w14:paraId="4DCD5115" w14:textId="77777777" w:rsidR="001F2331" w:rsidRPr="000D0593" w:rsidRDefault="001F2331" w:rsidP="00421C99">
      <w:pPr>
        <w:autoSpaceDE w:val="0"/>
        <w:autoSpaceDN w:val="0"/>
        <w:adjustRightInd w:val="0"/>
        <w:ind w:left="5812"/>
        <w:jc w:val="right"/>
        <w:rPr>
          <w:color w:val="auto"/>
          <w:sz w:val="28"/>
          <w:szCs w:val="28"/>
        </w:rPr>
      </w:pPr>
      <w:r w:rsidRPr="000D0593">
        <w:rPr>
          <w:color w:val="auto"/>
          <w:sz w:val="28"/>
          <w:szCs w:val="28"/>
        </w:rPr>
        <w:t>(форма)</w:t>
      </w:r>
    </w:p>
    <w:p w14:paraId="4DCD511C" w14:textId="77F4C784" w:rsidR="00577496" w:rsidRPr="000D0593" w:rsidRDefault="00AB355B" w:rsidP="00EA7E79">
      <w:pPr>
        <w:spacing w:before="700"/>
        <w:jc w:val="center"/>
        <w:rPr>
          <w:rFonts w:eastAsiaTheme="minorHAnsi"/>
          <w:b/>
          <w:lang w:eastAsia="en-US"/>
        </w:rPr>
      </w:pPr>
      <w:r>
        <w:rPr>
          <w:rFonts w:eastAsiaTheme="minorHAnsi"/>
          <w:b/>
          <w:lang w:eastAsia="en-US"/>
        </w:rPr>
        <w:t>О Б Р А Щ Е Н И Е</w:t>
      </w:r>
      <w:r>
        <w:rPr>
          <w:rFonts w:eastAsiaTheme="minorHAnsi"/>
          <w:b/>
          <w:lang w:eastAsia="en-US"/>
        </w:rPr>
        <w:br/>
      </w:r>
      <w:r w:rsidRPr="00AB355B">
        <w:rPr>
          <w:rFonts w:eastAsiaTheme="minorHAnsi"/>
          <w:b/>
          <w:lang w:eastAsia="en-US"/>
        </w:rPr>
        <w:t xml:space="preserve">о согласовании заключения контракта с единственным поставщиком </w:t>
      </w:r>
      <w:r>
        <w:rPr>
          <w:rFonts w:eastAsiaTheme="minorHAnsi"/>
          <w:b/>
          <w:lang w:eastAsia="en-US"/>
        </w:rPr>
        <w:br/>
      </w:r>
      <w:r w:rsidRPr="00AB355B">
        <w:rPr>
          <w:rFonts w:eastAsiaTheme="minorHAnsi"/>
          <w:b/>
          <w:lang w:eastAsia="en-US"/>
        </w:rPr>
        <w:t>(подрядчиком, исполнителем)</w:t>
      </w:r>
    </w:p>
    <w:p w14:paraId="4DCD511D" w14:textId="533FEDF4" w:rsidR="00D16BBA" w:rsidRDefault="00D16BBA" w:rsidP="002C53C8">
      <w:pPr>
        <w:widowControl/>
        <w:tabs>
          <w:tab w:val="left" w:pos="567"/>
        </w:tabs>
        <w:autoSpaceDE w:val="0"/>
        <w:autoSpaceDN w:val="0"/>
        <w:adjustRightInd w:val="0"/>
        <w:jc w:val="both"/>
        <w:rPr>
          <w:rFonts w:eastAsiaTheme="minorHAnsi"/>
          <w:color w:val="auto"/>
          <w:sz w:val="28"/>
          <w:lang w:eastAsia="en-US"/>
        </w:rPr>
      </w:pPr>
    </w:p>
    <w:p w14:paraId="56987EFC" w14:textId="0A9CDFB5" w:rsidR="002C53C8" w:rsidRDefault="002C53C8" w:rsidP="002C53C8">
      <w:pPr>
        <w:widowControl/>
        <w:tabs>
          <w:tab w:val="left" w:pos="567"/>
        </w:tabs>
        <w:autoSpaceDE w:val="0"/>
        <w:autoSpaceDN w:val="0"/>
        <w:adjustRightInd w:val="0"/>
        <w:jc w:val="both"/>
        <w:rPr>
          <w:rFonts w:eastAsiaTheme="minorHAnsi"/>
          <w:color w:val="auto"/>
          <w:sz w:val="28"/>
          <w:lang w:eastAsia="en-US"/>
        </w:rPr>
      </w:pPr>
      <w:r>
        <w:rPr>
          <w:rFonts w:eastAsiaTheme="minorHAnsi"/>
          <w:color w:val="auto"/>
          <w:sz w:val="28"/>
          <w:lang w:eastAsia="en-US"/>
        </w:rPr>
        <w:t>1.</w:t>
      </w:r>
      <w:r>
        <w:rPr>
          <w:rFonts w:eastAsiaTheme="minorHAnsi"/>
          <w:color w:val="auto"/>
          <w:sz w:val="28"/>
          <w:lang w:eastAsia="en-US"/>
        </w:rPr>
        <w:tab/>
        <w:t>Информация о контрольном органе в сфере закупок, в котор</w:t>
      </w:r>
      <w:r w:rsidR="004D10BA">
        <w:rPr>
          <w:rFonts w:eastAsiaTheme="minorHAnsi"/>
          <w:color w:val="auto"/>
          <w:sz w:val="28"/>
          <w:lang w:eastAsia="en-US"/>
        </w:rPr>
        <w:t>ый</w:t>
      </w:r>
      <w:r>
        <w:rPr>
          <w:rFonts w:eastAsiaTheme="minorHAnsi"/>
          <w:color w:val="auto"/>
          <w:sz w:val="28"/>
          <w:lang w:eastAsia="en-US"/>
        </w:rPr>
        <w:t xml:space="preserve"> направляется обращение </w:t>
      </w:r>
      <w:r w:rsidRPr="002C53C8">
        <w:rPr>
          <w:rFonts w:eastAsiaTheme="minorHAnsi"/>
          <w:color w:val="auto"/>
          <w:sz w:val="28"/>
          <w:lang w:eastAsia="en-US"/>
        </w:rPr>
        <w:t>о согласовании заключения контракта с единственным поставщиком (подрядчиком, исполнителем):</w:t>
      </w:r>
    </w:p>
    <w:p w14:paraId="50355F3E" w14:textId="2A93A125" w:rsidR="002C53C8" w:rsidRDefault="002C53C8" w:rsidP="002C53C8">
      <w:pPr>
        <w:widowControl/>
        <w:tabs>
          <w:tab w:val="left" w:pos="567"/>
        </w:tabs>
        <w:autoSpaceDE w:val="0"/>
        <w:autoSpaceDN w:val="0"/>
        <w:adjustRightInd w:val="0"/>
        <w:jc w:val="both"/>
        <w:rPr>
          <w:rFonts w:eastAsiaTheme="minorHAnsi"/>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5164"/>
        <w:gridCol w:w="5735"/>
      </w:tblGrid>
      <w:tr w:rsidR="002C53C8" w:rsidRPr="000D0593" w14:paraId="7EF98300" w14:textId="77777777" w:rsidTr="000A6E4A">
        <w:tc>
          <w:tcPr>
            <w:tcW w:w="2369" w:type="pct"/>
          </w:tcPr>
          <w:p w14:paraId="372AD02F" w14:textId="074C7352" w:rsidR="002C53C8" w:rsidRPr="000D0593" w:rsidRDefault="0062089F" w:rsidP="007A7FF5">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2C53C8">
              <w:rPr>
                <w:rFonts w:eastAsiaTheme="minorHAnsi"/>
                <w:color w:val="auto"/>
                <w:lang w:eastAsia="en-US"/>
              </w:rPr>
              <w:t>олное наименование:</w:t>
            </w:r>
          </w:p>
        </w:tc>
        <w:tc>
          <w:tcPr>
            <w:tcW w:w="2631" w:type="pct"/>
            <w:tcBorders>
              <w:bottom w:val="single" w:sz="4" w:space="0" w:color="auto"/>
            </w:tcBorders>
          </w:tcPr>
          <w:p w14:paraId="00816482" w14:textId="77777777" w:rsidR="002C53C8" w:rsidRPr="000D0593" w:rsidRDefault="002C53C8" w:rsidP="007A7FF5">
            <w:pPr>
              <w:widowControl/>
              <w:autoSpaceDE w:val="0"/>
              <w:autoSpaceDN w:val="0"/>
              <w:adjustRightInd w:val="0"/>
              <w:rPr>
                <w:rFonts w:eastAsiaTheme="minorHAnsi"/>
                <w:color w:val="auto"/>
                <w:lang w:eastAsia="en-US"/>
              </w:rPr>
            </w:pPr>
          </w:p>
        </w:tc>
      </w:tr>
    </w:tbl>
    <w:p w14:paraId="63675D52" w14:textId="77777777" w:rsidR="002A2181" w:rsidRPr="00EA7E79" w:rsidRDefault="002A2181" w:rsidP="002C53C8">
      <w:pPr>
        <w:widowControl/>
        <w:tabs>
          <w:tab w:val="left" w:pos="567"/>
        </w:tabs>
        <w:autoSpaceDE w:val="0"/>
        <w:autoSpaceDN w:val="0"/>
        <w:adjustRightInd w:val="0"/>
        <w:jc w:val="both"/>
        <w:rPr>
          <w:rFonts w:eastAsiaTheme="minorHAnsi"/>
          <w:color w:val="auto"/>
          <w:sz w:val="28"/>
          <w:lang w:eastAsia="en-US"/>
        </w:rPr>
      </w:pPr>
    </w:p>
    <w:p w14:paraId="4DCD511E" w14:textId="6D9EAD81" w:rsidR="00EC51E3" w:rsidRDefault="002C53C8" w:rsidP="00F07533">
      <w:pPr>
        <w:widowControl/>
        <w:tabs>
          <w:tab w:val="left" w:pos="567"/>
        </w:tabs>
        <w:autoSpaceDE w:val="0"/>
        <w:autoSpaceDN w:val="0"/>
        <w:adjustRightInd w:val="0"/>
        <w:jc w:val="both"/>
        <w:rPr>
          <w:rFonts w:eastAsiaTheme="minorHAnsi"/>
          <w:color w:val="auto"/>
          <w:sz w:val="28"/>
          <w:lang w:eastAsia="en-US"/>
        </w:rPr>
      </w:pPr>
      <w:r>
        <w:rPr>
          <w:rFonts w:eastAsiaTheme="minorHAnsi"/>
          <w:color w:val="auto"/>
          <w:sz w:val="28"/>
          <w:lang w:eastAsia="en-US"/>
        </w:rPr>
        <w:t>2</w:t>
      </w:r>
      <w:r w:rsidR="000C78F0" w:rsidRPr="00EA7E79">
        <w:rPr>
          <w:rFonts w:eastAsiaTheme="minorHAnsi"/>
          <w:color w:val="auto"/>
          <w:sz w:val="28"/>
          <w:lang w:eastAsia="en-US"/>
        </w:rPr>
        <w:t>.</w:t>
      </w:r>
      <w:r w:rsidR="000C78F0" w:rsidRPr="00EA7E79">
        <w:rPr>
          <w:rFonts w:eastAsiaTheme="minorHAnsi"/>
          <w:color w:val="auto"/>
          <w:sz w:val="28"/>
          <w:lang w:eastAsia="en-US"/>
        </w:rPr>
        <w:tab/>
        <w:t>Информация о заказчике</w:t>
      </w:r>
      <w:r w:rsidR="00C01C4D" w:rsidRPr="00C01C4D">
        <w:rPr>
          <w:rFonts w:eastAsiaTheme="minorHAnsi"/>
          <w:color w:val="auto"/>
          <w:sz w:val="28"/>
          <w:szCs w:val="28"/>
          <w:lang w:eastAsia="en-US"/>
        </w:rPr>
        <w:t xml:space="preserve"> </w:t>
      </w:r>
      <w:r w:rsidR="00C01C4D" w:rsidRPr="00C01C4D">
        <w:rPr>
          <w:rFonts w:eastAsiaTheme="minorHAnsi"/>
          <w:color w:val="auto"/>
          <w:sz w:val="28"/>
          <w:lang w:eastAsia="en-US"/>
        </w:rPr>
        <w:t>либо уполномоченн</w:t>
      </w:r>
      <w:r w:rsidR="00C01C4D">
        <w:rPr>
          <w:rFonts w:eastAsiaTheme="minorHAnsi"/>
          <w:color w:val="auto"/>
          <w:sz w:val="28"/>
          <w:lang w:eastAsia="en-US"/>
        </w:rPr>
        <w:t>ом</w:t>
      </w:r>
      <w:r w:rsidR="00C01C4D" w:rsidRPr="00C01C4D">
        <w:rPr>
          <w:rFonts w:eastAsiaTheme="minorHAnsi"/>
          <w:color w:val="auto"/>
          <w:sz w:val="28"/>
          <w:lang w:eastAsia="en-US"/>
        </w:rPr>
        <w:t xml:space="preserve"> орган</w:t>
      </w:r>
      <w:r w:rsidR="00C01C4D">
        <w:rPr>
          <w:rFonts w:eastAsiaTheme="minorHAnsi"/>
          <w:color w:val="auto"/>
          <w:sz w:val="28"/>
          <w:lang w:eastAsia="en-US"/>
        </w:rPr>
        <w:t xml:space="preserve">е </w:t>
      </w:r>
      <w:r w:rsidR="00C01C4D" w:rsidRPr="00C01C4D">
        <w:rPr>
          <w:rFonts w:eastAsiaTheme="minorHAnsi"/>
          <w:color w:val="auto"/>
          <w:sz w:val="28"/>
          <w:lang w:eastAsia="en-US"/>
        </w:rPr>
        <w:t>или уполномоченн</w:t>
      </w:r>
      <w:r w:rsidR="00C01C4D">
        <w:rPr>
          <w:rFonts w:eastAsiaTheme="minorHAnsi"/>
          <w:color w:val="auto"/>
          <w:sz w:val="28"/>
          <w:lang w:eastAsia="en-US"/>
        </w:rPr>
        <w:t>ом</w:t>
      </w:r>
      <w:r w:rsidR="00C01C4D" w:rsidRPr="00C01C4D">
        <w:rPr>
          <w:rFonts w:eastAsiaTheme="minorHAnsi"/>
          <w:color w:val="auto"/>
          <w:sz w:val="28"/>
          <w:lang w:eastAsia="en-US"/>
        </w:rPr>
        <w:t xml:space="preserve"> учреждени</w:t>
      </w:r>
      <w:r w:rsidR="00C01C4D">
        <w:rPr>
          <w:rFonts w:eastAsiaTheme="minorHAnsi"/>
          <w:color w:val="auto"/>
          <w:sz w:val="28"/>
          <w:lang w:eastAsia="en-US"/>
        </w:rPr>
        <w:t>и</w:t>
      </w:r>
      <w:r w:rsidR="002C106E" w:rsidRPr="00EA7E79">
        <w:rPr>
          <w:rFonts w:eastAsiaTheme="minorHAnsi"/>
          <w:color w:val="auto"/>
          <w:sz w:val="28"/>
          <w:lang w:eastAsia="en-US"/>
        </w:rPr>
        <w:t>:</w:t>
      </w:r>
    </w:p>
    <w:p w14:paraId="7421DCBC" w14:textId="77777777" w:rsidR="002C53C8" w:rsidRPr="00EA7E79" w:rsidRDefault="002C53C8" w:rsidP="00F07533">
      <w:pPr>
        <w:widowControl/>
        <w:tabs>
          <w:tab w:val="left" w:pos="567"/>
        </w:tabs>
        <w:autoSpaceDE w:val="0"/>
        <w:autoSpaceDN w:val="0"/>
        <w:adjustRightInd w:val="0"/>
        <w:jc w:val="both"/>
        <w:rPr>
          <w:rFonts w:eastAsiaTheme="minorHAnsi"/>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5164"/>
        <w:gridCol w:w="2978"/>
        <w:gridCol w:w="1419"/>
        <w:gridCol w:w="1338"/>
      </w:tblGrid>
      <w:tr w:rsidR="00EC51E3" w:rsidRPr="000D0593" w14:paraId="4DCD5123" w14:textId="77777777" w:rsidTr="006966B5">
        <w:trPr>
          <w:trHeight w:val="75"/>
        </w:trPr>
        <w:tc>
          <w:tcPr>
            <w:tcW w:w="2369" w:type="pct"/>
          </w:tcPr>
          <w:p w14:paraId="4DCD511F" w14:textId="77777777" w:rsidR="00D16BBA" w:rsidRPr="000D0593" w:rsidRDefault="00D16BBA" w:rsidP="00F07533">
            <w:pPr>
              <w:widowControl/>
              <w:autoSpaceDE w:val="0"/>
              <w:autoSpaceDN w:val="0"/>
              <w:adjustRightInd w:val="0"/>
              <w:jc w:val="both"/>
              <w:rPr>
                <w:rFonts w:eastAsiaTheme="minorHAnsi"/>
                <w:color w:val="auto"/>
                <w:lang w:eastAsia="en-US"/>
              </w:rPr>
            </w:pPr>
          </w:p>
        </w:tc>
        <w:tc>
          <w:tcPr>
            <w:tcW w:w="1366" w:type="pct"/>
          </w:tcPr>
          <w:p w14:paraId="4DCD5120" w14:textId="77777777" w:rsidR="00D16BBA" w:rsidRPr="000D059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4DCD5121" w14:textId="77777777" w:rsidR="00D16BBA" w:rsidRPr="000D0593" w:rsidRDefault="00D16BBA" w:rsidP="00F07533">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4DCD5122" w14:textId="77777777" w:rsidR="00D16BBA" w:rsidRPr="000D0593" w:rsidRDefault="00D16BBA" w:rsidP="00F07533">
            <w:pPr>
              <w:widowControl/>
              <w:autoSpaceDE w:val="0"/>
              <w:autoSpaceDN w:val="0"/>
              <w:adjustRightInd w:val="0"/>
              <w:jc w:val="center"/>
              <w:rPr>
                <w:rFonts w:eastAsiaTheme="minorHAnsi"/>
                <w:color w:val="auto"/>
                <w:lang w:eastAsia="en-US"/>
              </w:rPr>
            </w:pPr>
            <w:r w:rsidRPr="000D0593">
              <w:rPr>
                <w:rFonts w:eastAsiaTheme="minorHAnsi"/>
                <w:color w:val="auto"/>
                <w:lang w:eastAsia="en-US"/>
              </w:rPr>
              <w:t>Коды</w:t>
            </w:r>
          </w:p>
        </w:tc>
      </w:tr>
      <w:tr w:rsidR="00EC51E3" w:rsidRPr="000D0593" w14:paraId="4DCD5128" w14:textId="77777777" w:rsidTr="000A6E4A">
        <w:trPr>
          <w:trHeight w:val="20"/>
        </w:trPr>
        <w:tc>
          <w:tcPr>
            <w:tcW w:w="2369" w:type="pct"/>
            <w:vMerge w:val="restart"/>
          </w:tcPr>
          <w:p w14:paraId="4DCD5124" w14:textId="20A38204" w:rsidR="00D16BBA" w:rsidRPr="000D0593" w:rsidRDefault="0062089F" w:rsidP="00F07533">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D9144C">
              <w:rPr>
                <w:rFonts w:eastAsiaTheme="minorHAnsi"/>
                <w:color w:val="auto"/>
                <w:lang w:eastAsia="en-US"/>
              </w:rPr>
              <w:t>олное н</w:t>
            </w:r>
            <w:r w:rsidR="00EC51E3" w:rsidRPr="000D0593">
              <w:rPr>
                <w:rFonts w:eastAsiaTheme="minorHAnsi"/>
                <w:color w:val="auto"/>
                <w:lang w:eastAsia="en-US"/>
              </w:rPr>
              <w:t xml:space="preserve">аименование </w:t>
            </w:r>
          </w:p>
        </w:tc>
        <w:tc>
          <w:tcPr>
            <w:tcW w:w="1366" w:type="pct"/>
          </w:tcPr>
          <w:p w14:paraId="4DCD5125" w14:textId="77777777" w:rsidR="00D16BBA" w:rsidRPr="000D059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4DCD5126" w14:textId="77777777" w:rsidR="00D16BBA"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DCD5127" w14:textId="77777777" w:rsidR="00D16BBA" w:rsidRPr="000D0593" w:rsidRDefault="00D16BBA" w:rsidP="000A6E4A">
            <w:pPr>
              <w:widowControl/>
              <w:autoSpaceDE w:val="0"/>
              <w:autoSpaceDN w:val="0"/>
              <w:adjustRightInd w:val="0"/>
              <w:rPr>
                <w:rFonts w:eastAsiaTheme="minorHAnsi"/>
                <w:color w:val="auto"/>
                <w:lang w:eastAsia="en-US"/>
              </w:rPr>
            </w:pPr>
          </w:p>
        </w:tc>
      </w:tr>
      <w:tr w:rsidR="00EC51E3" w:rsidRPr="000D0593" w14:paraId="4DCD512D" w14:textId="77777777" w:rsidTr="000A6E4A">
        <w:tc>
          <w:tcPr>
            <w:tcW w:w="2369" w:type="pct"/>
            <w:vMerge/>
          </w:tcPr>
          <w:p w14:paraId="4DCD5129" w14:textId="77777777" w:rsidR="00D16BBA" w:rsidRPr="000D0593" w:rsidRDefault="00D16BBA" w:rsidP="00F07533">
            <w:pPr>
              <w:widowControl/>
              <w:autoSpaceDE w:val="0"/>
              <w:autoSpaceDN w:val="0"/>
              <w:adjustRightInd w:val="0"/>
              <w:jc w:val="both"/>
              <w:rPr>
                <w:rFonts w:eastAsiaTheme="minorHAnsi"/>
                <w:color w:val="auto"/>
                <w:lang w:eastAsia="en-US"/>
              </w:rPr>
            </w:pPr>
          </w:p>
        </w:tc>
        <w:tc>
          <w:tcPr>
            <w:tcW w:w="1366" w:type="pct"/>
          </w:tcPr>
          <w:p w14:paraId="4DCD512A" w14:textId="77777777" w:rsidR="00D16BBA" w:rsidRPr="000D059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4DCD512B" w14:textId="77777777" w:rsidR="00D16BBA"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4DCD512C" w14:textId="77777777" w:rsidR="00D16BBA" w:rsidRPr="000D0593" w:rsidRDefault="00D16BBA" w:rsidP="000A6E4A">
            <w:pPr>
              <w:widowControl/>
              <w:autoSpaceDE w:val="0"/>
              <w:autoSpaceDN w:val="0"/>
              <w:adjustRightInd w:val="0"/>
              <w:rPr>
                <w:rFonts w:eastAsiaTheme="minorHAnsi"/>
                <w:color w:val="auto"/>
                <w:lang w:eastAsia="en-US"/>
              </w:rPr>
            </w:pPr>
          </w:p>
        </w:tc>
      </w:tr>
      <w:tr w:rsidR="00EC51E3" w:rsidRPr="000D0593" w14:paraId="4DCD513C" w14:textId="77777777" w:rsidTr="000A6E4A">
        <w:tc>
          <w:tcPr>
            <w:tcW w:w="2369" w:type="pct"/>
          </w:tcPr>
          <w:p w14:paraId="4DCD5138" w14:textId="416DFEAE" w:rsidR="00D16BBA" w:rsidRPr="000D0593" w:rsidRDefault="0062089F" w:rsidP="004D10BA">
            <w:pPr>
              <w:widowControl/>
              <w:autoSpaceDE w:val="0"/>
              <w:autoSpaceDN w:val="0"/>
              <w:adjustRightInd w:val="0"/>
              <w:jc w:val="both"/>
              <w:rPr>
                <w:rFonts w:eastAsiaTheme="minorHAnsi"/>
                <w:color w:val="auto"/>
                <w:lang w:eastAsia="en-US"/>
              </w:rPr>
            </w:pPr>
            <w:r>
              <w:rPr>
                <w:rFonts w:eastAsiaTheme="minorHAnsi"/>
                <w:color w:val="auto"/>
                <w:lang w:eastAsia="en-US"/>
              </w:rPr>
              <w:t>м</w:t>
            </w:r>
            <w:r w:rsidR="004D10BA">
              <w:rPr>
                <w:rFonts w:eastAsiaTheme="minorHAnsi"/>
                <w:color w:val="auto"/>
                <w:lang w:eastAsia="en-US"/>
              </w:rPr>
              <w:t>есто нахождения</w:t>
            </w:r>
            <w:r w:rsidR="00D16BBA" w:rsidRPr="000D0593">
              <w:rPr>
                <w:rFonts w:eastAsiaTheme="minorHAnsi"/>
                <w:color w:val="auto"/>
                <w:lang w:eastAsia="en-US"/>
              </w:rPr>
              <w:t>, телефон, адрес электронной почты</w:t>
            </w:r>
          </w:p>
        </w:tc>
        <w:tc>
          <w:tcPr>
            <w:tcW w:w="1366" w:type="pct"/>
            <w:tcBorders>
              <w:top w:val="single" w:sz="4" w:space="0" w:color="auto"/>
              <w:bottom w:val="single" w:sz="4" w:space="0" w:color="auto"/>
            </w:tcBorders>
          </w:tcPr>
          <w:p w14:paraId="4DCD5139" w14:textId="77777777" w:rsidR="00D16BBA" w:rsidRPr="000D059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DCD513A" w14:textId="77777777" w:rsidR="00D16BBA" w:rsidRPr="000D0593" w:rsidRDefault="00D16BBA"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4DCD513B" w14:textId="77777777" w:rsidR="00D16BBA" w:rsidRPr="000D0593" w:rsidRDefault="00D16BBA" w:rsidP="000A6E4A">
            <w:pPr>
              <w:widowControl/>
              <w:autoSpaceDE w:val="0"/>
              <w:autoSpaceDN w:val="0"/>
              <w:adjustRightInd w:val="0"/>
              <w:rPr>
                <w:rFonts w:eastAsiaTheme="minorHAnsi"/>
                <w:color w:val="auto"/>
                <w:lang w:eastAsia="en-US"/>
              </w:rPr>
            </w:pPr>
          </w:p>
        </w:tc>
      </w:tr>
      <w:tr w:rsidR="00A23CD0" w:rsidRPr="000D0593" w14:paraId="4DCD5141" w14:textId="77777777" w:rsidTr="000A6E4A">
        <w:trPr>
          <w:trHeight w:val="490"/>
        </w:trPr>
        <w:tc>
          <w:tcPr>
            <w:tcW w:w="2369" w:type="pct"/>
            <w:vMerge w:val="restart"/>
            <w:vAlign w:val="center"/>
          </w:tcPr>
          <w:p w14:paraId="4DCD513D" w14:textId="54A81261" w:rsidR="00A23CD0" w:rsidRPr="000D0593" w:rsidRDefault="0062089F" w:rsidP="00F07533">
            <w:pPr>
              <w:widowControl/>
              <w:autoSpaceDE w:val="0"/>
              <w:autoSpaceDN w:val="0"/>
              <w:adjustRightInd w:val="0"/>
              <w:jc w:val="both"/>
              <w:rPr>
                <w:rFonts w:eastAsiaTheme="minorHAnsi"/>
                <w:color w:val="auto"/>
                <w:lang w:eastAsia="en-US"/>
              </w:rPr>
            </w:pPr>
            <w:r>
              <w:rPr>
                <w:rFonts w:eastAsiaTheme="minorHAnsi"/>
                <w:color w:val="auto"/>
                <w:lang w:eastAsia="en-US"/>
              </w:rPr>
              <w:t>н</w:t>
            </w:r>
            <w:r w:rsidR="00A23CD0" w:rsidRPr="000D0593">
              <w:rPr>
                <w:rFonts w:eastAsiaTheme="minorHAnsi"/>
                <w:color w:val="auto"/>
                <w:lang w:eastAsia="en-US"/>
              </w:rPr>
              <w:t>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00AB355B">
              <w:rPr>
                <w:rFonts w:eastAsiaTheme="minorHAnsi"/>
                <w:color w:val="auto"/>
                <w:vertAlign w:val="superscript"/>
                <w:lang w:eastAsia="en-US"/>
              </w:rPr>
              <w:t>1</w:t>
            </w:r>
          </w:p>
        </w:tc>
        <w:tc>
          <w:tcPr>
            <w:tcW w:w="1366" w:type="pct"/>
            <w:vMerge w:val="restart"/>
            <w:tcBorders>
              <w:top w:val="single" w:sz="4" w:space="0" w:color="auto"/>
            </w:tcBorders>
          </w:tcPr>
          <w:p w14:paraId="4DCD513E" w14:textId="77777777" w:rsidR="00A23CD0" w:rsidRPr="000D0593" w:rsidRDefault="00A23CD0" w:rsidP="00F07533">
            <w:pPr>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DCD513F" w14:textId="77777777" w:rsidR="00A23CD0"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DCD5140" w14:textId="77777777" w:rsidR="00A23CD0" w:rsidRPr="000D0593" w:rsidRDefault="00A23CD0" w:rsidP="000A6E4A">
            <w:pPr>
              <w:widowControl/>
              <w:autoSpaceDE w:val="0"/>
              <w:autoSpaceDN w:val="0"/>
              <w:adjustRightInd w:val="0"/>
              <w:rPr>
                <w:rFonts w:eastAsiaTheme="minorHAnsi"/>
                <w:color w:val="auto"/>
                <w:lang w:eastAsia="en-US"/>
              </w:rPr>
            </w:pPr>
          </w:p>
        </w:tc>
      </w:tr>
      <w:tr w:rsidR="00A23CD0" w:rsidRPr="000D0593" w14:paraId="4DCD5146" w14:textId="77777777" w:rsidTr="000A6E4A">
        <w:trPr>
          <w:trHeight w:val="490"/>
        </w:trPr>
        <w:tc>
          <w:tcPr>
            <w:tcW w:w="2369" w:type="pct"/>
            <w:vMerge/>
            <w:vAlign w:val="center"/>
          </w:tcPr>
          <w:p w14:paraId="4DCD5142" w14:textId="77777777" w:rsidR="00A23CD0" w:rsidRPr="000D0593" w:rsidRDefault="00A23CD0" w:rsidP="00F07533">
            <w:pPr>
              <w:widowControl/>
              <w:autoSpaceDE w:val="0"/>
              <w:autoSpaceDN w:val="0"/>
              <w:adjustRightInd w:val="0"/>
              <w:jc w:val="both"/>
              <w:rPr>
                <w:rFonts w:eastAsiaTheme="minorHAnsi"/>
                <w:color w:val="auto"/>
                <w:lang w:eastAsia="en-US"/>
              </w:rPr>
            </w:pPr>
          </w:p>
        </w:tc>
        <w:tc>
          <w:tcPr>
            <w:tcW w:w="1366" w:type="pct"/>
            <w:vMerge/>
            <w:tcBorders>
              <w:bottom w:val="single" w:sz="4" w:space="0" w:color="auto"/>
            </w:tcBorders>
          </w:tcPr>
          <w:p w14:paraId="4DCD5143" w14:textId="77777777" w:rsidR="00A23CD0" w:rsidRPr="000D0593" w:rsidRDefault="00A23CD0"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DCD5144" w14:textId="77777777" w:rsidR="00A23CD0" w:rsidRPr="000D0593" w:rsidRDefault="00A23CD0"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4DCD5145" w14:textId="77777777" w:rsidR="00A23CD0" w:rsidRPr="000D0593" w:rsidRDefault="00A23CD0" w:rsidP="000A6E4A">
            <w:pPr>
              <w:widowControl/>
              <w:autoSpaceDE w:val="0"/>
              <w:autoSpaceDN w:val="0"/>
              <w:adjustRightInd w:val="0"/>
              <w:rPr>
                <w:rFonts w:eastAsiaTheme="minorHAnsi"/>
                <w:color w:val="auto"/>
                <w:lang w:eastAsia="en-US"/>
              </w:rPr>
            </w:pPr>
          </w:p>
        </w:tc>
      </w:tr>
      <w:tr w:rsidR="00EC51E3" w:rsidRPr="000D0593" w14:paraId="4DCD514B" w14:textId="77777777" w:rsidTr="000A6E4A">
        <w:tc>
          <w:tcPr>
            <w:tcW w:w="2369" w:type="pct"/>
          </w:tcPr>
          <w:p w14:paraId="4DCD5147" w14:textId="7EBE77E7" w:rsidR="00D16BBA" w:rsidRPr="000D0593" w:rsidRDefault="0062089F" w:rsidP="000A6E4A">
            <w:pPr>
              <w:widowControl/>
              <w:autoSpaceDE w:val="0"/>
              <w:autoSpaceDN w:val="0"/>
              <w:adjustRightInd w:val="0"/>
              <w:rPr>
                <w:rFonts w:eastAsiaTheme="minorHAnsi"/>
                <w:color w:val="auto"/>
                <w:lang w:eastAsia="en-US"/>
              </w:rPr>
            </w:pPr>
            <w:r>
              <w:rPr>
                <w:rFonts w:eastAsiaTheme="minorHAnsi"/>
                <w:color w:val="auto"/>
                <w:lang w:eastAsia="en-US"/>
              </w:rPr>
              <w:t>м</w:t>
            </w:r>
            <w:r w:rsidR="000A6E4A">
              <w:rPr>
                <w:rFonts w:eastAsiaTheme="minorHAnsi"/>
                <w:color w:val="auto"/>
                <w:lang w:eastAsia="en-US"/>
              </w:rPr>
              <w:t>есто нахождения</w:t>
            </w:r>
            <w:r w:rsidR="00D16BBA" w:rsidRPr="000D0593">
              <w:rPr>
                <w:rFonts w:eastAsiaTheme="minorHAnsi"/>
                <w:color w:val="auto"/>
                <w:lang w:eastAsia="en-US"/>
              </w:rPr>
              <w:t>, т</w:t>
            </w:r>
            <w:r w:rsidR="00AB355B">
              <w:rPr>
                <w:rFonts w:eastAsiaTheme="minorHAnsi"/>
                <w:color w:val="auto"/>
                <w:lang w:eastAsia="en-US"/>
              </w:rPr>
              <w:t>елефон, адрес электронной почты</w:t>
            </w:r>
            <w:r w:rsidR="00AB355B">
              <w:rPr>
                <w:rFonts w:eastAsiaTheme="minorHAnsi"/>
                <w:color w:val="auto"/>
                <w:vertAlign w:val="superscript"/>
                <w:lang w:eastAsia="en-US"/>
              </w:rPr>
              <w:t>1</w:t>
            </w:r>
          </w:p>
        </w:tc>
        <w:tc>
          <w:tcPr>
            <w:tcW w:w="1366" w:type="pct"/>
            <w:tcBorders>
              <w:top w:val="single" w:sz="4" w:space="0" w:color="auto"/>
              <w:bottom w:val="single" w:sz="4" w:space="0" w:color="auto"/>
            </w:tcBorders>
          </w:tcPr>
          <w:p w14:paraId="4DCD5148" w14:textId="77777777" w:rsidR="00D16BBA" w:rsidRPr="000D059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DCD5149" w14:textId="77777777" w:rsidR="00D16BBA" w:rsidRPr="000D0593" w:rsidRDefault="00D16BBA"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4DCD514A" w14:textId="77777777" w:rsidR="00D16BBA" w:rsidRPr="000D0593" w:rsidRDefault="00D16BBA" w:rsidP="000A6E4A">
            <w:pPr>
              <w:widowControl/>
              <w:autoSpaceDE w:val="0"/>
              <w:autoSpaceDN w:val="0"/>
              <w:adjustRightInd w:val="0"/>
              <w:rPr>
                <w:rFonts w:eastAsiaTheme="minorHAnsi"/>
                <w:color w:val="auto"/>
                <w:lang w:eastAsia="en-US"/>
              </w:rPr>
            </w:pPr>
          </w:p>
        </w:tc>
      </w:tr>
    </w:tbl>
    <w:p w14:paraId="4DCD5151" w14:textId="57F3953F" w:rsidR="00FC5FBE" w:rsidRDefault="00FC5FBE" w:rsidP="00F07533">
      <w:pPr>
        <w:widowControl/>
        <w:tabs>
          <w:tab w:val="left" w:pos="567"/>
        </w:tabs>
        <w:autoSpaceDE w:val="0"/>
        <w:autoSpaceDN w:val="0"/>
        <w:adjustRightInd w:val="0"/>
        <w:jc w:val="both"/>
        <w:rPr>
          <w:rFonts w:eastAsiaTheme="minorHAnsi"/>
          <w:color w:val="auto"/>
          <w:lang w:eastAsia="en-US"/>
        </w:rPr>
      </w:pPr>
    </w:p>
    <w:p w14:paraId="0A5D9C56" w14:textId="615F9B68" w:rsidR="00D40DD4" w:rsidRPr="00EA7E79" w:rsidRDefault="002C53C8" w:rsidP="00F07533">
      <w:pPr>
        <w:widowControl/>
        <w:tabs>
          <w:tab w:val="left" w:pos="567"/>
        </w:tabs>
        <w:autoSpaceDE w:val="0"/>
        <w:autoSpaceDN w:val="0"/>
        <w:adjustRightInd w:val="0"/>
        <w:jc w:val="both"/>
        <w:rPr>
          <w:rFonts w:eastAsiaTheme="minorHAnsi"/>
          <w:color w:val="auto"/>
          <w:sz w:val="28"/>
          <w:lang w:eastAsia="en-US"/>
        </w:rPr>
      </w:pPr>
      <w:r>
        <w:rPr>
          <w:rFonts w:eastAsiaTheme="minorHAnsi"/>
          <w:color w:val="auto"/>
          <w:sz w:val="28"/>
          <w:lang w:eastAsia="en-US"/>
        </w:rPr>
        <w:t>3</w:t>
      </w:r>
      <w:r w:rsidR="000C78F0" w:rsidRPr="00EA7E79">
        <w:rPr>
          <w:rFonts w:eastAsiaTheme="minorHAnsi"/>
          <w:color w:val="auto"/>
          <w:sz w:val="28"/>
          <w:lang w:eastAsia="en-US"/>
        </w:rPr>
        <w:t>.</w:t>
      </w:r>
      <w:r w:rsidR="000C78F0" w:rsidRPr="00EA7E79">
        <w:rPr>
          <w:rFonts w:eastAsiaTheme="minorHAnsi"/>
          <w:color w:val="auto"/>
          <w:sz w:val="28"/>
          <w:lang w:eastAsia="en-US"/>
        </w:rPr>
        <w:tab/>
        <w:t>Информация о закупк</w:t>
      </w:r>
      <w:r w:rsidR="00AB355B" w:rsidRPr="00EA7E79">
        <w:rPr>
          <w:rFonts w:eastAsiaTheme="minorHAnsi"/>
          <w:color w:val="auto"/>
          <w:sz w:val="28"/>
          <w:lang w:eastAsia="en-US"/>
        </w:rPr>
        <w:t>е</w:t>
      </w:r>
      <w:r w:rsidR="00D40DD4" w:rsidRPr="00EA7E79">
        <w:rPr>
          <w:rFonts w:eastAsiaTheme="minorHAnsi"/>
          <w:color w:val="auto"/>
          <w:sz w:val="28"/>
          <w:lang w:eastAsia="en-US"/>
        </w:rPr>
        <w:t>:</w:t>
      </w:r>
    </w:p>
    <w:p w14:paraId="4EFA0302" w14:textId="4D3015A1" w:rsidR="00D40DD4" w:rsidRDefault="00D40DD4" w:rsidP="00F07533">
      <w:pPr>
        <w:widowControl/>
        <w:tabs>
          <w:tab w:val="left" w:pos="567"/>
        </w:tabs>
        <w:autoSpaceDE w:val="0"/>
        <w:autoSpaceDN w:val="0"/>
        <w:adjustRightInd w:val="0"/>
        <w:jc w:val="both"/>
        <w:rPr>
          <w:rFonts w:eastAsiaTheme="minorHAnsi"/>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5164"/>
        <w:gridCol w:w="5735"/>
      </w:tblGrid>
      <w:tr w:rsidR="00D40DD4" w:rsidRPr="000D0593" w14:paraId="5A44443D" w14:textId="77777777" w:rsidTr="00EA7E79">
        <w:tc>
          <w:tcPr>
            <w:tcW w:w="2369" w:type="pct"/>
          </w:tcPr>
          <w:p w14:paraId="57E4FE82" w14:textId="74DCA72A" w:rsidR="00D40DD4" w:rsidRPr="000D0593" w:rsidRDefault="0062089F" w:rsidP="00F07533">
            <w:pPr>
              <w:widowControl/>
              <w:autoSpaceDE w:val="0"/>
              <w:autoSpaceDN w:val="0"/>
              <w:adjustRightInd w:val="0"/>
              <w:jc w:val="both"/>
              <w:rPr>
                <w:rFonts w:eastAsiaTheme="minorHAnsi"/>
                <w:color w:val="auto"/>
                <w:lang w:eastAsia="en-US"/>
              </w:rPr>
            </w:pPr>
            <w:r>
              <w:rPr>
                <w:rFonts w:eastAsiaTheme="minorHAnsi"/>
                <w:color w:val="auto"/>
                <w:lang w:eastAsia="en-US"/>
              </w:rPr>
              <w:t>и</w:t>
            </w:r>
            <w:r w:rsidR="00D40DD4">
              <w:rPr>
                <w:rFonts w:eastAsiaTheme="minorHAnsi"/>
                <w:color w:val="auto"/>
                <w:lang w:eastAsia="en-US"/>
              </w:rPr>
              <w:t>дентификационный код закупки</w:t>
            </w:r>
          </w:p>
        </w:tc>
        <w:tc>
          <w:tcPr>
            <w:tcW w:w="2631" w:type="pct"/>
          </w:tcPr>
          <w:p w14:paraId="0704B299" w14:textId="77777777" w:rsidR="00D40DD4" w:rsidRPr="000D0593" w:rsidRDefault="00D40DD4" w:rsidP="00F07533">
            <w:pPr>
              <w:widowControl/>
              <w:autoSpaceDE w:val="0"/>
              <w:autoSpaceDN w:val="0"/>
              <w:adjustRightInd w:val="0"/>
              <w:rPr>
                <w:rFonts w:eastAsiaTheme="minorHAnsi"/>
                <w:color w:val="auto"/>
                <w:lang w:eastAsia="en-US"/>
              </w:rPr>
            </w:pPr>
          </w:p>
        </w:tc>
      </w:tr>
      <w:tr w:rsidR="00D40DD4" w:rsidRPr="000D0593" w14:paraId="5962E871" w14:textId="77777777" w:rsidTr="00EA7E79">
        <w:tc>
          <w:tcPr>
            <w:tcW w:w="2369" w:type="pct"/>
          </w:tcPr>
          <w:p w14:paraId="07FABBE5" w14:textId="0E403077" w:rsidR="00D40DD4" w:rsidRPr="000D0593" w:rsidRDefault="0062089F" w:rsidP="00F07533">
            <w:pPr>
              <w:widowControl/>
              <w:autoSpaceDE w:val="0"/>
              <w:autoSpaceDN w:val="0"/>
              <w:adjustRightInd w:val="0"/>
              <w:jc w:val="both"/>
              <w:rPr>
                <w:rFonts w:eastAsiaTheme="minorHAnsi"/>
                <w:color w:val="auto"/>
                <w:lang w:eastAsia="en-US"/>
              </w:rPr>
            </w:pPr>
            <w:r>
              <w:rPr>
                <w:rFonts w:eastAsiaTheme="minorHAnsi"/>
                <w:color w:val="auto"/>
                <w:lang w:eastAsia="en-US"/>
              </w:rPr>
              <w:t>н</w:t>
            </w:r>
            <w:r w:rsidR="00D40DD4">
              <w:rPr>
                <w:rFonts w:eastAsiaTheme="minorHAnsi"/>
                <w:color w:val="auto"/>
                <w:lang w:eastAsia="en-US"/>
              </w:rPr>
              <w:t>аименование объекта закупки</w:t>
            </w:r>
          </w:p>
        </w:tc>
        <w:tc>
          <w:tcPr>
            <w:tcW w:w="2631" w:type="pct"/>
            <w:tcBorders>
              <w:top w:val="single" w:sz="4" w:space="0" w:color="auto"/>
              <w:bottom w:val="single" w:sz="4" w:space="0" w:color="auto"/>
            </w:tcBorders>
          </w:tcPr>
          <w:p w14:paraId="3906EA9A" w14:textId="77777777" w:rsidR="00D40DD4" w:rsidRPr="000D0593" w:rsidRDefault="00D40DD4" w:rsidP="00F07533">
            <w:pPr>
              <w:widowControl/>
              <w:autoSpaceDE w:val="0"/>
              <w:autoSpaceDN w:val="0"/>
              <w:adjustRightInd w:val="0"/>
              <w:rPr>
                <w:rFonts w:eastAsiaTheme="minorHAnsi"/>
                <w:color w:val="auto"/>
                <w:lang w:eastAsia="en-US"/>
              </w:rPr>
            </w:pPr>
          </w:p>
        </w:tc>
      </w:tr>
      <w:tr w:rsidR="00D40DD4" w:rsidRPr="000D0593" w14:paraId="57D30D80" w14:textId="77777777" w:rsidTr="00EA7E79">
        <w:tc>
          <w:tcPr>
            <w:tcW w:w="2369" w:type="pct"/>
          </w:tcPr>
          <w:p w14:paraId="3464173B" w14:textId="613C69D0" w:rsidR="00D40DD4" w:rsidRPr="00C01C4D" w:rsidRDefault="0062089F" w:rsidP="00A76A40">
            <w:pPr>
              <w:widowControl/>
              <w:autoSpaceDE w:val="0"/>
              <w:autoSpaceDN w:val="0"/>
              <w:adjustRightInd w:val="0"/>
              <w:jc w:val="both"/>
              <w:rPr>
                <w:rFonts w:eastAsiaTheme="minorHAnsi"/>
                <w:color w:val="auto"/>
                <w:lang w:eastAsia="en-US"/>
              </w:rPr>
            </w:pPr>
            <w:r>
              <w:rPr>
                <w:rFonts w:eastAsiaTheme="minorHAnsi"/>
                <w:color w:val="auto"/>
                <w:lang w:eastAsia="en-US"/>
              </w:rPr>
              <w:t>н</w:t>
            </w:r>
            <w:r w:rsidR="00D40DD4">
              <w:rPr>
                <w:rFonts w:eastAsiaTheme="minorHAnsi"/>
                <w:color w:val="auto"/>
                <w:lang w:eastAsia="en-US"/>
              </w:rPr>
              <w:t>ачальная (максимальная) цена контракта</w:t>
            </w:r>
            <w:r w:rsidR="00EA7E79" w:rsidRPr="00EA7E79">
              <w:rPr>
                <w:rFonts w:eastAsiaTheme="minorHAnsi"/>
                <w:color w:val="auto"/>
                <w:vertAlign w:val="superscript"/>
                <w:lang w:eastAsia="en-US"/>
              </w:rPr>
              <w:t>2</w:t>
            </w:r>
          </w:p>
        </w:tc>
        <w:tc>
          <w:tcPr>
            <w:tcW w:w="2631" w:type="pct"/>
            <w:tcBorders>
              <w:top w:val="single" w:sz="4" w:space="0" w:color="auto"/>
              <w:bottom w:val="single" w:sz="4" w:space="0" w:color="auto"/>
            </w:tcBorders>
          </w:tcPr>
          <w:p w14:paraId="7EDBF857" w14:textId="77777777" w:rsidR="00D40DD4" w:rsidRPr="000D0593" w:rsidRDefault="00D40DD4" w:rsidP="00F07533">
            <w:pPr>
              <w:widowControl/>
              <w:autoSpaceDE w:val="0"/>
              <w:autoSpaceDN w:val="0"/>
              <w:adjustRightInd w:val="0"/>
              <w:rPr>
                <w:rFonts w:eastAsiaTheme="minorHAnsi"/>
                <w:color w:val="auto"/>
                <w:lang w:eastAsia="en-US"/>
              </w:rPr>
            </w:pPr>
          </w:p>
        </w:tc>
      </w:tr>
      <w:tr w:rsidR="00A76A40" w:rsidRPr="000D0593" w14:paraId="45D4F36D" w14:textId="77777777" w:rsidTr="00EA7E79">
        <w:tc>
          <w:tcPr>
            <w:tcW w:w="2369" w:type="pct"/>
          </w:tcPr>
          <w:p w14:paraId="2A53369B" w14:textId="4D948E87" w:rsidR="00A76A40" w:rsidRDefault="0062089F" w:rsidP="00A76A40">
            <w:pPr>
              <w:widowControl/>
              <w:autoSpaceDE w:val="0"/>
              <w:autoSpaceDN w:val="0"/>
              <w:adjustRightInd w:val="0"/>
              <w:jc w:val="both"/>
              <w:rPr>
                <w:rFonts w:eastAsiaTheme="minorHAnsi"/>
                <w:color w:val="auto"/>
                <w:lang w:eastAsia="en-US"/>
              </w:rPr>
            </w:pPr>
            <w:r>
              <w:rPr>
                <w:rFonts w:eastAsiaTheme="minorHAnsi"/>
                <w:color w:val="auto"/>
                <w:lang w:eastAsia="en-US"/>
              </w:rPr>
              <w:t>н</w:t>
            </w:r>
            <w:r w:rsidR="00A76A40" w:rsidRPr="00A76A40">
              <w:rPr>
                <w:rFonts w:eastAsiaTheme="minorHAnsi"/>
                <w:color w:val="auto"/>
                <w:lang w:eastAsia="en-US"/>
              </w:rPr>
              <w:t>ачальная сумма цен единиц</w:t>
            </w:r>
            <w:r w:rsidR="00A76A40">
              <w:rPr>
                <w:rFonts w:eastAsiaTheme="minorHAnsi"/>
                <w:color w:val="auto"/>
                <w:lang w:eastAsia="en-US"/>
              </w:rPr>
              <w:t xml:space="preserve"> товара, работы, услуги</w:t>
            </w:r>
            <w:r w:rsidR="00A76A40" w:rsidRPr="00A76A40">
              <w:rPr>
                <w:rFonts w:eastAsiaTheme="minorHAnsi"/>
                <w:color w:val="auto"/>
                <w:lang w:eastAsia="en-US"/>
              </w:rPr>
              <w:t xml:space="preserve"> и максимальное значение цены контракта</w:t>
            </w:r>
            <w:r w:rsidR="00EA7E79" w:rsidRPr="00EA7E79">
              <w:rPr>
                <w:rFonts w:eastAsiaTheme="minorHAnsi"/>
                <w:color w:val="auto"/>
                <w:vertAlign w:val="superscript"/>
                <w:lang w:eastAsia="en-US"/>
              </w:rPr>
              <w:t>3</w:t>
            </w:r>
          </w:p>
        </w:tc>
        <w:tc>
          <w:tcPr>
            <w:tcW w:w="2631" w:type="pct"/>
            <w:tcBorders>
              <w:top w:val="single" w:sz="4" w:space="0" w:color="auto"/>
              <w:bottom w:val="single" w:sz="4" w:space="0" w:color="auto"/>
            </w:tcBorders>
          </w:tcPr>
          <w:p w14:paraId="5562AEB3" w14:textId="77777777" w:rsidR="00A76A40" w:rsidRPr="000D0593" w:rsidRDefault="00A76A40" w:rsidP="00F07533">
            <w:pPr>
              <w:widowControl/>
              <w:autoSpaceDE w:val="0"/>
              <w:autoSpaceDN w:val="0"/>
              <w:adjustRightInd w:val="0"/>
              <w:rPr>
                <w:rFonts w:eastAsiaTheme="minorHAnsi"/>
                <w:color w:val="auto"/>
                <w:lang w:eastAsia="en-US"/>
              </w:rPr>
            </w:pPr>
          </w:p>
        </w:tc>
      </w:tr>
      <w:tr w:rsidR="00C65548" w:rsidRPr="000D0593" w14:paraId="37AB9C29" w14:textId="77777777" w:rsidTr="00EA7E79">
        <w:tc>
          <w:tcPr>
            <w:tcW w:w="2369" w:type="pct"/>
          </w:tcPr>
          <w:p w14:paraId="3C7C3FB9" w14:textId="671D57DA" w:rsidR="00C65548" w:rsidRPr="00FB59F8" w:rsidRDefault="0062089F" w:rsidP="00C65548">
            <w:pPr>
              <w:widowControl/>
              <w:autoSpaceDE w:val="0"/>
              <w:autoSpaceDN w:val="0"/>
              <w:adjustRightInd w:val="0"/>
              <w:jc w:val="both"/>
              <w:rPr>
                <w:rFonts w:eastAsiaTheme="minorHAnsi"/>
                <w:color w:val="auto"/>
                <w:lang w:eastAsia="en-US"/>
              </w:rPr>
            </w:pPr>
            <w:r>
              <w:rPr>
                <w:rFonts w:eastAsiaTheme="minorHAnsi"/>
                <w:color w:val="auto"/>
                <w:lang w:eastAsia="en-US"/>
              </w:rPr>
              <w:t>о</w:t>
            </w:r>
            <w:r w:rsidR="00C65548" w:rsidRPr="00C65548">
              <w:rPr>
                <w:rFonts w:eastAsiaTheme="minorHAnsi"/>
                <w:color w:val="auto"/>
                <w:lang w:eastAsia="en-US"/>
              </w:rPr>
              <w:t xml:space="preserve">риентировочное значение цены контракта либо формула цены и максимальное значение цены </w:t>
            </w:r>
            <w:r w:rsidR="00C65548" w:rsidRPr="00C65548">
              <w:rPr>
                <w:rFonts w:eastAsiaTheme="minorHAnsi"/>
                <w:color w:val="auto"/>
                <w:lang w:eastAsia="en-US"/>
              </w:rPr>
              <w:lastRenderedPageBreak/>
              <w:t>контракта</w:t>
            </w:r>
            <w:r w:rsidR="00FB59F8" w:rsidRPr="00FB59F8">
              <w:rPr>
                <w:rFonts w:eastAsiaTheme="minorHAnsi"/>
                <w:color w:val="auto"/>
                <w:vertAlign w:val="superscript"/>
                <w:lang w:eastAsia="en-US"/>
              </w:rPr>
              <w:t>4</w:t>
            </w:r>
          </w:p>
        </w:tc>
        <w:tc>
          <w:tcPr>
            <w:tcW w:w="2631" w:type="pct"/>
            <w:tcBorders>
              <w:top w:val="single" w:sz="4" w:space="0" w:color="auto"/>
              <w:bottom w:val="single" w:sz="4" w:space="0" w:color="auto"/>
            </w:tcBorders>
          </w:tcPr>
          <w:p w14:paraId="05A575FA" w14:textId="77777777" w:rsidR="00C65548" w:rsidRPr="000D0593" w:rsidRDefault="00C65548" w:rsidP="00F07533">
            <w:pPr>
              <w:widowControl/>
              <w:autoSpaceDE w:val="0"/>
              <w:autoSpaceDN w:val="0"/>
              <w:adjustRightInd w:val="0"/>
              <w:rPr>
                <w:rFonts w:eastAsiaTheme="minorHAnsi"/>
                <w:color w:val="auto"/>
                <w:lang w:eastAsia="en-US"/>
              </w:rPr>
            </w:pPr>
          </w:p>
        </w:tc>
      </w:tr>
      <w:tr w:rsidR="00C65548" w:rsidRPr="000D0593" w14:paraId="20F8F777" w14:textId="77777777" w:rsidTr="00EA7E79">
        <w:tc>
          <w:tcPr>
            <w:tcW w:w="2369" w:type="pct"/>
          </w:tcPr>
          <w:p w14:paraId="7E6B7449" w14:textId="44D0687C" w:rsidR="00C65548" w:rsidRDefault="0062089F" w:rsidP="00FB59F8">
            <w:pPr>
              <w:widowControl/>
              <w:autoSpaceDE w:val="0"/>
              <w:autoSpaceDN w:val="0"/>
              <w:adjustRightInd w:val="0"/>
              <w:jc w:val="both"/>
              <w:rPr>
                <w:rFonts w:eastAsiaTheme="minorHAnsi"/>
                <w:color w:val="auto"/>
                <w:lang w:eastAsia="en-US"/>
              </w:rPr>
            </w:pPr>
            <w:r>
              <w:rPr>
                <w:rFonts w:eastAsiaTheme="minorHAnsi"/>
                <w:color w:val="auto"/>
                <w:lang w:eastAsia="en-US"/>
              </w:rPr>
              <w:t>ц</w:t>
            </w:r>
            <w:r w:rsidR="00C65548">
              <w:rPr>
                <w:rFonts w:eastAsiaTheme="minorHAnsi"/>
                <w:color w:val="auto"/>
                <w:lang w:eastAsia="en-US"/>
              </w:rPr>
              <w:t>ена контракта, предложенная</w:t>
            </w:r>
            <w:r w:rsidR="00C65548" w:rsidRPr="00F07533">
              <w:rPr>
                <w:rFonts w:eastAsiaTheme="minorHAnsi"/>
                <w:color w:val="auto"/>
                <w:lang w:eastAsia="en-US"/>
              </w:rPr>
              <w:t xml:space="preserve"> участником закупки</w:t>
            </w:r>
            <w:r w:rsidR="00FB59F8">
              <w:rPr>
                <w:rFonts w:eastAsiaTheme="minorHAnsi"/>
                <w:color w:val="auto"/>
                <w:vertAlign w:val="superscript"/>
                <w:lang w:eastAsia="en-US"/>
              </w:rPr>
              <w:t>2, 5</w:t>
            </w:r>
          </w:p>
        </w:tc>
        <w:tc>
          <w:tcPr>
            <w:tcW w:w="2631" w:type="pct"/>
            <w:tcBorders>
              <w:top w:val="single" w:sz="4" w:space="0" w:color="auto"/>
              <w:bottom w:val="single" w:sz="4" w:space="0" w:color="auto"/>
            </w:tcBorders>
          </w:tcPr>
          <w:p w14:paraId="7B5903F0" w14:textId="4FC08F1D" w:rsidR="00C65548" w:rsidRPr="000D0593" w:rsidRDefault="00C65548" w:rsidP="00C65548">
            <w:pPr>
              <w:widowControl/>
              <w:autoSpaceDE w:val="0"/>
              <w:autoSpaceDN w:val="0"/>
              <w:adjustRightInd w:val="0"/>
              <w:rPr>
                <w:rFonts w:eastAsiaTheme="minorHAnsi"/>
                <w:color w:val="auto"/>
                <w:lang w:eastAsia="en-US"/>
              </w:rPr>
            </w:pPr>
          </w:p>
        </w:tc>
      </w:tr>
      <w:tr w:rsidR="00C65548" w:rsidRPr="000D0593" w14:paraId="5122D6BB" w14:textId="77777777" w:rsidTr="00EA7E79">
        <w:tc>
          <w:tcPr>
            <w:tcW w:w="2369" w:type="pct"/>
          </w:tcPr>
          <w:p w14:paraId="19467473" w14:textId="1C0CB780" w:rsidR="00C65548" w:rsidRDefault="0062089F" w:rsidP="00FB59F8">
            <w:pPr>
              <w:widowControl/>
              <w:autoSpaceDE w:val="0"/>
              <w:autoSpaceDN w:val="0"/>
              <w:adjustRightInd w:val="0"/>
              <w:jc w:val="both"/>
              <w:rPr>
                <w:rFonts w:eastAsiaTheme="minorHAnsi"/>
                <w:color w:val="auto"/>
                <w:lang w:eastAsia="en-US"/>
              </w:rPr>
            </w:pPr>
            <w:r>
              <w:rPr>
                <w:rFonts w:eastAsiaTheme="minorHAnsi"/>
                <w:color w:val="auto"/>
                <w:lang w:eastAsia="en-US"/>
              </w:rPr>
              <w:t>с</w:t>
            </w:r>
            <w:r w:rsidR="00C65548">
              <w:rPr>
                <w:rFonts w:eastAsiaTheme="minorHAnsi"/>
                <w:color w:val="auto"/>
                <w:lang w:eastAsia="en-US"/>
              </w:rPr>
              <w:t>умма цен единиц, товара, работы, услуги, предложенная</w:t>
            </w:r>
            <w:r w:rsidR="00C65548" w:rsidRPr="00F07533">
              <w:rPr>
                <w:rFonts w:eastAsiaTheme="minorHAnsi"/>
                <w:color w:val="auto"/>
                <w:lang w:eastAsia="en-US"/>
              </w:rPr>
              <w:t xml:space="preserve"> участником закупки</w:t>
            </w:r>
            <w:r w:rsidR="00FB59F8">
              <w:rPr>
                <w:rFonts w:eastAsiaTheme="minorHAnsi"/>
                <w:color w:val="auto"/>
                <w:vertAlign w:val="superscript"/>
                <w:lang w:eastAsia="en-US"/>
              </w:rPr>
              <w:t>3, 6</w:t>
            </w:r>
          </w:p>
        </w:tc>
        <w:tc>
          <w:tcPr>
            <w:tcW w:w="2631" w:type="pct"/>
            <w:tcBorders>
              <w:top w:val="single" w:sz="4" w:space="0" w:color="auto"/>
              <w:bottom w:val="single" w:sz="4" w:space="0" w:color="auto"/>
            </w:tcBorders>
          </w:tcPr>
          <w:p w14:paraId="3EEE2589" w14:textId="342FF6B5" w:rsidR="00C65548" w:rsidRDefault="00C65548" w:rsidP="00C65548">
            <w:pPr>
              <w:widowControl/>
              <w:autoSpaceDE w:val="0"/>
              <w:autoSpaceDN w:val="0"/>
              <w:adjustRightInd w:val="0"/>
              <w:rPr>
                <w:rFonts w:eastAsiaTheme="minorHAnsi"/>
                <w:color w:val="auto"/>
                <w:lang w:eastAsia="en-US"/>
              </w:rPr>
            </w:pPr>
          </w:p>
        </w:tc>
      </w:tr>
      <w:tr w:rsidR="00D40DD4" w:rsidRPr="000D0593" w14:paraId="071B5961" w14:textId="77777777" w:rsidTr="00EA7E79">
        <w:tc>
          <w:tcPr>
            <w:tcW w:w="2369" w:type="pct"/>
          </w:tcPr>
          <w:p w14:paraId="65A78E79" w14:textId="6960F47D" w:rsidR="00D40DD4" w:rsidRDefault="0062089F" w:rsidP="001B17CC">
            <w:pPr>
              <w:widowControl/>
              <w:autoSpaceDE w:val="0"/>
              <w:autoSpaceDN w:val="0"/>
              <w:adjustRightInd w:val="0"/>
              <w:jc w:val="both"/>
              <w:rPr>
                <w:rFonts w:eastAsiaTheme="minorHAnsi"/>
                <w:color w:val="auto"/>
                <w:lang w:eastAsia="en-US"/>
              </w:rPr>
            </w:pPr>
            <w:r>
              <w:rPr>
                <w:rFonts w:eastAsiaTheme="minorHAnsi"/>
                <w:color w:val="auto"/>
                <w:lang w:eastAsia="en-US"/>
              </w:rPr>
              <w:t>к</w:t>
            </w:r>
            <w:r w:rsidR="00485DF5">
              <w:rPr>
                <w:rFonts w:eastAsiaTheme="minorHAnsi"/>
                <w:color w:val="auto"/>
                <w:lang w:eastAsia="en-US"/>
              </w:rPr>
              <w:t>од случая</w:t>
            </w:r>
            <w:r w:rsidR="00D40DD4">
              <w:rPr>
                <w:rFonts w:eastAsiaTheme="minorHAnsi"/>
                <w:color w:val="auto"/>
                <w:lang w:eastAsia="en-US"/>
              </w:rPr>
              <w:t xml:space="preserve"> признания </w:t>
            </w:r>
            <w:r w:rsidR="001B17CC" w:rsidRPr="001B17CC">
              <w:rPr>
                <w:rFonts w:eastAsiaTheme="minorHAnsi"/>
                <w:color w:val="auto"/>
                <w:lang w:eastAsia="en-US"/>
              </w:rPr>
              <w:t>открытого конкурса, конкурса с ограниченным участием, двухэтапного конкурса, запроса предложений</w:t>
            </w:r>
            <w:r w:rsidR="001B17CC">
              <w:rPr>
                <w:rFonts w:eastAsiaTheme="minorHAnsi"/>
                <w:color w:val="auto"/>
                <w:lang w:eastAsia="en-US"/>
              </w:rPr>
              <w:t xml:space="preserve">, </w:t>
            </w:r>
            <w:r w:rsidR="00D40DD4" w:rsidRPr="00D40DD4">
              <w:rPr>
                <w:rFonts w:eastAsiaTheme="minorHAnsi"/>
                <w:color w:val="auto"/>
                <w:lang w:eastAsia="en-US"/>
              </w:rPr>
              <w:t>открытого конкурса в электронной форме, конкурса</w:t>
            </w:r>
            <w:r w:rsidR="00EA7E79">
              <w:rPr>
                <w:rFonts w:eastAsiaTheme="minorHAnsi"/>
                <w:color w:val="auto"/>
                <w:lang w:eastAsia="en-US"/>
              </w:rPr>
              <w:t xml:space="preserve"> </w:t>
            </w:r>
            <w:r w:rsidR="00D40DD4" w:rsidRPr="00D40DD4">
              <w:rPr>
                <w:rFonts w:eastAsiaTheme="minorHAnsi"/>
                <w:color w:val="auto"/>
                <w:lang w:eastAsia="en-US"/>
              </w:rPr>
              <w:t xml:space="preserve">с ограниченным участием </w:t>
            </w:r>
            <w:r w:rsidR="001B17CC">
              <w:rPr>
                <w:rFonts w:eastAsiaTheme="minorHAnsi"/>
                <w:color w:val="auto"/>
                <w:lang w:eastAsia="en-US"/>
              </w:rPr>
              <w:br/>
            </w:r>
            <w:r w:rsidR="00D40DD4" w:rsidRPr="00D40DD4">
              <w:rPr>
                <w:rFonts w:eastAsiaTheme="minorHAnsi"/>
                <w:color w:val="auto"/>
                <w:lang w:eastAsia="en-US"/>
              </w:rPr>
              <w:t xml:space="preserve">в электронной форме, двухэтапного конкурса </w:t>
            </w:r>
            <w:r w:rsidR="001B17CC">
              <w:rPr>
                <w:rFonts w:eastAsiaTheme="minorHAnsi"/>
                <w:color w:val="auto"/>
                <w:lang w:eastAsia="en-US"/>
              </w:rPr>
              <w:br/>
            </w:r>
            <w:r w:rsidR="00D40DD4" w:rsidRPr="00D40DD4">
              <w:rPr>
                <w:rFonts w:eastAsiaTheme="minorHAnsi"/>
                <w:color w:val="auto"/>
                <w:lang w:eastAsia="en-US"/>
              </w:rPr>
              <w:t>в электронной форме, электронного аукциона, запроса предложений</w:t>
            </w:r>
            <w:r w:rsidR="00EA7E79">
              <w:rPr>
                <w:rFonts w:eastAsiaTheme="minorHAnsi"/>
                <w:color w:val="auto"/>
                <w:lang w:eastAsia="en-US"/>
              </w:rPr>
              <w:t xml:space="preserve"> </w:t>
            </w:r>
            <w:r w:rsidR="00D40DD4" w:rsidRPr="00D40DD4">
              <w:rPr>
                <w:rFonts w:eastAsiaTheme="minorHAnsi"/>
                <w:color w:val="auto"/>
                <w:lang w:eastAsia="en-US"/>
              </w:rPr>
              <w:t>в электронной форме</w:t>
            </w:r>
            <w:r w:rsidR="00F032E5">
              <w:rPr>
                <w:rFonts w:eastAsiaTheme="minorHAnsi"/>
                <w:color w:val="auto"/>
                <w:lang w:eastAsia="en-US"/>
              </w:rPr>
              <w:t>, закрытого конкурса, закрытого аукциона</w:t>
            </w:r>
            <w:r w:rsidR="00D40DD4">
              <w:rPr>
                <w:rFonts w:eastAsiaTheme="minorHAnsi"/>
                <w:color w:val="auto"/>
                <w:lang w:eastAsia="en-US"/>
              </w:rPr>
              <w:t xml:space="preserve"> несостоявшимся</w:t>
            </w:r>
          </w:p>
        </w:tc>
        <w:tc>
          <w:tcPr>
            <w:tcW w:w="2631" w:type="pct"/>
            <w:tcBorders>
              <w:top w:val="single" w:sz="4" w:space="0" w:color="auto"/>
              <w:bottom w:val="single" w:sz="4" w:space="0" w:color="auto"/>
            </w:tcBorders>
          </w:tcPr>
          <w:p w14:paraId="68119F5B" w14:textId="77777777" w:rsidR="00D40DD4" w:rsidRPr="000D0593" w:rsidRDefault="00D40DD4" w:rsidP="00F07533">
            <w:pPr>
              <w:widowControl/>
              <w:autoSpaceDE w:val="0"/>
              <w:autoSpaceDN w:val="0"/>
              <w:adjustRightInd w:val="0"/>
              <w:rPr>
                <w:rFonts w:eastAsiaTheme="minorHAnsi"/>
                <w:color w:val="auto"/>
                <w:lang w:eastAsia="en-US"/>
              </w:rPr>
            </w:pPr>
          </w:p>
        </w:tc>
      </w:tr>
    </w:tbl>
    <w:p w14:paraId="0440DF00" w14:textId="11759786" w:rsidR="00F07533" w:rsidRDefault="00F07533" w:rsidP="00F07533">
      <w:pPr>
        <w:tabs>
          <w:tab w:val="left" w:pos="567"/>
        </w:tabs>
        <w:autoSpaceDE w:val="0"/>
        <w:autoSpaceDN w:val="0"/>
        <w:adjustRightInd w:val="0"/>
        <w:jc w:val="both"/>
        <w:rPr>
          <w:rFonts w:eastAsiaTheme="minorHAnsi"/>
          <w:lang w:eastAsia="en-US"/>
        </w:rPr>
      </w:pPr>
    </w:p>
    <w:p w14:paraId="56958760" w14:textId="60D3BE1A" w:rsidR="00F07533" w:rsidRPr="002C53C8" w:rsidRDefault="002C53C8" w:rsidP="002C53C8">
      <w:pPr>
        <w:tabs>
          <w:tab w:val="left" w:pos="567"/>
        </w:tabs>
        <w:autoSpaceDE w:val="0"/>
        <w:autoSpaceDN w:val="0"/>
        <w:adjustRightInd w:val="0"/>
        <w:jc w:val="both"/>
        <w:rPr>
          <w:rFonts w:eastAsiaTheme="minorHAnsi"/>
          <w:color w:val="auto"/>
          <w:sz w:val="28"/>
          <w:szCs w:val="28"/>
          <w:lang w:eastAsia="en-US"/>
        </w:rPr>
      </w:pPr>
      <w:r>
        <w:rPr>
          <w:rFonts w:eastAsiaTheme="minorHAnsi"/>
          <w:color w:val="auto"/>
          <w:sz w:val="28"/>
          <w:lang w:eastAsia="en-US"/>
        </w:rPr>
        <w:t>4</w:t>
      </w:r>
      <w:r w:rsidRPr="00EA7E79">
        <w:rPr>
          <w:rFonts w:eastAsiaTheme="minorHAnsi"/>
          <w:color w:val="auto"/>
          <w:sz w:val="28"/>
          <w:lang w:eastAsia="en-US"/>
        </w:rPr>
        <w:t>.</w:t>
      </w:r>
      <w:r w:rsidRPr="00EA7E79">
        <w:rPr>
          <w:rFonts w:eastAsiaTheme="minorHAnsi"/>
          <w:color w:val="auto"/>
          <w:sz w:val="28"/>
          <w:lang w:eastAsia="en-US"/>
        </w:rPr>
        <w:tab/>
      </w:r>
      <w:r w:rsidR="00EA7E79" w:rsidRPr="002C53C8">
        <w:rPr>
          <w:rFonts w:eastAsiaTheme="minorHAnsi"/>
          <w:color w:val="auto"/>
          <w:sz w:val="28"/>
          <w:szCs w:val="28"/>
          <w:lang w:eastAsia="en-US"/>
        </w:rPr>
        <w:t xml:space="preserve">Информация о </w:t>
      </w:r>
      <w:r w:rsidR="00F07533" w:rsidRPr="002C53C8">
        <w:rPr>
          <w:rFonts w:eastAsiaTheme="minorHAnsi"/>
          <w:color w:val="auto"/>
          <w:sz w:val="28"/>
          <w:szCs w:val="28"/>
          <w:lang w:eastAsia="en-US"/>
        </w:rPr>
        <w:t>единственном поставщике (подрядчике, исполнителе):</w:t>
      </w:r>
    </w:p>
    <w:p w14:paraId="3E3FA781" w14:textId="77777777" w:rsidR="002C53C8" w:rsidRPr="002C53C8" w:rsidRDefault="002C53C8" w:rsidP="002C53C8">
      <w:pPr>
        <w:tabs>
          <w:tab w:val="left" w:pos="567"/>
        </w:tabs>
        <w:autoSpaceDE w:val="0"/>
        <w:autoSpaceDN w:val="0"/>
        <w:adjustRightInd w:val="0"/>
        <w:jc w:val="both"/>
        <w:rPr>
          <w:rFonts w:eastAsiaTheme="minorHAnsi"/>
          <w:color w:val="auto"/>
          <w:sz w:val="28"/>
          <w:szCs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5164"/>
        <w:gridCol w:w="2978"/>
        <w:gridCol w:w="1419"/>
        <w:gridCol w:w="1338"/>
      </w:tblGrid>
      <w:tr w:rsidR="00F07533" w:rsidRPr="000D0593" w14:paraId="6B6B7FD7" w14:textId="77777777" w:rsidTr="006966B5">
        <w:trPr>
          <w:trHeight w:val="75"/>
        </w:trPr>
        <w:tc>
          <w:tcPr>
            <w:tcW w:w="2369" w:type="pct"/>
          </w:tcPr>
          <w:p w14:paraId="41774192" w14:textId="77777777" w:rsidR="00F07533" w:rsidRPr="000D0593" w:rsidRDefault="00F07533" w:rsidP="00F07533">
            <w:pPr>
              <w:widowControl/>
              <w:autoSpaceDE w:val="0"/>
              <w:autoSpaceDN w:val="0"/>
              <w:adjustRightInd w:val="0"/>
              <w:jc w:val="both"/>
              <w:rPr>
                <w:rFonts w:eastAsiaTheme="minorHAnsi"/>
                <w:color w:val="auto"/>
                <w:lang w:eastAsia="en-US"/>
              </w:rPr>
            </w:pPr>
          </w:p>
        </w:tc>
        <w:tc>
          <w:tcPr>
            <w:tcW w:w="1366" w:type="pct"/>
          </w:tcPr>
          <w:p w14:paraId="171B53C3" w14:textId="77777777" w:rsidR="00F07533" w:rsidRPr="000D0593" w:rsidRDefault="00F07533"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0E690B87" w14:textId="77777777" w:rsidR="00F07533" w:rsidRPr="000D0593" w:rsidRDefault="00F07533" w:rsidP="00F07533">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6EEBE98C" w14:textId="77777777" w:rsidR="00F07533" w:rsidRPr="000D0593" w:rsidRDefault="00F07533" w:rsidP="00F07533">
            <w:pPr>
              <w:widowControl/>
              <w:autoSpaceDE w:val="0"/>
              <w:autoSpaceDN w:val="0"/>
              <w:adjustRightInd w:val="0"/>
              <w:jc w:val="center"/>
              <w:rPr>
                <w:rFonts w:eastAsiaTheme="minorHAnsi"/>
                <w:color w:val="auto"/>
                <w:lang w:eastAsia="en-US"/>
              </w:rPr>
            </w:pPr>
            <w:r w:rsidRPr="000D0593">
              <w:rPr>
                <w:rFonts w:eastAsiaTheme="minorHAnsi"/>
                <w:color w:val="auto"/>
                <w:lang w:eastAsia="en-US"/>
              </w:rPr>
              <w:t>Коды</w:t>
            </w:r>
          </w:p>
        </w:tc>
      </w:tr>
      <w:tr w:rsidR="00F07533" w:rsidRPr="000D0593" w14:paraId="2293A99F" w14:textId="77777777" w:rsidTr="003F2C9D">
        <w:trPr>
          <w:trHeight w:val="1042"/>
        </w:trPr>
        <w:tc>
          <w:tcPr>
            <w:tcW w:w="2369" w:type="pct"/>
            <w:vMerge w:val="restart"/>
          </w:tcPr>
          <w:p w14:paraId="16144F2C" w14:textId="31F6FB0E" w:rsidR="00F07533" w:rsidRPr="000D0593" w:rsidRDefault="0062089F" w:rsidP="00C75337">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F07533">
              <w:rPr>
                <w:rFonts w:eastAsiaTheme="minorHAnsi"/>
                <w:color w:val="auto"/>
                <w:lang w:eastAsia="en-US"/>
              </w:rPr>
              <w:t xml:space="preserve">олное </w:t>
            </w:r>
            <w:r w:rsidR="00016FDF">
              <w:rPr>
                <w:rFonts w:eastAsiaTheme="minorHAnsi"/>
                <w:color w:val="auto"/>
                <w:lang w:eastAsia="en-US"/>
              </w:rPr>
              <w:t xml:space="preserve">и сокращенное (при наличии) </w:t>
            </w:r>
            <w:r w:rsidR="00F07533">
              <w:rPr>
                <w:rFonts w:eastAsiaTheme="minorHAnsi"/>
                <w:color w:val="auto"/>
                <w:lang w:eastAsia="en-US"/>
              </w:rPr>
              <w:t>н</w:t>
            </w:r>
            <w:r w:rsidR="00F07533" w:rsidRPr="000D0593">
              <w:rPr>
                <w:rFonts w:eastAsiaTheme="minorHAnsi"/>
                <w:color w:val="auto"/>
                <w:lang w:eastAsia="en-US"/>
              </w:rPr>
              <w:t xml:space="preserve">аименование </w:t>
            </w:r>
            <w:r w:rsidR="00016FDF" w:rsidRPr="00016FDF">
              <w:rPr>
                <w:rFonts w:eastAsiaTheme="minorHAnsi"/>
                <w:color w:val="auto"/>
                <w:lang w:eastAsia="en-US"/>
              </w:rPr>
              <w:t>юридического лица или иностранного юридического лица (либо аккредитованного филиала или</w:t>
            </w:r>
            <w:r w:rsidR="00C75337">
              <w:rPr>
                <w:rFonts w:eastAsiaTheme="minorHAnsi"/>
                <w:color w:val="auto"/>
                <w:lang w:eastAsia="en-US"/>
              </w:rPr>
              <w:t xml:space="preserve"> </w:t>
            </w:r>
            <w:r w:rsidR="00016FDF" w:rsidRPr="00016FDF">
              <w:rPr>
                <w:rFonts w:eastAsiaTheme="minorHAnsi"/>
                <w:color w:val="auto"/>
                <w:lang w:eastAsia="en-US"/>
              </w:rPr>
              <w:t>представительства иностранного юридического лица)</w:t>
            </w:r>
            <w:r w:rsidR="00C75337" w:rsidRPr="00C75337">
              <w:rPr>
                <w:rFonts w:eastAsiaTheme="minorHAnsi"/>
                <w:color w:val="auto"/>
                <w:vertAlign w:val="superscript"/>
                <w:lang w:eastAsia="en-US"/>
              </w:rPr>
              <w:t>7</w:t>
            </w:r>
            <w:r w:rsidR="00C75337">
              <w:rPr>
                <w:rFonts w:eastAsiaTheme="minorHAnsi"/>
                <w:color w:val="auto"/>
                <w:lang w:eastAsia="en-US"/>
              </w:rPr>
              <w:t>, наименование обособленного подразделения</w:t>
            </w:r>
            <w:r w:rsidR="00BC21E4" w:rsidRPr="00BC21E4">
              <w:rPr>
                <w:rFonts w:eastAsiaTheme="minorHAnsi"/>
                <w:color w:val="auto"/>
                <w:vertAlign w:val="superscript"/>
                <w:lang w:eastAsia="en-US"/>
              </w:rPr>
              <w:t>8</w:t>
            </w:r>
            <w:r w:rsidR="00C75337">
              <w:rPr>
                <w:rFonts w:eastAsiaTheme="minorHAnsi"/>
                <w:color w:val="auto"/>
                <w:lang w:eastAsia="en-US"/>
              </w:rPr>
              <w:t>, фамилия, имя, отчество (при наличии)</w:t>
            </w:r>
            <w:r w:rsidR="00BC21E4" w:rsidRPr="00BC21E4">
              <w:rPr>
                <w:rFonts w:eastAsiaTheme="minorHAnsi"/>
                <w:color w:val="auto"/>
                <w:vertAlign w:val="superscript"/>
                <w:lang w:eastAsia="en-US"/>
              </w:rPr>
              <w:t>9</w:t>
            </w:r>
            <w:r w:rsidR="00BC21E4">
              <w:rPr>
                <w:rFonts w:eastAsiaTheme="minorHAnsi"/>
                <w:color w:val="auto"/>
                <w:lang w:eastAsia="en-US"/>
              </w:rPr>
              <w:t xml:space="preserve">, </w:t>
            </w:r>
          </w:p>
        </w:tc>
        <w:tc>
          <w:tcPr>
            <w:tcW w:w="1366" w:type="pct"/>
          </w:tcPr>
          <w:p w14:paraId="242E0C66" w14:textId="77777777" w:rsidR="00F07533" w:rsidRPr="000D0593" w:rsidRDefault="00F07533"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159E6E7D" w14:textId="64AF8B6A" w:rsidR="00F07533" w:rsidRPr="000D0593" w:rsidRDefault="00F07533" w:rsidP="003F2C9D">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tcPr>
          <w:p w14:paraId="7A01652F" w14:textId="77777777" w:rsidR="00F07533" w:rsidRPr="000D0593" w:rsidRDefault="00F07533" w:rsidP="00F07533">
            <w:pPr>
              <w:widowControl/>
              <w:autoSpaceDE w:val="0"/>
              <w:autoSpaceDN w:val="0"/>
              <w:adjustRightInd w:val="0"/>
              <w:rPr>
                <w:rFonts w:eastAsiaTheme="minorHAnsi"/>
                <w:color w:val="auto"/>
                <w:lang w:eastAsia="en-US"/>
              </w:rPr>
            </w:pPr>
          </w:p>
        </w:tc>
      </w:tr>
      <w:tr w:rsidR="00F07533" w:rsidRPr="000D0593" w14:paraId="7F7201C4" w14:textId="77777777" w:rsidTr="003F2C9D">
        <w:trPr>
          <w:trHeight w:val="1042"/>
        </w:trPr>
        <w:tc>
          <w:tcPr>
            <w:tcW w:w="2369" w:type="pct"/>
            <w:vMerge/>
          </w:tcPr>
          <w:p w14:paraId="15DF01D2" w14:textId="77777777" w:rsidR="00F07533" w:rsidRPr="000D0593" w:rsidRDefault="00F07533" w:rsidP="00F07533">
            <w:pPr>
              <w:widowControl/>
              <w:autoSpaceDE w:val="0"/>
              <w:autoSpaceDN w:val="0"/>
              <w:adjustRightInd w:val="0"/>
              <w:jc w:val="both"/>
              <w:rPr>
                <w:rFonts w:eastAsiaTheme="minorHAnsi"/>
                <w:color w:val="auto"/>
                <w:lang w:eastAsia="en-US"/>
              </w:rPr>
            </w:pPr>
          </w:p>
        </w:tc>
        <w:tc>
          <w:tcPr>
            <w:tcW w:w="1366" w:type="pct"/>
          </w:tcPr>
          <w:p w14:paraId="27558C97" w14:textId="77777777" w:rsidR="00F07533" w:rsidRPr="000D0593" w:rsidRDefault="00F07533"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17FF3248" w14:textId="040367A5" w:rsidR="00F07533" w:rsidRPr="000D0593" w:rsidRDefault="00F07533" w:rsidP="00AD53B7">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КПП</w:t>
            </w:r>
            <w:r w:rsidR="003F2C9D" w:rsidRPr="003F2C9D">
              <w:rPr>
                <w:rFonts w:eastAsiaTheme="minorHAnsi"/>
                <w:color w:val="auto"/>
                <w:vertAlign w:val="superscript"/>
                <w:lang w:eastAsia="en-US"/>
              </w:rPr>
              <w:t>1</w:t>
            </w:r>
            <w:r w:rsidR="00AD53B7">
              <w:rPr>
                <w:rFonts w:eastAsiaTheme="minorHAnsi"/>
                <w:color w:val="auto"/>
                <w:vertAlign w:val="superscript"/>
                <w:lang w:eastAsia="en-US"/>
              </w:rPr>
              <w:t>0</w:t>
            </w:r>
          </w:p>
        </w:tc>
        <w:tc>
          <w:tcPr>
            <w:tcW w:w="614" w:type="pct"/>
            <w:tcBorders>
              <w:top w:val="single" w:sz="4" w:space="0" w:color="auto"/>
              <w:left w:val="single" w:sz="4" w:space="0" w:color="auto"/>
              <w:bottom w:val="single" w:sz="4" w:space="0" w:color="auto"/>
              <w:right w:val="single" w:sz="4" w:space="0" w:color="auto"/>
            </w:tcBorders>
          </w:tcPr>
          <w:p w14:paraId="3438BB30" w14:textId="77777777" w:rsidR="00F07533" w:rsidRPr="000D0593" w:rsidRDefault="00F07533" w:rsidP="00F07533">
            <w:pPr>
              <w:widowControl/>
              <w:autoSpaceDE w:val="0"/>
              <w:autoSpaceDN w:val="0"/>
              <w:adjustRightInd w:val="0"/>
              <w:rPr>
                <w:rFonts w:eastAsiaTheme="minorHAnsi"/>
                <w:color w:val="auto"/>
                <w:lang w:eastAsia="en-US"/>
              </w:rPr>
            </w:pPr>
          </w:p>
        </w:tc>
      </w:tr>
      <w:tr w:rsidR="00F07533" w:rsidRPr="000D0593" w14:paraId="7F798FC8" w14:textId="77777777" w:rsidTr="006966B5">
        <w:tc>
          <w:tcPr>
            <w:tcW w:w="2369" w:type="pct"/>
          </w:tcPr>
          <w:p w14:paraId="53BABA88" w14:textId="0230F000" w:rsidR="00F07533" w:rsidRPr="000D0593" w:rsidRDefault="00AB71ED" w:rsidP="00AD53B7">
            <w:pPr>
              <w:widowControl/>
              <w:autoSpaceDE w:val="0"/>
              <w:autoSpaceDN w:val="0"/>
              <w:adjustRightInd w:val="0"/>
              <w:jc w:val="both"/>
              <w:rPr>
                <w:rFonts w:eastAsiaTheme="minorHAnsi"/>
                <w:color w:val="auto"/>
                <w:lang w:eastAsia="en-US"/>
              </w:rPr>
            </w:pPr>
            <w:r>
              <w:rPr>
                <w:rFonts w:eastAsiaTheme="minorHAnsi"/>
                <w:color w:val="auto"/>
                <w:lang w:eastAsia="en-US"/>
              </w:rPr>
              <w:t>а</w:t>
            </w:r>
            <w:r w:rsidR="00D90D64">
              <w:rPr>
                <w:rFonts w:eastAsiaTheme="minorHAnsi"/>
                <w:color w:val="auto"/>
                <w:lang w:eastAsia="en-US"/>
              </w:rPr>
              <w:t>дрес</w:t>
            </w:r>
            <w:r w:rsidRPr="00AB71ED">
              <w:rPr>
                <w:rFonts w:eastAsiaTheme="minorHAnsi"/>
                <w:color w:val="auto"/>
                <w:vertAlign w:val="superscript"/>
                <w:lang w:eastAsia="en-US"/>
              </w:rPr>
              <w:t>1</w:t>
            </w:r>
            <w:r w:rsidR="00AD53B7">
              <w:rPr>
                <w:rFonts w:eastAsiaTheme="minorHAnsi"/>
                <w:color w:val="auto"/>
                <w:vertAlign w:val="superscript"/>
                <w:lang w:eastAsia="en-US"/>
              </w:rPr>
              <w:t>1</w:t>
            </w:r>
          </w:p>
        </w:tc>
        <w:tc>
          <w:tcPr>
            <w:tcW w:w="1366" w:type="pct"/>
            <w:tcBorders>
              <w:top w:val="single" w:sz="4" w:space="0" w:color="auto"/>
              <w:bottom w:val="single" w:sz="4" w:space="0" w:color="auto"/>
            </w:tcBorders>
          </w:tcPr>
          <w:p w14:paraId="3D92D6D6" w14:textId="77777777" w:rsidR="00F07533" w:rsidRPr="000D0593" w:rsidRDefault="00F07533"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548AB01" w14:textId="77777777" w:rsidR="00F07533" w:rsidRPr="000D0593" w:rsidRDefault="00F07533" w:rsidP="00F07533">
            <w:pPr>
              <w:widowControl/>
              <w:autoSpaceDE w:val="0"/>
              <w:autoSpaceDN w:val="0"/>
              <w:adjustRightInd w:val="0"/>
              <w:jc w:val="right"/>
              <w:rPr>
                <w:rFonts w:eastAsiaTheme="minorHAnsi"/>
                <w:color w:val="auto"/>
                <w:lang w:eastAsia="en-US"/>
              </w:rPr>
            </w:pPr>
            <w:r w:rsidRPr="000D059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tcPr>
          <w:p w14:paraId="0FD52859" w14:textId="77777777" w:rsidR="00F07533" w:rsidRPr="000D0593" w:rsidRDefault="00F07533" w:rsidP="00F07533">
            <w:pPr>
              <w:widowControl/>
              <w:autoSpaceDE w:val="0"/>
              <w:autoSpaceDN w:val="0"/>
              <w:adjustRightInd w:val="0"/>
              <w:rPr>
                <w:rFonts w:eastAsiaTheme="minorHAnsi"/>
                <w:color w:val="auto"/>
                <w:lang w:eastAsia="en-US"/>
              </w:rPr>
            </w:pPr>
          </w:p>
        </w:tc>
      </w:tr>
      <w:tr w:rsidR="00AB71ED" w:rsidRPr="000D0593" w14:paraId="3CDE9F2A" w14:textId="77777777" w:rsidTr="006966B5">
        <w:tc>
          <w:tcPr>
            <w:tcW w:w="2369" w:type="pct"/>
          </w:tcPr>
          <w:p w14:paraId="356C8102" w14:textId="0A111E48" w:rsidR="00AB71ED" w:rsidRDefault="00AB71ED" w:rsidP="00AB71ED">
            <w:pPr>
              <w:widowControl/>
              <w:autoSpaceDE w:val="0"/>
              <w:autoSpaceDN w:val="0"/>
              <w:adjustRightInd w:val="0"/>
              <w:jc w:val="both"/>
              <w:rPr>
                <w:rFonts w:eastAsiaTheme="minorHAnsi"/>
                <w:color w:val="auto"/>
                <w:lang w:eastAsia="en-US"/>
              </w:rPr>
            </w:pPr>
            <w:r>
              <w:rPr>
                <w:rFonts w:eastAsiaTheme="minorHAnsi"/>
                <w:color w:val="auto"/>
                <w:lang w:eastAsia="en-US"/>
              </w:rPr>
              <w:t xml:space="preserve">адрес электронной почты </w:t>
            </w:r>
          </w:p>
        </w:tc>
        <w:tc>
          <w:tcPr>
            <w:tcW w:w="1366" w:type="pct"/>
            <w:tcBorders>
              <w:top w:val="single" w:sz="4" w:space="0" w:color="auto"/>
              <w:bottom w:val="single" w:sz="4" w:space="0" w:color="auto"/>
            </w:tcBorders>
          </w:tcPr>
          <w:p w14:paraId="1E9E072A" w14:textId="77777777" w:rsidR="00AB71ED" w:rsidRPr="000D0593" w:rsidRDefault="00AB71ED"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2F859D24" w14:textId="77777777" w:rsidR="00AB71ED" w:rsidRPr="000D0593" w:rsidRDefault="00AB71ED" w:rsidP="00F07533">
            <w:pPr>
              <w:widowControl/>
              <w:autoSpaceDE w:val="0"/>
              <w:autoSpaceDN w:val="0"/>
              <w:adjustRightInd w:val="0"/>
              <w:jc w:val="right"/>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33EA4179" w14:textId="291E5BB4" w:rsidR="00AB71ED" w:rsidRPr="000D0593" w:rsidRDefault="00AB71ED" w:rsidP="00AB71ED">
            <w:pPr>
              <w:widowControl/>
              <w:autoSpaceDE w:val="0"/>
              <w:autoSpaceDN w:val="0"/>
              <w:adjustRightInd w:val="0"/>
              <w:jc w:val="center"/>
              <w:rPr>
                <w:rFonts w:eastAsiaTheme="minorHAnsi"/>
                <w:color w:val="auto"/>
                <w:lang w:eastAsia="en-US"/>
              </w:rPr>
            </w:pPr>
            <w:r>
              <w:rPr>
                <w:rFonts w:eastAsiaTheme="minorHAnsi"/>
                <w:color w:val="auto"/>
                <w:lang w:eastAsia="en-US"/>
              </w:rPr>
              <w:t>-</w:t>
            </w:r>
          </w:p>
        </w:tc>
      </w:tr>
      <w:tr w:rsidR="00AB71ED" w:rsidRPr="000D0593" w14:paraId="762C4D56" w14:textId="77777777" w:rsidTr="006966B5">
        <w:tc>
          <w:tcPr>
            <w:tcW w:w="2369" w:type="pct"/>
          </w:tcPr>
          <w:p w14:paraId="2904165C" w14:textId="405B0118" w:rsidR="00AB71ED" w:rsidRDefault="00AB71ED" w:rsidP="00AB71ED">
            <w:pPr>
              <w:widowControl/>
              <w:autoSpaceDE w:val="0"/>
              <w:autoSpaceDN w:val="0"/>
              <w:adjustRightInd w:val="0"/>
              <w:jc w:val="both"/>
              <w:rPr>
                <w:rFonts w:eastAsiaTheme="minorHAnsi"/>
                <w:color w:val="auto"/>
                <w:lang w:eastAsia="en-US"/>
              </w:rPr>
            </w:pPr>
            <w:r>
              <w:rPr>
                <w:rFonts w:eastAsiaTheme="minorHAnsi"/>
                <w:color w:val="auto"/>
                <w:lang w:eastAsia="en-US"/>
              </w:rPr>
              <w:t>номер контактного телефона</w:t>
            </w:r>
          </w:p>
        </w:tc>
        <w:tc>
          <w:tcPr>
            <w:tcW w:w="1366" w:type="pct"/>
            <w:tcBorders>
              <w:top w:val="single" w:sz="4" w:space="0" w:color="auto"/>
              <w:bottom w:val="single" w:sz="4" w:space="0" w:color="auto"/>
            </w:tcBorders>
          </w:tcPr>
          <w:p w14:paraId="1CDA9C9E" w14:textId="77777777" w:rsidR="00AB71ED" w:rsidRPr="000D0593" w:rsidRDefault="00AB71ED"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09B72109" w14:textId="77777777" w:rsidR="00AB71ED" w:rsidRPr="000D0593" w:rsidRDefault="00AB71ED" w:rsidP="00F07533">
            <w:pPr>
              <w:widowControl/>
              <w:autoSpaceDE w:val="0"/>
              <w:autoSpaceDN w:val="0"/>
              <w:adjustRightInd w:val="0"/>
              <w:jc w:val="right"/>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517AFC42" w14:textId="3524A425" w:rsidR="00AB71ED" w:rsidRDefault="00AB71ED" w:rsidP="00AB71ED">
            <w:pPr>
              <w:widowControl/>
              <w:autoSpaceDE w:val="0"/>
              <w:autoSpaceDN w:val="0"/>
              <w:adjustRightInd w:val="0"/>
              <w:jc w:val="center"/>
              <w:rPr>
                <w:rFonts w:eastAsiaTheme="minorHAnsi"/>
                <w:color w:val="auto"/>
                <w:lang w:eastAsia="en-US"/>
              </w:rPr>
            </w:pPr>
            <w:r>
              <w:rPr>
                <w:rFonts w:eastAsiaTheme="minorHAnsi"/>
                <w:color w:val="auto"/>
                <w:lang w:eastAsia="en-US"/>
              </w:rPr>
              <w:t>-</w:t>
            </w:r>
          </w:p>
        </w:tc>
      </w:tr>
      <w:tr w:rsidR="00227364" w:rsidRPr="000D0593" w14:paraId="5B66A459" w14:textId="77777777" w:rsidTr="00227364">
        <w:tc>
          <w:tcPr>
            <w:tcW w:w="2369" w:type="pct"/>
          </w:tcPr>
          <w:p w14:paraId="5DEF4CD6" w14:textId="727C981B" w:rsidR="00227364" w:rsidRDefault="00227364" w:rsidP="00227364">
            <w:pPr>
              <w:widowControl/>
              <w:autoSpaceDE w:val="0"/>
              <w:autoSpaceDN w:val="0"/>
              <w:adjustRightInd w:val="0"/>
              <w:jc w:val="both"/>
              <w:rPr>
                <w:rFonts w:eastAsiaTheme="minorHAnsi"/>
                <w:color w:val="auto"/>
                <w:lang w:eastAsia="en-US"/>
              </w:rPr>
            </w:pPr>
            <w:r>
              <w:rPr>
                <w:rFonts w:eastAsiaTheme="minorHAnsi"/>
                <w:color w:val="auto"/>
                <w:lang w:eastAsia="en-US"/>
              </w:rPr>
              <w:t>номер реестровой записи из единого реестра участников закупок</w:t>
            </w:r>
            <w:r w:rsidRPr="00227364">
              <w:rPr>
                <w:rFonts w:eastAsiaTheme="minorHAnsi"/>
                <w:color w:val="auto"/>
                <w:vertAlign w:val="superscript"/>
                <w:lang w:eastAsia="en-US"/>
              </w:rPr>
              <w:t>1</w:t>
            </w:r>
            <w:r w:rsidR="007F0FAC">
              <w:rPr>
                <w:rFonts w:eastAsiaTheme="minorHAnsi"/>
                <w:color w:val="auto"/>
                <w:vertAlign w:val="superscript"/>
                <w:lang w:eastAsia="en-US"/>
              </w:rPr>
              <w:t>2</w:t>
            </w:r>
          </w:p>
        </w:tc>
        <w:tc>
          <w:tcPr>
            <w:tcW w:w="1366" w:type="pct"/>
            <w:tcBorders>
              <w:top w:val="single" w:sz="4" w:space="0" w:color="auto"/>
              <w:bottom w:val="single" w:sz="4" w:space="0" w:color="auto"/>
            </w:tcBorders>
          </w:tcPr>
          <w:p w14:paraId="4063A926" w14:textId="77777777" w:rsidR="00227364" w:rsidRPr="000D0593" w:rsidRDefault="00227364"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A5CF6DD" w14:textId="77777777" w:rsidR="00227364" w:rsidRPr="000D0593" w:rsidRDefault="00227364" w:rsidP="00F07533">
            <w:pPr>
              <w:widowControl/>
              <w:autoSpaceDE w:val="0"/>
              <w:autoSpaceDN w:val="0"/>
              <w:adjustRightInd w:val="0"/>
              <w:jc w:val="right"/>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vAlign w:val="center"/>
          </w:tcPr>
          <w:p w14:paraId="6B7750E0" w14:textId="56E5A393" w:rsidR="00227364" w:rsidRDefault="00227364" w:rsidP="00227364">
            <w:pPr>
              <w:widowControl/>
              <w:autoSpaceDE w:val="0"/>
              <w:autoSpaceDN w:val="0"/>
              <w:adjustRightInd w:val="0"/>
              <w:jc w:val="center"/>
              <w:rPr>
                <w:rFonts w:eastAsiaTheme="minorHAnsi"/>
                <w:color w:val="auto"/>
                <w:lang w:eastAsia="en-US"/>
              </w:rPr>
            </w:pPr>
            <w:r>
              <w:rPr>
                <w:rFonts w:eastAsiaTheme="minorHAnsi"/>
                <w:color w:val="auto"/>
                <w:lang w:eastAsia="en-US"/>
              </w:rPr>
              <w:t>-</w:t>
            </w:r>
          </w:p>
        </w:tc>
      </w:tr>
    </w:tbl>
    <w:p w14:paraId="31A4777D" w14:textId="77777777" w:rsidR="00E03E20" w:rsidRPr="00E03E20" w:rsidRDefault="00E03E20" w:rsidP="00EA7E79">
      <w:pPr>
        <w:tabs>
          <w:tab w:val="left" w:pos="567"/>
        </w:tabs>
        <w:autoSpaceDE w:val="0"/>
        <w:autoSpaceDN w:val="0"/>
        <w:adjustRightInd w:val="0"/>
        <w:jc w:val="both"/>
        <w:rPr>
          <w:rFonts w:eastAsiaTheme="minorHAnsi"/>
          <w:sz w:val="28"/>
          <w:szCs w:val="28"/>
          <w:lang w:eastAsia="en-US"/>
        </w:rPr>
      </w:pPr>
    </w:p>
    <w:p w14:paraId="289BC101" w14:textId="244EECF3" w:rsidR="00F07533" w:rsidRDefault="002C53C8" w:rsidP="00E03E20">
      <w:pPr>
        <w:tabs>
          <w:tab w:val="left" w:pos="567"/>
        </w:tabs>
        <w:autoSpaceDE w:val="0"/>
        <w:autoSpaceDN w:val="0"/>
        <w:adjustRightInd w:val="0"/>
        <w:jc w:val="both"/>
        <w:rPr>
          <w:rFonts w:eastAsiaTheme="minorHAnsi"/>
          <w:color w:val="auto"/>
          <w:sz w:val="28"/>
          <w:szCs w:val="28"/>
          <w:lang w:eastAsia="en-US"/>
        </w:rPr>
      </w:pPr>
      <w:r w:rsidRPr="002C53C8">
        <w:rPr>
          <w:rFonts w:eastAsiaTheme="minorHAnsi"/>
          <w:color w:val="auto"/>
          <w:sz w:val="28"/>
          <w:szCs w:val="28"/>
          <w:lang w:eastAsia="en-US"/>
        </w:rPr>
        <w:t>5</w:t>
      </w:r>
      <w:r w:rsidR="00EA7E79" w:rsidRPr="00E03E20">
        <w:rPr>
          <w:rFonts w:eastAsiaTheme="minorHAnsi"/>
          <w:color w:val="auto"/>
          <w:sz w:val="28"/>
          <w:szCs w:val="28"/>
          <w:lang w:eastAsia="en-US"/>
        </w:rPr>
        <w:t>.</w:t>
      </w:r>
      <w:r w:rsidR="00EA7E79" w:rsidRPr="00E03E20">
        <w:rPr>
          <w:rFonts w:eastAsiaTheme="minorHAnsi"/>
          <w:color w:val="auto"/>
          <w:sz w:val="28"/>
          <w:szCs w:val="28"/>
          <w:lang w:eastAsia="en-US"/>
        </w:rPr>
        <w:tab/>
      </w:r>
      <w:r w:rsidR="00E03E20" w:rsidRPr="00E03E20">
        <w:rPr>
          <w:rFonts w:eastAsiaTheme="minorHAnsi"/>
          <w:color w:val="auto"/>
          <w:sz w:val="28"/>
          <w:szCs w:val="28"/>
          <w:lang w:eastAsia="en-US"/>
        </w:rPr>
        <w:t xml:space="preserve">Информация и документы, </w:t>
      </w:r>
      <w:r w:rsidR="00E03E20">
        <w:rPr>
          <w:rFonts w:eastAsiaTheme="minorHAnsi"/>
          <w:color w:val="auto"/>
          <w:sz w:val="28"/>
          <w:szCs w:val="28"/>
          <w:lang w:eastAsia="en-US"/>
        </w:rPr>
        <w:t>прилагаемые к настоящему обращению</w:t>
      </w:r>
      <w:r w:rsidR="00E03E20" w:rsidRPr="002C53C8">
        <w:rPr>
          <w:rFonts w:eastAsiaTheme="minorHAnsi"/>
          <w:color w:val="auto"/>
          <w:sz w:val="28"/>
          <w:szCs w:val="28"/>
          <w:lang w:eastAsia="en-US"/>
        </w:rPr>
        <w:t xml:space="preserve"> </w:t>
      </w:r>
      <w:r w:rsidR="00E03E20" w:rsidRPr="00E03E20">
        <w:rPr>
          <w:rFonts w:eastAsiaTheme="minorHAnsi"/>
          <w:color w:val="auto"/>
          <w:sz w:val="28"/>
          <w:szCs w:val="28"/>
          <w:lang w:eastAsia="en-US"/>
        </w:rPr>
        <w:t>о согласовании заключения контракта с единственным поставщиком (подрядчиком, исполнителем)</w:t>
      </w:r>
      <w:r w:rsidR="00E03E20">
        <w:rPr>
          <w:rFonts w:eastAsiaTheme="minorHAnsi"/>
          <w:color w:val="auto"/>
          <w:sz w:val="28"/>
          <w:szCs w:val="28"/>
          <w:lang w:eastAsia="en-US"/>
        </w:rPr>
        <w:t>:</w:t>
      </w:r>
    </w:p>
    <w:p w14:paraId="02E4F987" w14:textId="77777777" w:rsidR="006966B5" w:rsidRDefault="006966B5" w:rsidP="00E03E20">
      <w:pPr>
        <w:tabs>
          <w:tab w:val="left" w:pos="567"/>
        </w:tabs>
        <w:autoSpaceDE w:val="0"/>
        <w:autoSpaceDN w:val="0"/>
        <w:adjustRightInd w:val="0"/>
        <w:jc w:val="both"/>
        <w:rPr>
          <w:rFonts w:eastAsiaTheme="minorHAnsi"/>
          <w:color w:val="auto"/>
          <w:sz w:val="28"/>
          <w:szCs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93"/>
        <w:gridCol w:w="10406"/>
      </w:tblGrid>
      <w:tr w:rsidR="002A2181" w:rsidRPr="000D0593" w14:paraId="7E4E4360" w14:textId="77777777" w:rsidTr="002A2181">
        <w:tc>
          <w:tcPr>
            <w:tcW w:w="226" w:type="pct"/>
            <w:tcBorders>
              <w:top w:val="single" w:sz="4" w:space="0" w:color="auto"/>
              <w:left w:val="single" w:sz="4" w:space="0" w:color="auto"/>
              <w:bottom w:val="single" w:sz="4" w:space="0" w:color="auto"/>
              <w:right w:val="single" w:sz="4" w:space="0" w:color="auto"/>
            </w:tcBorders>
            <w:vAlign w:val="center"/>
          </w:tcPr>
          <w:p w14:paraId="7199C08B" w14:textId="1B7BB296" w:rsidR="002A2181" w:rsidRPr="006966B5" w:rsidRDefault="002A2181" w:rsidP="006966B5">
            <w:pPr>
              <w:widowControl/>
              <w:autoSpaceDE w:val="0"/>
              <w:autoSpaceDN w:val="0"/>
              <w:adjustRightInd w:val="0"/>
              <w:jc w:val="center"/>
              <w:rPr>
                <w:rFonts w:eastAsiaTheme="minorHAnsi"/>
                <w:color w:val="auto"/>
                <w:lang w:eastAsia="en-US"/>
              </w:rPr>
            </w:pPr>
            <w:r w:rsidRPr="006966B5">
              <w:rPr>
                <w:rFonts w:eastAsiaTheme="minorHAnsi"/>
                <w:color w:val="auto"/>
                <w:lang w:eastAsia="en-US"/>
              </w:rPr>
              <w:t>№</w:t>
            </w:r>
          </w:p>
        </w:tc>
        <w:tc>
          <w:tcPr>
            <w:tcW w:w="4774" w:type="pct"/>
            <w:tcBorders>
              <w:top w:val="single" w:sz="4" w:space="0" w:color="auto"/>
              <w:left w:val="single" w:sz="4" w:space="0" w:color="auto"/>
              <w:bottom w:val="single" w:sz="4" w:space="0" w:color="auto"/>
              <w:right w:val="single" w:sz="4" w:space="0" w:color="auto"/>
            </w:tcBorders>
            <w:vAlign w:val="center"/>
          </w:tcPr>
          <w:p w14:paraId="327C7874" w14:textId="2F541CCE" w:rsidR="002A2181" w:rsidRPr="006966B5" w:rsidRDefault="002A2181" w:rsidP="006966B5">
            <w:pPr>
              <w:widowControl/>
              <w:autoSpaceDE w:val="0"/>
              <w:autoSpaceDN w:val="0"/>
              <w:adjustRightInd w:val="0"/>
              <w:jc w:val="center"/>
              <w:rPr>
                <w:rFonts w:eastAsiaTheme="minorHAnsi"/>
                <w:color w:val="auto"/>
                <w:lang w:eastAsia="en-US"/>
              </w:rPr>
            </w:pPr>
            <w:r w:rsidRPr="006966B5">
              <w:rPr>
                <w:rFonts w:eastAsiaTheme="minorHAnsi"/>
                <w:color w:val="auto"/>
                <w:lang w:eastAsia="en-US"/>
              </w:rPr>
              <w:t>Наименование информации и документ</w:t>
            </w:r>
            <w:r w:rsidR="00C859E0">
              <w:rPr>
                <w:rFonts w:eastAsiaTheme="minorHAnsi"/>
                <w:color w:val="auto"/>
                <w:lang w:eastAsia="en-US"/>
              </w:rPr>
              <w:t>ов</w:t>
            </w:r>
          </w:p>
        </w:tc>
      </w:tr>
      <w:tr w:rsidR="002A2181" w:rsidRPr="000D0593" w14:paraId="28C83967" w14:textId="77777777" w:rsidTr="002A2181">
        <w:tc>
          <w:tcPr>
            <w:tcW w:w="226" w:type="pct"/>
            <w:tcBorders>
              <w:top w:val="single" w:sz="4" w:space="0" w:color="auto"/>
            </w:tcBorders>
          </w:tcPr>
          <w:p w14:paraId="730EC339" w14:textId="4E17E671"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1</w:t>
            </w:r>
          </w:p>
        </w:tc>
        <w:tc>
          <w:tcPr>
            <w:tcW w:w="4774" w:type="pct"/>
            <w:tcBorders>
              <w:top w:val="single" w:sz="4" w:space="0" w:color="auto"/>
            </w:tcBorders>
          </w:tcPr>
          <w:p w14:paraId="6E370FC5" w14:textId="14F89458" w:rsidR="002A2181" w:rsidRPr="0062692E" w:rsidRDefault="0062089F" w:rsidP="007A7FF5">
            <w:pPr>
              <w:widowControl/>
              <w:autoSpaceDE w:val="0"/>
              <w:autoSpaceDN w:val="0"/>
              <w:adjustRightInd w:val="0"/>
              <w:jc w:val="both"/>
              <w:rPr>
                <w:rFonts w:eastAsiaTheme="minorHAnsi"/>
                <w:color w:val="auto"/>
                <w:lang w:eastAsia="en-US"/>
              </w:rPr>
            </w:pPr>
            <w:r>
              <w:rPr>
                <w:rFonts w:eastAsiaTheme="minorHAnsi"/>
                <w:color w:val="auto"/>
                <w:lang w:eastAsia="en-US"/>
              </w:rPr>
              <w:t>р</w:t>
            </w:r>
            <w:r w:rsidR="002A2181" w:rsidRPr="0062692E">
              <w:rPr>
                <w:rFonts w:eastAsiaTheme="minorHAnsi"/>
                <w:color w:val="auto"/>
                <w:lang w:eastAsia="en-US"/>
              </w:rPr>
              <w:t>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w:t>
            </w:r>
            <w:r w:rsidR="007A7FF5" w:rsidRPr="0062692E">
              <w:rPr>
                <w:rFonts w:eastAsiaTheme="minorHAnsi"/>
                <w:color w:val="auto"/>
                <w:lang w:eastAsia="en-US"/>
              </w:rPr>
              <w:t>, исполнителей) (или его копия)</w:t>
            </w:r>
            <w:r w:rsidR="002A2181" w:rsidRPr="0062692E">
              <w:rPr>
                <w:rFonts w:eastAsiaTheme="minorHAnsi"/>
                <w:color w:val="auto"/>
                <w:lang w:eastAsia="en-US"/>
              </w:rPr>
              <w:t>;</w:t>
            </w:r>
            <w:r w:rsidR="00EE521E">
              <w:rPr>
                <w:rFonts w:eastAsiaTheme="minorHAnsi"/>
                <w:color w:val="auto"/>
                <w:vertAlign w:val="superscript"/>
                <w:lang w:eastAsia="en-US"/>
              </w:rPr>
              <w:t>13</w:t>
            </w:r>
          </w:p>
        </w:tc>
      </w:tr>
      <w:tr w:rsidR="002A2181" w:rsidRPr="000D0593" w14:paraId="5221991C" w14:textId="77777777" w:rsidTr="002A2181">
        <w:tc>
          <w:tcPr>
            <w:tcW w:w="226" w:type="pct"/>
          </w:tcPr>
          <w:p w14:paraId="38D4CE1F" w14:textId="05F04E5A"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2</w:t>
            </w:r>
          </w:p>
        </w:tc>
        <w:tc>
          <w:tcPr>
            <w:tcW w:w="4774" w:type="pct"/>
          </w:tcPr>
          <w:p w14:paraId="6A8192BD" w14:textId="1F5FAEA4" w:rsidR="002A2181" w:rsidRPr="0062692E" w:rsidRDefault="0062089F" w:rsidP="00EE521E">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2A2181" w:rsidRPr="0062692E">
              <w:rPr>
                <w:rFonts w:eastAsiaTheme="minorHAnsi"/>
                <w:color w:val="auto"/>
                <w:lang w:eastAsia="en-US"/>
              </w:rPr>
              <w:t xml:space="preserve">риглашение принять участие в определении поставщика (подрядчика, исполнителя) </w:t>
            </w:r>
            <w:r w:rsidR="00A31986" w:rsidRPr="0062692E">
              <w:rPr>
                <w:rFonts w:eastAsiaTheme="minorHAnsi"/>
                <w:color w:val="auto"/>
                <w:lang w:eastAsia="en-US"/>
              </w:rPr>
              <w:br/>
            </w:r>
            <w:r w:rsidR="007A7FF5" w:rsidRPr="0062692E">
              <w:rPr>
                <w:rFonts w:eastAsiaTheme="minorHAnsi"/>
                <w:color w:val="auto"/>
                <w:lang w:eastAsia="en-US"/>
              </w:rPr>
              <w:t>(или его копия)</w:t>
            </w:r>
            <w:r w:rsidR="002A2181" w:rsidRPr="0062692E">
              <w:rPr>
                <w:rFonts w:eastAsiaTheme="minorHAnsi"/>
                <w:color w:val="auto"/>
                <w:lang w:eastAsia="en-US"/>
              </w:rPr>
              <w:t>;</w:t>
            </w:r>
            <w:r w:rsidR="00EE521E">
              <w:rPr>
                <w:rFonts w:eastAsiaTheme="minorHAnsi"/>
                <w:color w:val="auto"/>
                <w:vertAlign w:val="superscript"/>
                <w:lang w:eastAsia="en-US"/>
              </w:rPr>
              <w:t>14</w:t>
            </w:r>
          </w:p>
        </w:tc>
      </w:tr>
      <w:tr w:rsidR="002A2181" w:rsidRPr="000D0593" w14:paraId="3807E0F4" w14:textId="77777777" w:rsidTr="002A2181">
        <w:tc>
          <w:tcPr>
            <w:tcW w:w="226" w:type="pct"/>
          </w:tcPr>
          <w:p w14:paraId="2E462435" w14:textId="6EFA893E"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3</w:t>
            </w:r>
          </w:p>
        </w:tc>
        <w:tc>
          <w:tcPr>
            <w:tcW w:w="4774" w:type="pct"/>
          </w:tcPr>
          <w:p w14:paraId="7E868C63" w14:textId="34BB85AC" w:rsidR="002A2181" w:rsidRPr="0062692E" w:rsidRDefault="0062089F" w:rsidP="007A7FF5">
            <w:pPr>
              <w:widowControl/>
              <w:autoSpaceDE w:val="0"/>
              <w:autoSpaceDN w:val="0"/>
              <w:adjustRightInd w:val="0"/>
              <w:jc w:val="both"/>
              <w:rPr>
                <w:rFonts w:eastAsiaTheme="minorHAnsi"/>
                <w:color w:val="auto"/>
                <w:lang w:eastAsia="en-US"/>
              </w:rPr>
            </w:pPr>
            <w:r>
              <w:rPr>
                <w:rFonts w:eastAsiaTheme="minorHAnsi"/>
                <w:color w:val="auto"/>
                <w:lang w:eastAsia="en-US"/>
              </w:rPr>
              <w:t>д</w:t>
            </w:r>
            <w:r w:rsidR="002A2181" w:rsidRPr="0062692E">
              <w:rPr>
                <w:rFonts w:eastAsiaTheme="minorHAnsi"/>
                <w:color w:val="auto"/>
                <w:lang w:eastAsia="en-US"/>
              </w:rPr>
              <w:t>окументац</w:t>
            </w:r>
            <w:r w:rsidR="007A7FF5" w:rsidRPr="0062692E">
              <w:rPr>
                <w:rFonts w:eastAsiaTheme="minorHAnsi"/>
                <w:color w:val="auto"/>
                <w:lang w:eastAsia="en-US"/>
              </w:rPr>
              <w:t>ия о закупке (или ее копия)</w:t>
            </w:r>
            <w:r w:rsidR="002A2181" w:rsidRPr="0062692E">
              <w:rPr>
                <w:rFonts w:eastAsiaTheme="minorHAnsi"/>
                <w:color w:val="auto"/>
                <w:lang w:eastAsia="en-US"/>
              </w:rPr>
              <w:t>;</w:t>
            </w:r>
            <w:r w:rsidR="00EE521E">
              <w:rPr>
                <w:rFonts w:eastAsiaTheme="minorHAnsi"/>
                <w:color w:val="auto"/>
                <w:vertAlign w:val="superscript"/>
                <w:lang w:eastAsia="en-US"/>
              </w:rPr>
              <w:t>14</w:t>
            </w:r>
          </w:p>
        </w:tc>
      </w:tr>
      <w:tr w:rsidR="002A2181" w:rsidRPr="000D0593" w14:paraId="189CB9E7" w14:textId="77777777" w:rsidTr="002A2181">
        <w:tc>
          <w:tcPr>
            <w:tcW w:w="226" w:type="pct"/>
          </w:tcPr>
          <w:p w14:paraId="5B84C2D0" w14:textId="1C6FF25B"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4</w:t>
            </w:r>
          </w:p>
        </w:tc>
        <w:tc>
          <w:tcPr>
            <w:tcW w:w="4774" w:type="pct"/>
          </w:tcPr>
          <w:p w14:paraId="6401841C" w14:textId="1903E4E3" w:rsidR="002A2181" w:rsidRPr="0062692E" w:rsidRDefault="0062089F" w:rsidP="00EE521E">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2A2181" w:rsidRPr="0062692E">
              <w:rPr>
                <w:rFonts w:eastAsiaTheme="minorHAnsi"/>
                <w:color w:val="auto"/>
                <w:lang w:eastAsia="en-US"/>
              </w:rPr>
              <w:t>ротоколы (или их копии), составленные при определении поставщика (подрядчика, исполнителя);</w:t>
            </w:r>
            <w:r w:rsidR="00EE521E">
              <w:rPr>
                <w:rFonts w:eastAsiaTheme="minorHAnsi"/>
                <w:color w:val="auto"/>
                <w:vertAlign w:val="superscript"/>
                <w:lang w:eastAsia="en-US"/>
              </w:rPr>
              <w:t>14</w:t>
            </w:r>
          </w:p>
        </w:tc>
      </w:tr>
      <w:tr w:rsidR="002A2181" w:rsidRPr="000D0593" w14:paraId="5A7985A9" w14:textId="77777777" w:rsidTr="002A2181">
        <w:tc>
          <w:tcPr>
            <w:tcW w:w="226" w:type="pct"/>
          </w:tcPr>
          <w:p w14:paraId="7E20A202" w14:textId="0DB15704"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lastRenderedPageBreak/>
              <w:t>5</w:t>
            </w:r>
          </w:p>
        </w:tc>
        <w:tc>
          <w:tcPr>
            <w:tcW w:w="4774" w:type="pct"/>
          </w:tcPr>
          <w:p w14:paraId="76123124" w14:textId="4570A44B" w:rsidR="002A2181" w:rsidRPr="0062692E" w:rsidRDefault="0062089F" w:rsidP="007A7FF5">
            <w:pPr>
              <w:widowControl/>
              <w:autoSpaceDE w:val="0"/>
              <w:autoSpaceDN w:val="0"/>
              <w:adjustRightInd w:val="0"/>
              <w:jc w:val="both"/>
              <w:rPr>
                <w:rFonts w:eastAsiaTheme="minorHAnsi"/>
                <w:color w:val="auto"/>
                <w:lang w:eastAsia="en-US"/>
              </w:rPr>
            </w:pPr>
            <w:r>
              <w:rPr>
                <w:rFonts w:eastAsiaTheme="minorHAnsi"/>
                <w:color w:val="auto"/>
                <w:lang w:eastAsia="en-US"/>
              </w:rPr>
              <w:t>з</w:t>
            </w:r>
            <w:r w:rsidR="007A7FF5" w:rsidRPr="0062692E">
              <w:rPr>
                <w:rFonts w:eastAsiaTheme="minorHAnsi"/>
                <w:color w:val="auto"/>
                <w:lang w:eastAsia="en-US"/>
              </w:rPr>
              <w:t xml:space="preserve">аявки (или их копии), поданные на участие в закупке, либо их части, направленные заказчику </w:t>
            </w:r>
            <w:r w:rsidR="00EE521E">
              <w:rPr>
                <w:rFonts w:eastAsiaTheme="minorHAnsi"/>
                <w:color w:val="auto"/>
                <w:lang w:eastAsia="en-US"/>
              </w:rPr>
              <w:br/>
            </w:r>
            <w:r w:rsidR="007A7FF5" w:rsidRPr="0062692E">
              <w:rPr>
                <w:rFonts w:eastAsiaTheme="minorHAnsi"/>
                <w:color w:val="auto"/>
                <w:lang w:eastAsia="en-US"/>
              </w:rPr>
              <w:t>в соответствии с Федеральным законом</w:t>
            </w:r>
            <w:r w:rsidR="00C859E0">
              <w:rPr>
                <w:rFonts w:eastAsiaTheme="minorHAnsi"/>
                <w:color w:val="auto"/>
                <w:lang w:eastAsia="en-US"/>
              </w:rPr>
              <w:t xml:space="preserve"> </w:t>
            </w:r>
            <w:r w:rsidR="00C859E0" w:rsidRPr="00C859E0">
              <w:rPr>
                <w:rFonts w:eastAsiaTheme="minorHAnsi"/>
                <w:color w:val="auto"/>
                <w:lang w:eastAsia="en-US"/>
              </w:rPr>
              <w:t xml:space="preserve">"О контрактной системе в сфере закупок товаров, </w:t>
            </w:r>
            <w:r w:rsidR="00EE521E">
              <w:rPr>
                <w:rFonts w:eastAsiaTheme="minorHAnsi"/>
                <w:color w:val="auto"/>
                <w:lang w:eastAsia="en-US"/>
              </w:rPr>
              <w:br/>
            </w:r>
            <w:r w:rsidR="00C859E0" w:rsidRPr="00C859E0">
              <w:rPr>
                <w:rFonts w:eastAsiaTheme="minorHAnsi"/>
                <w:color w:val="auto"/>
                <w:lang w:eastAsia="en-US"/>
              </w:rPr>
              <w:t xml:space="preserve">работ, услуг для обеспечения государственных и муниципальных нужд" </w:t>
            </w:r>
            <w:r w:rsidR="00EE521E">
              <w:rPr>
                <w:rFonts w:eastAsiaTheme="minorHAnsi"/>
                <w:color w:val="auto"/>
                <w:lang w:eastAsia="en-US"/>
              </w:rPr>
              <w:br/>
            </w:r>
            <w:r w:rsidR="00C859E0" w:rsidRPr="00C859E0">
              <w:rPr>
                <w:rFonts w:eastAsiaTheme="minorHAnsi"/>
                <w:color w:val="auto"/>
                <w:lang w:eastAsia="en-US"/>
              </w:rPr>
              <w:t>(далее – Федеральный закон)</w:t>
            </w:r>
            <w:r w:rsidR="007A7FF5" w:rsidRPr="0062692E">
              <w:rPr>
                <w:rFonts w:eastAsiaTheme="minorHAnsi"/>
                <w:color w:val="auto"/>
                <w:lang w:eastAsia="en-US"/>
              </w:rPr>
              <w:t>;</w:t>
            </w:r>
            <w:r w:rsidR="00EE521E">
              <w:rPr>
                <w:rFonts w:eastAsiaTheme="minorHAnsi"/>
                <w:color w:val="auto"/>
                <w:vertAlign w:val="superscript"/>
                <w:lang w:eastAsia="en-US"/>
              </w:rPr>
              <w:t>14, 15</w:t>
            </w:r>
          </w:p>
        </w:tc>
      </w:tr>
      <w:tr w:rsidR="002A2181" w:rsidRPr="000D0593" w14:paraId="5751898B" w14:textId="77777777" w:rsidTr="002A2181">
        <w:tc>
          <w:tcPr>
            <w:tcW w:w="226" w:type="pct"/>
          </w:tcPr>
          <w:p w14:paraId="32C33149" w14:textId="6763F2A4" w:rsidR="002A2181" w:rsidRPr="0062692E" w:rsidRDefault="002A2181"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6</w:t>
            </w:r>
          </w:p>
        </w:tc>
        <w:tc>
          <w:tcPr>
            <w:tcW w:w="4774" w:type="pct"/>
          </w:tcPr>
          <w:p w14:paraId="5596D67B" w14:textId="14D9AC47" w:rsidR="002A2181" w:rsidRPr="0062692E" w:rsidRDefault="0062089F" w:rsidP="00E21116">
            <w:pPr>
              <w:widowControl/>
              <w:autoSpaceDE w:val="0"/>
              <w:autoSpaceDN w:val="0"/>
              <w:adjustRightInd w:val="0"/>
              <w:jc w:val="both"/>
              <w:rPr>
                <w:rFonts w:eastAsiaTheme="minorHAnsi"/>
                <w:color w:val="auto"/>
                <w:lang w:eastAsia="en-US"/>
              </w:rPr>
            </w:pPr>
            <w:r>
              <w:rPr>
                <w:rFonts w:eastAsiaTheme="minorHAnsi"/>
                <w:color w:val="auto"/>
                <w:lang w:eastAsia="en-US"/>
              </w:rPr>
              <w:t>и</w:t>
            </w:r>
            <w:r w:rsidR="007A7FF5" w:rsidRPr="0062692E">
              <w:rPr>
                <w:rFonts w:eastAsiaTheme="minorHAnsi"/>
                <w:color w:val="auto"/>
                <w:lang w:eastAsia="en-US"/>
              </w:rPr>
              <w:t>нформация и документы (или их копии), предусмотренные в извещении об осуществлении закупки</w:t>
            </w:r>
            <w:r w:rsidR="00EE521E">
              <w:rPr>
                <w:rFonts w:eastAsiaTheme="minorHAnsi"/>
                <w:color w:val="auto"/>
                <w:vertAlign w:val="superscript"/>
                <w:lang w:eastAsia="en-US"/>
              </w:rPr>
              <w:t>16</w:t>
            </w:r>
            <w:r w:rsidR="007A7FF5" w:rsidRPr="0062692E">
              <w:rPr>
                <w:rFonts w:eastAsiaTheme="minorHAnsi"/>
                <w:color w:val="auto"/>
                <w:lang w:eastAsia="en-US"/>
              </w:rPr>
              <w:t>, документации о закупке</w:t>
            </w:r>
            <w:r w:rsidR="00EE521E">
              <w:rPr>
                <w:rFonts w:eastAsiaTheme="minorHAnsi"/>
                <w:color w:val="auto"/>
                <w:vertAlign w:val="superscript"/>
                <w:lang w:eastAsia="en-US"/>
              </w:rPr>
              <w:t>17</w:t>
            </w:r>
            <w:r w:rsidR="007A7FF5" w:rsidRPr="0062692E">
              <w:rPr>
                <w:rFonts w:eastAsiaTheme="minorHAnsi"/>
                <w:color w:val="auto"/>
                <w:lang w:eastAsia="en-US"/>
              </w:rPr>
              <w:t>, приглашении принять участие в определении поставщика (подрядчика, исполнителя)</w:t>
            </w:r>
            <w:r w:rsidR="00EE521E">
              <w:rPr>
                <w:rFonts w:eastAsiaTheme="minorHAnsi"/>
                <w:color w:val="auto"/>
                <w:vertAlign w:val="superscript"/>
                <w:lang w:eastAsia="en-US"/>
              </w:rPr>
              <w:t>18</w:t>
            </w:r>
            <w:r w:rsidR="007A7FF5" w:rsidRPr="0062692E">
              <w:rPr>
                <w:rFonts w:eastAsiaTheme="minorHAnsi"/>
                <w:color w:val="auto"/>
                <w:lang w:eastAsia="en-US"/>
              </w:rP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w:t>
            </w:r>
            <w:r w:rsidR="00EE521E">
              <w:rPr>
                <w:rFonts w:eastAsiaTheme="minorHAnsi"/>
                <w:color w:val="auto"/>
                <w:vertAlign w:val="superscript"/>
                <w:lang w:eastAsia="en-US"/>
              </w:rPr>
              <w:t>19, 2</w:t>
            </w:r>
            <w:r w:rsidR="00E21116">
              <w:rPr>
                <w:rFonts w:eastAsiaTheme="minorHAnsi"/>
                <w:color w:val="auto"/>
                <w:vertAlign w:val="superscript"/>
                <w:lang w:eastAsia="en-US"/>
              </w:rPr>
              <w:t>1</w:t>
            </w:r>
          </w:p>
        </w:tc>
      </w:tr>
      <w:tr w:rsidR="007A7FF5" w:rsidRPr="000D0593" w14:paraId="2866BCE1" w14:textId="77777777" w:rsidTr="002A2181">
        <w:tc>
          <w:tcPr>
            <w:tcW w:w="226" w:type="pct"/>
          </w:tcPr>
          <w:p w14:paraId="6B66FFE7" w14:textId="6F9FCD38" w:rsidR="007A7FF5" w:rsidRPr="0062692E" w:rsidRDefault="007A7FF5" w:rsidP="006966B5">
            <w:pPr>
              <w:widowControl/>
              <w:autoSpaceDE w:val="0"/>
              <w:autoSpaceDN w:val="0"/>
              <w:adjustRightInd w:val="0"/>
              <w:jc w:val="center"/>
              <w:rPr>
                <w:rFonts w:eastAsiaTheme="minorHAnsi"/>
                <w:color w:val="auto"/>
                <w:lang w:eastAsia="en-US"/>
              </w:rPr>
            </w:pPr>
            <w:r w:rsidRPr="0062692E">
              <w:rPr>
                <w:rFonts w:eastAsiaTheme="minorHAnsi"/>
                <w:color w:val="auto"/>
                <w:lang w:eastAsia="en-US"/>
              </w:rPr>
              <w:t>7</w:t>
            </w:r>
          </w:p>
        </w:tc>
        <w:tc>
          <w:tcPr>
            <w:tcW w:w="4774" w:type="pct"/>
          </w:tcPr>
          <w:p w14:paraId="69742971" w14:textId="64C9804F" w:rsidR="007A7FF5" w:rsidRPr="0062692E" w:rsidRDefault="0062089F" w:rsidP="00A538CC">
            <w:pPr>
              <w:widowControl/>
              <w:autoSpaceDE w:val="0"/>
              <w:autoSpaceDN w:val="0"/>
              <w:adjustRightInd w:val="0"/>
              <w:jc w:val="both"/>
              <w:rPr>
                <w:rFonts w:eastAsiaTheme="minorHAnsi"/>
                <w:color w:val="auto"/>
                <w:lang w:eastAsia="en-US"/>
              </w:rPr>
            </w:pPr>
            <w:r>
              <w:rPr>
                <w:rFonts w:eastAsiaTheme="minorHAnsi"/>
                <w:color w:val="auto"/>
                <w:lang w:eastAsia="en-US"/>
              </w:rPr>
              <w:t>п</w:t>
            </w:r>
            <w:r w:rsidR="007A7FF5" w:rsidRPr="0062692E">
              <w:rPr>
                <w:rFonts w:eastAsiaTheme="minorHAnsi"/>
                <w:color w:val="auto"/>
                <w:lang w:eastAsia="en-US"/>
              </w:rPr>
              <w:t>редложение о цене контракта</w:t>
            </w:r>
            <w:r w:rsidR="007A7FF5" w:rsidRPr="0062692E">
              <w:rPr>
                <w:rFonts w:eastAsiaTheme="minorHAnsi"/>
                <w:color w:val="auto"/>
                <w:vertAlign w:val="superscript"/>
                <w:lang w:eastAsia="en-US"/>
              </w:rPr>
              <w:t>2</w:t>
            </w:r>
            <w:r w:rsidR="007A7FF5" w:rsidRPr="0062692E">
              <w:rPr>
                <w:rFonts w:eastAsiaTheme="minorHAnsi"/>
                <w:color w:val="auto"/>
                <w:lang w:eastAsia="en-US"/>
              </w:rPr>
              <w:t>, сумме цен единиц товара, работы услуги</w:t>
            </w:r>
            <w:r w:rsidR="007A7FF5" w:rsidRPr="0062692E">
              <w:rPr>
                <w:rFonts w:eastAsiaTheme="minorHAnsi"/>
                <w:color w:val="auto"/>
                <w:vertAlign w:val="superscript"/>
                <w:lang w:eastAsia="en-US"/>
              </w:rPr>
              <w:t>3</w:t>
            </w:r>
            <w:r w:rsidR="007A7FF5" w:rsidRPr="0062692E">
              <w:rPr>
                <w:rFonts w:eastAsiaTheme="minorHAnsi"/>
                <w:color w:val="auto"/>
                <w:lang w:eastAsia="en-US"/>
              </w:rPr>
              <w:t>;</w:t>
            </w:r>
            <w:r w:rsidR="00A538CC">
              <w:rPr>
                <w:rFonts w:eastAsiaTheme="minorHAnsi"/>
                <w:color w:val="auto"/>
                <w:vertAlign w:val="superscript"/>
                <w:lang w:eastAsia="en-US"/>
              </w:rPr>
              <w:t>19</w:t>
            </w:r>
            <w:r w:rsidR="00E21116">
              <w:rPr>
                <w:rFonts w:eastAsiaTheme="minorHAnsi"/>
                <w:color w:val="auto"/>
                <w:vertAlign w:val="superscript"/>
                <w:lang w:eastAsia="en-US"/>
              </w:rPr>
              <w:t>, 20</w:t>
            </w:r>
          </w:p>
        </w:tc>
      </w:tr>
    </w:tbl>
    <w:p w14:paraId="21C33CE2" w14:textId="77777777" w:rsidR="006966B5" w:rsidRPr="00E03E20" w:rsidRDefault="006966B5" w:rsidP="00E03E20">
      <w:pPr>
        <w:tabs>
          <w:tab w:val="left" w:pos="567"/>
        </w:tabs>
        <w:autoSpaceDE w:val="0"/>
        <w:autoSpaceDN w:val="0"/>
        <w:adjustRightInd w:val="0"/>
        <w:jc w:val="both"/>
        <w:rPr>
          <w:rFonts w:eastAsiaTheme="minorHAnsi"/>
          <w:color w:val="auto"/>
          <w:sz w:val="28"/>
          <w:szCs w:val="28"/>
          <w:lang w:eastAsia="en-US"/>
        </w:rPr>
      </w:pPr>
    </w:p>
    <w:p w14:paraId="4DCD51A6" w14:textId="77777777" w:rsidR="009E7303" w:rsidRPr="000D0593" w:rsidRDefault="009E7303" w:rsidP="00F07533">
      <w:pPr>
        <w:tabs>
          <w:tab w:val="left" w:pos="1418"/>
        </w:tabs>
        <w:autoSpaceDE w:val="0"/>
        <w:autoSpaceDN w:val="0"/>
        <w:adjustRightInd w:val="0"/>
        <w:jc w:val="both"/>
        <w:rPr>
          <w:rFonts w:eastAsiaTheme="minorHAnsi"/>
          <w:color w:val="auto"/>
          <w:sz w:val="28"/>
          <w:szCs w:val="28"/>
          <w:lang w:eastAsia="en-US"/>
        </w:rPr>
      </w:pPr>
      <w:r w:rsidRPr="000D0593">
        <w:rPr>
          <w:rFonts w:eastAsiaTheme="minorHAnsi"/>
          <w:color w:val="auto"/>
          <w:sz w:val="28"/>
          <w:szCs w:val="28"/>
          <w:lang w:eastAsia="en-US"/>
        </w:rPr>
        <w:t>_____________________</w:t>
      </w:r>
    </w:p>
    <w:p w14:paraId="2378AA63" w14:textId="12AF7E8F" w:rsidR="009308EB" w:rsidRDefault="009E7303" w:rsidP="007A7FF5">
      <w:pPr>
        <w:pStyle w:val="a3"/>
        <w:numPr>
          <w:ilvl w:val="0"/>
          <w:numId w:val="33"/>
        </w:numPr>
        <w:tabs>
          <w:tab w:val="left" w:pos="284"/>
          <w:tab w:val="left" w:pos="567"/>
        </w:tabs>
        <w:autoSpaceDE w:val="0"/>
        <w:autoSpaceDN w:val="0"/>
        <w:adjustRightInd w:val="0"/>
        <w:ind w:left="0" w:firstLine="0"/>
        <w:jc w:val="both"/>
        <w:rPr>
          <w:color w:val="auto"/>
          <w:sz w:val="20"/>
        </w:rPr>
      </w:pPr>
      <w:r w:rsidRPr="00A578E4">
        <w:rPr>
          <w:color w:val="auto"/>
          <w:sz w:val="20"/>
        </w:rPr>
        <w:t xml:space="preserve">Указывается в соответствии с </w:t>
      </w:r>
      <w:r w:rsidR="00A578E4" w:rsidRPr="00A578E4">
        <w:rPr>
          <w:color w:val="auto"/>
          <w:sz w:val="20"/>
        </w:rPr>
        <w:t xml:space="preserve">подпунктом "д" пункта 4 Порядка согласования контрольным органом в сфере закупок заключения контракта с единственным поставщиком (подрядчиком, исполнителем), утвержденного постановлением Правительства Российской Федерации от __.___.2020 № ___ "Об установлении предельных размеров начальной (максимальной) цены контракта, при превышении которых заключение контракта с единственным поставщиком (подрядчиком, исполнителем) в случае признания конкурса, аукциона или запроса предложений несостоявшимся осуществляется по согласованию с контрольным органом в сфере закупок, правил согласования таким органом заключения контракта с единственным поставщиком (подрядчиком, исполнителем) и о внесении изменений в </w:t>
      </w:r>
      <w:r w:rsidR="00A578E4">
        <w:rPr>
          <w:color w:val="auto"/>
          <w:sz w:val="20"/>
        </w:rPr>
        <w:t>п</w:t>
      </w:r>
      <w:r w:rsidR="00A578E4" w:rsidRPr="00A578E4">
        <w:rPr>
          <w:color w:val="auto"/>
          <w:sz w:val="20"/>
        </w:rPr>
        <w:t>равила ведения реестра жалоб, плановых и внеплановых проверок, принятых по ним решений и выданных предписаний"</w:t>
      </w:r>
      <w:r w:rsidR="00543B8E">
        <w:rPr>
          <w:color w:val="auto"/>
          <w:sz w:val="20"/>
        </w:rPr>
        <w:t>.</w:t>
      </w:r>
    </w:p>
    <w:p w14:paraId="7196DF08" w14:textId="46930BCE" w:rsidR="00543B8E" w:rsidRDefault="00C306CD" w:rsidP="007A7FF5">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Не указывается в случае, предусмотренном частью 24 статьи 22 </w:t>
      </w:r>
      <w:r w:rsidR="00FB59F8" w:rsidRPr="00FB59F8">
        <w:rPr>
          <w:color w:val="auto"/>
          <w:sz w:val="20"/>
        </w:rPr>
        <w:t>Федераль</w:t>
      </w:r>
      <w:r w:rsidR="00FB59F8">
        <w:rPr>
          <w:color w:val="auto"/>
          <w:sz w:val="20"/>
        </w:rPr>
        <w:t>ного</w:t>
      </w:r>
      <w:r w:rsidR="00FB59F8" w:rsidRPr="00FB59F8">
        <w:rPr>
          <w:color w:val="auto"/>
          <w:sz w:val="20"/>
        </w:rPr>
        <w:t xml:space="preserve"> закон</w:t>
      </w:r>
      <w:r w:rsidR="00FB59F8">
        <w:rPr>
          <w:color w:val="auto"/>
          <w:sz w:val="20"/>
        </w:rPr>
        <w:t>а</w:t>
      </w:r>
      <w:r>
        <w:rPr>
          <w:color w:val="auto"/>
          <w:sz w:val="20"/>
        </w:rPr>
        <w:t>.</w:t>
      </w:r>
    </w:p>
    <w:p w14:paraId="13ADB170" w14:textId="4F2A7A26" w:rsidR="00543B8E" w:rsidRDefault="00C306CD" w:rsidP="007A7FF5">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Указывается в случае, предусмотренном частью 24 статьи 22 Федерального закона.</w:t>
      </w:r>
    </w:p>
    <w:p w14:paraId="247CF967" w14:textId="5ACD60ED" w:rsidR="00FB59F8" w:rsidRDefault="00FB59F8"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Указывается в случае, предусмотренном частью 2 статьи </w:t>
      </w:r>
      <w:r w:rsidRPr="00FB59F8">
        <w:rPr>
          <w:color w:val="auto"/>
          <w:sz w:val="20"/>
        </w:rPr>
        <w:t>34</w:t>
      </w:r>
      <w:r>
        <w:rPr>
          <w:color w:val="auto"/>
          <w:sz w:val="20"/>
        </w:rPr>
        <w:t xml:space="preserve"> Федерального закона.</w:t>
      </w:r>
    </w:p>
    <w:p w14:paraId="2B9CD747" w14:textId="059EB086" w:rsidR="00FB59F8" w:rsidRDefault="00FB59F8"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Указывается, </w:t>
      </w:r>
      <w:r w:rsidRPr="00FB59F8">
        <w:rPr>
          <w:color w:val="auto"/>
          <w:sz w:val="20"/>
        </w:rPr>
        <w:t>если в соответствии с Федеральным законом заявка участника закупки содержит предложение о цене контракта и (или) предусмотрена подача участником закупки такого предложения</w:t>
      </w:r>
      <w:r>
        <w:rPr>
          <w:color w:val="auto"/>
          <w:sz w:val="20"/>
        </w:rPr>
        <w:t>.</w:t>
      </w:r>
    </w:p>
    <w:p w14:paraId="33E6B2C3" w14:textId="63C266E4" w:rsidR="00FB59F8" w:rsidRDefault="00FB59F8"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Указывается</w:t>
      </w:r>
      <w:r w:rsidRPr="00FB59F8">
        <w:rPr>
          <w:color w:val="auto"/>
          <w:sz w:val="20"/>
        </w:rPr>
        <w:t xml:space="preserve"> если в соответствии с Федеральным законом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r>
        <w:rPr>
          <w:color w:val="auto"/>
          <w:sz w:val="20"/>
        </w:rPr>
        <w:t>.</w:t>
      </w:r>
    </w:p>
    <w:p w14:paraId="23399FF9" w14:textId="340252CB" w:rsidR="00227364" w:rsidRDefault="00AD53B7" w:rsidP="00FB59F8">
      <w:pPr>
        <w:pStyle w:val="a3"/>
        <w:numPr>
          <w:ilvl w:val="0"/>
          <w:numId w:val="33"/>
        </w:numPr>
        <w:tabs>
          <w:tab w:val="left" w:pos="284"/>
          <w:tab w:val="left" w:pos="567"/>
        </w:tabs>
        <w:autoSpaceDE w:val="0"/>
        <w:autoSpaceDN w:val="0"/>
        <w:adjustRightInd w:val="0"/>
        <w:ind w:left="0" w:firstLine="0"/>
        <w:jc w:val="both"/>
        <w:rPr>
          <w:color w:val="auto"/>
          <w:sz w:val="20"/>
        </w:rPr>
      </w:pPr>
      <w:r w:rsidRPr="00AD53B7">
        <w:rPr>
          <w:color w:val="auto"/>
          <w:sz w:val="20"/>
        </w:rPr>
        <w:t>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r>
        <w:rPr>
          <w:color w:val="auto"/>
          <w:sz w:val="20"/>
        </w:rPr>
        <w:t>.</w:t>
      </w:r>
    </w:p>
    <w:p w14:paraId="582F155A" w14:textId="19DFF337" w:rsidR="00AD53B7" w:rsidRDefault="00AD53B7" w:rsidP="00FB59F8">
      <w:pPr>
        <w:pStyle w:val="a3"/>
        <w:numPr>
          <w:ilvl w:val="0"/>
          <w:numId w:val="33"/>
        </w:numPr>
        <w:tabs>
          <w:tab w:val="left" w:pos="284"/>
          <w:tab w:val="left" w:pos="567"/>
        </w:tabs>
        <w:autoSpaceDE w:val="0"/>
        <w:autoSpaceDN w:val="0"/>
        <w:adjustRightInd w:val="0"/>
        <w:ind w:left="0" w:firstLine="0"/>
        <w:jc w:val="both"/>
        <w:rPr>
          <w:color w:val="auto"/>
          <w:sz w:val="20"/>
        </w:rPr>
      </w:pPr>
      <w:r w:rsidRPr="00AD53B7">
        <w:rPr>
          <w:color w:val="auto"/>
          <w:sz w:val="20"/>
        </w:rPr>
        <w:t>Указывается в случае, если единственный поставщик (подрядчик, исполнитель) является обособленным подразделением юридического лица</w:t>
      </w:r>
      <w:r>
        <w:rPr>
          <w:color w:val="auto"/>
          <w:sz w:val="20"/>
        </w:rPr>
        <w:t>.</w:t>
      </w:r>
    </w:p>
    <w:p w14:paraId="25E49D7F" w14:textId="3882C5F0" w:rsidR="00AD53B7" w:rsidRDefault="00AD53B7" w:rsidP="00FB59F8">
      <w:pPr>
        <w:pStyle w:val="a3"/>
        <w:numPr>
          <w:ilvl w:val="0"/>
          <w:numId w:val="33"/>
        </w:numPr>
        <w:tabs>
          <w:tab w:val="left" w:pos="284"/>
          <w:tab w:val="left" w:pos="567"/>
        </w:tabs>
        <w:autoSpaceDE w:val="0"/>
        <w:autoSpaceDN w:val="0"/>
        <w:adjustRightInd w:val="0"/>
        <w:ind w:left="0" w:firstLine="0"/>
        <w:jc w:val="both"/>
        <w:rPr>
          <w:color w:val="auto"/>
          <w:sz w:val="20"/>
        </w:rPr>
      </w:pPr>
      <w:r w:rsidRPr="00AD53B7">
        <w:rPr>
          <w:color w:val="auto"/>
          <w:sz w:val="20"/>
        </w:rPr>
        <w:t>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r>
        <w:rPr>
          <w:color w:val="auto"/>
          <w:sz w:val="20"/>
        </w:rPr>
        <w:t>.</w:t>
      </w:r>
    </w:p>
    <w:p w14:paraId="0BF057C4" w14:textId="2AE48A60" w:rsidR="00AD53B7" w:rsidRDefault="00AD53B7" w:rsidP="00FB59F8">
      <w:pPr>
        <w:pStyle w:val="a3"/>
        <w:numPr>
          <w:ilvl w:val="0"/>
          <w:numId w:val="33"/>
        </w:numPr>
        <w:tabs>
          <w:tab w:val="left" w:pos="284"/>
          <w:tab w:val="left" w:pos="567"/>
        </w:tabs>
        <w:autoSpaceDE w:val="0"/>
        <w:autoSpaceDN w:val="0"/>
        <w:adjustRightInd w:val="0"/>
        <w:ind w:left="0" w:firstLine="0"/>
        <w:jc w:val="both"/>
        <w:rPr>
          <w:color w:val="auto"/>
          <w:sz w:val="20"/>
        </w:rPr>
      </w:pPr>
      <w:r w:rsidRPr="00AD53B7">
        <w:rPr>
          <w:color w:val="auto"/>
          <w:sz w:val="20"/>
        </w:rPr>
        <w:t>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r>
        <w:rPr>
          <w:color w:val="auto"/>
          <w:sz w:val="20"/>
        </w:rPr>
        <w:t>.</w:t>
      </w:r>
    </w:p>
    <w:p w14:paraId="1C9D3FFF" w14:textId="0AEA6746" w:rsidR="00AD53B7" w:rsidRDefault="00AD53B7"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В </w:t>
      </w:r>
      <w:r w:rsidRPr="00AD53B7">
        <w:rPr>
          <w:color w:val="auto"/>
          <w:sz w:val="20"/>
        </w:rPr>
        <w:t xml:space="preserve">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w:t>
      </w:r>
      <w:r>
        <w:rPr>
          <w:color w:val="auto"/>
          <w:sz w:val="20"/>
        </w:rPr>
        <w:t>указывается адрес</w:t>
      </w:r>
      <w:r w:rsidRPr="00AD53B7">
        <w:rPr>
          <w:rFonts w:eastAsiaTheme="minorHAnsi"/>
          <w:color w:val="auto"/>
          <w:sz w:val="28"/>
          <w:szCs w:val="28"/>
          <w:lang w:eastAsia="en-US"/>
        </w:rPr>
        <w:t xml:space="preserve"> </w:t>
      </w:r>
      <w:r w:rsidRPr="00AD53B7">
        <w:rPr>
          <w:color w:val="auto"/>
          <w:sz w:val="20"/>
        </w:rPr>
        <w:t>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r>
        <w:rPr>
          <w:color w:val="auto"/>
          <w:sz w:val="20"/>
        </w:rPr>
        <w:t>.</w:t>
      </w:r>
      <w:r w:rsidRPr="00AD53B7">
        <w:rPr>
          <w:rFonts w:eastAsiaTheme="minorHAnsi"/>
          <w:color w:val="auto"/>
          <w:sz w:val="28"/>
          <w:szCs w:val="28"/>
          <w:lang w:eastAsia="en-US"/>
        </w:rPr>
        <w:t xml:space="preserve"> </w:t>
      </w:r>
      <w:r>
        <w:rPr>
          <w:color w:val="auto"/>
          <w:sz w:val="20"/>
        </w:rPr>
        <w:t>В</w:t>
      </w:r>
      <w:r w:rsidRPr="00AD53B7">
        <w:rPr>
          <w:color w:val="auto"/>
          <w:sz w:val="20"/>
        </w:rPr>
        <w:t xml:space="preserve"> случае, если единственный поставщик (подрядчик, исполнитель) является обособленным подразделением юридического лица</w:t>
      </w:r>
      <w:r>
        <w:rPr>
          <w:color w:val="auto"/>
          <w:sz w:val="20"/>
        </w:rPr>
        <w:t xml:space="preserve">, указывается </w:t>
      </w:r>
      <w:r w:rsidRPr="00AD53B7">
        <w:rPr>
          <w:color w:val="auto"/>
          <w:sz w:val="20"/>
        </w:rPr>
        <w:t>адрес (место нахождения) обособленного подразделения</w:t>
      </w:r>
      <w:r w:rsidR="007F0FAC">
        <w:rPr>
          <w:color w:val="auto"/>
          <w:sz w:val="20"/>
        </w:rPr>
        <w:t>.</w:t>
      </w:r>
      <w:r w:rsidR="007F0FAC" w:rsidRPr="007F0FAC">
        <w:rPr>
          <w:color w:val="auto"/>
          <w:sz w:val="20"/>
        </w:rPr>
        <w:t xml:space="preserve">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r w:rsidR="007F0FAC">
        <w:rPr>
          <w:color w:val="auto"/>
          <w:sz w:val="20"/>
        </w:rPr>
        <w:t xml:space="preserve">, указывается </w:t>
      </w:r>
      <w:r w:rsidR="007F0FAC" w:rsidRPr="007F0FAC">
        <w:rPr>
          <w:color w:val="auto"/>
          <w:sz w:val="20"/>
        </w:rPr>
        <w:t>адрес места жительства физического лица, в том числе зарегистрированного в качестве индивидуального предпринимателя</w:t>
      </w:r>
      <w:r w:rsidR="007F0FAC">
        <w:rPr>
          <w:color w:val="auto"/>
          <w:sz w:val="20"/>
        </w:rPr>
        <w:t>.</w:t>
      </w:r>
    </w:p>
    <w:p w14:paraId="5D88AAD1" w14:textId="6EF03507" w:rsidR="007F0FAC" w:rsidRDefault="007F0FAC"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Указывается в случае проведения электронных процедур.</w:t>
      </w:r>
    </w:p>
    <w:p w14:paraId="33F2161D" w14:textId="0BD270AF" w:rsidR="00FB59F8" w:rsidRDefault="00FB59F8"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в случае </w:t>
      </w:r>
      <w:r w:rsidRPr="00FB59F8">
        <w:rPr>
          <w:color w:val="auto"/>
          <w:sz w:val="20"/>
        </w:rPr>
        <w:t>проведения закрытого способа определения поставщ</w:t>
      </w:r>
      <w:r>
        <w:rPr>
          <w:color w:val="auto"/>
          <w:sz w:val="20"/>
        </w:rPr>
        <w:t>ика (подрядчика, исполнителя)</w:t>
      </w:r>
      <w:r w:rsidR="005F4754">
        <w:rPr>
          <w:color w:val="auto"/>
          <w:sz w:val="20"/>
        </w:rPr>
        <w:t xml:space="preserve"> </w:t>
      </w:r>
      <w:r>
        <w:rPr>
          <w:color w:val="auto"/>
          <w:sz w:val="20"/>
        </w:rPr>
        <w:t xml:space="preserve">и </w:t>
      </w:r>
      <w:r w:rsidRPr="00FB59F8">
        <w:rPr>
          <w:color w:val="auto"/>
          <w:sz w:val="20"/>
        </w:rPr>
        <w:t>если Федеральным законом предусмотрено согласование</w:t>
      </w:r>
      <w:r w:rsidR="005F4754">
        <w:rPr>
          <w:color w:val="auto"/>
          <w:sz w:val="20"/>
        </w:rPr>
        <w:t xml:space="preserve"> применения закрытого способа определения поставщика (подрядчика, исполнителя)</w:t>
      </w:r>
      <w:r>
        <w:rPr>
          <w:color w:val="auto"/>
          <w:sz w:val="20"/>
        </w:rPr>
        <w:t>.</w:t>
      </w:r>
    </w:p>
    <w:p w14:paraId="15299379" w14:textId="70D7E053" w:rsidR="00FB59F8" w:rsidRDefault="00FB59F8"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в случае </w:t>
      </w:r>
      <w:r w:rsidRPr="00FB59F8">
        <w:rPr>
          <w:color w:val="auto"/>
          <w:sz w:val="20"/>
        </w:rPr>
        <w:t>проведения закрытого способа определения поставщ</w:t>
      </w:r>
      <w:r>
        <w:rPr>
          <w:color w:val="auto"/>
          <w:sz w:val="20"/>
        </w:rPr>
        <w:t>ика (подрядчика, исполнителя).</w:t>
      </w:r>
    </w:p>
    <w:p w14:paraId="3A0E49F4" w14:textId="005A0D04" w:rsidR="00FB59F8" w:rsidRDefault="007A7FF5" w:rsidP="00FB59F8">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Прилагаются при наличии заявок на участие в закупке</w:t>
      </w:r>
      <w:r w:rsidR="0062089F">
        <w:rPr>
          <w:color w:val="auto"/>
          <w:sz w:val="20"/>
        </w:rPr>
        <w:t>.</w:t>
      </w:r>
    </w:p>
    <w:p w14:paraId="2C32265A" w14:textId="4CC4EB2F" w:rsidR="007A7FF5" w:rsidRDefault="007A7FF5" w:rsidP="007A7FF5">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FB59F8">
        <w:rPr>
          <w:color w:val="auto"/>
          <w:sz w:val="20"/>
        </w:rPr>
        <w:t>если Федеральным законом предусмотрен</w:t>
      </w:r>
      <w:r>
        <w:rPr>
          <w:color w:val="auto"/>
          <w:sz w:val="20"/>
        </w:rPr>
        <w:t>о извещение об осуществлении</w:t>
      </w:r>
      <w:r w:rsidRPr="00FB59F8">
        <w:rPr>
          <w:color w:val="auto"/>
          <w:sz w:val="20"/>
        </w:rPr>
        <w:t xml:space="preserve"> закупк</w:t>
      </w:r>
      <w:r>
        <w:rPr>
          <w:color w:val="auto"/>
          <w:sz w:val="20"/>
        </w:rPr>
        <w:t>и.</w:t>
      </w:r>
    </w:p>
    <w:p w14:paraId="4CE1CB7A" w14:textId="2BA7CA3B" w:rsidR="0062089F" w:rsidRDefault="0062089F" w:rsidP="0062089F">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FB59F8">
        <w:rPr>
          <w:color w:val="auto"/>
          <w:sz w:val="20"/>
        </w:rPr>
        <w:t>если Федеральным законом предусмотрен</w:t>
      </w:r>
      <w:r>
        <w:rPr>
          <w:color w:val="auto"/>
          <w:sz w:val="20"/>
        </w:rPr>
        <w:t>а документация о закупке.</w:t>
      </w:r>
    </w:p>
    <w:p w14:paraId="146ABA99" w14:textId="65BCA385" w:rsidR="007A7FF5" w:rsidRDefault="007A7FF5" w:rsidP="007A7FF5">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 xml:space="preserve">Прилагается, </w:t>
      </w:r>
      <w:r w:rsidRPr="00FB59F8">
        <w:rPr>
          <w:color w:val="auto"/>
          <w:sz w:val="20"/>
        </w:rPr>
        <w:t>если Федеральным законом предусмотрен</w:t>
      </w:r>
      <w:r>
        <w:rPr>
          <w:color w:val="auto"/>
          <w:sz w:val="20"/>
        </w:rPr>
        <w:t xml:space="preserve">о приглашение </w:t>
      </w:r>
      <w:r w:rsidRPr="007A7FF5">
        <w:rPr>
          <w:color w:val="auto"/>
          <w:sz w:val="20"/>
        </w:rPr>
        <w:t>принять участие в определении поставщика (подрядчика, исполнителя))</w:t>
      </w:r>
      <w:r w:rsidR="00C2170B">
        <w:rPr>
          <w:color w:val="auto"/>
          <w:sz w:val="20"/>
        </w:rPr>
        <w:t xml:space="preserve"> </w:t>
      </w:r>
      <w:r w:rsidR="00C2170B" w:rsidRPr="00C2170B">
        <w:rPr>
          <w:color w:val="auto"/>
          <w:sz w:val="20"/>
        </w:rPr>
        <w:t>и если Федеральным законом предусмотрено приглашение принять участие в определении поставщика (подрядчика, исполнителя)</w:t>
      </w:r>
      <w:r>
        <w:rPr>
          <w:color w:val="auto"/>
          <w:sz w:val="20"/>
        </w:rPr>
        <w:t>.</w:t>
      </w:r>
    </w:p>
    <w:p w14:paraId="78AD6B63" w14:textId="190A3AF5" w:rsidR="009308EB" w:rsidRDefault="007A7FF5" w:rsidP="007A7FF5">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П</w:t>
      </w:r>
      <w:r w:rsidRPr="007A7FF5">
        <w:rPr>
          <w:color w:val="auto"/>
          <w:sz w:val="20"/>
        </w:rPr>
        <w:t>рилага</w:t>
      </w:r>
      <w:r>
        <w:rPr>
          <w:color w:val="auto"/>
          <w:sz w:val="20"/>
        </w:rPr>
        <w:t>е</w:t>
      </w:r>
      <w:r w:rsidRPr="007A7FF5">
        <w:rPr>
          <w:color w:val="auto"/>
          <w:sz w:val="20"/>
        </w:rPr>
        <w:t>тся в случаях, предусмотренных частью 27 статьи 83</w:t>
      </w:r>
      <w:r w:rsidRPr="007A7FF5">
        <w:rPr>
          <w:color w:val="auto"/>
          <w:sz w:val="20"/>
          <w:vertAlign w:val="superscript"/>
        </w:rPr>
        <w:t>1</w:t>
      </w:r>
      <w:r w:rsidRPr="007A7FF5">
        <w:rPr>
          <w:color w:val="auto"/>
          <w:sz w:val="20"/>
        </w:rPr>
        <w:t>, статьей 92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Федеральным законом).</w:t>
      </w:r>
    </w:p>
    <w:p w14:paraId="388499C7" w14:textId="19259B29" w:rsidR="00E21116" w:rsidRDefault="00E21116" w:rsidP="007A7FF5">
      <w:pPr>
        <w:pStyle w:val="a3"/>
        <w:numPr>
          <w:ilvl w:val="0"/>
          <w:numId w:val="33"/>
        </w:numPr>
        <w:tabs>
          <w:tab w:val="left" w:pos="284"/>
          <w:tab w:val="left" w:pos="567"/>
        </w:tabs>
        <w:autoSpaceDE w:val="0"/>
        <w:autoSpaceDN w:val="0"/>
        <w:adjustRightInd w:val="0"/>
        <w:ind w:left="0" w:firstLine="0"/>
        <w:jc w:val="both"/>
        <w:rPr>
          <w:color w:val="auto"/>
          <w:sz w:val="20"/>
        </w:rPr>
      </w:pPr>
      <w:r>
        <w:rPr>
          <w:color w:val="auto"/>
          <w:sz w:val="20"/>
        </w:rPr>
        <w:t>Прилагается в случае проведения закрытого аукциона, закрытого аукциона в электронной форме</w:t>
      </w:r>
    </w:p>
    <w:p w14:paraId="37955DCD" w14:textId="2DEE3ABC" w:rsidR="007A7FF5" w:rsidRPr="00043650" w:rsidRDefault="007A7FF5" w:rsidP="00C60728">
      <w:pPr>
        <w:pStyle w:val="a3"/>
        <w:numPr>
          <w:ilvl w:val="0"/>
          <w:numId w:val="33"/>
        </w:numPr>
        <w:tabs>
          <w:tab w:val="left" w:pos="284"/>
          <w:tab w:val="left" w:pos="567"/>
        </w:tabs>
        <w:autoSpaceDE w:val="0"/>
        <w:autoSpaceDN w:val="0"/>
        <w:adjustRightInd w:val="0"/>
        <w:ind w:left="0" w:firstLine="0"/>
        <w:jc w:val="both"/>
        <w:rPr>
          <w:color w:val="auto"/>
          <w:sz w:val="20"/>
        </w:rPr>
      </w:pPr>
      <w:r w:rsidRPr="00043650">
        <w:rPr>
          <w:color w:val="auto"/>
          <w:sz w:val="20"/>
        </w:rPr>
        <w:t>Документы</w:t>
      </w:r>
      <w:r w:rsidR="000926A6" w:rsidRPr="00043650">
        <w:rPr>
          <w:color w:val="auto"/>
          <w:sz w:val="20"/>
        </w:rPr>
        <w:t xml:space="preserve"> (или их копии)</w:t>
      </w:r>
      <w:r w:rsidRPr="00043650">
        <w:rPr>
          <w:color w:val="auto"/>
          <w:sz w:val="20"/>
        </w:rPr>
        <w:t>, подтверждающие предоставление обеспечения заявки на участие в закупке, не прилагаются</w:t>
      </w:r>
      <w:r w:rsidR="0062089F" w:rsidRPr="00043650">
        <w:rPr>
          <w:color w:val="auto"/>
          <w:sz w:val="20"/>
        </w:rPr>
        <w:t>.</w:t>
      </w:r>
    </w:p>
    <w:p w14:paraId="39B8DD05" w14:textId="77777777" w:rsidR="007A7FF5" w:rsidRPr="007A7FF5" w:rsidRDefault="007A7FF5" w:rsidP="007A7FF5">
      <w:pPr>
        <w:tabs>
          <w:tab w:val="left" w:pos="284"/>
          <w:tab w:val="left" w:pos="567"/>
        </w:tabs>
        <w:autoSpaceDE w:val="0"/>
        <w:autoSpaceDN w:val="0"/>
        <w:adjustRightInd w:val="0"/>
        <w:jc w:val="both"/>
        <w:rPr>
          <w:color w:val="auto"/>
          <w:sz w:val="20"/>
        </w:rPr>
        <w:sectPr w:rsidR="007A7FF5" w:rsidRPr="007A7FF5" w:rsidSect="001B17CC">
          <w:endnotePr>
            <w:numFmt w:val="decimal"/>
          </w:endnotePr>
          <w:pgSz w:w="11909" w:h="16834" w:code="9"/>
          <w:pgMar w:top="567" w:right="567" w:bottom="1134" w:left="567" w:header="284" w:footer="6" w:gutter="0"/>
          <w:pgNumType w:start="1"/>
          <w:cols w:space="720"/>
          <w:noEndnote/>
          <w:titlePg/>
          <w:docGrid w:linePitch="360"/>
        </w:sectPr>
      </w:pPr>
    </w:p>
    <w:p w14:paraId="1C0A57B9" w14:textId="77777777" w:rsidR="009308EB" w:rsidRPr="001B7B9A" w:rsidRDefault="009308EB" w:rsidP="009308EB">
      <w:pPr>
        <w:autoSpaceDE w:val="0"/>
        <w:autoSpaceDN w:val="0"/>
        <w:adjustRightInd w:val="0"/>
        <w:spacing w:line="360" w:lineRule="exact"/>
        <w:ind w:left="5670"/>
        <w:jc w:val="center"/>
        <w:rPr>
          <w:color w:val="auto"/>
          <w:sz w:val="28"/>
          <w:szCs w:val="28"/>
        </w:rPr>
      </w:pPr>
      <w:r w:rsidRPr="001B7B9A">
        <w:rPr>
          <w:color w:val="auto"/>
          <w:sz w:val="28"/>
          <w:szCs w:val="28"/>
        </w:rPr>
        <w:lastRenderedPageBreak/>
        <w:t>УТВЕРЖДЕНЫ</w:t>
      </w:r>
    </w:p>
    <w:p w14:paraId="53D422E1" w14:textId="77777777" w:rsidR="009308EB" w:rsidRPr="001B7B9A" w:rsidRDefault="009308EB" w:rsidP="009308EB">
      <w:pPr>
        <w:autoSpaceDE w:val="0"/>
        <w:autoSpaceDN w:val="0"/>
        <w:adjustRightInd w:val="0"/>
        <w:ind w:left="5670"/>
        <w:jc w:val="center"/>
        <w:rPr>
          <w:color w:val="auto"/>
          <w:sz w:val="28"/>
          <w:szCs w:val="28"/>
        </w:rPr>
      </w:pPr>
      <w:r w:rsidRPr="001B7B9A">
        <w:rPr>
          <w:color w:val="auto"/>
          <w:sz w:val="28"/>
          <w:szCs w:val="28"/>
        </w:rPr>
        <w:t>постановлением Правительства</w:t>
      </w:r>
    </w:p>
    <w:p w14:paraId="0C4B074E" w14:textId="77777777" w:rsidR="009308EB" w:rsidRPr="001B7B9A" w:rsidRDefault="009308EB" w:rsidP="009308EB">
      <w:pPr>
        <w:autoSpaceDE w:val="0"/>
        <w:autoSpaceDN w:val="0"/>
        <w:adjustRightInd w:val="0"/>
        <w:ind w:left="5670"/>
        <w:jc w:val="center"/>
        <w:rPr>
          <w:color w:val="auto"/>
          <w:sz w:val="28"/>
          <w:szCs w:val="28"/>
        </w:rPr>
      </w:pPr>
      <w:r w:rsidRPr="001B7B9A">
        <w:rPr>
          <w:color w:val="auto"/>
          <w:sz w:val="28"/>
          <w:szCs w:val="28"/>
        </w:rPr>
        <w:t>Российской Федерации</w:t>
      </w:r>
    </w:p>
    <w:p w14:paraId="3563EE96" w14:textId="77777777" w:rsidR="009308EB" w:rsidRPr="001B7B9A" w:rsidRDefault="009308EB" w:rsidP="009308EB">
      <w:pPr>
        <w:autoSpaceDE w:val="0"/>
        <w:autoSpaceDN w:val="0"/>
        <w:adjustRightInd w:val="0"/>
        <w:ind w:left="5670"/>
        <w:jc w:val="center"/>
        <w:rPr>
          <w:color w:val="auto"/>
          <w:sz w:val="28"/>
          <w:szCs w:val="28"/>
        </w:rPr>
      </w:pPr>
      <w:r w:rsidRPr="001B7B9A">
        <w:rPr>
          <w:color w:val="auto"/>
          <w:sz w:val="28"/>
          <w:szCs w:val="28"/>
        </w:rPr>
        <w:t>от                   20</w:t>
      </w:r>
      <w:r>
        <w:rPr>
          <w:color w:val="auto"/>
          <w:sz w:val="28"/>
          <w:szCs w:val="28"/>
        </w:rPr>
        <w:t>20</w:t>
      </w:r>
      <w:r w:rsidRPr="001B7B9A">
        <w:rPr>
          <w:color w:val="auto"/>
          <w:sz w:val="28"/>
          <w:szCs w:val="28"/>
        </w:rPr>
        <w:t xml:space="preserve"> г. №</w:t>
      </w:r>
    </w:p>
    <w:p w14:paraId="55C4D39F" w14:textId="77777777" w:rsidR="009308EB" w:rsidRPr="001B7B9A" w:rsidRDefault="009308EB" w:rsidP="009308EB">
      <w:pPr>
        <w:autoSpaceDE w:val="0"/>
        <w:autoSpaceDN w:val="0"/>
        <w:adjustRightInd w:val="0"/>
        <w:spacing w:before="1400" w:after="120"/>
        <w:jc w:val="center"/>
        <w:rPr>
          <w:b/>
          <w:color w:val="auto"/>
          <w:sz w:val="28"/>
          <w:szCs w:val="28"/>
        </w:rPr>
      </w:pPr>
      <w:r w:rsidRPr="001B7B9A">
        <w:rPr>
          <w:b/>
          <w:color w:val="auto"/>
          <w:sz w:val="28"/>
          <w:szCs w:val="28"/>
        </w:rPr>
        <w:t>И З М Е Н Е Н И Я,</w:t>
      </w:r>
    </w:p>
    <w:p w14:paraId="7AF76083" w14:textId="2ED76B94" w:rsidR="009308EB" w:rsidRPr="001B7B9A" w:rsidRDefault="009308EB" w:rsidP="009308EB">
      <w:pPr>
        <w:autoSpaceDE w:val="0"/>
        <w:autoSpaceDN w:val="0"/>
        <w:adjustRightInd w:val="0"/>
        <w:spacing w:after="480"/>
        <w:jc w:val="center"/>
        <w:rPr>
          <w:b/>
          <w:color w:val="auto"/>
          <w:sz w:val="28"/>
          <w:szCs w:val="28"/>
        </w:rPr>
      </w:pPr>
      <w:r w:rsidRPr="001B7B9A">
        <w:rPr>
          <w:b/>
          <w:color w:val="auto"/>
          <w:sz w:val="28"/>
          <w:szCs w:val="28"/>
        </w:rPr>
        <w:t xml:space="preserve">которые вносятся </w:t>
      </w:r>
      <w:r w:rsidRPr="009308EB">
        <w:rPr>
          <w:b/>
          <w:color w:val="auto"/>
          <w:sz w:val="28"/>
          <w:szCs w:val="28"/>
        </w:rPr>
        <w:t xml:space="preserve">в </w:t>
      </w:r>
      <w:r w:rsidR="006B4DC5">
        <w:rPr>
          <w:b/>
          <w:color w:val="auto"/>
          <w:sz w:val="28"/>
          <w:szCs w:val="28"/>
        </w:rPr>
        <w:t>акты Правительства Российской Федерации</w:t>
      </w:r>
    </w:p>
    <w:p w14:paraId="38BE867A" w14:textId="0F578ABE" w:rsidR="006B4DC5" w:rsidRPr="006B4DC5" w:rsidRDefault="006B4DC5" w:rsidP="006B4DC5">
      <w:pPr>
        <w:pStyle w:val="a3"/>
        <w:numPr>
          <w:ilvl w:val="0"/>
          <w:numId w:val="34"/>
        </w:numPr>
        <w:tabs>
          <w:tab w:val="left" w:pos="1134"/>
        </w:tabs>
        <w:spacing w:line="360" w:lineRule="exact"/>
        <w:ind w:left="0" w:firstLine="709"/>
        <w:contextualSpacing w:val="0"/>
        <w:jc w:val="both"/>
        <w:rPr>
          <w:color w:val="auto"/>
          <w:sz w:val="28"/>
          <w:szCs w:val="28"/>
        </w:rPr>
      </w:pPr>
      <w:r>
        <w:rPr>
          <w:rFonts w:eastAsiaTheme="minorHAnsi"/>
          <w:color w:val="auto"/>
          <w:sz w:val="28"/>
          <w:szCs w:val="28"/>
          <w:lang w:eastAsia="en-US"/>
        </w:rPr>
        <w:t>В</w:t>
      </w:r>
      <w:r w:rsidRPr="006B4DC5">
        <w:rPr>
          <w:rFonts w:eastAsiaTheme="minorHAnsi"/>
          <w:color w:val="auto"/>
          <w:sz w:val="28"/>
          <w:szCs w:val="28"/>
          <w:lang w:eastAsia="en-US"/>
        </w:rPr>
        <w:t xml:space="preserve"> Правила</w:t>
      </w:r>
      <w:r>
        <w:rPr>
          <w:rFonts w:eastAsiaTheme="minorHAnsi"/>
          <w:color w:val="auto"/>
          <w:sz w:val="28"/>
          <w:szCs w:val="28"/>
          <w:lang w:eastAsia="en-US"/>
        </w:rPr>
        <w:t>х</w:t>
      </w:r>
      <w:r w:rsidRPr="006B4DC5">
        <w:rPr>
          <w:rFonts w:eastAsiaTheme="minorHAnsi"/>
          <w:color w:val="auto"/>
          <w:sz w:val="28"/>
          <w:szCs w:val="28"/>
          <w:lang w:eastAsia="en-US"/>
        </w:rPr>
        <w:t xml:space="preserve"> ведения реестра жалоб, плановых и внеплановых проверок, принятых по ним решений и выданных предписаний, утвержденны</w:t>
      </w:r>
      <w:r w:rsidR="00926746">
        <w:rPr>
          <w:rFonts w:eastAsiaTheme="minorHAnsi"/>
          <w:color w:val="auto"/>
          <w:sz w:val="28"/>
          <w:szCs w:val="28"/>
          <w:lang w:eastAsia="en-US"/>
        </w:rPr>
        <w:t>х</w:t>
      </w:r>
      <w:r w:rsidRPr="006B4DC5">
        <w:rPr>
          <w:rFonts w:eastAsiaTheme="minorHAnsi"/>
          <w:color w:val="auto"/>
          <w:sz w:val="28"/>
          <w:szCs w:val="28"/>
          <w:lang w:eastAsia="en-US"/>
        </w:rPr>
        <w:t xml:space="preserve"> постановлением Правительства Российской Федерации от 27 октября 2015 г. № 1148 "О порядке ведения реестра жалоб, плановых и внеплановых проверок, принятых по ним решений и выданных предписаний" (Собрание законодательства Российской Федерации, 2015, № 45, ст. 6246)</w:t>
      </w:r>
      <w:r>
        <w:rPr>
          <w:rFonts w:eastAsiaTheme="minorHAnsi"/>
          <w:color w:val="auto"/>
          <w:sz w:val="28"/>
          <w:szCs w:val="28"/>
          <w:lang w:eastAsia="en-US"/>
        </w:rPr>
        <w:t>:</w:t>
      </w:r>
    </w:p>
    <w:p w14:paraId="3EE63B37" w14:textId="45E16FAC" w:rsidR="009308EB" w:rsidRPr="009308EB" w:rsidRDefault="006B4DC5" w:rsidP="006B4DC5">
      <w:pPr>
        <w:pStyle w:val="a3"/>
        <w:numPr>
          <w:ilvl w:val="1"/>
          <w:numId w:val="35"/>
        </w:numPr>
        <w:tabs>
          <w:tab w:val="left" w:pos="1134"/>
          <w:tab w:val="left" w:pos="1418"/>
        </w:tabs>
        <w:autoSpaceDE w:val="0"/>
        <w:autoSpaceDN w:val="0"/>
        <w:adjustRightInd w:val="0"/>
        <w:spacing w:line="360" w:lineRule="exact"/>
        <w:ind w:left="0" w:firstLine="709"/>
        <w:jc w:val="both"/>
        <w:rPr>
          <w:color w:val="auto"/>
          <w:sz w:val="28"/>
          <w:szCs w:val="28"/>
        </w:rPr>
      </w:pPr>
      <w:r>
        <w:rPr>
          <w:color w:val="auto"/>
          <w:sz w:val="28"/>
          <w:szCs w:val="28"/>
        </w:rPr>
        <w:t>в</w:t>
      </w:r>
      <w:r w:rsidR="009308EB" w:rsidRPr="009308EB">
        <w:rPr>
          <w:color w:val="auto"/>
          <w:sz w:val="28"/>
          <w:szCs w:val="28"/>
        </w:rPr>
        <w:t xml:space="preserve"> </w:t>
      </w:r>
      <w:r w:rsidR="00253625" w:rsidRPr="006B4DC5">
        <w:rPr>
          <w:rFonts w:eastAsiaTheme="minorHAnsi"/>
          <w:color w:val="auto"/>
          <w:sz w:val="28"/>
          <w:szCs w:val="28"/>
          <w:lang w:eastAsia="en-US"/>
        </w:rPr>
        <w:t>абзаце</w:t>
      </w:r>
      <w:r w:rsidR="00253625">
        <w:rPr>
          <w:color w:val="auto"/>
          <w:sz w:val="28"/>
          <w:szCs w:val="28"/>
        </w:rPr>
        <w:t xml:space="preserve"> первом </w:t>
      </w:r>
      <w:r w:rsidR="00253625">
        <w:rPr>
          <w:rFonts w:eastAsiaTheme="minorHAnsi"/>
          <w:color w:val="auto"/>
          <w:sz w:val="28"/>
          <w:szCs w:val="28"/>
          <w:lang w:eastAsia="en-US"/>
        </w:rPr>
        <w:t>пункта</w:t>
      </w:r>
      <w:r w:rsidR="009308EB" w:rsidRPr="009308EB">
        <w:rPr>
          <w:color w:val="auto"/>
          <w:sz w:val="28"/>
          <w:szCs w:val="28"/>
        </w:rPr>
        <w:t xml:space="preserve"> 12 после слова "проверки" дополнить словами </w:t>
      </w:r>
      <w:r w:rsidR="009308EB">
        <w:rPr>
          <w:color w:val="auto"/>
          <w:sz w:val="28"/>
          <w:szCs w:val="28"/>
        </w:rPr>
        <w:br/>
      </w:r>
      <w:r w:rsidR="00253625">
        <w:rPr>
          <w:color w:val="auto"/>
          <w:sz w:val="28"/>
          <w:szCs w:val="28"/>
        </w:rPr>
        <w:t>", </w:t>
      </w:r>
      <w:r w:rsidR="009308EB" w:rsidRPr="009308EB">
        <w:rPr>
          <w:color w:val="auto"/>
          <w:sz w:val="28"/>
          <w:szCs w:val="28"/>
        </w:rPr>
        <w:t>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14:paraId="217A8540" w14:textId="04A7B505" w:rsidR="009308EB" w:rsidRPr="009308EB" w:rsidRDefault="006B4DC5" w:rsidP="006B4DC5">
      <w:pPr>
        <w:pStyle w:val="a3"/>
        <w:numPr>
          <w:ilvl w:val="1"/>
          <w:numId w:val="35"/>
        </w:numPr>
        <w:tabs>
          <w:tab w:val="left" w:pos="1134"/>
          <w:tab w:val="left" w:pos="1418"/>
        </w:tabs>
        <w:autoSpaceDE w:val="0"/>
        <w:autoSpaceDN w:val="0"/>
        <w:adjustRightInd w:val="0"/>
        <w:spacing w:line="360" w:lineRule="exact"/>
        <w:ind w:left="0" w:firstLine="709"/>
        <w:jc w:val="both"/>
        <w:rPr>
          <w:color w:val="auto"/>
          <w:sz w:val="28"/>
          <w:szCs w:val="28"/>
        </w:rPr>
      </w:pPr>
      <w:r>
        <w:rPr>
          <w:rFonts w:eastAsiaTheme="minorHAnsi"/>
          <w:color w:val="auto"/>
          <w:sz w:val="28"/>
          <w:szCs w:val="28"/>
          <w:lang w:eastAsia="en-US"/>
        </w:rPr>
        <w:t>п</w:t>
      </w:r>
      <w:r w:rsidR="005A0379" w:rsidRPr="006B4DC5">
        <w:rPr>
          <w:rFonts w:eastAsiaTheme="minorHAnsi"/>
          <w:color w:val="auto"/>
          <w:sz w:val="28"/>
          <w:szCs w:val="28"/>
          <w:lang w:eastAsia="en-US"/>
        </w:rPr>
        <w:t>ункт</w:t>
      </w:r>
      <w:r w:rsidR="009308EB" w:rsidRPr="009308EB">
        <w:rPr>
          <w:color w:val="auto"/>
          <w:sz w:val="28"/>
          <w:szCs w:val="28"/>
        </w:rPr>
        <w:t xml:space="preserve"> 28 дополнить </w:t>
      </w:r>
      <w:r w:rsidR="00D965C6">
        <w:rPr>
          <w:color w:val="auto"/>
          <w:sz w:val="28"/>
          <w:szCs w:val="28"/>
        </w:rPr>
        <w:t xml:space="preserve">подпунктом </w:t>
      </w:r>
      <w:r w:rsidR="00D965C6" w:rsidRPr="009308EB">
        <w:rPr>
          <w:color w:val="auto"/>
          <w:sz w:val="28"/>
          <w:szCs w:val="28"/>
        </w:rPr>
        <w:t>"</w:t>
      </w:r>
      <w:r w:rsidR="00D965C6">
        <w:rPr>
          <w:color w:val="auto"/>
          <w:sz w:val="28"/>
          <w:szCs w:val="28"/>
        </w:rPr>
        <w:t>б</w:t>
      </w:r>
      <w:r w:rsidR="00D965C6" w:rsidRPr="00D965C6">
        <w:rPr>
          <w:color w:val="auto"/>
          <w:sz w:val="28"/>
          <w:szCs w:val="28"/>
          <w:vertAlign w:val="superscript"/>
        </w:rPr>
        <w:t>1</w:t>
      </w:r>
      <w:r w:rsidR="00D965C6" w:rsidRPr="00D965C6">
        <w:rPr>
          <w:color w:val="auto"/>
          <w:sz w:val="28"/>
          <w:szCs w:val="28"/>
        </w:rPr>
        <w:t>"</w:t>
      </w:r>
      <w:r w:rsidR="00D965C6">
        <w:rPr>
          <w:color w:val="auto"/>
          <w:sz w:val="28"/>
          <w:szCs w:val="28"/>
        </w:rPr>
        <w:t xml:space="preserve"> </w:t>
      </w:r>
      <w:r w:rsidR="009308EB" w:rsidRPr="009308EB">
        <w:rPr>
          <w:color w:val="auto"/>
          <w:sz w:val="28"/>
          <w:szCs w:val="28"/>
        </w:rPr>
        <w:t>следующего содержания:</w:t>
      </w:r>
    </w:p>
    <w:p w14:paraId="74569AAD" w14:textId="77777777" w:rsidR="009308EB" w:rsidRPr="009308EB" w:rsidRDefault="009308EB" w:rsidP="009308EB">
      <w:pPr>
        <w:autoSpaceDE w:val="0"/>
        <w:autoSpaceDN w:val="0"/>
        <w:adjustRightInd w:val="0"/>
        <w:spacing w:line="360" w:lineRule="exact"/>
        <w:ind w:firstLine="680"/>
        <w:jc w:val="both"/>
        <w:rPr>
          <w:color w:val="auto"/>
          <w:sz w:val="28"/>
          <w:szCs w:val="28"/>
        </w:rPr>
      </w:pPr>
      <w:bookmarkStart w:id="4" w:name="_Hlk30354784"/>
      <w:r w:rsidRPr="009308EB">
        <w:rPr>
          <w:color w:val="auto"/>
          <w:sz w:val="28"/>
          <w:szCs w:val="28"/>
        </w:rPr>
        <w:t>"</w:t>
      </w:r>
      <w:bookmarkEnd w:id="4"/>
      <w:r w:rsidRPr="009308EB">
        <w:rPr>
          <w:color w:val="auto"/>
          <w:sz w:val="28"/>
          <w:szCs w:val="28"/>
        </w:rPr>
        <w:t>б</w:t>
      </w:r>
      <w:r w:rsidRPr="009308EB">
        <w:rPr>
          <w:color w:val="auto"/>
          <w:sz w:val="28"/>
          <w:szCs w:val="28"/>
          <w:vertAlign w:val="superscript"/>
        </w:rPr>
        <w:t>1</w:t>
      </w:r>
      <w:r w:rsidRPr="009308EB">
        <w:rPr>
          <w:color w:val="auto"/>
          <w:sz w:val="28"/>
          <w:szCs w:val="28"/>
        </w:rPr>
        <w:t>) результат рассмотрения обращения о согласовании заключения контракта с единственным поставщиком (подрядчиком, исполнителем):</w:t>
      </w:r>
    </w:p>
    <w:p w14:paraId="3978C20E" w14:textId="77777777" w:rsidR="009308EB" w:rsidRPr="009308EB" w:rsidRDefault="009308EB" w:rsidP="009308EB">
      <w:pPr>
        <w:autoSpaceDE w:val="0"/>
        <w:autoSpaceDN w:val="0"/>
        <w:adjustRightInd w:val="0"/>
        <w:spacing w:line="360" w:lineRule="exact"/>
        <w:ind w:firstLine="680"/>
        <w:jc w:val="both"/>
        <w:rPr>
          <w:color w:val="auto"/>
          <w:sz w:val="28"/>
          <w:szCs w:val="28"/>
        </w:rPr>
      </w:pPr>
      <w:r w:rsidRPr="009308EB">
        <w:rPr>
          <w:color w:val="auto"/>
          <w:sz w:val="28"/>
          <w:szCs w:val="28"/>
        </w:rPr>
        <w:t>"принято решение о согласовании заключения контракта с единственным поставщиком (подрядчиком, исполнителем)";</w:t>
      </w:r>
    </w:p>
    <w:p w14:paraId="68B95971" w14:textId="0C5E7C40" w:rsidR="009308EB" w:rsidRDefault="009308EB" w:rsidP="009308EB">
      <w:pPr>
        <w:autoSpaceDE w:val="0"/>
        <w:autoSpaceDN w:val="0"/>
        <w:adjustRightInd w:val="0"/>
        <w:spacing w:line="360" w:lineRule="exact"/>
        <w:ind w:firstLine="680"/>
        <w:jc w:val="both"/>
        <w:rPr>
          <w:color w:val="auto"/>
          <w:sz w:val="28"/>
          <w:szCs w:val="28"/>
        </w:rPr>
      </w:pPr>
      <w:r w:rsidRPr="009308EB">
        <w:rPr>
          <w:color w:val="auto"/>
          <w:sz w:val="28"/>
          <w:szCs w:val="28"/>
        </w:rPr>
        <w:t xml:space="preserve">"принято решение об отказе в согласовании заключения контракта </w:t>
      </w:r>
      <w:r w:rsidR="00867773">
        <w:rPr>
          <w:color w:val="auto"/>
          <w:sz w:val="28"/>
          <w:szCs w:val="28"/>
        </w:rPr>
        <w:br/>
      </w:r>
      <w:r w:rsidRPr="009308EB">
        <w:rPr>
          <w:color w:val="auto"/>
          <w:sz w:val="28"/>
          <w:szCs w:val="28"/>
        </w:rPr>
        <w:t>с единственным поставщиком (подрядчиком, исполнителем)";".</w:t>
      </w:r>
    </w:p>
    <w:p w14:paraId="0F1BCF55" w14:textId="43A59405" w:rsidR="00317BA9" w:rsidRDefault="00317BA9" w:rsidP="00C27839">
      <w:pPr>
        <w:pStyle w:val="a3"/>
        <w:numPr>
          <w:ilvl w:val="0"/>
          <w:numId w:val="34"/>
        </w:numPr>
        <w:tabs>
          <w:tab w:val="left" w:pos="1134"/>
        </w:tabs>
        <w:spacing w:line="360" w:lineRule="exact"/>
        <w:ind w:left="0" w:firstLine="709"/>
        <w:contextualSpacing w:val="0"/>
        <w:jc w:val="both"/>
        <w:rPr>
          <w:color w:val="auto"/>
          <w:sz w:val="28"/>
          <w:szCs w:val="28"/>
        </w:rPr>
      </w:pPr>
      <w:r w:rsidRPr="00317BA9">
        <w:rPr>
          <w:color w:val="auto"/>
          <w:sz w:val="28"/>
          <w:szCs w:val="28"/>
        </w:rPr>
        <w:t xml:space="preserve">В Правилах функционирования единой информационной системы </w:t>
      </w:r>
      <w:r>
        <w:rPr>
          <w:color w:val="auto"/>
          <w:sz w:val="28"/>
          <w:szCs w:val="28"/>
        </w:rPr>
        <w:br/>
      </w:r>
      <w:r w:rsidRPr="00317BA9">
        <w:rPr>
          <w:color w:val="auto"/>
          <w:sz w:val="28"/>
          <w:szCs w:val="28"/>
        </w:rPr>
        <w:t xml:space="preserve">в сфере закупок, утвержденных постановлением Правительства Российской Федерации от 23 декабря 2015 г. </w:t>
      </w:r>
      <w:r>
        <w:rPr>
          <w:color w:val="auto"/>
          <w:sz w:val="28"/>
          <w:szCs w:val="28"/>
        </w:rPr>
        <w:t>№</w:t>
      </w:r>
      <w:r w:rsidRPr="00317BA9">
        <w:rPr>
          <w:color w:val="auto"/>
          <w:sz w:val="28"/>
          <w:szCs w:val="28"/>
        </w:rPr>
        <w:t xml:space="preserve"> 1414 "О порядке функционирования единой информационной системы в сфере закупок" (Собрание законодательства Российской Федерации, 2016, </w:t>
      </w:r>
      <w:r>
        <w:rPr>
          <w:color w:val="auto"/>
          <w:sz w:val="28"/>
          <w:szCs w:val="28"/>
        </w:rPr>
        <w:t>№</w:t>
      </w:r>
      <w:r w:rsidRPr="00317BA9">
        <w:rPr>
          <w:color w:val="auto"/>
          <w:sz w:val="28"/>
          <w:szCs w:val="28"/>
        </w:rPr>
        <w:t xml:space="preserve"> 2, ст. 324; 2017, </w:t>
      </w:r>
      <w:r>
        <w:rPr>
          <w:color w:val="auto"/>
          <w:sz w:val="28"/>
          <w:szCs w:val="28"/>
        </w:rPr>
        <w:t>№</w:t>
      </w:r>
      <w:r w:rsidRPr="00317BA9">
        <w:rPr>
          <w:color w:val="auto"/>
          <w:sz w:val="28"/>
          <w:szCs w:val="28"/>
        </w:rPr>
        <w:t xml:space="preserve"> 17, ст. 2565; </w:t>
      </w:r>
      <w:r>
        <w:rPr>
          <w:color w:val="auto"/>
          <w:sz w:val="28"/>
          <w:szCs w:val="28"/>
        </w:rPr>
        <w:t>№</w:t>
      </w:r>
      <w:r w:rsidRPr="00317BA9">
        <w:rPr>
          <w:color w:val="auto"/>
          <w:sz w:val="28"/>
          <w:szCs w:val="28"/>
        </w:rPr>
        <w:t xml:space="preserve"> 44, </w:t>
      </w:r>
      <w:r w:rsidR="00926746">
        <w:rPr>
          <w:color w:val="auto"/>
          <w:sz w:val="28"/>
          <w:szCs w:val="28"/>
        </w:rPr>
        <w:br/>
      </w:r>
      <w:r w:rsidRPr="00317BA9">
        <w:rPr>
          <w:color w:val="auto"/>
          <w:sz w:val="28"/>
          <w:szCs w:val="28"/>
        </w:rPr>
        <w:t xml:space="preserve">ст. 6514; 2018, </w:t>
      </w:r>
      <w:r>
        <w:rPr>
          <w:color w:val="auto"/>
          <w:sz w:val="28"/>
          <w:szCs w:val="28"/>
        </w:rPr>
        <w:t>№</w:t>
      </w:r>
      <w:r w:rsidRPr="00317BA9">
        <w:rPr>
          <w:color w:val="auto"/>
          <w:sz w:val="28"/>
          <w:szCs w:val="28"/>
        </w:rPr>
        <w:t xml:space="preserve"> 40, ст. 6122; 2019, </w:t>
      </w:r>
      <w:r>
        <w:rPr>
          <w:color w:val="auto"/>
          <w:sz w:val="28"/>
          <w:szCs w:val="28"/>
        </w:rPr>
        <w:t>№</w:t>
      </w:r>
      <w:r w:rsidRPr="00317BA9">
        <w:rPr>
          <w:color w:val="auto"/>
          <w:sz w:val="28"/>
          <w:szCs w:val="28"/>
        </w:rPr>
        <w:t xml:space="preserve"> 16, ст. 1932; </w:t>
      </w:r>
      <w:r>
        <w:rPr>
          <w:color w:val="auto"/>
          <w:sz w:val="28"/>
          <w:szCs w:val="28"/>
        </w:rPr>
        <w:t>№</w:t>
      </w:r>
      <w:r w:rsidRPr="00317BA9">
        <w:rPr>
          <w:color w:val="auto"/>
          <w:sz w:val="28"/>
          <w:szCs w:val="28"/>
        </w:rPr>
        <w:t xml:space="preserve"> 32, ст. 4729)</w:t>
      </w:r>
      <w:r w:rsidR="00926746">
        <w:rPr>
          <w:color w:val="auto"/>
          <w:sz w:val="28"/>
          <w:szCs w:val="28"/>
        </w:rPr>
        <w:t xml:space="preserve"> дополнить пунктом 29 следующего содержания</w:t>
      </w:r>
      <w:r w:rsidRPr="00317BA9">
        <w:rPr>
          <w:color w:val="auto"/>
          <w:sz w:val="28"/>
          <w:szCs w:val="28"/>
        </w:rPr>
        <w:t>:</w:t>
      </w:r>
    </w:p>
    <w:p w14:paraId="6DEE7675" w14:textId="5F5BCA23" w:rsidR="00317BA9" w:rsidRDefault="00317BA9" w:rsidP="00317BA9">
      <w:pPr>
        <w:autoSpaceDE w:val="0"/>
        <w:autoSpaceDN w:val="0"/>
        <w:adjustRightInd w:val="0"/>
        <w:spacing w:line="360" w:lineRule="exact"/>
        <w:ind w:firstLine="680"/>
        <w:jc w:val="both"/>
        <w:rPr>
          <w:color w:val="auto"/>
          <w:sz w:val="28"/>
          <w:szCs w:val="28"/>
        </w:rPr>
      </w:pPr>
      <w:r>
        <w:rPr>
          <w:color w:val="auto"/>
          <w:sz w:val="28"/>
          <w:szCs w:val="28"/>
        </w:rPr>
        <w:t xml:space="preserve">"29. Информация о размещении информации, предусмотренной </w:t>
      </w:r>
      <w:r w:rsidR="00926746">
        <w:rPr>
          <w:color w:val="auto"/>
          <w:sz w:val="28"/>
          <w:szCs w:val="28"/>
        </w:rPr>
        <w:br/>
      </w:r>
      <w:r>
        <w:rPr>
          <w:color w:val="auto"/>
          <w:sz w:val="28"/>
          <w:szCs w:val="28"/>
        </w:rPr>
        <w:t>пунктом</w:t>
      </w:r>
      <w:r w:rsidRPr="00317BA9">
        <w:rPr>
          <w:color w:val="auto"/>
          <w:sz w:val="28"/>
          <w:szCs w:val="28"/>
        </w:rPr>
        <w:t xml:space="preserve"> 12 Правил ведения реестра жалоб, плановых и внеплановых проверок, принятых по ним решений и выданных предписаний, утвержденные постановлением Правительства Российской Федерации от 27 октября 2015 г. № 1148 "О порядке ведения реестра жалоб, плановых и внеплановых </w:t>
      </w:r>
      <w:r w:rsidR="00867773">
        <w:rPr>
          <w:color w:val="auto"/>
          <w:sz w:val="28"/>
          <w:szCs w:val="28"/>
        </w:rPr>
        <w:br/>
      </w:r>
      <w:r w:rsidRPr="00317BA9">
        <w:rPr>
          <w:color w:val="auto"/>
          <w:sz w:val="28"/>
          <w:szCs w:val="28"/>
        </w:rPr>
        <w:lastRenderedPageBreak/>
        <w:t xml:space="preserve">проверок, принятых по ним решений и выданных предписаний" </w:t>
      </w:r>
      <w:r w:rsidR="00867773">
        <w:rPr>
          <w:color w:val="auto"/>
          <w:sz w:val="28"/>
          <w:szCs w:val="28"/>
        </w:rPr>
        <w:br/>
      </w:r>
      <w:r w:rsidRPr="00317BA9">
        <w:rPr>
          <w:color w:val="auto"/>
          <w:sz w:val="28"/>
          <w:szCs w:val="28"/>
        </w:rPr>
        <w:t xml:space="preserve">(Собрание законодательства Российской Федерации, 2015, № 45, ст. 6246), </w:t>
      </w:r>
      <w:r w:rsidR="00867773">
        <w:rPr>
          <w:color w:val="auto"/>
          <w:sz w:val="28"/>
          <w:szCs w:val="28"/>
        </w:rPr>
        <w:br/>
      </w:r>
      <w:r w:rsidRPr="00317BA9">
        <w:rPr>
          <w:color w:val="auto"/>
          <w:sz w:val="28"/>
          <w:szCs w:val="28"/>
        </w:rPr>
        <w:t xml:space="preserve">при поступлении обращения о согласовании заключения контракта </w:t>
      </w:r>
      <w:r w:rsidR="00867773">
        <w:rPr>
          <w:color w:val="auto"/>
          <w:sz w:val="28"/>
          <w:szCs w:val="28"/>
        </w:rPr>
        <w:br/>
      </w:r>
      <w:r w:rsidRPr="00317BA9">
        <w:rPr>
          <w:color w:val="auto"/>
          <w:sz w:val="28"/>
          <w:szCs w:val="28"/>
        </w:rPr>
        <w:t>с единственным поставщиком (подрядчиком, исполнителем)</w:t>
      </w:r>
      <w:r>
        <w:rPr>
          <w:color w:val="auto"/>
          <w:sz w:val="28"/>
          <w:szCs w:val="28"/>
        </w:rPr>
        <w:t xml:space="preserve">, </w:t>
      </w:r>
      <w:r w:rsidRPr="00317BA9">
        <w:rPr>
          <w:color w:val="auto"/>
          <w:sz w:val="28"/>
          <w:szCs w:val="28"/>
        </w:rPr>
        <w:t>представля</w:t>
      </w:r>
      <w:r>
        <w:rPr>
          <w:color w:val="auto"/>
          <w:sz w:val="28"/>
          <w:szCs w:val="28"/>
        </w:rPr>
        <w:t>е</w:t>
      </w:r>
      <w:r w:rsidRPr="00317BA9">
        <w:rPr>
          <w:color w:val="auto"/>
          <w:sz w:val="28"/>
          <w:szCs w:val="28"/>
        </w:rPr>
        <w:t xml:space="preserve">тся </w:t>
      </w:r>
      <w:r w:rsidR="00867773">
        <w:rPr>
          <w:color w:val="auto"/>
          <w:sz w:val="28"/>
          <w:szCs w:val="28"/>
        </w:rPr>
        <w:br/>
      </w:r>
      <w:r w:rsidRPr="00317BA9">
        <w:rPr>
          <w:color w:val="auto"/>
          <w:sz w:val="28"/>
          <w:szCs w:val="28"/>
        </w:rPr>
        <w:t xml:space="preserve">на электронную площадку </w:t>
      </w:r>
      <w:r>
        <w:rPr>
          <w:color w:val="auto"/>
          <w:sz w:val="28"/>
          <w:szCs w:val="28"/>
        </w:rPr>
        <w:t xml:space="preserve">автоматически </w:t>
      </w:r>
      <w:r w:rsidRPr="00317BA9">
        <w:rPr>
          <w:color w:val="auto"/>
          <w:sz w:val="28"/>
          <w:szCs w:val="28"/>
        </w:rPr>
        <w:t>в соответствии с подпунктом "б" пункта 20 настоящих Правил.".</w:t>
      </w:r>
    </w:p>
    <w:p w14:paraId="2CD7C094" w14:textId="77A82806" w:rsidR="00C27839" w:rsidRPr="003872FA" w:rsidRDefault="00C27839" w:rsidP="003872FA">
      <w:pPr>
        <w:pStyle w:val="a3"/>
        <w:numPr>
          <w:ilvl w:val="0"/>
          <w:numId w:val="34"/>
        </w:numPr>
        <w:tabs>
          <w:tab w:val="left" w:pos="1134"/>
        </w:tabs>
        <w:spacing w:line="360" w:lineRule="exact"/>
        <w:ind w:left="0" w:firstLine="709"/>
        <w:contextualSpacing w:val="0"/>
        <w:jc w:val="both"/>
        <w:rPr>
          <w:color w:val="auto"/>
          <w:sz w:val="28"/>
          <w:szCs w:val="28"/>
        </w:rPr>
      </w:pPr>
      <w:r>
        <w:rPr>
          <w:color w:val="auto"/>
          <w:sz w:val="28"/>
          <w:szCs w:val="28"/>
        </w:rPr>
        <w:t xml:space="preserve">В </w:t>
      </w:r>
      <w:r w:rsidRPr="006B4DC5">
        <w:rPr>
          <w:color w:val="auto"/>
          <w:sz w:val="28"/>
          <w:szCs w:val="28"/>
        </w:rPr>
        <w:t>дополнительных требованиях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w:t>
      </w:r>
      <w:r w:rsidRPr="00B17FD6">
        <w:rPr>
          <w:color w:val="auto"/>
          <w:sz w:val="28"/>
          <w:szCs w:val="28"/>
        </w:rPr>
        <w:t xml:space="preserve"> постановлении Правительства Российской Федерации от 8 июня 2018 г. </w:t>
      </w:r>
      <w:r>
        <w:rPr>
          <w:color w:val="auto"/>
          <w:sz w:val="28"/>
          <w:szCs w:val="28"/>
        </w:rPr>
        <w:t>№</w:t>
      </w:r>
      <w:r w:rsidRPr="00B17FD6">
        <w:rPr>
          <w:color w:val="auto"/>
          <w:sz w:val="28"/>
          <w:szCs w:val="28"/>
        </w:rPr>
        <w:t xml:space="preserve">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w:t>
      </w:r>
      <w:r>
        <w:rPr>
          <w:color w:val="auto"/>
          <w:sz w:val="28"/>
          <w:szCs w:val="28"/>
        </w:rPr>
        <w:br/>
      </w:r>
      <w:r w:rsidRPr="00B17FD6">
        <w:rPr>
          <w:color w:val="auto"/>
          <w:sz w:val="28"/>
          <w:szCs w:val="28"/>
        </w:rPr>
        <w:t xml:space="preserve">и функционированию электронных площадок, специализированных электронных площадок, подтверждении соответствия таким требованиям, </w:t>
      </w:r>
      <w:r>
        <w:rPr>
          <w:color w:val="auto"/>
          <w:sz w:val="28"/>
          <w:szCs w:val="28"/>
        </w:rPr>
        <w:br/>
      </w:r>
      <w:r w:rsidRPr="00B17FD6">
        <w:rPr>
          <w:color w:val="auto"/>
          <w:sz w:val="28"/>
          <w:szCs w:val="28"/>
        </w:rPr>
        <w:t xml:space="preserve">об утрате юридическим лицом статуса оператора электронной </w:t>
      </w:r>
      <w:r w:rsidR="00867773">
        <w:rPr>
          <w:color w:val="auto"/>
          <w:sz w:val="28"/>
          <w:szCs w:val="28"/>
        </w:rPr>
        <w:br/>
      </w:r>
      <w:r w:rsidRPr="00B17FD6">
        <w:rPr>
          <w:color w:val="auto"/>
          <w:sz w:val="28"/>
          <w:szCs w:val="28"/>
        </w:rPr>
        <w:t xml:space="preserve">площадки, оператора специализированной электронной площадки" </w:t>
      </w:r>
      <w:r w:rsidR="00867773">
        <w:rPr>
          <w:color w:val="auto"/>
          <w:sz w:val="28"/>
          <w:szCs w:val="28"/>
        </w:rPr>
        <w:br/>
      </w:r>
      <w:r w:rsidRPr="00B17FD6">
        <w:rPr>
          <w:color w:val="auto"/>
          <w:sz w:val="28"/>
          <w:szCs w:val="28"/>
        </w:rPr>
        <w:t xml:space="preserve">(Собрание законодательства Российской Федерации, 2018, </w:t>
      </w:r>
      <w:r>
        <w:rPr>
          <w:color w:val="auto"/>
          <w:sz w:val="28"/>
          <w:szCs w:val="28"/>
        </w:rPr>
        <w:t>№</w:t>
      </w:r>
      <w:r w:rsidRPr="00B17FD6">
        <w:rPr>
          <w:color w:val="auto"/>
          <w:sz w:val="28"/>
          <w:szCs w:val="28"/>
        </w:rPr>
        <w:t xml:space="preserve"> 26, ст. 3843; 2019, </w:t>
      </w:r>
      <w:r>
        <w:rPr>
          <w:color w:val="auto"/>
          <w:sz w:val="28"/>
          <w:szCs w:val="28"/>
        </w:rPr>
        <w:t>№</w:t>
      </w:r>
      <w:r w:rsidRPr="00B17FD6">
        <w:rPr>
          <w:color w:val="auto"/>
          <w:sz w:val="28"/>
          <w:szCs w:val="28"/>
        </w:rPr>
        <w:t xml:space="preserve"> 1, ст. 47; </w:t>
      </w:r>
      <w:r>
        <w:rPr>
          <w:color w:val="auto"/>
          <w:sz w:val="28"/>
          <w:szCs w:val="28"/>
        </w:rPr>
        <w:t>№</w:t>
      </w:r>
      <w:r w:rsidRPr="00B17FD6">
        <w:rPr>
          <w:color w:val="auto"/>
          <w:sz w:val="28"/>
          <w:szCs w:val="28"/>
        </w:rPr>
        <w:t xml:space="preserve"> 7, ст. 669; </w:t>
      </w:r>
      <w:r>
        <w:rPr>
          <w:color w:val="auto"/>
          <w:sz w:val="28"/>
          <w:szCs w:val="28"/>
        </w:rPr>
        <w:t>№</w:t>
      </w:r>
      <w:r w:rsidRPr="00B17FD6">
        <w:rPr>
          <w:color w:val="auto"/>
          <w:sz w:val="28"/>
          <w:szCs w:val="28"/>
        </w:rPr>
        <w:t xml:space="preserve"> 32, ст. 4729; </w:t>
      </w:r>
      <w:r>
        <w:rPr>
          <w:color w:val="auto"/>
          <w:sz w:val="28"/>
          <w:szCs w:val="28"/>
        </w:rPr>
        <w:t>№</w:t>
      </w:r>
      <w:r w:rsidRPr="00B17FD6">
        <w:rPr>
          <w:color w:val="auto"/>
          <w:sz w:val="28"/>
          <w:szCs w:val="28"/>
        </w:rPr>
        <w:t xml:space="preserve"> 38, ст. 5315</w:t>
      </w:r>
      <w:r w:rsidR="003872FA">
        <w:rPr>
          <w:color w:val="auto"/>
          <w:sz w:val="28"/>
          <w:szCs w:val="28"/>
        </w:rPr>
        <w:t xml:space="preserve">; № 45, ст. 6358; 2020, </w:t>
      </w:r>
      <w:r w:rsidR="003872FA">
        <w:rPr>
          <w:color w:val="auto"/>
          <w:sz w:val="28"/>
          <w:szCs w:val="28"/>
        </w:rPr>
        <w:br/>
        <w:t>№ 1, ст. 92):</w:t>
      </w:r>
    </w:p>
    <w:p w14:paraId="6C03B53F" w14:textId="77777777" w:rsidR="00C27839" w:rsidRDefault="00C27839" w:rsidP="00C27839">
      <w:pPr>
        <w:pStyle w:val="a3"/>
        <w:numPr>
          <w:ilvl w:val="1"/>
          <w:numId w:val="36"/>
        </w:numPr>
        <w:tabs>
          <w:tab w:val="left" w:pos="1134"/>
          <w:tab w:val="left" w:pos="1418"/>
        </w:tabs>
        <w:spacing w:line="360" w:lineRule="exact"/>
        <w:ind w:left="0" w:firstLine="709"/>
        <w:jc w:val="both"/>
        <w:rPr>
          <w:color w:val="auto"/>
          <w:sz w:val="28"/>
          <w:szCs w:val="28"/>
        </w:rPr>
      </w:pPr>
      <w:r>
        <w:rPr>
          <w:color w:val="auto"/>
          <w:sz w:val="28"/>
          <w:szCs w:val="28"/>
        </w:rPr>
        <w:t>в пункте 6:</w:t>
      </w:r>
    </w:p>
    <w:p w14:paraId="654D16AA" w14:textId="0C365286" w:rsidR="00C27839" w:rsidRDefault="00C27839" w:rsidP="00C27839">
      <w:pPr>
        <w:autoSpaceDE w:val="0"/>
        <w:autoSpaceDN w:val="0"/>
        <w:adjustRightInd w:val="0"/>
        <w:spacing w:line="360" w:lineRule="exact"/>
        <w:ind w:firstLine="680"/>
        <w:jc w:val="both"/>
        <w:rPr>
          <w:color w:val="auto"/>
          <w:sz w:val="28"/>
          <w:szCs w:val="28"/>
        </w:rPr>
      </w:pPr>
      <w:r>
        <w:rPr>
          <w:color w:val="auto"/>
          <w:sz w:val="28"/>
          <w:szCs w:val="28"/>
        </w:rPr>
        <w:t>в абзаце первом слова "</w:t>
      </w:r>
      <w:r w:rsidRPr="00DF0252">
        <w:rPr>
          <w:color w:val="auto"/>
          <w:sz w:val="28"/>
          <w:szCs w:val="28"/>
        </w:rPr>
        <w:t xml:space="preserve">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w:t>
      </w:r>
      <w:r>
        <w:rPr>
          <w:color w:val="auto"/>
          <w:sz w:val="28"/>
          <w:szCs w:val="28"/>
        </w:rPr>
        <w:t>–</w:t>
      </w:r>
      <w:r w:rsidRPr="00DF0252">
        <w:rPr>
          <w:color w:val="auto"/>
          <w:sz w:val="28"/>
          <w:szCs w:val="28"/>
        </w:rPr>
        <w:t xml:space="preserve"> контрольный орган)</w:t>
      </w:r>
      <w:r>
        <w:rPr>
          <w:color w:val="auto"/>
          <w:sz w:val="28"/>
          <w:szCs w:val="28"/>
        </w:rPr>
        <w:t>" заменить словами "</w:t>
      </w:r>
      <w:r w:rsidRPr="00DF0252">
        <w:rPr>
          <w:color w:val="auto"/>
          <w:sz w:val="28"/>
          <w:szCs w:val="28"/>
        </w:rPr>
        <w:t xml:space="preserve">контрольного </w:t>
      </w:r>
      <w:r w:rsidR="00867773">
        <w:rPr>
          <w:color w:val="auto"/>
          <w:sz w:val="28"/>
          <w:szCs w:val="28"/>
        </w:rPr>
        <w:br/>
      </w:r>
      <w:r w:rsidRPr="00DF0252">
        <w:rPr>
          <w:color w:val="auto"/>
          <w:sz w:val="28"/>
          <w:szCs w:val="28"/>
        </w:rPr>
        <w:t>органа</w:t>
      </w:r>
      <w:r w:rsidR="00867773">
        <w:rPr>
          <w:color w:val="auto"/>
          <w:sz w:val="28"/>
          <w:szCs w:val="28"/>
        </w:rPr>
        <w:t xml:space="preserve"> </w:t>
      </w:r>
      <w:r w:rsidRPr="00DF0252">
        <w:rPr>
          <w:color w:val="auto"/>
          <w:sz w:val="28"/>
          <w:szCs w:val="28"/>
        </w:rPr>
        <w:t xml:space="preserve">в сфере закупок, федерального органа исполнительной </w:t>
      </w:r>
      <w:r w:rsidR="00867773">
        <w:rPr>
          <w:color w:val="auto"/>
          <w:sz w:val="28"/>
          <w:szCs w:val="28"/>
        </w:rPr>
        <w:br/>
      </w:r>
      <w:r w:rsidRPr="00DF0252">
        <w:rPr>
          <w:color w:val="auto"/>
          <w:sz w:val="28"/>
          <w:szCs w:val="28"/>
        </w:rPr>
        <w:t xml:space="preserve">власти, предусмотренного частью 3 статьи 84 Федерального закона </w:t>
      </w:r>
      <w:r w:rsidR="00867773">
        <w:rPr>
          <w:color w:val="auto"/>
          <w:sz w:val="28"/>
          <w:szCs w:val="28"/>
        </w:rPr>
        <w:br/>
      </w:r>
      <w:r>
        <w:rPr>
          <w:color w:val="auto"/>
          <w:sz w:val="28"/>
          <w:szCs w:val="28"/>
        </w:rPr>
        <w:t>(</w:t>
      </w:r>
      <w:r w:rsidRPr="00DF0252">
        <w:rPr>
          <w:color w:val="auto"/>
          <w:sz w:val="28"/>
          <w:szCs w:val="28"/>
        </w:rPr>
        <w:t>далее</w:t>
      </w:r>
      <w:r>
        <w:rPr>
          <w:color w:val="auto"/>
          <w:sz w:val="28"/>
          <w:szCs w:val="28"/>
        </w:rPr>
        <w:t xml:space="preserve"> также</w:t>
      </w:r>
      <w:r w:rsidRPr="00DF0252">
        <w:rPr>
          <w:color w:val="auto"/>
          <w:sz w:val="28"/>
          <w:szCs w:val="28"/>
        </w:rPr>
        <w:t xml:space="preserve"> </w:t>
      </w:r>
      <w:r>
        <w:rPr>
          <w:color w:val="auto"/>
          <w:sz w:val="28"/>
          <w:szCs w:val="28"/>
        </w:rPr>
        <w:t>–</w:t>
      </w:r>
      <w:r w:rsidRPr="00DF0252">
        <w:rPr>
          <w:color w:val="auto"/>
          <w:sz w:val="28"/>
          <w:szCs w:val="28"/>
        </w:rPr>
        <w:t xml:space="preserve"> контрольный орган</w:t>
      </w:r>
      <w:r>
        <w:rPr>
          <w:color w:val="auto"/>
          <w:sz w:val="28"/>
          <w:szCs w:val="28"/>
        </w:rPr>
        <w:t>)";</w:t>
      </w:r>
    </w:p>
    <w:p w14:paraId="596B5D6F" w14:textId="70DDA0D1" w:rsidR="00C27839" w:rsidRDefault="00C27839" w:rsidP="00C27839">
      <w:pPr>
        <w:autoSpaceDE w:val="0"/>
        <w:autoSpaceDN w:val="0"/>
        <w:adjustRightInd w:val="0"/>
        <w:spacing w:line="360" w:lineRule="exact"/>
        <w:ind w:firstLine="680"/>
        <w:jc w:val="both"/>
        <w:rPr>
          <w:color w:val="auto"/>
          <w:sz w:val="28"/>
          <w:szCs w:val="28"/>
        </w:rPr>
      </w:pPr>
      <w:r>
        <w:rPr>
          <w:color w:val="auto"/>
          <w:sz w:val="28"/>
          <w:szCs w:val="28"/>
        </w:rPr>
        <w:t xml:space="preserve">в подпункте "в" слова "контрольный орган" заменить словами "федеральный орган исполнительной власти, уполномоченный </w:t>
      </w:r>
      <w:r w:rsidR="00867773">
        <w:rPr>
          <w:color w:val="auto"/>
          <w:sz w:val="28"/>
          <w:szCs w:val="28"/>
        </w:rPr>
        <w:br/>
      </w:r>
      <w:r>
        <w:rPr>
          <w:color w:val="auto"/>
          <w:sz w:val="28"/>
          <w:szCs w:val="28"/>
        </w:rPr>
        <w:t>на осуществление контроля в сфере закупок</w:t>
      </w:r>
      <w:r w:rsidR="00F619C2">
        <w:rPr>
          <w:color w:val="auto"/>
          <w:sz w:val="28"/>
          <w:szCs w:val="28"/>
        </w:rPr>
        <w:t>,</w:t>
      </w:r>
      <w:r>
        <w:rPr>
          <w:color w:val="auto"/>
          <w:sz w:val="28"/>
          <w:szCs w:val="28"/>
        </w:rPr>
        <w:t>"</w:t>
      </w:r>
      <w:r w:rsidR="00F619C2">
        <w:rPr>
          <w:color w:val="auto"/>
          <w:sz w:val="28"/>
          <w:szCs w:val="28"/>
        </w:rPr>
        <w:t>;</w:t>
      </w:r>
    </w:p>
    <w:p w14:paraId="06EC57D3" w14:textId="29ECE5B8" w:rsidR="00C27839" w:rsidRDefault="00C27839" w:rsidP="00C27839">
      <w:pPr>
        <w:autoSpaceDE w:val="0"/>
        <w:autoSpaceDN w:val="0"/>
        <w:adjustRightInd w:val="0"/>
        <w:spacing w:line="360" w:lineRule="exact"/>
        <w:ind w:firstLine="680"/>
        <w:jc w:val="both"/>
        <w:rPr>
          <w:rFonts w:eastAsiaTheme="minorHAnsi"/>
          <w:color w:val="auto"/>
          <w:sz w:val="28"/>
          <w:szCs w:val="28"/>
          <w:lang w:eastAsia="en-US"/>
        </w:rPr>
      </w:pPr>
      <w:r>
        <w:rPr>
          <w:color w:val="auto"/>
          <w:sz w:val="28"/>
          <w:szCs w:val="28"/>
        </w:rPr>
        <w:t>в подпункте "д" слова "контрольным</w:t>
      </w:r>
      <w:r w:rsidRPr="00DF0252">
        <w:rPr>
          <w:color w:val="auto"/>
          <w:sz w:val="28"/>
          <w:szCs w:val="28"/>
        </w:rPr>
        <w:t xml:space="preserve"> орган</w:t>
      </w:r>
      <w:r>
        <w:rPr>
          <w:color w:val="auto"/>
          <w:sz w:val="28"/>
          <w:szCs w:val="28"/>
        </w:rPr>
        <w:t>ом</w:t>
      </w:r>
      <w:r w:rsidRPr="00DF0252">
        <w:rPr>
          <w:color w:val="auto"/>
          <w:sz w:val="28"/>
          <w:szCs w:val="28"/>
        </w:rPr>
        <w:t>" заменить</w:t>
      </w:r>
      <w:r>
        <w:rPr>
          <w:color w:val="auto"/>
          <w:sz w:val="28"/>
          <w:szCs w:val="28"/>
        </w:rPr>
        <w:t xml:space="preserve"> словами "</w:t>
      </w:r>
      <w:r w:rsidRPr="00B17FD6">
        <w:rPr>
          <w:rFonts w:eastAsiaTheme="minorHAnsi"/>
          <w:color w:val="auto"/>
          <w:sz w:val="28"/>
          <w:szCs w:val="28"/>
          <w:lang w:eastAsia="en-US"/>
        </w:rPr>
        <w:t>федеральн</w:t>
      </w:r>
      <w:r>
        <w:rPr>
          <w:rFonts w:eastAsiaTheme="minorHAnsi"/>
          <w:color w:val="auto"/>
          <w:sz w:val="28"/>
          <w:szCs w:val="28"/>
          <w:lang w:eastAsia="en-US"/>
        </w:rPr>
        <w:t>ым</w:t>
      </w:r>
      <w:r w:rsidRPr="00B17FD6">
        <w:rPr>
          <w:rFonts w:eastAsiaTheme="minorHAnsi"/>
          <w:color w:val="auto"/>
          <w:sz w:val="28"/>
          <w:szCs w:val="28"/>
          <w:lang w:eastAsia="en-US"/>
        </w:rPr>
        <w:t xml:space="preserve"> </w:t>
      </w:r>
      <w:r>
        <w:rPr>
          <w:rFonts w:eastAsiaTheme="minorHAnsi"/>
          <w:color w:val="auto"/>
          <w:sz w:val="28"/>
          <w:szCs w:val="28"/>
          <w:lang w:eastAsia="en-US"/>
        </w:rPr>
        <w:t>органом</w:t>
      </w:r>
      <w:r w:rsidRPr="00B17FD6">
        <w:rPr>
          <w:rFonts w:eastAsiaTheme="minorHAnsi"/>
          <w:color w:val="auto"/>
          <w:sz w:val="28"/>
          <w:szCs w:val="28"/>
          <w:lang w:eastAsia="en-US"/>
        </w:rPr>
        <w:t xml:space="preserve"> исполнительной власти</w:t>
      </w:r>
      <w:r>
        <w:rPr>
          <w:rFonts w:eastAsiaTheme="minorHAnsi"/>
          <w:color w:val="auto"/>
          <w:sz w:val="28"/>
          <w:szCs w:val="28"/>
          <w:lang w:eastAsia="en-US"/>
        </w:rPr>
        <w:t>, предусмотренным</w:t>
      </w:r>
      <w:r w:rsidRPr="00B17FD6">
        <w:rPr>
          <w:rFonts w:eastAsiaTheme="minorHAnsi"/>
          <w:color w:val="auto"/>
          <w:sz w:val="28"/>
          <w:szCs w:val="28"/>
          <w:lang w:eastAsia="en-US"/>
        </w:rPr>
        <w:t xml:space="preserve"> частью 3 статьи 84 Федерального </w:t>
      </w:r>
      <w:r>
        <w:rPr>
          <w:rFonts w:eastAsiaTheme="minorHAnsi"/>
          <w:color w:val="auto"/>
          <w:sz w:val="28"/>
          <w:szCs w:val="28"/>
          <w:lang w:eastAsia="en-US"/>
        </w:rPr>
        <w:t>закона</w:t>
      </w:r>
      <w:r w:rsidR="00F619C2">
        <w:rPr>
          <w:rFonts w:eastAsiaTheme="minorHAnsi"/>
          <w:color w:val="auto"/>
          <w:sz w:val="28"/>
          <w:szCs w:val="28"/>
          <w:lang w:eastAsia="en-US"/>
        </w:rPr>
        <w:t>,</w:t>
      </w:r>
      <w:r>
        <w:rPr>
          <w:rFonts w:eastAsiaTheme="minorHAnsi"/>
          <w:color w:val="auto"/>
          <w:sz w:val="28"/>
          <w:szCs w:val="28"/>
          <w:lang w:eastAsia="en-US"/>
        </w:rPr>
        <w:t>";</w:t>
      </w:r>
    </w:p>
    <w:p w14:paraId="33F1EDBB" w14:textId="77777777" w:rsidR="00C27839" w:rsidRDefault="00C27839" w:rsidP="00C27839">
      <w:pPr>
        <w:autoSpaceDE w:val="0"/>
        <w:autoSpaceDN w:val="0"/>
        <w:adjustRightInd w:val="0"/>
        <w:spacing w:line="360" w:lineRule="exact"/>
        <w:ind w:firstLine="680"/>
        <w:jc w:val="both"/>
        <w:rPr>
          <w:rFonts w:eastAsiaTheme="minorHAnsi"/>
          <w:color w:val="auto"/>
          <w:sz w:val="28"/>
          <w:szCs w:val="28"/>
          <w:lang w:eastAsia="en-US"/>
        </w:rPr>
      </w:pPr>
      <w:r>
        <w:rPr>
          <w:rFonts w:eastAsiaTheme="minorHAnsi"/>
          <w:color w:val="auto"/>
          <w:sz w:val="28"/>
          <w:szCs w:val="28"/>
          <w:lang w:eastAsia="en-US"/>
        </w:rPr>
        <w:t>дополнить подпунктом "е" следующего содержания:</w:t>
      </w:r>
    </w:p>
    <w:p w14:paraId="6339DBA0" w14:textId="6901D486" w:rsidR="00C27839" w:rsidRDefault="00C27839" w:rsidP="00C27839">
      <w:pPr>
        <w:autoSpaceDE w:val="0"/>
        <w:autoSpaceDN w:val="0"/>
        <w:adjustRightInd w:val="0"/>
        <w:spacing w:line="360" w:lineRule="exact"/>
        <w:ind w:firstLine="680"/>
        <w:jc w:val="both"/>
        <w:rPr>
          <w:rFonts w:eastAsiaTheme="minorHAnsi"/>
          <w:color w:val="auto"/>
          <w:sz w:val="28"/>
          <w:szCs w:val="28"/>
          <w:lang w:eastAsia="en-US"/>
        </w:rPr>
      </w:pPr>
      <w:r>
        <w:rPr>
          <w:rFonts w:eastAsiaTheme="minorHAnsi"/>
          <w:color w:val="auto"/>
          <w:sz w:val="28"/>
          <w:szCs w:val="28"/>
          <w:lang w:eastAsia="en-US"/>
        </w:rPr>
        <w:t xml:space="preserve">"е) направление в контрольный орган заявок, поданных на участие </w:t>
      </w:r>
      <w:r w:rsidR="00867773">
        <w:rPr>
          <w:rFonts w:eastAsiaTheme="minorHAnsi"/>
          <w:color w:val="auto"/>
          <w:sz w:val="28"/>
          <w:szCs w:val="28"/>
          <w:lang w:eastAsia="en-US"/>
        </w:rPr>
        <w:br/>
      </w:r>
      <w:r>
        <w:rPr>
          <w:rFonts w:eastAsiaTheme="minorHAnsi"/>
          <w:color w:val="auto"/>
          <w:sz w:val="28"/>
          <w:szCs w:val="28"/>
          <w:lang w:eastAsia="en-US"/>
        </w:rPr>
        <w:t>в закупке (при наличии таких заяво</w:t>
      </w:r>
      <w:r w:rsidR="00F619C2">
        <w:rPr>
          <w:rFonts w:eastAsiaTheme="minorHAnsi"/>
          <w:color w:val="auto"/>
          <w:sz w:val="28"/>
          <w:szCs w:val="28"/>
          <w:lang w:eastAsia="en-US"/>
        </w:rPr>
        <w:t>к), либо их частей, направленных</w:t>
      </w:r>
      <w:r>
        <w:rPr>
          <w:rFonts w:eastAsiaTheme="minorHAnsi"/>
          <w:color w:val="auto"/>
          <w:sz w:val="28"/>
          <w:szCs w:val="28"/>
          <w:lang w:eastAsia="en-US"/>
        </w:rPr>
        <w:t xml:space="preserve"> заказчику в соответствии с Федеральным законом, а также </w:t>
      </w:r>
      <w:r w:rsidR="00F619C2">
        <w:rPr>
          <w:rFonts w:eastAsiaTheme="minorHAnsi"/>
          <w:color w:val="auto"/>
          <w:sz w:val="28"/>
          <w:szCs w:val="28"/>
          <w:lang w:eastAsia="en-US"/>
        </w:rPr>
        <w:t>информации</w:t>
      </w:r>
      <w:r w:rsidRPr="00D265EC">
        <w:rPr>
          <w:rFonts w:eastAsiaTheme="minorHAnsi"/>
          <w:color w:val="auto"/>
          <w:sz w:val="28"/>
          <w:szCs w:val="28"/>
          <w:lang w:eastAsia="en-US"/>
        </w:rPr>
        <w:t xml:space="preserve"> и документ</w:t>
      </w:r>
      <w:r w:rsidR="00F619C2">
        <w:rPr>
          <w:rFonts w:eastAsiaTheme="minorHAnsi"/>
          <w:color w:val="auto"/>
          <w:sz w:val="28"/>
          <w:szCs w:val="28"/>
          <w:lang w:eastAsia="en-US"/>
        </w:rPr>
        <w:t>ов</w:t>
      </w:r>
      <w:r w:rsidRPr="00D265EC">
        <w:rPr>
          <w:rFonts w:eastAsiaTheme="minorHAnsi"/>
          <w:color w:val="auto"/>
          <w:sz w:val="28"/>
          <w:szCs w:val="28"/>
          <w:lang w:eastAsia="en-US"/>
        </w:rPr>
        <w:t xml:space="preserve"> </w:t>
      </w:r>
      <w:r w:rsidRPr="00D265EC">
        <w:rPr>
          <w:rFonts w:eastAsiaTheme="minorHAnsi"/>
          <w:color w:val="auto"/>
          <w:sz w:val="28"/>
          <w:szCs w:val="28"/>
          <w:lang w:eastAsia="en-US"/>
        </w:rPr>
        <w:lastRenderedPageBreak/>
        <w:t>участников</w:t>
      </w:r>
      <w:r w:rsidR="00F619C2">
        <w:rPr>
          <w:rFonts w:eastAsiaTheme="minorHAnsi"/>
          <w:color w:val="auto"/>
          <w:sz w:val="28"/>
          <w:szCs w:val="28"/>
          <w:lang w:eastAsia="en-US"/>
        </w:rPr>
        <w:t xml:space="preserve"> закупок</w:t>
      </w:r>
      <w:r w:rsidRPr="00D265EC">
        <w:rPr>
          <w:rFonts w:eastAsiaTheme="minorHAnsi"/>
          <w:color w:val="auto"/>
          <w:sz w:val="28"/>
          <w:szCs w:val="28"/>
          <w:lang w:eastAsia="en-US"/>
        </w:rPr>
        <w:t xml:space="preserve">, </w:t>
      </w:r>
      <w:r>
        <w:rPr>
          <w:rFonts w:eastAsiaTheme="minorHAnsi"/>
          <w:color w:val="auto"/>
          <w:sz w:val="28"/>
          <w:szCs w:val="28"/>
          <w:lang w:eastAsia="en-US"/>
        </w:rPr>
        <w:t xml:space="preserve">подавших такие заявки, </w:t>
      </w:r>
      <w:r w:rsidRPr="00D265EC">
        <w:rPr>
          <w:rFonts w:eastAsiaTheme="minorHAnsi"/>
          <w:color w:val="auto"/>
          <w:sz w:val="28"/>
          <w:szCs w:val="28"/>
          <w:lang w:eastAsia="en-US"/>
        </w:rPr>
        <w:t xml:space="preserve">предусмотренные </w:t>
      </w:r>
      <w:hyperlink r:id="rId9" w:history="1">
        <w:r w:rsidRPr="00DF0252">
          <w:rPr>
            <w:rFonts w:eastAsiaTheme="minorHAnsi"/>
            <w:color w:val="auto"/>
            <w:sz w:val="28"/>
            <w:szCs w:val="28"/>
            <w:lang w:eastAsia="en-US"/>
          </w:rPr>
          <w:t>частью 11 статьи 24</w:t>
        </w:r>
        <w:r w:rsidRPr="00F619C2">
          <w:rPr>
            <w:rFonts w:eastAsiaTheme="minorHAnsi"/>
            <w:color w:val="auto"/>
            <w:sz w:val="28"/>
            <w:szCs w:val="28"/>
            <w:vertAlign w:val="superscript"/>
            <w:lang w:eastAsia="en-US"/>
          </w:rPr>
          <w:t>1</w:t>
        </w:r>
      </w:hyperlink>
      <w:r>
        <w:rPr>
          <w:rFonts w:eastAsiaTheme="minorHAnsi"/>
          <w:color w:val="auto"/>
          <w:sz w:val="28"/>
          <w:szCs w:val="28"/>
          <w:lang w:eastAsia="en-US"/>
        </w:rPr>
        <w:t xml:space="preserve"> </w:t>
      </w:r>
      <w:r w:rsidRPr="00D265EC">
        <w:rPr>
          <w:rFonts w:eastAsiaTheme="minorHAnsi"/>
          <w:color w:val="auto"/>
          <w:sz w:val="28"/>
          <w:szCs w:val="28"/>
          <w:lang w:eastAsia="en-US"/>
        </w:rPr>
        <w:t>Федерального закон</w:t>
      </w:r>
      <w:r>
        <w:rPr>
          <w:rFonts w:eastAsiaTheme="minorHAnsi"/>
          <w:color w:val="auto"/>
          <w:sz w:val="28"/>
          <w:szCs w:val="28"/>
          <w:lang w:eastAsia="en-US"/>
        </w:rPr>
        <w:t>а</w:t>
      </w:r>
      <w:r w:rsidRPr="00B17FD6">
        <w:rPr>
          <w:rFonts w:eastAsiaTheme="minorHAnsi"/>
          <w:color w:val="auto"/>
          <w:sz w:val="28"/>
          <w:szCs w:val="28"/>
          <w:lang w:eastAsia="en-US"/>
        </w:rPr>
        <w:t>.</w:t>
      </w:r>
      <w:r>
        <w:rPr>
          <w:rFonts w:eastAsiaTheme="minorHAnsi"/>
          <w:color w:val="auto"/>
          <w:sz w:val="28"/>
          <w:szCs w:val="28"/>
          <w:lang w:eastAsia="en-US"/>
        </w:rPr>
        <w:t>";</w:t>
      </w:r>
    </w:p>
    <w:p w14:paraId="5F4DB79E" w14:textId="3B6D3AFC" w:rsidR="00F619C2" w:rsidRDefault="00F619C2" w:rsidP="00CD7951">
      <w:pPr>
        <w:pStyle w:val="a3"/>
        <w:numPr>
          <w:ilvl w:val="1"/>
          <w:numId w:val="36"/>
        </w:numPr>
        <w:tabs>
          <w:tab w:val="left" w:pos="1134"/>
          <w:tab w:val="left" w:pos="1418"/>
        </w:tabs>
        <w:spacing w:line="360" w:lineRule="exact"/>
        <w:ind w:left="0" w:firstLine="709"/>
        <w:jc w:val="both"/>
        <w:rPr>
          <w:color w:val="auto"/>
          <w:sz w:val="28"/>
          <w:szCs w:val="28"/>
        </w:rPr>
      </w:pPr>
      <w:r>
        <w:rPr>
          <w:rFonts w:eastAsiaTheme="minorHAnsi"/>
          <w:color w:val="auto"/>
          <w:sz w:val="28"/>
          <w:szCs w:val="28"/>
          <w:lang w:eastAsia="en-US"/>
        </w:rPr>
        <w:t xml:space="preserve">в пункте 10 </w:t>
      </w:r>
      <w:r>
        <w:rPr>
          <w:color w:val="auto"/>
          <w:sz w:val="28"/>
          <w:szCs w:val="28"/>
        </w:rPr>
        <w:t xml:space="preserve">слова "контрольному органу" заменить словами "федеральному органу исполнительной власти, уполномоченному </w:t>
      </w:r>
      <w:r w:rsidR="00867773">
        <w:rPr>
          <w:color w:val="auto"/>
          <w:sz w:val="28"/>
          <w:szCs w:val="28"/>
        </w:rPr>
        <w:br/>
      </w:r>
      <w:r>
        <w:rPr>
          <w:color w:val="auto"/>
          <w:sz w:val="28"/>
          <w:szCs w:val="28"/>
        </w:rPr>
        <w:t>на осуществление контроля в сфере закупок,"</w:t>
      </w:r>
    </w:p>
    <w:p w14:paraId="4E364119" w14:textId="1DFD815D" w:rsidR="00CD7951" w:rsidRDefault="00CD7951" w:rsidP="00CD7951">
      <w:pPr>
        <w:pStyle w:val="a3"/>
        <w:numPr>
          <w:ilvl w:val="1"/>
          <w:numId w:val="36"/>
        </w:numPr>
        <w:tabs>
          <w:tab w:val="left" w:pos="1134"/>
          <w:tab w:val="left" w:pos="1418"/>
        </w:tabs>
        <w:spacing w:line="360" w:lineRule="exact"/>
        <w:ind w:left="0" w:firstLine="709"/>
        <w:jc w:val="both"/>
        <w:rPr>
          <w:color w:val="auto"/>
          <w:sz w:val="28"/>
          <w:szCs w:val="28"/>
        </w:rPr>
      </w:pPr>
      <w:r>
        <w:rPr>
          <w:rFonts w:eastAsiaTheme="minorHAnsi"/>
          <w:color w:val="auto"/>
          <w:sz w:val="28"/>
          <w:szCs w:val="28"/>
          <w:lang w:eastAsia="en-US"/>
        </w:rPr>
        <w:t xml:space="preserve">в пункте </w:t>
      </w:r>
      <w:r w:rsidR="00F67B2C">
        <w:rPr>
          <w:rFonts w:eastAsiaTheme="minorHAnsi"/>
          <w:color w:val="auto"/>
          <w:sz w:val="28"/>
          <w:szCs w:val="28"/>
          <w:lang w:eastAsia="en-US"/>
        </w:rPr>
        <w:t xml:space="preserve">12 слова "контрольный орган" заменить словами </w:t>
      </w:r>
      <w:r w:rsidR="00F67B2C">
        <w:rPr>
          <w:rFonts w:eastAsiaTheme="minorHAnsi"/>
          <w:color w:val="auto"/>
          <w:sz w:val="28"/>
          <w:szCs w:val="28"/>
          <w:lang w:eastAsia="en-US"/>
        </w:rPr>
        <w:br/>
        <w:t>"</w:t>
      </w:r>
      <w:r w:rsidR="00F67B2C" w:rsidRPr="00B17FD6">
        <w:rPr>
          <w:rFonts w:eastAsiaTheme="minorHAnsi"/>
          <w:color w:val="auto"/>
          <w:sz w:val="28"/>
          <w:szCs w:val="28"/>
          <w:lang w:eastAsia="en-US"/>
        </w:rPr>
        <w:t>федеральн</w:t>
      </w:r>
      <w:r w:rsidR="00F67B2C">
        <w:rPr>
          <w:rFonts w:eastAsiaTheme="minorHAnsi"/>
          <w:color w:val="auto"/>
          <w:sz w:val="28"/>
          <w:szCs w:val="28"/>
          <w:lang w:eastAsia="en-US"/>
        </w:rPr>
        <w:t>ый</w:t>
      </w:r>
      <w:r w:rsidR="00F67B2C" w:rsidRPr="00B17FD6">
        <w:rPr>
          <w:rFonts w:eastAsiaTheme="minorHAnsi"/>
          <w:color w:val="auto"/>
          <w:sz w:val="28"/>
          <w:szCs w:val="28"/>
          <w:lang w:eastAsia="en-US"/>
        </w:rPr>
        <w:t xml:space="preserve"> </w:t>
      </w:r>
      <w:r w:rsidR="00F67B2C">
        <w:rPr>
          <w:rFonts w:eastAsiaTheme="minorHAnsi"/>
          <w:color w:val="auto"/>
          <w:sz w:val="28"/>
          <w:szCs w:val="28"/>
          <w:lang w:eastAsia="en-US"/>
        </w:rPr>
        <w:t>орган</w:t>
      </w:r>
      <w:r w:rsidR="00F67B2C" w:rsidRPr="00B17FD6">
        <w:rPr>
          <w:rFonts w:eastAsiaTheme="minorHAnsi"/>
          <w:color w:val="auto"/>
          <w:sz w:val="28"/>
          <w:szCs w:val="28"/>
          <w:lang w:eastAsia="en-US"/>
        </w:rPr>
        <w:t xml:space="preserve"> исполнительной власти</w:t>
      </w:r>
      <w:r w:rsidR="00F67B2C">
        <w:rPr>
          <w:rFonts w:eastAsiaTheme="minorHAnsi"/>
          <w:color w:val="auto"/>
          <w:sz w:val="28"/>
          <w:szCs w:val="28"/>
          <w:lang w:eastAsia="en-US"/>
        </w:rPr>
        <w:t>, предусмотренный</w:t>
      </w:r>
      <w:r w:rsidR="00F67B2C" w:rsidRPr="00B17FD6">
        <w:rPr>
          <w:rFonts w:eastAsiaTheme="minorHAnsi"/>
          <w:color w:val="auto"/>
          <w:sz w:val="28"/>
          <w:szCs w:val="28"/>
          <w:lang w:eastAsia="en-US"/>
        </w:rPr>
        <w:t xml:space="preserve"> частью 3 </w:t>
      </w:r>
      <w:r w:rsidR="00867773">
        <w:rPr>
          <w:rFonts w:eastAsiaTheme="minorHAnsi"/>
          <w:color w:val="auto"/>
          <w:sz w:val="28"/>
          <w:szCs w:val="28"/>
          <w:lang w:eastAsia="en-US"/>
        </w:rPr>
        <w:br/>
      </w:r>
      <w:r w:rsidR="00F67B2C" w:rsidRPr="00B17FD6">
        <w:rPr>
          <w:rFonts w:eastAsiaTheme="minorHAnsi"/>
          <w:color w:val="auto"/>
          <w:sz w:val="28"/>
          <w:szCs w:val="28"/>
          <w:lang w:eastAsia="en-US"/>
        </w:rPr>
        <w:t xml:space="preserve">статьи 84 Федерального </w:t>
      </w:r>
      <w:r w:rsidR="00F67B2C">
        <w:rPr>
          <w:rFonts w:eastAsiaTheme="minorHAnsi"/>
          <w:color w:val="auto"/>
          <w:sz w:val="28"/>
          <w:szCs w:val="28"/>
          <w:lang w:eastAsia="en-US"/>
        </w:rPr>
        <w:t>закона,"</w:t>
      </w:r>
    </w:p>
    <w:p w14:paraId="3DAB67E9" w14:textId="0F02EA1D" w:rsidR="00C27839" w:rsidRDefault="00C27839" w:rsidP="00C27839">
      <w:pPr>
        <w:pStyle w:val="a3"/>
        <w:numPr>
          <w:ilvl w:val="1"/>
          <w:numId w:val="36"/>
        </w:numPr>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в пункте 13 после слов "</w:t>
      </w:r>
      <w:r w:rsidRPr="00DF0252">
        <w:rPr>
          <w:rFonts w:eastAsiaTheme="minorHAnsi"/>
          <w:color w:val="auto"/>
          <w:sz w:val="28"/>
          <w:szCs w:val="28"/>
          <w:lang w:eastAsia="en-US"/>
        </w:rPr>
        <w:t>дополнительными требованиями</w:t>
      </w:r>
      <w:r>
        <w:rPr>
          <w:rFonts w:eastAsiaTheme="minorHAnsi"/>
          <w:color w:val="auto"/>
          <w:sz w:val="28"/>
          <w:szCs w:val="28"/>
          <w:lang w:eastAsia="en-US"/>
        </w:rPr>
        <w:t>" дополнить словами "</w:t>
      </w:r>
      <w:r w:rsidRPr="00DF0252">
        <w:rPr>
          <w:rFonts w:eastAsiaTheme="minorHAnsi"/>
          <w:color w:val="auto"/>
          <w:sz w:val="28"/>
          <w:szCs w:val="28"/>
          <w:lang w:eastAsia="en-US"/>
        </w:rPr>
        <w:t>(за исключением случ</w:t>
      </w:r>
      <w:r>
        <w:rPr>
          <w:rFonts w:eastAsiaTheme="minorHAnsi"/>
          <w:color w:val="auto"/>
          <w:sz w:val="28"/>
          <w:szCs w:val="28"/>
          <w:lang w:eastAsia="en-US"/>
        </w:rPr>
        <w:t>ая, предусмотренного пунктом 13</w:t>
      </w:r>
      <w:r w:rsidRPr="00DF0252">
        <w:rPr>
          <w:rFonts w:eastAsiaTheme="minorHAnsi"/>
          <w:color w:val="auto"/>
          <w:sz w:val="28"/>
          <w:szCs w:val="28"/>
          <w:vertAlign w:val="superscript"/>
          <w:lang w:eastAsia="en-US"/>
        </w:rPr>
        <w:t>1</w:t>
      </w:r>
      <w:r w:rsidRPr="00DF0252">
        <w:rPr>
          <w:rFonts w:eastAsiaTheme="minorHAnsi"/>
          <w:color w:val="auto"/>
          <w:sz w:val="28"/>
          <w:szCs w:val="28"/>
          <w:lang w:eastAsia="en-US"/>
        </w:rPr>
        <w:t xml:space="preserve"> настоящих дополнительных требований)</w:t>
      </w:r>
      <w:r>
        <w:rPr>
          <w:rFonts w:eastAsiaTheme="minorHAnsi"/>
          <w:color w:val="auto"/>
          <w:sz w:val="28"/>
          <w:szCs w:val="28"/>
          <w:lang w:eastAsia="en-US"/>
        </w:rPr>
        <w:t>";</w:t>
      </w:r>
    </w:p>
    <w:p w14:paraId="73BE26DD" w14:textId="77777777" w:rsidR="00C27839" w:rsidRDefault="00C27839" w:rsidP="00C27839">
      <w:pPr>
        <w:pStyle w:val="a3"/>
        <w:numPr>
          <w:ilvl w:val="1"/>
          <w:numId w:val="36"/>
        </w:numPr>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дополнить пунктом 13</w:t>
      </w:r>
      <w:r w:rsidRPr="00DF0252">
        <w:rPr>
          <w:rFonts w:eastAsiaTheme="minorHAnsi"/>
          <w:color w:val="auto"/>
          <w:sz w:val="28"/>
          <w:szCs w:val="28"/>
          <w:vertAlign w:val="superscript"/>
          <w:lang w:eastAsia="en-US"/>
        </w:rPr>
        <w:t>1</w:t>
      </w:r>
      <w:r>
        <w:rPr>
          <w:rFonts w:eastAsiaTheme="minorHAnsi"/>
          <w:color w:val="auto"/>
          <w:sz w:val="28"/>
          <w:szCs w:val="28"/>
          <w:lang w:eastAsia="en-US"/>
        </w:rPr>
        <w:t xml:space="preserve"> следующего содержания:</w:t>
      </w:r>
    </w:p>
    <w:p w14:paraId="60E5E897" w14:textId="33C56CE4" w:rsidR="00C27839" w:rsidRPr="00B17FD6" w:rsidRDefault="00C27839" w:rsidP="00C27839">
      <w:pPr>
        <w:autoSpaceDE w:val="0"/>
        <w:autoSpaceDN w:val="0"/>
        <w:adjustRightInd w:val="0"/>
        <w:spacing w:line="360" w:lineRule="exact"/>
        <w:ind w:firstLine="680"/>
        <w:jc w:val="both"/>
        <w:rPr>
          <w:rFonts w:eastAsiaTheme="minorHAnsi"/>
          <w:color w:val="auto"/>
          <w:sz w:val="28"/>
          <w:szCs w:val="28"/>
          <w:lang w:eastAsia="en-US"/>
        </w:rPr>
      </w:pPr>
      <w:r>
        <w:rPr>
          <w:rFonts w:eastAsiaTheme="minorHAnsi"/>
          <w:color w:val="auto"/>
          <w:sz w:val="28"/>
          <w:szCs w:val="28"/>
          <w:lang w:eastAsia="en-US"/>
        </w:rPr>
        <w:t>"13</w:t>
      </w:r>
      <w:r w:rsidRPr="00DF0252">
        <w:rPr>
          <w:rFonts w:eastAsiaTheme="minorHAnsi"/>
          <w:color w:val="auto"/>
          <w:sz w:val="28"/>
          <w:szCs w:val="28"/>
          <w:vertAlign w:val="superscript"/>
          <w:lang w:eastAsia="en-US"/>
        </w:rPr>
        <w:t>1</w:t>
      </w:r>
      <w:r>
        <w:rPr>
          <w:rFonts w:eastAsiaTheme="minorHAnsi"/>
          <w:color w:val="auto"/>
          <w:sz w:val="28"/>
          <w:szCs w:val="28"/>
          <w:lang w:eastAsia="en-US"/>
        </w:rPr>
        <w:t>. Информация и документы, предусмотренные п</w:t>
      </w:r>
      <w:r w:rsidRPr="00B17FD6">
        <w:rPr>
          <w:rFonts w:eastAsiaTheme="minorHAnsi"/>
          <w:color w:val="auto"/>
          <w:sz w:val="28"/>
          <w:szCs w:val="28"/>
          <w:lang w:eastAsia="en-US"/>
        </w:rPr>
        <w:t>одпунктом "</w:t>
      </w:r>
      <w:r w:rsidR="00BF1702">
        <w:rPr>
          <w:rFonts w:eastAsiaTheme="minorHAnsi"/>
          <w:color w:val="auto"/>
          <w:sz w:val="28"/>
          <w:szCs w:val="28"/>
          <w:lang w:eastAsia="en-US"/>
        </w:rPr>
        <w:t>е</w:t>
      </w:r>
      <w:r w:rsidRPr="00B17FD6">
        <w:rPr>
          <w:rFonts w:eastAsiaTheme="minorHAnsi"/>
          <w:color w:val="auto"/>
          <w:sz w:val="28"/>
          <w:szCs w:val="28"/>
          <w:lang w:eastAsia="en-US"/>
        </w:rPr>
        <w:t xml:space="preserve">" </w:t>
      </w:r>
      <w:r w:rsidR="00317BA9">
        <w:rPr>
          <w:rFonts w:eastAsiaTheme="minorHAnsi"/>
          <w:color w:val="auto"/>
          <w:sz w:val="28"/>
          <w:szCs w:val="28"/>
          <w:lang w:eastAsia="en-US"/>
        </w:rPr>
        <w:br/>
      </w:r>
      <w:r w:rsidRPr="00B17FD6">
        <w:rPr>
          <w:rFonts w:eastAsiaTheme="minorHAnsi"/>
          <w:color w:val="auto"/>
          <w:sz w:val="28"/>
          <w:szCs w:val="28"/>
          <w:lang w:eastAsia="en-US"/>
        </w:rPr>
        <w:t>пункта 6 настоящих дополнительных требований</w:t>
      </w:r>
      <w:r>
        <w:rPr>
          <w:rFonts w:eastAsiaTheme="minorHAnsi"/>
          <w:color w:val="auto"/>
          <w:sz w:val="28"/>
          <w:szCs w:val="28"/>
          <w:lang w:eastAsia="en-US"/>
        </w:rPr>
        <w:t xml:space="preserve">, направляются </w:t>
      </w:r>
      <w:r w:rsidRPr="00B17FD6">
        <w:rPr>
          <w:rFonts w:eastAsiaTheme="minorHAnsi"/>
          <w:color w:val="auto"/>
          <w:sz w:val="28"/>
          <w:szCs w:val="28"/>
          <w:lang w:eastAsia="en-US"/>
        </w:rPr>
        <w:t>о</w:t>
      </w:r>
      <w:r>
        <w:rPr>
          <w:rFonts w:eastAsiaTheme="minorHAnsi"/>
          <w:color w:val="auto"/>
          <w:sz w:val="28"/>
          <w:szCs w:val="28"/>
          <w:lang w:eastAsia="en-US"/>
        </w:rPr>
        <w:t xml:space="preserve">ператором электронной площадки в контрольный орган </w:t>
      </w:r>
      <w:r w:rsidRPr="00D265EC">
        <w:rPr>
          <w:rFonts w:eastAsiaTheme="minorHAnsi"/>
          <w:color w:val="auto"/>
          <w:sz w:val="28"/>
          <w:szCs w:val="28"/>
          <w:lang w:eastAsia="en-US"/>
        </w:rPr>
        <w:t xml:space="preserve">с использованием закрытой части сайта, указанного в подпункте "е" пункта 15 единых требований, </w:t>
      </w:r>
      <w:r w:rsidR="00317BA9">
        <w:rPr>
          <w:rFonts w:eastAsiaTheme="minorHAnsi"/>
          <w:color w:val="auto"/>
          <w:sz w:val="28"/>
          <w:szCs w:val="28"/>
          <w:lang w:eastAsia="en-US"/>
        </w:rPr>
        <w:br/>
      </w:r>
      <w:r>
        <w:rPr>
          <w:rFonts w:eastAsiaTheme="minorHAnsi"/>
          <w:color w:val="auto"/>
          <w:sz w:val="28"/>
          <w:szCs w:val="28"/>
          <w:lang w:eastAsia="en-US"/>
        </w:rPr>
        <w:t xml:space="preserve">не позднее одного часа с момента </w:t>
      </w:r>
      <w:r w:rsidR="00317BA9">
        <w:rPr>
          <w:rFonts w:eastAsiaTheme="minorHAnsi"/>
          <w:color w:val="auto"/>
          <w:sz w:val="28"/>
          <w:szCs w:val="28"/>
          <w:lang w:eastAsia="en-US"/>
        </w:rPr>
        <w:t xml:space="preserve">представления на электронную площадку информации в соответствии с пунктом 29 </w:t>
      </w:r>
      <w:r w:rsidR="00317BA9" w:rsidRPr="00926746">
        <w:rPr>
          <w:rFonts w:eastAsiaTheme="minorHAnsi"/>
          <w:color w:val="auto"/>
          <w:sz w:val="28"/>
          <w:szCs w:val="28"/>
          <w:lang w:eastAsia="en-US"/>
        </w:rPr>
        <w:t>Правил</w:t>
      </w:r>
      <w:r w:rsidR="00317BA9" w:rsidRPr="00317BA9">
        <w:rPr>
          <w:rFonts w:eastAsiaTheme="minorHAnsi"/>
          <w:color w:val="auto"/>
          <w:sz w:val="28"/>
          <w:szCs w:val="28"/>
          <w:lang w:eastAsia="en-US"/>
        </w:rP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w:t>
      </w:r>
      <w:r w:rsidR="00317BA9">
        <w:rPr>
          <w:rFonts w:eastAsiaTheme="minorHAnsi"/>
          <w:color w:val="auto"/>
          <w:sz w:val="28"/>
          <w:szCs w:val="28"/>
          <w:lang w:eastAsia="en-US"/>
        </w:rPr>
        <w:t>№</w:t>
      </w:r>
      <w:r w:rsidR="00317BA9" w:rsidRPr="00317BA9">
        <w:rPr>
          <w:rFonts w:eastAsiaTheme="minorHAnsi"/>
          <w:color w:val="auto"/>
          <w:sz w:val="28"/>
          <w:szCs w:val="28"/>
          <w:lang w:eastAsia="en-US"/>
        </w:rPr>
        <w:t xml:space="preserve"> 1414 "О порядке функционирования единой информационной системы в сфере закупок".</w:t>
      </w:r>
    </w:p>
    <w:p w14:paraId="4BE5CDF1" w14:textId="569E9011" w:rsidR="007A6183" w:rsidRDefault="007A6183" w:rsidP="007A6183">
      <w:pPr>
        <w:autoSpaceDE w:val="0"/>
        <w:autoSpaceDN w:val="0"/>
        <w:adjustRightInd w:val="0"/>
        <w:spacing w:line="360" w:lineRule="exact"/>
        <w:jc w:val="both"/>
        <w:rPr>
          <w:color w:val="auto"/>
          <w:sz w:val="28"/>
          <w:szCs w:val="28"/>
        </w:rPr>
      </w:pPr>
    </w:p>
    <w:p w14:paraId="1C09C275" w14:textId="77777777" w:rsidR="00DF0252" w:rsidRDefault="00DF0252" w:rsidP="007A6183">
      <w:pPr>
        <w:autoSpaceDE w:val="0"/>
        <w:autoSpaceDN w:val="0"/>
        <w:adjustRightInd w:val="0"/>
        <w:spacing w:line="360" w:lineRule="exact"/>
        <w:jc w:val="both"/>
        <w:rPr>
          <w:color w:val="auto"/>
          <w:sz w:val="28"/>
          <w:szCs w:val="28"/>
        </w:rPr>
      </w:pPr>
    </w:p>
    <w:p w14:paraId="22AB5E72" w14:textId="0FF21131" w:rsidR="007A6183" w:rsidRDefault="007A6183" w:rsidP="007A6183">
      <w:pPr>
        <w:autoSpaceDE w:val="0"/>
        <w:autoSpaceDN w:val="0"/>
        <w:adjustRightInd w:val="0"/>
        <w:jc w:val="center"/>
        <w:rPr>
          <w:color w:val="auto"/>
          <w:sz w:val="28"/>
          <w:szCs w:val="28"/>
        </w:rPr>
      </w:pPr>
      <w:r w:rsidRPr="00A578E4">
        <w:rPr>
          <w:color w:val="auto"/>
          <w:sz w:val="28"/>
          <w:szCs w:val="28"/>
        </w:rPr>
        <w:t>_____________</w:t>
      </w:r>
    </w:p>
    <w:p w14:paraId="548A4D41" w14:textId="5A3A55F6" w:rsidR="00B17FD6" w:rsidRDefault="00B17FD6">
      <w:pPr>
        <w:widowControl/>
        <w:spacing w:after="160" w:line="259" w:lineRule="auto"/>
        <w:rPr>
          <w:rFonts w:eastAsiaTheme="minorHAnsi"/>
          <w:color w:val="auto"/>
          <w:sz w:val="28"/>
          <w:szCs w:val="28"/>
          <w:lang w:eastAsia="en-US"/>
        </w:rPr>
      </w:pPr>
    </w:p>
    <w:sectPr w:rsidR="00B17FD6" w:rsidSect="009308EB">
      <w:endnotePr>
        <w:numFmt w:val="decimal"/>
      </w:endnotePr>
      <w:pgSz w:w="11909" w:h="16834" w:code="9"/>
      <w:pgMar w:top="1134" w:right="851" w:bottom="1134" w:left="1418" w:header="284"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50AA1" w14:textId="77777777" w:rsidR="00D16F31" w:rsidRDefault="00D16F31" w:rsidP="00F54C80">
      <w:r>
        <w:separator/>
      </w:r>
    </w:p>
  </w:endnote>
  <w:endnote w:type="continuationSeparator" w:id="0">
    <w:p w14:paraId="030B1431" w14:textId="77777777" w:rsidR="00D16F31" w:rsidRDefault="00D16F31" w:rsidP="00F54C80">
      <w:r>
        <w:continuationSeparator/>
      </w:r>
    </w:p>
  </w:endnote>
  <w:endnote w:type="continuationNotice" w:id="1">
    <w:p w14:paraId="6866E93E" w14:textId="77777777" w:rsidR="00D16F31" w:rsidRDefault="00D16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F5202" w14:textId="77777777" w:rsidR="00D16F31" w:rsidRDefault="00D16F31" w:rsidP="00F54C80">
      <w:r>
        <w:separator/>
      </w:r>
    </w:p>
  </w:footnote>
  <w:footnote w:type="continuationSeparator" w:id="0">
    <w:p w14:paraId="4581F964" w14:textId="77777777" w:rsidR="00D16F31" w:rsidRDefault="00D16F31" w:rsidP="00F54C80">
      <w:r>
        <w:continuationSeparator/>
      </w:r>
    </w:p>
  </w:footnote>
  <w:footnote w:type="continuationNotice" w:id="1">
    <w:p w14:paraId="64CA02CF" w14:textId="77777777" w:rsidR="00D16F31" w:rsidRDefault="00D16F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5963"/>
      <w:docPartObj>
        <w:docPartGallery w:val="Page Numbers (Top of Page)"/>
        <w:docPartUnique/>
      </w:docPartObj>
    </w:sdtPr>
    <w:sdtEndPr/>
    <w:sdtContent>
      <w:p w14:paraId="4DCD51AF" w14:textId="6257FBF5" w:rsidR="007A7FF5" w:rsidRDefault="007A7FF5" w:rsidP="00FC71A6">
        <w:pPr>
          <w:pStyle w:val="a6"/>
          <w:jc w:val="center"/>
        </w:pPr>
        <w:r>
          <w:fldChar w:fldCharType="begin"/>
        </w:r>
        <w:r>
          <w:instrText>PAGE   \* MERGEFORMAT</w:instrText>
        </w:r>
        <w:r>
          <w:fldChar w:fldCharType="separate"/>
        </w:r>
        <w:r w:rsidR="002E3F56">
          <w:rPr>
            <w:noProof/>
          </w:rPr>
          <w:t>2</w:t>
        </w:r>
        <w:r>
          <w:fldChar w:fldCharType="end"/>
        </w:r>
      </w:p>
      <w:p w14:paraId="4DCD51B0" w14:textId="77777777" w:rsidR="007A7FF5" w:rsidRDefault="00D16F31" w:rsidP="00FC71A6">
        <w:pPr>
          <w:pStyle w:val="a6"/>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6FF"/>
    <w:multiLevelType w:val="hybridMultilevel"/>
    <w:tmpl w:val="8FDA3556"/>
    <w:lvl w:ilvl="0" w:tplc="07FCB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84F788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F3315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1B5BFC"/>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5CCE"/>
    <w:multiLevelType w:val="hybridMultilevel"/>
    <w:tmpl w:val="3376B8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A546F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970EF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3A3661"/>
    <w:multiLevelType w:val="hybridMultilevel"/>
    <w:tmpl w:val="64625C26"/>
    <w:lvl w:ilvl="0" w:tplc="A5A4023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D15A3C"/>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5C2C6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886291"/>
    <w:multiLevelType w:val="hybridMultilevel"/>
    <w:tmpl w:val="BAEA13D2"/>
    <w:lvl w:ilvl="0" w:tplc="30F45E4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6C81167"/>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8AB6C2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2475A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A85B2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6062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69402A"/>
    <w:multiLevelType w:val="hybridMultilevel"/>
    <w:tmpl w:val="515CB14A"/>
    <w:lvl w:ilvl="0" w:tplc="964084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AE74F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C525EF"/>
    <w:multiLevelType w:val="hybridMultilevel"/>
    <w:tmpl w:val="F954C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FE59B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A02B74"/>
    <w:multiLevelType w:val="hybridMultilevel"/>
    <w:tmpl w:val="D8A25900"/>
    <w:lvl w:ilvl="0" w:tplc="BAB2E7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BB76B8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3A728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55038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6C3C17"/>
    <w:multiLevelType w:val="hybridMultilevel"/>
    <w:tmpl w:val="3376B8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5B00669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48198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4A461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9008D6"/>
    <w:multiLevelType w:val="hybridMultilevel"/>
    <w:tmpl w:val="3376B8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1327B66"/>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1E65F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4B1A7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B570A6"/>
    <w:multiLevelType w:val="hybridMultilevel"/>
    <w:tmpl w:val="46105D2A"/>
    <w:lvl w:ilvl="0" w:tplc="17BA9E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CC050E2"/>
    <w:multiLevelType w:val="hybridMultilevel"/>
    <w:tmpl w:val="52C81476"/>
    <w:lvl w:ilvl="0" w:tplc="AA786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B21030"/>
    <w:multiLevelType w:val="hybridMultilevel"/>
    <w:tmpl w:val="FA506CFA"/>
    <w:lvl w:ilvl="0" w:tplc="CB2A9F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CB2184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22"/>
  </w:num>
  <w:num w:numId="4">
    <w:abstractNumId w:val="36"/>
  </w:num>
  <w:num w:numId="5">
    <w:abstractNumId w:val="9"/>
  </w:num>
  <w:num w:numId="6">
    <w:abstractNumId w:val="34"/>
  </w:num>
  <w:num w:numId="7">
    <w:abstractNumId w:val="4"/>
  </w:num>
  <w:num w:numId="8">
    <w:abstractNumId w:val="26"/>
  </w:num>
  <w:num w:numId="9">
    <w:abstractNumId w:val="30"/>
  </w:num>
  <w:num w:numId="10">
    <w:abstractNumId w:val="35"/>
  </w:num>
  <w:num w:numId="11">
    <w:abstractNumId w:val="8"/>
  </w:num>
  <w:num w:numId="12">
    <w:abstractNumId w:val="20"/>
  </w:num>
  <w:num w:numId="13">
    <w:abstractNumId w:val="18"/>
  </w:num>
  <w:num w:numId="14">
    <w:abstractNumId w:val="5"/>
  </w:num>
  <w:num w:numId="15">
    <w:abstractNumId w:val="24"/>
  </w:num>
  <w:num w:numId="16">
    <w:abstractNumId w:val="15"/>
  </w:num>
  <w:num w:numId="17">
    <w:abstractNumId w:val="21"/>
  </w:num>
  <w:num w:numId="18">
    <w:abstractNumId w:val="19"/>
  </w:num>
  <w:num w:numId="19">
    <w:abstractNumId w:val="29"/>
  </w:num>
  <w:num w:numId="20">
    <w:abstractNumId w:val="11"/>
  </w:num>
  <w:num w:numId="21">
    <w:abstractNumId w:val="10"/>
  </w:num>
  <w:num w:numId="22">
    <w:abstractNumId w:val="32"/>
  </w:num>
  <w:num w:numId="23">
    <w:abstractNumId w:val="2"/>
  </w:num>
  <w:num w:numId="24">
    <w:abstractNumId w:val="3"/>
  </w:num>
  <w:num w:numId="25">
    <w:abstractNumId w:val="25"/>
  </w:num>
  <w:num w:numId="26">
    <w:abstractNumId w:val="1"/>
  </w:num>
  <w:num w:numId="27">
    <w:abstractNumId w:val="27"/>
  </w:num>
  <w:num w:numId="28">
    <w:abstractNumId w:val="28"/>
  </w:num>
  <w:num w:numId="29">
    <w:abstractNumId w:val="17"/>
  </w:num>
  <w:num w:numId="30">
    <w:abstractNumId w:val="23"/>
  </w:num>
  <w:num w:numId="31">
    <w:abstractNumId w:val="33"/>
  </w:num>
  <w:num w:numId="32">
    <w:abstractNumId w:val="16"/>
  </w:num>
  <w:num w:numId="33">
    <w:abstractNumId w:val="13"/>
  </w:num>
  <w:num w:numId="34">
    <w:abstractNumId w:val="14"/>
  </w:num>
  <w:num w:numId="35">
    <w:abstractNumId w:val="7"/>
  </w:num>
  <w:num w:numId="36">
    <w:abstractNumId w:val="37"/>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EE"/>
    <w:rsid w:val="00000A9E"/>
    <w:rsid w:val="00004EC0"/>
    <w:rsid w:val="0000677B"/>
    <w:rsid w:val="0001102A"/>
    <w:rsid w:val="0001176A"/>
    <w:rsid w:val="0001324F"/>
    <w:rsid w:val="000153E4"/>
    <w:rsid w:val="00016FDF"/>
    <w:rsid w:val="00017736"/>
    <w:rsid w:val="00017C28"/>
    <w:rsid w:val="00021043"/>
    <w:rsid w:val="00024E49"/>
    <w:rsid w:val="000253F1"/>
    <w:rsid w:val="00033A8D"/>
    <w:rsid w:val="00034158"/>
    <w:rsid w:val="00036AAF"/>
    <w:rsid w:val="00037739"/>
    <w:rsid w:val="00042994"/>
    <w:rsid w:val="00043650"/>
    <w:rsid w:val="00043CB5"/>
    <w:rsid w:val="00044A94"/>
    <w:rsid w:val="00046631"/>
    <w:rsid w:val="00050D9E"/>
    <w:rsid w:val="0005210F"/>
    <w:rsid w:val="00053EC8"/>
    <w:rsid w:val="000565A9"/>
    <w:rsid w:val="00060EE8"/>
    <w:rsid w:val="00060F90"/>
    <w:rsid w:val="0006127E"/>
    <w:rsid w:val="00062CB1"/>
    <w:rsid w:val="000644C5"/>
    <w:rsid w:val="00064714"/>
    <w:rsid w:val="00064C1A"/>
    <w:rsid w:val="000721AC"/>
    <w:rsid w:val="000729F0"/>
    <w:rsid w:val="00072A8B"/>
    <w:rsid w:val="0007350B"/>
    <w:rsid w:val="000738ED"/>
    <w:rsid w:val="000740F7"/>
    <w:rsid w:val="00077782"/>
    <w:rsid w:val="0008036A"/>
    <w:rsid w:val="000814A5"/>
    <w:rsid w:val="000814FC"/>
    <w:rsid w:val="00081B1E"/>
    <w:rsid w:val="00082365"/>
    <w:rsid w:val="00084DB3"/>
    <w:rsid w:val="00086874"/>
    <w:rsid w:val="00091947"/>
    <w:rsid w:val="000926A6"/>
    <w:rsid w:val="00092835"/>
    <w:rsid w:val="00092930"/>
    <w:rsid w:val="00092E54"/>
    <w:rsid w:val="00093AD3"/>
    <w:rsid w:val="00094A42"/>
    <w:rsid w:val="00094CAD"/>
    <w:rsid w:val="000954CC"/>
    <w:rsid w:val="000960B3"/>
    <w:rsid w:val="0009670E"/>
    <w:rsid w:val="00096F34"/>
    <w:rsid w:val="000970F5"/>
    <w:rsid w:val="000A1670"/>
    <w:rsid w:val="000A2754"/>
    <w:rsid w:val="000A50DF"/>
    <w:rsid w:val="000A5403"/>
    <w:rsid w:val="000A546F"/>
    <w:rsid w:val="000A6018"/>
    <w:rsid w:val="000A6E4A"/>
    <w:rsid w:val="000A79C1"/>
    <w:rsid w:val="000B0E83"/>
    <w:rsid w:val="000B1587"/>
    <w:rsid w:val="000B2BFA"/>
    <w:rsid w:val="000B37C3"/>
    <w:rsid w:val="000B64A0"/>
    <w:rsid w:val="000C0728"/>
    <w:rsid w:val="000C1BFA"/>
    <w:rsid w:val="000C2E77"/>
    <w:rsid w:val="000C3F52"/>
    <w:rsid w:val="000C425E"/>
    <w:rsid w:val="000C4709"/>
    <w:rsid w:val="000C511F"/>
    <w:rsid w:val="000C5D39"/>
    <w:rsid w:val="000C6C6C"/>
    <w:rsid w:val="000C78F0"/>
    <w:rsid w:val="000D0593"/>
    <w:rsid w:val="000D0B24"/>
    <w:rsid w:val="000D0EB2"/>
    <w:rsid w:val="000D2B48"/>
    <w:rsid w:val="000D2BFF"/>
    <w:rsid w:val="000D3DB8"/>
    <w:rsid w:val="000D5A74"/>
    <w:rsid w:val="000D66DD"/>
    <w:rsid w:val="000E0E33"/>
    <w:rsid w:val="000E1302"/>
    <w:rsid w:val="000E2389"/>
    <w:rsid w:val="000E2AC7"/>
    <w:rsid w:val="000E2FE2"/>
    <w:rsid w:val="000E3CAF"/>
    <w:rsid w:val="000E3D56"/>
    <w:rsid w:val="000E4152"/>
    <w:rsid w:val="000E637E"/>
    <w:rsid w:val="000F1AC3"/>
    <w:rsid w:val="000F2A7C"/>
    <w:rsid w:val="000F2B75"/>
    <w:rsid w:val="000F3BE7"/>
    <w:rsid w:val="000F522F"/>
    <w:rsid w:val="001001DD"/>
    <w:rsid w:val="001011E8"/>
    <w:rsid w:val="00103039"/>
    <w:rsid w:val="001043D0"/>
    <w:rsid w:val="00104A5C"/>
    <w:rsid w:val="001064D5"/>
    <w:rsid w:val="00106F06"/>
    <w:rsid w:val="001079D4"/>
    <w:rsid w:val="0011035C"/>
    <w:rsid w:val="001108BF"/>
    <w:rsid w:val="00110E68"/>
    <w:rsid w:val="00111238"/>
    <w:rsid w:val="00112714"/>
    <w:rsid w:val="00112A5B"/>
    <w:rsid w:val="001133B1"/>
    <w:rsid w:val="00114CF0"/>
    <w:rsid w:val="001177C0"/>
    <w:rsid w:val="001224BA"/>
    <w:rsid w:val="00123883"/>
    <w:rsid w:val="001238B2"/>
    <w:rsid w:val="00125E76"/>
    <w:rsid w:val="00126C72"/>
    <w:rsid w:val="00127542"/>
    <w:rsid w:val="00131077"/>
    <w:rsid w:val="00132061"/>
    <w:rsid w:val="0013299E"/>
    <w:rsid w:val="001329C8"/>
    <w:rsid w:val="00135900"/>
    <w:rsid w:val="00136452"/>
    <w:rsid w:val="00140FFA"/>
    <w:rsid w:val="00142003"/>
    <w:rsid w:val="001424B2"/>
    <w:rsid w:val="00142CEF"/>
    <w:rsid w:val="00146B91"/>
    <w:rsid w:val="00150733"/>
    <w:rsid w:val="0015127E"/>
    <w:rsid w:val="0015142B"/>
    <w:rsid w:val="00151A9F"/>
    <w:rsid w:val="00151D27"/>
    <w:rsid w:val="00152D8D"/>
    <w:rsid w:val="001530DB"/>
    <w:rsid w:val="001544E0"/>
    <w:rsid w:val="0015472F"/>
    <w:rsid w:val="001619D0"/>
    <w:rsid w:val="00162D85"/>
    <w:rsid w:val="00162DBE"/>
    <w:rsid w:val="001632FE"/>
    <w:rsid w:val="001650ED"/>
    <w:rsid w:val="00165AC2"/>
    <w:rsid w:val="00166616"/>
    <w:rsid w:val="00173B07"/>
    <w:rsid w:val="00174D36"/>
    <w:rsid w:val="001803AF"/>
    <w:rsid w:val="00180D54"/>
    <w:rsid w:val="00181B1D"/>
    <w:rsid w:val="00182F5B"/>
    <w:rsid w:val="00185076"/>
    <w:rsid w:val="00185343"/>
    <w:rsid w:val="00185C46"/>
    <w:rsid w:val="001863D8"/>
    <w:rsid w:val="0018771F"/>
    <w:rsid w:val="00192606"/>
    <w:rsid w:val="001933CE"/>
    <w:rsid w:val="00194097"/>
    <w:rsid w:val="00194524"/>
    <w:rsid w:val="00196BB5"/>
    <w:rsid w:val="001A1453"/>
    <w:rsid w:val="001A2CB6"/>
    <w:rsid w:val="001A5D6E"/>
    <w:rsid w:val="001A5EB9"/>
    <w:rsid w:val="001A6EE1"/>
    <w:rsid w:val="001B0155"/>
    <w:rsid w:val="001B06C0"/>
    <w:rsid w:val="001B17CC"/>
    <w:rsid w:val="001B1B97"/>
    <w:rsid w:val="001B24B3"/>
    <w:rsid w:val="001B3771"/>
    <w:rsid w:val="001B47F9"/>
    <w:rsid w:val="001B4BAF"/>
    <w:rsid w:val="001B685C"/>
    <w:rsid w:val="001C0A07"/>
    <w:rsid w:val="001C1926"/>
    <w:rsid w:val="001C1E2F"/>
    <w:rsid w:val="001C29A0"/>
    <w:rsid w:val="001C3E8B"/>
    <w:rsid w:val="001C5172"/>
    <w:rsid w:val="001C5E37"/>
    <w:rsid w:val="001C7603"/>
    <w:rsid w:val="001C7B71"/>
    <w:rsid w:val="001D03B3"/>
    <w:rsid w:val="001D2927"/>
    <w:rsid w:val="001D711C"/>
    <w:rsid w:val="001D7CA1"/>
    <w:rsid w:val="001E048D"/>
    <w:rsid w:val="001E14A2"/>
    <w:rsid w:val="001E15F9"/>
    <w:rsid w:val="001E305C"/>
    <w:rsid w:val="001E33B6"/>
    <w:rsid w:val="001E3400"/>
    <w:rsid w:val="001E4AB0"/>
    <w:rsid w:val="001E7935"/>
    <w:rsid w:val="001E79A2"/>
    <w:rsid w:val="001E7A37"/>
    <w:rsid w:val="001F2331"/>
    <w:rsid w:val="001F2775"/>
    <w:rsid w:val="001F3EEC"/>
    <w:rsid w:val="001F6B10"/>
    <w:rsid w:val="001F6BCC"/>
    <w:rsid w:val="001F714C"/>
    <w:rsid w:val="0020271B"/>
    <w:rsid w:val="00202736"/>
    <w:rsid w:val="00204ABC"/>
    <w:rsid w:val="002076DB"/>
    <w:rsid w:val="00207B7A"/>
    <w:rsid w:val="00212F87"/>
    <w:rsid w:val="00213172"/>
    <w:rsid w:val="002142F0"/>
    <w:rsid w:val="00216693"/>
    <w:rsid w:val="002179AF"/>
    <w:rsid w:val="00220894"/>
    <w:rsid w:val="00220D0A"/>
    <w:rsid w:val="002259D0"/>
    <w:rsid w:val="00227364"/>
    <w:rsid w:val="00230348"/>
    <w:rsid w:val="002346D7"/>
    <w:rsid w:val="002354A1"/>
    <w:rsid w:val="0023589A"/>
    <w:rsid w:val="00237697"/>
    <w:rsid w:val="0024120C"/>
    <w:rsid w:val="002412CC"/>
    <w:rsid w:val="00243361"/>
    <w:rsid w:val="00244301"/>
    <w:rsid w:val="00245442"/>
    <w:rsid w:val="00245A62"/>
    <w:rsid w:val="00250446"/>
    <w:rsid w:val="00250C81"/>
    <w:rsid w:val="00251F42"/>
    <w:rsid w:val="00253625"/>
    <w:rsid w:val="00253CC0"/>
    <w:rsid w:val="00253F72"/>
    <w:rsid w:val="00255176"/>
    <w:rsid w:val="0025524F"/>
    <w:rsid w:val="002605E1"/>
    <w:rsid w:val="002628AD"/>
    <w:rsid w:val="0026436D"/>
    <w:rsid w:val="00265E26"/>
    <w:rsid w:val="002665AE"/>
    <w:rsid w:val="00266FEB"/>
    <w:rsid w:val="00270506"/>
    <w:rsid w:val="00271F65"/>
    <w:rsid w:val="002725F7"/>
    <w:rsid w:val="00272E67"/>
    <w:rsid w:val="002734E1"/>
    <w:rsid w:val="00274A19"/>
    <w:rsid w:val="00274A64"/>
    <w:rsid w:val="00275245"/>
    <w:rsid w:val="002753C9"/>
    <w:rsid w:val="00280BF5"/>
    <w:rsid w:val="00281534"/>
    <w:rsid w:val="00282A0A"/>
    <w:rsid w:val="002861C2"/>
    <w:rsid w:val="00287D3B"/>
    <w:rsid w:val="00287E4E"/>
    <w:rsid w:val="00290C19"/>
    <w:rsid w:val="00291374"/>
    <w:rsid w:val="002925F1"/>
    <w:rsid w:val="00292FB5"/>
    <w:rsid w:val="00296159"/>
    <w:rsid w:val="002963A0"/>
    <w:rsid w:val="00296D46"/>
    <w:rsid w:val="00297E1A"/>
    <w:rsid w:val="002A09D1"/>
    <w:rsid w:val="002A2181"/>
    <w:rsid w:val="002A2849"/>
    <w:rsid w:val="002A4090"/>
    <w:rsid w:val="002A6F8C"/>
    <w:rsid w:val="002B2377"/>
    <w:rsid w:val="002B64F5"/>
    <w:rsid w:val="002B6A8E"/>
    <w:rsid w:val="002B7912"/>
    <w:rsid w:val="002B79FC"/>
    <w:rsid w:val="002B7FCB"/>
    <w:rsid w:val="002C106E"/>
    <w:rsid w:val="002C11A0"/>
    <w:rsid w:val="002C1345"/>
    <w:rsid w:val="002C178E"/>
    <w:rsid w:val="002C3581"/>
    <w:rsid w:val="002C41B2"/>
    <w:rsid w:val="002C4626"/>
    <w:rsid w:val="002C4EF9"/>
    <w:rsid w:val="002C53C8"/>
    <w:rsid w:val="002C5F6D"/>
    <w:rsid w:val="002C67ED"/>
    <w:rsid w:val="002D1317"/>
    <w:rsid w:val="002D29C5"/>
    <w:rsid w:val="002D66EA"/>
    <w:rsid w:val="002E0E02"/>
    <w:rsid w:val="002E212C"/>
    <w:rsid w:val="002E3F56"/>
    <w:rsid w:val="002E58C5"/>
    <w:rsid w:val="002E5B72"/>
    <w:rsid w:val="002E5E87"/>
    <w:rsid w:val="002E6012"/>
    <w:rsid w:val="002F04F7"/>
    <w:rsid w:val="002F138C"/>
    <w:rsid w:val="002F2246"/>
    <w:rsid w:val="002F2B91"/>
    <w:rsid w:val="002F5656"/>
    <w:rsid w:val="002F5742"/>
    <w:rsid w:val="002F5B29"/>
    <w:rsid w:val="002F6546"/>
    <w:rsid w:val="003023EC"/>
    <w:rsid w:val="003034CE"/>
    <w:rsid w:val="00311D1A"/>
    <w:rsid w:val="0031404B"/>
    <w:rsid w:val="00315E13"/>
    <w:rsid w:val="00315E4F"/>
    <w:rsid w:val="0031626D"/>
    <w:rsid w:val="00316AA0"/>
    <w:rsid w:val="00317BA9"/>
    <w:rsid w:val="003210CE"/>
    <w:rsid w:val="0032148A"/>
    <w:rsid w:val="00322128"/>
    <w:rsid w:val="00322A85"/>
    <w:rsid w:val="0032433F"/>
    <w:rsid w:val="0032485A"/>
    <w:rsid w:val="00325AB7"/>
    <w:rsid w:val="00327863"/>
    <w:rsid w:val="003368B2"/>
    <w:rsid w:val="00336966"/>
    <w:rsid w:val="00336AEE"/>
    <w:rsid w:val="00336E43"/>
    <w:rsid w:val="003370E1"/>
    <w:rsid w:val="00337E4F"/>
    <w:rsid w:val="003402AB"/>
    <w:rsid w:val="00340C0F"/>
    <w:rsid w:val="003415E0"/>
    <w:rsid w:val="003417B5"/>
    <w:rsid w:val="0034210B"/>
    <w:rsid w:val="003437CD"/>
    <w:rsid w:val="00345977"/>
    <w:rsid w:val="00346FC9"/>
    <w:rsid w:val="003470F5"/>
    <w:rsid w:val="00347405"/>
    <w:rsid w:val="0034747B"/>
    <w:rsid w:val="00347597"/>
    <w:rsid w:val="003504D1"/>
    <w:rsid w:val="0035062E"/>
    <w:rsid w:val="00351F44"/>
    <w:rsid w:val="0035237E"/>
    <w:rsid w:val="0035520B"/>
    <w:rsid w:val="003606DB"/>
    <w:rsid w:val="00361404"/>
    <w:rsid w:val="00361BBF"/>
    <w:rsid w:val="003634AC"/>
    <w:rsid w:val="003642F0"/>
    <w:rsid w:val="003701F1"/>
    <w:rsid w:val="0037062C"/>
    <w:rsid w:val="00370B37"/>
    <w:rsid w:val="003719EC"/>
    <w:rsid w:val="00372B20"/>
    <w:rsid w:val="00373764"/>
    <w:rsid w:val="003745B7"/>
    <w:rsid w:val="00376354"/>
    <w:rsid w:val="00380A8F"/>
    <w:rsid w:val="00380F52"/>
    <w:rsid w:val="0038105C"/>
    <w:rsid w:val="00381948"/>
    <w:rsid w:val="003823C6"/>
    <w:rsid w:val="003834C4"/>
    <w:rsid w:val="003855EC"/>
    <w:rsid w:val="003872FA"/>
    <w:rsid w:val="003873A1"/>
    <w:rsid w:val="0039030B"/>
    <w:rsid w:val="00392A2F"/>
    <w:rsid w:val="00394C18"/>
    <w:rsid w:val="00394CA3"/>
    <w:rsid w:val="00395CD8"/>
    <w:rsid w:val="003961CA"/>
    <w:rsid w:val="003964C4"/>
    <w:rsid w:val="003A0E68"/>
    <w:rsid w:val="003A164E"/>
    <w:rsid w:val="003A241E"/>
    <w:rsid w:val="003A33C3"/>
    <w:rsid w:val="003A519E"/>
    <w:rsid w:val="003A6677"/>
    <w:rsid w:val="003B1C65"/>
    <w:rsid w:val="003B3D51"/>
    <w:rsid w:val="003B5BA4"/>
    <w:rsid w:val="003C0CCE"/>
    <w:rsid w:val="003C1443"/>
    <w:rsid w:val="003C1DEA"/>
    <w:rsid w:val="003C2D62"/>
    <w:rsid w:val="003C36A8"/>
    <w:rsid w:val="003C4BD0"/>
    <w:rsid w:val="003C79A1"/>
    <w:rsid w:val="003C79E8"/>
    <w:rsid w:val="003D0454"/>
    <w:rsid w:val="003D1331"/>
    <w:rsid w:val="003D137D"/>
    <w:rsid w:val="003D24CF"/>
    <w:rsid w:val="003D2555"/>
    <w:rsid w:val="003D561F"/>
    <w:rsid w:val="003D6621"/>
    <w:rsid w:val="003D729C"/>
    <w:rsid w:val="003D7D70"/>
    <w:rsid w:val="003E01AE"/>
    <w:rsid w:val="003E25C6"/>
    <w:rsid w:val="003E2D9F"/>
    <w:rsid w:val="003E3462"/>
    <w:rsid w:val="003E4A08"/>
    <w:rsid w:val="003E5BA2"/>
    <w:rsid w:val="003E616F"/>
    <w:rsid w:val="003E6916"/>
    <w:rsid w:val="003E73FE"/>
    <w:rsid w:val="003F1907"/>
    <w:rsid w:val="003F297D"/>
    <w:rsid w:val="003F2C9D"/>
    <w:rsid w:val="003F2E45"/>
    <w:rsid w:val="003F37F4"/>
    <w:rsid w:val="003F3D42"/>
    <w:rsid w:val="003F3F35"/>
    <w:rsid w:val="003F5390"/>
    <w:rsid w:val="003F6E52"/>
    <w:rsid w:val="003F75B7"/>
    <w:rsid w:val="0040069F"/>
    <w:rsid w:val="004020C5"/>
    <w:rsid w:val="00402C86"/>
    <w:rsid w:val="00405A3E"/>
    <w:rsid w:val="004063B1"/>
    <w:rsid w:val="00412F10"/>
    <w:rsid w:val="004140A5"/>
    <w:rsid w:val="00415682"/>
    <w:rsid w:val="00415E35"/>
    <w:rsid w:val="0041657E"/>
    <w:rsid w:val="00416C23"/>
    <w:rsid w:val="00417D4E"/>
    <w:rsid w:val="004204A1"/>
    <w:rsid w:val="00420B4C"/>
    <w:rsid w:val="00421926"/>
    <w:rsid w:val="00421C99"/>
    <w:rsid w:val="004228DF"/>
    <w:rsid w:val="004235CC"/>
    <w:rsid w:val="00424A9D"/>
    <w:rsid w:val="004253E3"/>
    <w:rsid w:val="00432BC6"/>
    <w:rsid w:val="0043585F"/>
    <w:rsid w:val="00443379"/>
    <w:rsid w:val="00443CDC"/>
    <w:rsid w:val="00444B93"/>
    <w:rsid w:val="00446155"/>
    <w:rsid w:val="00446AF9"/>
    <w:rsid w:val="00450281"/>
    <w:rsid w:val="004511F7"/>
    <w:rsid w:val="004517FE"/>
    <w:rsid w:val="00452642"/>
    <w:rsid w:val="00452974"/>
    <w:rsid w:val="004533AB"/>
    <w:rsid w:val="00453F27"/>
    <w:rsid w:val="00454CEB"/>
    <w:rsid w:val="004551A1"/>
    <w:rsid w:val="00455794"/>
    <w:rsid w:val="00456863"/>
    <w:rsid w:val="0046025C"/>
    <w:rsid w:val="00460719"/>
    <w:rsid w:val="004609F8"/>
    <w:rsid w:val="00463790"/>
    <w:rsid w:val="004638A3"/>
    <w:rsid w:val="00463F36"/>
    <w:rsid w:val="00467C1D"/>
    <w:rsid w:val="00470C42"/>
    <w:rsid w:val="00471ABA"/>
    <w:rsid w:val="0047201F"/>
    <w:rsid w:val="00472987"/>
    <w:rsid w:val="00472BAB"/>
    <w:rsid w:val="00473CA6"/>
    <w:rsid w:val="004756AA"/>
    <w:rsid w:val="00475FA4"/>
    <w:rsid w:val="0047732E"/>
    <w:rsid w:val="004779FF"/>
    <w:rsid w:val="00477D54"/>
    <w:rsid w:val="004815D4"/>
    <w:rsid w:val="00483968"/>
    <w:rsid w:val="0048413D"/>
    <w:rsid w:val="004846F4"/>
    <w:rsid w:val="00485DF5"/>
    <w:rsid w:val="0048649A"/>
    <w:rsid w:val="004868F4"/>
    <w:rsid w:val="004903C3"/>
    <w:rsid w:val="0049143B"/>
    <w:rsid w:val="00491600"/>
    <w:rsid w:val="00492119"/>
    <w:rsid w:val="004942EF"/>
    <w:rsid w:val="004955B4"/>
    <w:rsid w:val="00495667"/>
    <w:rsid w:val="004959ED"/>
    <w:rsid w:val="004A19F6"/>
    <w:rsid w:val="004A3D51"/>
    <w:rsid w:val="004A439C"/>
    <w:rsid w:val="004A63E7"/>
    <w:rsid w:val="004A7A41"/>
    <w:rsid w:val="004A7A50"/>
    <w:rsid w:val="004B0981"/>
    <w:rsid w:val="004B1229"/>
    <w:rsid w:val="004B14D1"/>
    <w:rsid w:val="004B1C03"/>
    <w:rsid w:val="004B1DA1"/>
    <w:rsid w:val="004B2909"/>
    <w:rsid w:val="004B46DC"/>
    <w:rsid w:val="004B7983"/>
    <w:rsid w:val="004C0D06"/>
    <w:rsid w:val="004C2BA9"/>
    <w:rsid w:val="004C2D59"/>
    <w:rsid w:val="004D10BA"/>
    <w:rsid w:val="004D1C05"/>
    <w:rsid w:val="004D1E6E"/>
    <w:rsid w:val="004D38F5"/>
    <w:rsid w:val="004D4F65"/>
    <w:rsid w:val="004D58C8"/>
    <w:rsid w:val="004D79B2"/>
    <w:rsid w:val="004E057A"/>
    <w:rsid w:val="004E0BCF"/>
    <w:rsid w:val="004E1763"/>
    <w:rsid w:val="004E1CBB"/>
    <w:rsid w:val="004E1E56"/>
    <w:rsid w:val="004E600F"/>
    <w:rsid w:val="004E6413"/>
    <w:rsid w:val="004E7F1E"/>
    <w:rsid w:val="004F613E"/>
    <w:rsid w:val="00500FD3"/>
    <w:rsid w:val="00503ABB"/>
    <w:rsid w:val="0050494F"/>
    <w:rsid w:val="00505460"/>
    <w:rsid w:val="005065C8"/>
    <w:rsid w:val="005109A4"/>
    <w:rsid w:val="00510AE4"/>
    <w:rsid w:val="00511C03"/>
    <w:rsid w:val="005133B6"/>
    <w:rsid w:val="00514736"/>
    <w:rsid w:val="00515492"/>
    <w:rsid w:val="0052419F"/>
    <w:rsid w:val="0052738B"/>
    <w:rsid w:val="00530189"/>
    <w:rsid w:val="00530607"/>
    <w:rsid w:val="00531773"/>
    <w:rsid w:val="0053510C"/>
    <w:rsid w:val="00537411"/>
    <w:rsid w:val="0054197C"/>
    <w:rsid w:val="00542664"/>
    <w:rsid w:val="00542A4A"/>
    <w:rsid w:val="00543B8E"/>
    <w:rsid w:val="00544DBD"/>
    <w:rsid w:val="005510DD"/>
    <w:rsid w:val="005518DF"/>
    <w:rsid w:val="005528D1"/>
    <w:rsid w:val="00552BB3"/>
    <w:rsid w:val="00553B01"/>
    <w:rsid w:val="0055409F"/>
    <w:rsid w:val="0055459D"/>
    <w:rsid w:val="00556CB5"/>
    <w:rsid w:val="00556E3E"/>
    <w:rsid w:val="00560128"/>
    <w:rsid w:val="00562EDF"/>
    <w:rsid w:val="00563CF2"/>
    <w:rsid w:val="005661D8"/>
    <w:rsid w:val="00566C9C"/>
    <w:rsid w:val="00570CB0"/>
    <w:rsid w:val="00571317"/>
    <w:rsid w:val="00571658"/>
    <w:rsid w:val="00571876"/>
    <w:rsid w:val="00573BC1"/>
    <w:rsid w:val="00573FA8"/>
    <w:rsid w:val="0057642C"/>
    <w:rsid w:val="00577496"/>
    <w:rsid w:val="0057762E"/>
    <w:rsid w:val="00577D71"/>
    <w:rsid w:val="005825A4"/>
    <w:rsid w:val="00583C49"/>
    <w:rsid w:val="00584960"/>
    <w:rsid w:val="0058728F"/>
    <w:rsid w:val="00587472"/>
    <w:rsid w:val="005879F2"/>
    <w:rsid w:val="005906D4"/>
    <w:rsid w:val="00592C75"/>
    <w:rsid w:val="005942C7"/>
    <w:rsid w:val="005946C0"/>
    <w:rsid w:val="00595137"/>
    <w:rsid w:val="005956C6"/>
    <w:rsid w:val="00597055"/>
    <w:rsid w:val="005974D5"/>
    <w:rsid w:val="005A0379"/>
    <w:rsid w:val="005A201C"/>
    <w:rsid w:val="005A724E"/>
    <w:rsid w:val="005A7D03"/>
    <w:rsid w:val="005B063A"/>
    <w:rsid w:val="005B0CE7"/>
    <w:rsid w:val="005B262A"/>
    <w:rsid w:val="005B2B19"/>
    <w:rsid w:val="005B5E89"/>
    <w:rsid w:val="005B6060"/>
    <w:rsid w:val="005B728F"/>
    <w:rsid w:val="005C0363"/>
    <w:rsid w:val="005C0371"/>
    <w:rsid w:val="005C3D87"/>
    <w:rsid w:val="005C7D32"/>
    <w:rsid w:val="005D0551"/>
    <w:rsid w:val="005D0A6B"/>
    <w:rsid w:val="005D0C6B"/>
    <w:rsid w:val="005D1D64"/>
    <w:rsid w:val="005D34A4"/>
    <w:rsid w:val="005D409D"/>
    <w:rsid w:val="005D465E"/>
    <w:rsid w:val="005D4ACB"/>
    <w:rsid w:val="005D4F13"/>
    <w:rsid w:val="005E05A6"/>
    <w:rsid w:val="005E2BC6"/>
    <w:rsid w:val="005E3DDC"/>
    <w:rsid w:val="005E3E9E"/>
    <w:rsid w:val="005E6431"/>
    <w:rsid w:val="005E76B8"/>
    <w:rsid w:val="005E7D41"/>
    <w:rsid w:val="005E7D46"/>
    <w:rsid w:val="005F312D"/>
    <w:rsid w:val="005F367F"/>
    <w:rsid w:val="005F41FB"/>
    <w:rsid w:val="005F4754"/>
    <w:rsid w:val="005F4F38"/>
    <w:rsid w:val="005F6226"/>
    <w:rsid w:val="005F6388"/>
    <w:rsid w:val="005F77E5"/>
    <w:rsid w:val="006001BF"/>
    <w:rsid w:val="006032D8"/>
    <w:rsid w:val="006032E2"/>
    <w:rsid w:val="006038EC"/>
    <w:rsid w:val="00603DF9"/>
    <w:rsid w:val="00605766"/>
    <w:rsid w:val="00607CAD"/>
    <w:rsid w:val="006107CB"/>
    <w:rsid w:val="0061162E"/>
    <w:rsid w:val="006116E1"/>
    <w:rsid w:val="00612C3F"/>
    <w:rsid w:val="00612C85"/>
    <w:rsid w:val="0062089F"/>
    <w:rsid w:val="00621999"/>
    <w:rsid w:val="00623305"/>
    <w:rsid w:val="0062692E"/>
    <w:rsid w:val="00626991"/>
    <w:rsid w:val="00630E69"/>
    <w:rsid w:val="00631D1D"/>
    <w:rsid w:val="00634093"/>
    <w:rsid w:val="006348CD"/>
    <w:rsid w:val="00634A64"/>
    <w:rsid w:val="00637CA9"/>
    <w:rsid w:val="00640364"/>
    <w:rsid w:val="00640ADF"/>
    <w:rsid w:val="00640BDC"/>
    <w:rsid w:val="00643457"/>
    <w:rsid w:val="006434AE"/>
    <w:rsid w:val="00643643"/>
    <w:rsid w:val="00647A67"/>
    <w:rsid w:val="00647F07"/>
    <w:rsid w:val="00651BEE"/>
    <w:rsid w:val="00652607"/>
    <w:rsid w:val="00654B22"/>
    <w:rsid w:val="0065518E"/>
    <w:rsid w:val="0066013F"/>
    <w:rsid w:val="00661F21"/>
    <w:rsid w:val="006633B8"/>
    <w:rsid w:val="006729D9"/>
    <w:rsid w:val="00673A16"/>
    <w:rsid w:val="0067509B"/>
    <w:rsid w:val="00675A36"/>
    <w:rsid w:val="00676D90"/>
    <w:rsid w:val="00677CEF"/>
    <w:rsid w:val="00681A17"/>
    <w:rsid w:val="00682F21"/>
    <w:rsid w:val="0068478F"/>
    <w:rsid w:val="00685E66"/>
    <w:rsid w:val="006903D7"/>
    <w:rsid w:val="0069045B"/>
    <w:rsid w:val="0069063A"/>
    <w:rsid w:val="006909F1"/>
    <w:rsid w:val="0069297F"/>
    <w:rsid w:val="00693DF1"/>
    <w:rsid w:val="006943BD"/>
    <w:rsid w:val="00694D79"/>
    <w:rsid w:val="006966B5"/>
    <w:rsid w:val="006A19C8"/>
    <w:rsid w:val="006A1E74"/>
    <w:rsid w:val="006A2265"/>
    <w:rsid w:val="006A3FC3"/>
    <w:rsid w:val="006A423A"/>
    <w:rsid w:val="006A4767"/>
    <w:rsid w:val="006A66EB"/>
    <w:rsid w:val="006A6ACB"/>
    <w:rsid w:val="006B29CF"/>
    <w:rsid w:val="006B2A41"/>
    <w:rsid w:val="006B44C0"/>
    <w:rsid w:val="006B4DC0"/>
    <w:rsid w:val="006B4DC5"/>
    <w:rsid w:val="006B735E"/>
    <w:rsid w:val="006C1988"/>
    <w:rsid w:val="006C1C66"/>
    <w:rsid w:val="006C2718"/>
    <w:rsid w:val="006C2BBD"/>
    <w:rsid w:val="006C30E8"/>
    <w:rsid w:val="006C369B"/>
    <w:rsid w:val="006C5413"/>
    <w:rsid w:val="006C5C8B"/>
    <w:rsid w:val="006C5F21"/>
    <w:rsid w:val="006D11B5"/>
    <w:rsid w:val="006D265F"/>
    <w:rsid w:val="006D75B3"/>
    <w:rsid w:val="006E0952"/>
    <w:rsid w:val="006E116F"/>
    <w:rsid w:val="006E2F61"/>
    <w:rsid w:val="006E3866"/>
    <w:rsid w:val="006E38BD"/>
    <w:rsid w:val="006E4B63"/>
    <w:rsid w:val="006E549A"/>
    <w:rsid w:val="006E64BD"/>
    <w:rsid w:val="006E699C"/>
    <w:rsid w:val="006F0A16"/>
    <w:rsid w:val="006F1A82"/>
    <w:rsid w:val="006F276F"/>
    <w:rsid w:val="006F5678"/>
    <w:rsid w:val="006F5C7B"/>
    <w:rsid w:val="006F6130"/>
    <w:rsid w:val="006F70CB"/>
    <w:rsid w:val="006F7F44"/>
    <w:rsid w:val="00700026"/>
    <w:rsid w:val="00702223"/>
    <w:rsid w:val="00702B4A"/>
    <w:rsid w:val="00702E83"/>
    <w:rsid w:val="00702EEA"/>
    <w:rsid w:val="00703A98"/>
    <w:rsid w:val="00705F37"/>
    <w:rsid w:val="00706391"/>
    <w:rsid w:val="00707981"/>
    <w:rsid w:val="007113D1"/>
    <w:rsid w:val="007123EB"/>
    <w:rsid w:val="00712664"/>
    <w:rsid w:val="007135B4"/>
    <w:rsid w:val="0071429C"/>
    <w:rsid w:val="0071618C"/>
    <w:rsid w:val="00716434"/>
    <w:rsid w:val="007176DF"/>
    <w:rsid w:val="00717B56"/>
    <w:rsid w:val="007231CB"/>
    <w:rsid w:val="007239C0"/>
    <w:rsid w:val="007249C0"/>
    <w:rsid w:val="007265A7"/>
    <w:rsid w:val="00726AEB"/>
    <w:rsid w:val="00727CA8"/>
    <w:rsid w:val="0073093C"/>
    <w:rsid w:val="00731C98"/>
    <w:rsid w:val="00735119"/>
    <w:rsid w:val="00740B8A"/>
    <w:rsid w:val="00741C3F"/>
    <w:rsid w:val="00743743"/>
    <w:rsid w:val="00746192"/>
    <w:rsid w:val="00746EFE"/>
    <w:rsid w:val="007476B3"/>
    <w:rsid w:val="00747D1B"/>
    <w:rsid w:val="007505D3"/>
    <w:rsid w:val="00751DCE"/>
    <w:rsid w:val="007521B5"/>
    <w:rsid w:val="00756AD7"/>
    <w:rsid w:val="00764C8E"/>
    <w:rsid w:val="007650BA"/>
    <w:rsid w:val="0076517B"/>
    <w:rsid w:val="0076742E"/>
    <w:rsid w:val="00770601"/>
    <w:rsid w:val="00771B53"/>
    <w:rsid w:val="00771C88"/>
    <w:rsid w:val="007724A3"/>
    <w:rsid w:val="00772A70"/>
    <w:rsid w:val="00772AF9"/>
    <w:rsid w:val="0077572D"/>
    <w:rsid w:val="007757BE"/>
    <w:rsid w:val="00777D11"/>
    <w:rsid w:val="00777DC8"/>
    <w:rsid w:val="00780556"/>
    <w:rsid w:val="007810B1"/>
    <w:rsid w:val="007823D2"/>
    <w:rsid w:val="00783039"/>
    <w:rsid w:val="00785187"/>
    <w:rsid w:val="007874A7"/>
    <w:rsid w:val="00787B8F"/>
    <w:rsid w:val="0079163E"/>
    <w:rsid w:val="007927E4"/>
    <w:rsid w:val="00792A4D"/>
    <w:rsid w:val="00792E45"/>
    <w:rsid w:val="00794BFC"/>
    <w:rsid w:val="00796D2D"/>
    <w:rsid w:val="007A255F"/>
    <w:rsid w:val="007A6183"/>
    <w:rsid w:val="007A6A2A"/>
    <w:rsid w:val="007A7FF5"/>
    <w:rsid w:val="007B0C6C"/>
    <w:rsid w:val="007B1279"/>
    <w:rsid w:val="007B1679"/>
    <w:rsid w:val="007B375E"/>
    <w:rsid w:val="007B7141"/>
    <w:rsid w:val="007B749C"/>
    <w:rsid w:val="007C0A13"/>
    <w:rsid w:val="007C1B7D"/>
    <w:rsid w:val="007C2C87"/>
    <w:rsid w:val="007D0258"/>
    <w:rsid w:val="007D1252"/>
    <w:rsid w:val="007D1372"/>
    <w:rsid w:val="007D1441"/>
    <w:rsid w:val="007D1C95"/>
    <w:rsid w:val="007D1FB2"/>
    <w:rsid w:val="007D2C8D"/>
    <w:rsid w:val="007D42E7"/>
    <w:rsid w:val="007D6200"/>
    <w:rsid w:val="007D626D"/>
    <w:rsid w:val="007D7205"/>
    <w:rsid w:val="007E2C62"/>
    <w:rsid w:val="007E2ED5"/>
    <w:rsid w:val="007E60B9"/>
    <w:rsid w:val="007E7359"/>
    <w:rsid w:val="007E76F2"/>
    <w:rsid w:val="007F0204"/>
    <w:rsid w:val="007F0FAC"/>
    <w:rsid w:val="007F1381"/>
    <w:rsid w:val="007F1BB3"/>
    <w:rsid w:val="007F210C"/>
    <w:rsid w:val="007F41F2"/>
    <w:rsid w:val="007F4992"/>
    <w:rsid w:val="007F4CD4"/>
    <w:rsid w:val="007F4FEE"/>
    <w:rsid w:val="007F514B"/>
    <w:rsid w:val="007F792A"/>
    <w:rsid w:val="008003C5"/>
    <w:rsid w:val="00800846"/>
    <w:rsid w:val="0080206A"/>
    <w:rsid w:val="00803528"/>
    <w:rsid w:val="0080413A"/>
    <w:rsid w:val="00804714"/>
    <w:rsid w:val="00805278"/>
    <w:rsid w:val="00805B63"/>
    <w:rsid w:val="0081030E"/>
    <w:rsid w:val="00810733"/>
    <w:rsid w:val="008109C8"/>
    <w:rsid w:val="00810FE2"/>
    <w:rsid w:val="00811E22"/>
    <w:rsid w:val="008127F0"/>
    <w:rsid w:val="0081312A"/>
    <w:rsid w:val="00813329"/>
    <w:rsid w:val="00813A07"/>
    <w:rsid w:val="00814C4B"/>
    <w:rsid w:val="00816AB0"/>
    <w:rsid w:val="008206F3"/>
    <w:rsid w:val="00821892"/>
    <w:rsid w:val="00822164"/>
    <w:rsid w:val="0082222F"/>
    <w:rsid w:val="00824767"/>
    <w:rsid w:val="00825D07"/>
    <w:rsid w:val="00826C24"/>
    <w:rsid w:val="00826FEE"/>
    <w:rsid w:val="00827532"/>
    <w:rsid w:val="00830668"/>
    <w:rsid w:val="008312CE"/>
    <w:rsid w:val="00831413"/>
    <w:rsid w:val="00832411"/>
    <w:rsid w:val="008328FF"/>
    <w:rsid w:val="0083378F"/>
    <w:rsid w:val="00834C49"/>
    <w:rsid w:val="00834D87"/>
    <w:rsid w:val="00837F68"/>
    <w:rsid w:val="00840943"/>
    <w:rsid w:val="00841F5C"/>
    <w:rsid w:val="00841F78"/>
    <w:rsid w:val="00842355"/>
    <w:rsid w:val="008450D5"/>
    <w:rsid w:val="008463AB"/>
    <w:rsid w:val="00846665"/>
    <w:rsid w:val="00846D8B"/>
    <w:rsid w:val="00847F2A"/>
    <w:rsid w:val="00864EE4"/>
    <w:rsid w:val="00864EF7"/>
    <w:rsid w:val="008673D6"/>
    <w:rsid w:val="00867773"/>
    <w:rsid w:val="0087012B"/>
    <w:rsid w:val="008707FD"/>
    <w:rsid w:val="008713B5"/>
    <w:rsid w:val="008724A8"/>
    <w:rsid w:val="008729AC"/>
    <w:rsid w:val="00873DDE"/>
    <w:rsid w:val="00874228"/>
    <w:rsid w:val="00874C45"/>
    <w:rsid w:val="008752A5"/>
    <w:rsid w:val="00876572"/>
    <w:rsid w:val="00876D72"/>
    <w:rsid w:val="008824A5"/>
    <w:rsid w:val="00882DAA"/>
    <w:rsid w:val="00885081"/>
    <w:rsid w:val="00885F92"/>
    <w:rsid w:val="008863A6"/>
    <w:rsid w:val="0089108D"/>
    <w:rsid w:val="008916F1"/>
    <w:rsid w:val="008936F5"/>
    <w:rsid w:val="0089604D"/>
    <w:rsid w:val="00896B16"/>
    <w:rsid w:val="008A0285"/>
    <w:rsid w:val="008A155E"/>
    <w:rsid w:val="008A1F8F"/>
    <w:rsid w:val="008A2531"/>
    <w:rsid w:val="008A3FB8"/>
    <w:rsid w:val="008A4A50"/>
    <w:rsid w:val="008A4A7B"/>
    <w:rsid w:val="008A4D64"/>
    <w:rsid w:val="008B1B57"/>
    <w:rsid w:val="008B5037"/>
    <w:rsid w:val="008B6317"/>
    <w:rsid w:val="008B6753"/>
    <w:rsid w:val="008B7036"/>
    <w:rsid w:val="008B7507"/>
    <w:rsid w:val="008B7D00"/>
    <w:rsid w:val="008C3CC1"/>
    <w:rsid w:val="008C6B84"/>
    <w:rsid w:val="008D0EA5"/>
    <w:rsid w:val="008D2D4D"/>
    <w:rsid w:val="008D42BE"/>
    <w:rsid w:val="008D4C64"/>
    <w:rsid w:val="008D4F36"/>
    <w:rsid w:val="008D5837"/>
    <w:rsid w:val="008D6FB9"/>
    <w:rsid w:val="008D7EE1"/>
    <w:rsid w:val="008E2EF9"/>
    <w:rsid w:val="008E5016"/>
    <w:rsid w:val="008E6E2A"/>
    <w:rsid w:val="008F164E"/>
    <w:rsid w:val="008F269D"/>
    <w:rsid w:val="008F2973"/>
    <w:rsid w:val="008F2AE4"/>
    <w:rsid w:val="008F329F"/>
    <w:rsid w:val="008F3BD4"/>
    <w:rsid w:val="008F4CEF"/>
    <w:rsid w:val="008F6241"/>
    <w:rsid w:val="008F766F"/>
    <w:rsid w:val="009004C8"/>
    <w:rsid w:val="00900BA5"/>
    <w:rsid w:val="00901773"/>
    <w:rsid w:val="00902264"/>
    <w:rsid w:val="00904D24"/>
    <w:rsid w:val="00905BA7"/>
    <w:rsid w:val="00906285"/>
    <w:rsid w:val="00906416"/>
    <w:rsid w:val="0090735F"/>
    <w:rsid w:val="00912AB9"/>
    <w:rsid w:val="009132A1"/>
    <w:rsid w:val="00913B0F"/>
    <w:rsid w:val="00913BF6"/>
    <w:rsid w:val="00913F6B"/>
    <w:rsid w:val="009144BD"/>
    <w:rsid w:val="009167A3"/>
    <w:rsid w:val="00921345"/>
    <w:rsid w:val="00921DD2"/>
    <w:rsid w:val="00922998"/>
    <w:rsid w:val="00924751"/>
    <w:rsid w:val="00924E6E"/>
    <w:rsid w:val="00925C1E"/>
    <w:rsid w:val="00926746"/>
    <w:rsid w:val="00927736"/>
    <w:rsid w:val="00927C09"/>
    <w:rsid w:val="00930570"/>
    <w:rsid w:val="009308EB"/>
    <w:rsid w:val="00930E69"/>
    <w:rsid w:val="0093105E"/>
    <w:rsid w:val="00931A14"/>
    <w:rsid w:val="0093400F"/>
    <w:rsid w:val="00934335"/>
    <w:rsid w:val="0093685C"/>
    <w:rsid w:val="0093734A"/>
    <w:rsid w:val="009378BB"/>
    <w:rsid w:val="009406E3"/>
    <w:rsid w:val="00940EAC"/>
    <w:rsid w:val="00942F96"/>
    <w:rsid w:val="00943042"/>
    <w:rsid w:val="00943E5D"/>
    <w:rsid w:val="009455B0"/>
    <w:rsid w:val="00946174"/>
    <w:rsid w:val="00950118"/>
    <w:rsid w:val="009507A8"/>
    <w:rsid w:val="009508E4"/>
    <w:rsid w:val="0095366C"/>
    <w:rsid w:val="00953805"/>
    <w:rsid w:val="00956D12"/>
    <w:rsid w:val="00960434"/>
    <w:rsid w:val="0096275E"/>
    <w:rsid w:val="00965689"/>
    <w:rsid w:val="009705CA"/>
    <w:rsid w:val="009718C9"/>
    <w:rsid w:val="009724AA"/>
    <w:rsid w:val="009735AC"/>
    <w:rsid w:val="009741AE"/>
    <w:rsid w:val="009762E8"/>
    <w:rsid w:val="00977856"/>
    <w:rsid w:val="009804D9"/>
    <w:rsid w:val="009806BC"/>
    <w:rsid w:val="00981835"/>
    <w:rsid w:val="00984DFB"/>
    <w:rsid w:val="00984F33"/>
    <w:rsid w:val="009873BC"/>
    <w:rsid w:val="0099288F"/>
    <w:rsid w:val="00993B35"/>
    <w:rsid w:val="00994AE1"/>
    <w:rsid w:val="0099504B"/>
    <w:rsid w:val="009951B4"/>
    <w:rsid w:val="00997997"/>
    <w:rsid w:val="009A244A"/>
    <w:rsid w:val="009A2FFB"/>
    <w:rsid w:val="009A45D6"/>
    <w:rsid w:val="009A47BA"/>
    <w:rsid w:val="009A4FAE"/>
    <w:rsid w:val="009A5F67"/>
    <w:rsid w:val="009A6F04"/>
    <w:rsid w:val="009B011B"/>
    <w:rsid w:val="009B11B5"/>
    <w:rsid w:val="009B1956"/>
    <w:rsid w:val="009B2278"/>
    <w:rsid w:val="009B30CB"/>
    <w:rsid w:val="009B45E2"/>
    <w:rsid w:val="009B480B"/>
    <w:rsid w:val="009B4F20"/>
    <w:rsid w:val="009B4F9D"/>
    <w:rsid w:val="009B5DC5"/>
    <w:rsid w:val="009B710B"/>
    <w:rsid w:val="009C0517"/>
    <w:rsid w:val="009C090F"/>
    <w:rsid w:val="009C24B7"/>
    <w:rsid w:val="009C2E6F"/>
    <w:rsid w:val="009C7C39"/>
    <w:rsid w:val="009D0271"/>
    <w:rsid w:val="009D039D"/>
    <w:rsid w:val="009D6532"/>
    <w:rsid w:val="009D7662"/>
    <w:rsid w:val="009E0F41"/>
    <w:rsid w:val="009E1934"/>
    <w:rsid w:val="009E258E"/>
    <w:rsid w:val="009E417E"/>
    <w:rsid w:val="009E5887"/>
    <w:rsid w:val="009E5A72"/>
    <w:rsid w:val="009E6031"/>
    <w:rsid w:val="009E7303"/>
    <w:rsid w:val="009F0527"/>
    <w:rsid w:val="009F171E"/>
    <w:rsid w:val="009F1E1A"/>
    <w:rsid w:val="009F20DB"/>
    <w:rsid w:val="009F29D9"/>
    <w:rsid w:val="009F2E1D"/>
    <w:rsid w:val="009F43CA"/>
    <w:rsid w:val="009F477A"/>
    <w:rsid w:val="009F505F"/>
    <w:rsid w:val="009F6F2F"/>
    <w:rsid w:val="00A0096B"/>
    <w:rsid w:val="00A00977"/>
    <w:rsid w:val="00A01960"/>
    <w:rsid w:val="00A022A1"/>
    <w:rsid w:val="00A03B8B"/>
    <w:rsid w:val="00A03DC8"/>
    <w:rsid w:val="00A0649C"/>
    <w:rsid w:val="00A11454"/>
    <w:rsid w:val="00A13167"/>
    <w:rsid w:val="00A1413B"/>
    <w:rsid w:val="00A167AD"/>
    <w:rsid w:val="00A1731F"/>
    <w:rsid w:val="00A17536"/>
    <w:rsid w:val="00A20CA8"/>
    <w:rsid w:val="00A22A04"/>
    <w:rsid w:val="00A22C42"/>
    <w:rsid w:val="00A23AC8"/>
    <w:rsid w:val="00A23CD0"/>
    <w:rsid w:val="00A2444F"/>
    <w:rsid w:val="00A24A01"/>
    <w:rsid w:val="00A25582"/>
    <w:rsid w:val="00A25C8D"/>
    <w:rsid w:val="00A26140"/>
    <w:rsid w:val="00A26A6C"/>
    <w:rsid w:val="00A278A3"/>
    <w:rsid w:val="00A3059A"/>
    <w:rsid w:val="00A3079F"/>
    <w:rsid w:val="00A31986"/>
    <w:rsid w:val="00A3486C"/>
    <w:rsid w:val="00A34CA8"/>
    <w:rsid w:val="00A359D2"/>
    <w:rsid w:val="00A41F4B"/>
    <w:rsid w:val="00A430C9"/>
    <w:rsid w:val="00A44DE0"/>
    <w:rsid w:val="00A45C53"/>
    <w:rsid w:val="00A47409"/>
    <w:rsid w:val="00A475F6"/>
    <w:rsid w:val="00A47EFB"/>
    <w:rsid w:val="00A508CF"/>
    <w:rsid w:val="00A51B3C"/>
    <w:rsid w:val="00A525D0"/>
    <w:rsid w:val="00A538CC"/>
    <w:rsid w:val="00A54421"/>
    <w:rsid w:val="00A5543B"/>
    <w:rsid w:val="00A55EC8"/>
    <w:rsid w:val="00A560BC"/>
    <w:rsid w:val="00A578E4"/>
    <w:rsid w:val="00A602CD"/>
    <w:rsid w:val="00A6065C"/>
    <w:rsid w:val="00A61F0D"/>
    <w:rsid w:val="00A624EB"/>
    <w:rsid w:val="00A648B7"/>
    <w:rsid w:val="00A657E2"/>
    <w:rsid w:val="00A65A20"/>
    <w:rsid w:val="00A65CD9"/>
    <w:rsid w:val="00A66846"/>
    <w:rsid w:val="00A669ED"/>
    <w:rsid w:val="00A679A2"/>
    <w:rsid w:val="00A703AE"/>
    <w:rsid w:val="00A7088A"/>
    <w:rsid w:val="00A709F7"/>
    <w:rsid w:val="00A716C4"/>
    <w:rsid w:val="00A71A42"/>
    <w:rsid w:val="00A71C32"/>
    <w:rsid w:val="00A738EE"/>
    <w:rsid w:val="00A73E07"/>
    <w:rsid w:val="00A752E7"/>
    <w:rsid w:val="00A7594D"/>
    <w:rsid w:val="00A75EFC"/>
    <w:rsid w:val="00A76A40"/>
    <w:rsid w:val="00A804EA"/>
    <w:rsid w:val="00A81B40"/>
    <w:rsid w:val="00A81FE6"/>
    <w:rsid w:val="00A877D3"/>
    <w:rsid w:val="00A92028"/>
    <w:rsid w:val="00A92159"/>
    <w:rsid w:val="00A9250D"/>
    <w:rsid w:val="00A928D0"/>
    <w:rsid w:val="00A9406B"/>
    <w:rsid w:val="00A95DDA"/>
    <w:rsid w:val="00A96AEB"/>
    <w:rsid w:val="00AA0AD6"/>
    <w:rsid w:val="00AA35EE"/>
    <w:rsid w:val="00AA4C55"/>
    <w:rsid w:val="00AA59C6"/>
    <w:rsid w:val="00AB1CE5"/>
    <w:rsid w:val="00AB32DA"/>
    <w:rsid w:val="00AB355B"/>
    <w:rsid w:val="00AB4E31"/>
    <w:rsid w:val="00AB52D7"/>
    <w:rsid w:val="00AB71ED"/>
    <w:rsid w:val="00AB7DDF"/>
    <w:rsid w:val="00AC3414"/>
    <w:rsid w:val="00AC3A59"/>
    <w:rsid w:val="00AC4C11"/>
    <w:rsid w:val="00AC4DD7"/>
    <w:rsid w:val="00AC55F5"/>
    <w:rsid w:val="00AD10CC"/>
    <w:rsid w:val="00AD3A4E"/>
    <w:rsid w:val="00AD4421"/>
    <w:rsid w:val="00AD53B7"/>
    <w:rsid w:val="00AD58F6"/>
    <w:rsid w:val="00AD6DFF"/>
    <w:rsid w:val="00AD7750"/>
    <w:rsid w:val="00AE0297"/>
    <w:rsid w:val="00AE0F87"/>
    <w:rsid w:val="00AE1614"/>
    <w:rsid w:val="00AE2A22"/>
    <w:rsid w:val="00AE4B76"/>
    <w:rsid w:val="00AE54A9"/>
    <w:rsid w:val="00AE63FE"/>
    <w:rsid w:val="00AF0013"/>
    <w:rsid w:val="00AF181D"/>
    <w:rsid w:val="00AF2091"/>
    <w:rsid w:val="00AF41C9"/>
    <w:rsid w:val="00AF4ECE"/>
    <w:rsid w:val="00AF51F2"/>
    <w:rsid w:val="00AF6AA3"/>
    <w:rsid w:val="00B00698"/>
    <w:rsid w:val="00B02BFA"/>
    <w:rsid w:val="00B03366"/>
    <w:rsid w:val="00B0375B"/>
    <w:rsid w:val="00B056F1"/>
    <w:rsid w:val="00B070D1"/>
    <w:rsid w:val="00B0715E"/>
    <w:rsid w:val="00B07BD2"/>
    <w:rsid w:val="00B13D6C"/>
    <w:rsid w:val="00B13F61"/>
    <w:rsid w:val="00B17868"/>
    <w:rsid w:val="00B17FD6"/>
    <w:rsid w:val="00B20A6C"/>
    <w:rsid w:val="00B2239C"/>
    <w:rsid w:val="00B23945"/>
    <w:rsid w:val="00B25E4D"/>
    <w:rsid w:val="00B278A5"/>
    <w:rsid w:val="00B2796F"/>
    <w:rsid w:val="00B27DB6"/>
    <w:rsid w:val="00B30F37"/>
    <w:rsid w:val="00B343D7"/>
    <w:rsid w:val="00B36185"/>
    <w:rsid w:val="00B363A8"/>
    <w:rsid w:val="00B37DCE"/>
    <w:rsid w:val="00B403E4"/>
    <w:rsid w:val="00B41690"/>
    <w:rsid w:val="00B4195A"/>
    <w:rsid w:val="00B42830"/>
    <w:rsid w:val="00B439C6"/>
    <w:rsid w:val="00B4415E"/>
    <w:rsid w:val="00B45E4C"/>
    <w:rsid w:val="00B470BD"/>
    <w:rsid w:val="00B4753E"/>
    <w:rsid w:val="00B50B7E"/>
    <w:rsid w:val="00B51A76"/>
    <w:rsid w:val="00B52A28"/>
    <w:rsid w:val="00B53146"/>
    <w:rsid w:val="00B533A9"/>
    <w:rsid w:val="00B5376B"/>
    <w:rsid w:val="00B53BA7"/>
    <w:rsid w:val="00B5458D"/>
    <w:rsid w:val="00B54B5B"/>
    <w:rsid w:val="00B5725F"/>
    <w:rsid w:val="00B572F8"/>
    <w:rsid w:val="00B6017C"/>
    <w:rsid w:val="00B607C6"/>
    <w:rsid w:val="00B612CB"/>
    <w:rsid w:val="00B62C7B"/>
    <w:rsid w:val="00B63D49"/>
    <w:rsid w:val="00B646F0"/>
    <w:rsid w:val="00B64D08"/>
    <w:rsid w:val="00B6510A"/>
    <w:rsid w:val="00B65481"/>
    <w:rsid w:val="00B657FD"/>
    <w:rsid w:val="00B65B0E"/>
    <w:rsid w:val="00B66CBB"/>
    <w:rsid w:val="00B66E48"/>
    <w:rsid w:val="00B67E10"/>
    <w:rsid w:val="00B7020A"/>
    <w:rsid w:val="00B7039F"/>
    <w:rsid w:val="00B7042E"/>
    <w:rsid w:val="00B71EFF"/>
    <w:rsid w:val="00B72973"/>
    <w:rsid w:val="00B72E1C"/>
    <w:rsid w:val="00B7377F"/>
    <w:rsid w:val="00B74CC4"/>
    <w:rsid w:val="00B76B1D"/>
    <w:rsid w:val="00B81D31"/>
    <w:rsid w:val="00B82F29"/>
    <w:rsid w:val="00B82F57"/>
    <w:rsid w:val="00B85C72"/>
    <w:rsid w:val="00B90EBC"/>
    <w:rsid w:val="00B92B2B"/>
    <w:rsid w:val="00B9517D"/>
    <w:rsid w:val="00B96443"/>
    <w:rsid w:val="00BA0AA7"/>
    <w:rsid w:val="00BA0ED5"/>
    <w:rsid w:val="00BA7888"/>
    <w:rsid w:val="00BA7984"/>
    <w:rsid w:val="00BB167E"/>
    <w:rsid w:val="00BB26C9"/>
    <w:rsid w:val="00BB35CF"/>
    <w:rsid w:val="00BB4821"/>
    <w:rsid w:val="00BB558D"/>
    <w:rsid w:val="00BB6083"/>
    <w:rsid w:val="00BB620C"/>
    <w:rsid w:val="00BB7659"/>
    <w:rsid w:val="00BC0125"/>
    <w:rsid w:val="00BC19C6"/>
    <w:rsid w:val="00BC21E4"/>
    <w:rsid w:val="00BC2AC5"/>
    <w:rsid w:val="00BC6825"/>
    <w:rsid w:val="00BC6A60"/>
    <w:rsid w:val="00BD0E92"/>
    <w:rsid w:val="00BD0FF4"/>
    <w:rsid w:val="00BD11BB"/>
    <w:rsid w:val="00BD29E6"/>
    <w:rsid w:val="00BD405E"/>
    <w:rsid w:val="00BD60D7"/>
    <w:rsid w:val="00BD618A"/>
    <w:rsid w:val="00BD728C"/>
    <w:rsid w:val="00BE44B4"/>
    <w:rsid w:val="00BE477F"/>
    <w:rsid w:val="00BE5EC8"/>
    <w:rsid w:val="00BE6B8C"/>
    <w:rsid w:val="00BE6DA0"/>
    <w:rsid w:val="00BF01EE"/>
    <w:rsid w:val="00BF07B0"/>
    <w:rsid w:val="00BF11B4"/>
    <w:rsid w:val="00BF1702"/>
    <w:rsid w:val="00BF2527"/>
    <w:rsid w:val="00BF2FD1"/>
    <w:rsid w:val="00BF43F3"/>
    <w:rsid w:val="00BF476B"/>
    <w:rsid w:val="00BF695A"/>
    <w:rsid w:val="00C011B2"/>
    <w:rsid w:val="00C01C4D"/>
    <w:rsid w:val="00C02D17"/>
    <w:rsid w:val="00C03414"/>
    <w:rsid w:val="00C0379F"/>
    <w:rsid w:val="00C049CD"/>
    <w:rsid w:val="00C05254"/>
    <w:rsid w:val="00C0577A"/>
    <w:rsid w:val="00C06FF5"/>
    <w:rsid w:val="00C07742"/>
    <w:rsid w:val="00C11181"/>
    <w:rsid w:val="00C11EE7"/>
    <w:rsid w:val="00C127BD"/>
    <w:rsid w:val="00C14F62"/>
    <w:rsid w:val="00C15BA1"/>
    <w:rsid w:val="00C17225"/>
    <w:rsid w:val="00C17E79"/>
    <w:rsid w:val="00C203FD"/>
    <w:rsid w:val="00C2170B"/>
    <w:rsid w:val="00C21FCB"/>
    <w:rsid w:val="00C22E27"/>
    <w:rsid w:val="00C2405D"/>
    <w:rsid w:val="00C25202"/>
    <w:rsid w:val="00C2555F"/>
    <w:rsid w:val="00C26880"/>
    <w:rsid w:val="00C274D5"/>
    <w:rsid w:val="00C27839"/>
    <w:rsid w:val="00C306CD"/>
    <w:rsid w:val="00C30715"/>
    <w:rsid w:val="00C3094B"/>
    <w:rsid w:val="00C31FD5"/>
    <w:rsid w:val="00C32602"/>
    <w:rsid w:val="00C34A40"/>
    <w:rsid w:val="00C36E42"/>
    <w:rsid w:val="00C4034A"/>
    <w:rsid w:val="00C404F2"/>
    <w:rsid w:val="00C4072F"/>
    <w:rsid w:val="00C40A3E"/>
    <w:rsid w:val="00C40B9F"/>
    <w:rsid w:val="00C41029"/>
    <w:rsid w:val="00C45160"/>
    <w:rsid w:val="00C452CE"/>
    <w:rsid w:val="00C51DB7"/>
    <w:rsid w:val="00C522B1"/>
    <w:rsid w:val="00C52E4E"/>
    <w:rsid w:val="00C53A36"/>
    <w:rsid w:val="00C56AA2"/>
    <w:rsid w:val="00C57D5B"/>
    <w:rsid w:val="00C62128"/>
    <w:rsid w:val="00C64404"/>
    <w:rsid w:val="00C6497F"/>
    <w:rsid w:val="00C65548"/>
    <w:rsid w:val="00C67D08"/>
    <w:rsid w:val="00C712BD"/>
    <w:rsid w:val="00C75337"/>
    <w:rsid w:val="00C76189"/>
    <w:rsid w:val="00C76553"/>
    <w:rsid w:val="00C76F56"/>
    <w:rsid w:val="00C77C1C"/>
    <w:rsid w:val="00C80083"/>
    <w:rsid w:val="00C80965"/>
    <w:rsid w:val="00C80C99"/>
    <w:rsid w:val="00C81095"/>
    <w:rsid w:val="00C81503"/>
    <w:rsid w:val="00C83B5D"/>
    <w:rsid w:val="00C84F86"/>
    <w:rsid w:val="00C85376"/>
    <w:rsid w:val="00C859E0"/>
    <w:rsid w:val="00C8760E"/>
    <w:rsid w:val="00C9010C"/>
    <w:rsid w:val="00C936A9"/>
    <w:rsid w:val="00C938E5"/>
    <w:rsid w:val="00C93A1D"/>
    <w:rsid w:val="00C947C6"/>
    <w:rsid w:val="00C9775B"/>
    <w:rsid w:val="00CA3D33"/>
    <w:rsid w:val="00CA3DDE"/>
    <w:rsid w:val="00CA5E31"/>
    <w:rsid w:val="00CA6442"/>
    <w:rsid w:val="00CB0ED9"/>
    <w:rsid w:val="00CB2874"/>
    <w:rsid w:val="00CB2EFE"/>
    <w:rsid w:val="00CB499A"/>
    <w:rsid w:val="00CB5CB0"/>
    <w:rsid w:val="00CB5E44"/>
    <w:rsid w:val="00CC52D8"/>
    <w:rsid w:val="00CC61DC"/>
    <w:rsid w:val="00CC6304"/>
    <w:rsid w:val="00CC7139"/>
    <w:rsid w:val="00CC744E"/>
    <w:rsid w:val="00CC784D"/>
    <w:rsid w:val="00CD284D"/>
    <w:rsid w:val="00CD5511"/>
    <w:rsid w:val="00CD6216"/>
    <w:rsid w:val="00CD649F"/>
    <w:rsid w:val="00CD6FDA"/>
    <w:rsid w:val="00CD7951"/>
    <w:rsid w:val="00CE3827"/>
    <w:rsid w:val="00CE55FB"/>
    <w:rsid w:val="00CE58AF"/>
    <w:rsid w:val="00CF3389"/>
    <w:rsid w:val="00CF4681"/>
    <w:rsid w:val="00CF62F1"/>
    <w:rsid w:val="00CF6E0D"/>
    <w:rsid w:val="00D01493"/>
    <w:rsid w:val="00D017AD"/>
    <w:rsid w:val="00D02112"/>
    <w:rsid w:val="00D03163"/>
    <w:rsid w:val="00D05067"/>
    <w:rsid w:val="00D05B79"/>
    <w:rsid w:val="00D06A3A"/>
    <w:rsid w:val="00D10207"/>
    <w:rsid w:val="00D1082C"/>
    <w:rsid w:val="00D12F70"/>
    <w:rsid w:val="00D13321"/>
    <w:rsid w:val="00D15267"/>
    <w:rsid w:val="00D16BBA"/>
    <w:rsid w:val="00D16F31"/>
    <w:rsid w:val="00D220B1"/>
    <w:rsid w:val="00D23EF9"/>
    <w:rsid w:val="00D251A5"/>
    <w:rsid w:val="00D25A75"/>
    <w:rsid w:val="00D25AB1"/>
    <w:rsid w:val="00D2649C"/>
    <w:rsid w:val="00D26522"/>
    <w:rsid w:val="00D265EC"/>
    <w:rsid w:val="00D3062D"/>
    <w:rsid w:val="00D308D5"/>
    <w:rsid w:val="00D3108A"/>
    <w:rsid w:val="00D31A4A"/>
    <w:rsid w:val="00D32191"/>
    <w:rsid w:val="00D327BA"/>
    <w:rsid w:val="00D32AA1"/>
    <w:rsid w:val="00D32EB9"/>
    <w:rsid w:val="00D333BD"/>
    <w:rsid w:val="00D34B8B"/>
    <w:rsid w:val="00D35AA9"/>
    <w:rsid w:val="00D37753"/>
    <w:rsid w:val="00D40B41"/>
    <w:rsid w:val="00D40DD4"/>
    <w:rsid w:val="00D41609"/>
    <w:rsid w:val="00D4198A"/>
    <w:rsid w:val="00D437D8"/>
    <w:rsid w:val="00D44330"/>
    <w:rsid w:val="00D50DA7"/>
    <w:rsid w:val="00D5267C"/>
    <w:rsid w:val="00D53B0C"/>
    <w:rsid w:val="00D56DB5"/>
    <w:rsid w:val="00D61989"/>
    <w:rsid w:val="00D628B4"/>
    <w:rsid w:val="00D62A14"/>
    <w:rsid w:val="00D632B8"/>
    <w:rsid w:val="00D63304"/>
    <w:rsid w:val="00D63682"/>
    <w:rsid w:val="00D63753"/>
    <w:rsid w:val="00D65B74"/>
    <w:rsid w:val="00D67095"/>
    <w:rsid w:val="00D6731F"/>
    <w:rsid w:val="00D70227"/>
    <w:rsid w:val="00D704A4"/>
    <w:rsid w:val="00D71065"/>
    <w:rsid w:val="00D7259A"/>
    <w:rsid w:val="00D7289F"/>
    <w:rsid w:val="00D74109"/>
    <w:rsid w:val="00D750F9"/>
    <w:rsid w:val="00D75AF4"/>
    <w:rsid w:val="00D76AF7"/>
    <w:rsid w:val="00D801AE"/>
    <w:rsid w:val="00D80E74"/>
    <w:rsid w:val="00D80EA0"/>
    <w:rsid w:val="00D82C4E"/>
    <w:rsid w:val="00D86336"/>
    <w:rsid w:val="00D86AF0"/>
    <w:rsid w:val="00D90D64"/>
    <w:rsid w:val="00D9144C"/>
    <w:rsid w:val="00D926D2"/>
    <w:rsid w:val="00D92A06"/>
    <w:rsid w:val="00D92ED2"/>
    <w:rsid w:val="00D9393D"/>
    <w:rsid w:val="00D940CE"/>
    <w:rsid w:val="00D94B5F"/>
    <w:rsid w:val="00D965C6"/>
    <w:rsid w:val="00D96B77"/>
    <w:rsid w:val="00DA2DA4"/>
    <w:rsid w:val="00DA75F4"/>
    <w:rsid w:val="00DB12AA"/>
    <w:rsid w:val="00DB1F4B"/>
    <w:rsid w:val="00DB25E0"/>
    <w:rsid w:val="00DB30C2"/>
    <w:rsid w:val="00DB7751"/>
    <w:rsid w:val="00DC005E"/>
    <w:rsid w:val="00DC009A"/>
    <w:rsid w:val="00DC0832"/>
    <w:rsid w:val="00DC1715"/>
    <w:rsid w:val="00DC193F"/>
    <w:rsid w:val="00DC4052"/>
    <w:rsid w:val="00DD258D"/>
    <w:rsid w:val="00DD2D37"/>
    <w:rsid w:val="00DD3475"/>
    <w:rsid w:val="00DD3C5A"/>
    <w:rsid w:val="00DD3D54"/>
    <w:rsid w:val="00DD6117"/>
    <w:rsid w:val="00DD7E1C"/>
    <w:rsid w:val="00DE3FED"/>
    <w:rsid w:val="00DE427E"/>
    <w:rsid w:val="00DE54D6"/>
    <w:rsid w:val="00DE7356"/>
    <w:rsid w:val="00DF0252"/>
    <w:rsid w:val="00DF05DF"/>
    <w:rsid w:val="00DF33E4"/>
    <w:rsid w:val="00DF3956"/>
    <w:rsid w:val="00DF40B2"/>
    <w:rsid w:val="00DF4A16"/>
    <w:rsid w:val="00DF4DDA"/>
    <w:rsid w:val="00DF6B07"/>
    <w:rsid w:val="00DF71B1"/>
    <w:rsid w:val="00DF75EF"/>
    <w:rsid w:val="00E02801"/>
    <w:rsid w:val="00E03E20"/>
    <w:rsid w:val="00E04078"/>
    <w:rsid w:val="00E050D5"/>
    <w:rsid w:val="00E10491"/>
    <w:rsid w:val="00E10C7E"/>
    <w:rsid w:val="00E11A8A"/>
    <w:rsid w:val="00E11EE6"/>
    <w:rsid w:val="00E21116"/>
    <w:rsid w:val="00E21E1C"/>
    <w:rsid w:val="00E23615"/>
    <w:rsid w:val="00E243D8"/>
    <w:rsid w:val="00E2588B"/>
    <w:rsid w:val="00E26083"/>
    <w:rsid w:val="00E30F66"/>
    <w:rsid w:val="00E31B35"/>
    <w:rsid w:val="00E332FC"/>
    <w:rsid w:val="00E33B06"/>
    <w:rsid w:val="00E34092"/>
    <w:rsid w:val="00E35699"/>
    <w:rsid w:val="00E35ADD"/>
    <w:rsid w:val="00E35F25"/>
    <w:rsid w:val="00E37EDD"/>
    <w:rsid w:val="00E40B8A"/>
    <w:rsid w:val="00E41491"/>
    <w:rsid w:val="00E4199C"/>
    <w:rsid w:val="00E42314"/>
    <w:rsid w:val="00E432A0"/>
    <w:rsid w:val="00E43F47"/>
    <w:rsid w:val="00E441D0"/>
    <w:rsid w:val="00E46D4F"/>
    <w:rsid w:val="00E50D98"/>
    <w:rsid w:val="00E5168D"/>
    <w:rsid w:val="00E51DEC"/>
    <w:rsid w:val="00E5230F"/>
    <w:rsid w:val="00E525EF"/>
    <w:rsid w:val="00E5384A"/>
    <w:rsid w:val="00E5616C"/>
    <w:rsid w:val="00E564A7"/>
    <w:rsid w:val="00E57E94"/>
    <w:rsid w:val="00E623A1"/>
    <w:rsid w:val="00E6337B"/>
    <w:rsid w:val="00E63C06"/>
    <w:rsid w:val="00E65353"/>
    <w:rsid w:val="00E70898"/>
    <w:rsid w:val="00E70E4F"/>
    <w:rsid w:val="00E74B32"/>
    <w:rsid w:val="00E74B6F"/>
    <w:rsid w:val="00E74C7A"/>
    <w:rsid w:val="00E75F02"/>
    <w:rsid w:val="00E80B30"/>
    <w:rsid w:val="00E85545"/>
    <w:rsid w:val="00E94237"/>
    <w:rsid w:val="00E96706"/>
    <w:rsid w:val="00E97E4F"/>
    <w:rsid w:val="00EA09CB"/>
    <w:rsid w:val="00EA1898"/>
    <w:rsid w:val="00EA2961"/>
    <w:rsid w:val="00EA4440"/>
    <w:rsid w:val="00EA7934"/>
    <w:rsid w:val="00EA7D72"/>
    <w:rsid w:val="00EA7E79"/>
    <w:rsid w:val="00EB11BC"/>
    <w:rsid w:val="00EB14EA"/>
    <w:rsid w:val="00EB28DF"/>
    <w:rsid w:val="00EB6BE7"/>
    <w:rsid w:val="00EB789C"/>
    <w:rsid w:val="00EC17E3"/>
    <w:rsid w:val="00EC243B"/>
    <w:rsid w:val="00EC278E"/>
    <w:rsid w:val="00EC2CD4"/>
    <w:rsid w:val="00EC418D"/>
    <w:rsid w:val="00EC51E3"/>
    <w:rsid w:val="00EC6774"/>
    <w:rsid w:val="00EC79C9"/>
    <w:rsid w:val="00ED1D59"/>
    <w:rsid w:val="00ED283B"/>
    <w:rsid w:val="00ED3BB5"/>
    <w:rsid w:val="00ED5E16"/>
    <w:rsid w:val="00ED6811"/>
    <w:rsid w:val="00ED6A3C"/>
    <w:rsid w:val="00EE024E"/>
    <w:rsid w:val="00EE1AA0"/>
    <w:rsid w:val="00EE4E0C"/>
    <w:rsid w:val="00EE521E"/>
    <w:rsid w:val="00EF20E9"/>
    <w:rsid w:val="00EF2160"/>
    <w:rsid w:val="00EF5D93"/>
    <w:rsid w:val="00EF67A4"/>
    <w:rsid w:val="00F018ED"/>
    <w:rsid w:val="00F02AA7"/>
    <w:rsid w:val="00F032A6"/>
    <w:rsid w:val="00F032E5"/>
    <w:rsid w:val="00F03827"/>
    <w:rsid w:val="00F05F5D"/>
    <w:rsid w:val="00F0670E"/>
    <w:rsid w:val="00F072F5"/>
    <w:rsid w:val="00F07533"/>
    <w:rsid w:val="00F1095E"/>
    <w:rsid w:val="00F12861"/>
    <w:rsid w:val="00F12962"/>
    <w:rsid w:val="00F12E25"/>
    <w:rsid w:val="00F159BA"/>
    <w:rsid w:val="00F1604F"/>
    <w:rsid w:val="00F16A07"/>
    <w:rsid w:val="00F21A6B"/>
    <w:rsid w:val="00F2239E"/>
    <w:rsid w:val="00F23A09"/>
    <w:rsid w:val="00F23DE4"/>
    <w:rsid w:val="00F254EB"/>
    <w:rsid w:val="00F271B8"/>
    <w:rsid w:val="00F275A8"/>
    <w:rsid w:val="00F30095"/>
    <w:rsid w:val="00F310F6"/>
    <w:rsid w:val="00F31513"/>
    <w:rsid w:val="00F331F8"/>
    <w:rsid w:val="00F35737"/>
    <w:rsid w:val="00F36590"/>
    <w:rsid w:val="00F368C2"/>
    <w:rsid w:val="00F37A05"/>
    <w:rsid w:val="00F42F7F"/>
    <w:rsid w:val="00F443AC"/>
    <w:rsid w:val="00F4577A"/>
    <w:rsid w:val="00F45D7C"/>
    <w:rsid w:val="00F475FB"/>
    <w:rsid w:val="00F51C88"/>
    <w:rsid w:val="00F51D47"/>
    <w:rsid w:val="00F52519"/>
    <w:rsid w:val="00F52BCD"/>
    <w:rsid w:val="00F53126"/>
    <w:rsid w:val="00F54542"/>
    <w:rsid w:val="00F54C80"/>
    <w:rsid w:val="00F57695"/>
    <w:rsid w:val="00F619C2"/>
    <w:rsid w:val="00F624C9"/>
    <w:rsid w:val="00F628EB"/>
    <w:rsid w:val="00F62C5E"/>
    <w:rsid w:val="00F67B2C"/>
    <w:rsid w:val="00F70E05"/>
    <w:rsid w:val="00F75BFB"/>
    <w:rsid w:val="00F820E2"/>
    <w:rsid w:val="00F83B16"/>
    <w:rsid w:val="00F84467"/>
    <w:rsid w:val="00F844C5"/>
    <w:rsid w:val="00F944FF"/>
    <w:rsid w:val="00F94EDD"/>
    <w:rsid w:val="00F95E67"/>
    <w:rsid w:val="00F96332"/>
    <w:rsid w:val="00F969A5"/>
    <w:rsid w:val="00F97635"/>
    <w:rsid w:val="00FA1EEA"/>
    <w:rsid w:val="00FA7D65"/>
    <w:rsid w:val="00FB12E2"/>
    <w:rsid w:val="00FB3276"/>
    <w:rsid w:val="00FB368C"/>
    <w:rsid w:val="00FB43FF"/>
    <w:rsid w:val="00FB44C0"/>
    <w:rsid w:val="00FB5576"/>
    <w:rsid w:val="00FB59F8"/>
    <w:rsid w:val="00FB68DD"/>
    <w:rsid w:val="00FB799A"/>
    <w:rsid w:val="00FC3A71"/>
    <w:rsid w:val="00FC4C32"/>
    <w:rsid w:val="00FC4C69"/>
    <w:rsid w:val="00FC597B"/>
    <w:rsid w:val="00FC5FBE"/>
    <w:rsid w:val="00FC690C"/>
    <w:rsid w:val="00FC71A6"/>
    <w:rsid w:val="00FD0081"/>
    <w:rsid w:val="00FD00E2"/>
    <w:rsid w:val="00FD01C5"/>
    <w:rsid w:val="00FD12FC"/>
    <w:rsid w:val="00FD1954"/>
    <w:rsid w:val="00FD22FB"/>
    <w:rsid w:val="00FD2779"/>
    <w:rsid w:val="00FD28E0"/>
    <w:rsid w:val="00FD2ADF"/>
    <w:rsid w:val="00FD37AD"/>
    <w:rsid w:val="00FD655E"/>
    <w:rsid w:val="00FE01CC"/>
    <w:rsid w:val="00FE497C"/>
    <w:rsid w:val="00FE4E5D"/>
    <w:rsid w:val="00FE5852"/>
    <w:rsid w:val="00FE604B"/>
    <w:rsid w:val="00FE6D7A"/>
    <w:rsid w:val="00FF13AC"/>
    <w:rsid w:val="00FF14CD"/>
    <w:rsid w:val="00FF1E68"/>
    <w:rsid w:val="00FF2198"/>
    <w:rsid w:val="00FF3E9E"/>
    <w:rsid w:val="00FF4CEC"/>
    <w:rsid w:val="00FF579B"/>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50A9"/>
  <w15:docId w15:val="{03F528D6-D9B4-42D3-875C-5C96ED1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2D"/>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semiHidden/>
    <w:unhideWhenUsed/>
    <w:rsid w:val="00162DBE"/>
    <w:rPr>
      <w:sz w:val="20"/>
      <w:szCs w:val="20"/>
    </w:rPr>
  </w:style>
  <w:style w:type="character" w:customStyle="1" w:styleId="ad">
    <w:name w:val="Текст примечания Знак"/>
    <w:basedOn w:val="a0"/>
    <w:link w:val="ac"/>
    <w:uiPriority w:val="99"/>
    <w:semiHidden/>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542182884">
      <w:bodyDiv w:val="1"/>
      <w:marLeft w:val="0"/>
      <w:marRight w:val="0"/>
      <w:marTop w:val="0"/>
      <w:marBottom w:val="0"/>
      <w:divBdr>
        <w:top w:val="none" w:sz="0" w:space="0" w:color="auto"/>
        <w:left w:val="none" w:sz="0" w:space="0" w:color="auto"/>
        <w:bottom w:val="none" w:sz="0" w:space="0" w:color="auto"/>
        <w:right w:val="none" w:sz="0" w:space="0" w:color="auto"/>
      </w:divBdr>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D87B4F86742C99F9273905167D60F6297D0F8627899D8142A79616D65ED0D6441124A7DB23699CB7EFDB206130B12AB723D769B6ZE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79AD-4BD6-43D6-AE40-229DF70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7451</Words>
  <Characters>42476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ХАБАРОВА НАТАЛИЯ ВИТАЛЬЕВНА</cp:lastModifiedBy>
  <cp:revision>2</cp:revision>
  <cp:lastPrinted>2020-03-16T15:42:00Z</cp:lastPrinted>
  <dcterms:created xsi:type="dcterms:W3CDTF">2020-12-21T10:00:00Z</dcterms:created>
  <dcterms:modified xsi:type="dcterms:W3CDTF">2020-12-21T10:00:00Z</dcterms:modified>
</cp:coreProperties>
</file>