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834" w:rsidRDefault="00665834" w:rsidP="00665834">
      <w:pPr>
        <w:pStyle w:val="ConsPlusTitle"/>
        <w:jc w:val="center"/>
        <w:rPr>
          <w:rFonts w:ascii="Times New Roman" w:hAnsi="Times New Roman" w:cs="Times New Roman"/>
          <w:sz w:val="28"/>
        </w:rPr>
      </w:pPr>
      <w:bookmarkStart w:id="0" w:name="_GoBack"/>
      <w:bookmarkEnd w:id="0"/>
    </w:p>
    <w:p w:rsidR="00F541C4" w:rsidRDefault="00F541C4" w:rsidP="00665834">
      <w:pPr>
        <w:pStyle w:val="ConsPlusTitle"/>
        <w:jc w:val="center"/>
        <w:rPr>
          <w:rFonts w:ascii="Times New Roman" w:hAnsi="Times New Roman" w:cs="Times New Roman"/>
          <w:sz w:val="28"/>
        </w:rPr>
      </w:pPr>
    </w:p>
    <w:p w:rsidR="00F541C4" w:rsidRDefault="00F541C4" w:rsidP="00665834">
      <w:pPr>
        <w:pStyle w:val="ConsPlusTitle"/>
        <w:jc w:val="center"/>
        <w:rPr>
          <w:rFonts w:ascii="Times New Roman" w:hAnsi="Times New Roman" w:cs="Times New Roman"/>
          <w:sz w:val="28"/>
        </w:rPr>
      </w:pPr>
    </w:p>
    <w:p w:rsidR="00F541C4" w:rsidRDefault="00F541C4" w:rsidP="00665834">
      <w:pPr>
        <w:pStyle w:val="ConsPlusTitle"/>
        <w:jc w:val="center"/>
        <w:rPr>
          <w:rFonts w:ascii="Times New Roman" w:hAnsi="Times New Roman" w:cs="Times New Roman"/>
          <w:sz w:val="28"/>
        </w:rPr>
      </w:pPr>
    </w:p>
    <w:p w:rsidR="00F541C4" w:rsidRDefault="00F541C4" w:rsidP="00665834">
      <w:pPr>
        <w:pStyle w:val="ConsPlusTitle"/>
        <w:jc w:val="center"/>
        <w:rPr>
          <w:rFonts w:ascii="Times New Roman" w:hAnsi="Times New Roman" w:cs="Times New Roman"/>
          <w:sz w:val="28"/>
        </w:rPr>
      </w:pPr>
    </w:p>
    <w:p w:rsidR="00F541C4" w:rsidRDefault="00F541C4" w:rsidP="00665834">
      <w:pPr>
        <w:pStyle w:val="ConsPlusTitle"/>
        <w:jc w:val="center"/>
        <w:rPr>
          <w:rFonts w:ascii="Times New Roman" w:hAnsi="Times New Roman" w:cs="Times New Roman"/>
          <w:sz w:val="28"/>
        </w:rPr>
      </w:pPr>
    </w:p>
    <w:p w:rsidR="00F541C4" w:rsidRDefault="00F541C4" w:rsidP="00665834">
      <w:pPr>
        <w:pStyle w:val="ConsPlusTitle"/>
        <w:jc w:val="center"/>
        <w:rPr>
          <w:rFonts w:ascii="Times New Roman" w:hAnsi="Times New Roman" w:cs="Times New Roman"/>
          <w:sz w:val="28"/>
        </w:rPr>
      </w:pPr>
    </w:p>
    <w:p w:rsidR="00F541C4" w:rsidRDefault="00F541C4" w:rsidP="00665834">
      <w:pPr>
        <w:pStyle w:val="ConsPlusTitle"/>
        <w:jc w:val="center"/>
        <w:rPr>
          <w:rFonts w:ascii="Times New Roman" w:hAnsi="Times New Roman" w:cs="Times New Roman"/>
          <w:sz w:val="28"/>
        </w:rPr>
      </w:pPr>
    </w:p>
    <w:p w:rsidR="00F541C4" w:rsidRDefault="00F541C4" w:rsidP="00665834">
      <w:pPr>
        <w:pStyle w:val="ConsPlusTitle"/>
        <w:jc w:val="center"/>
        <w:rPr>
          <w:rFonts w:ascii="Times New Roman" w:hAnsi="Times New Roman" w:cs="Times New Roman"/>
          <w:sz w:val="28"/>
        </w:rPr>
      </w:pPr>
    </w:p>
    <w:p w:rsidR="00F541C4" w:rsidRDefault="00F541C4" w:rsidP="00665834">
      <w:pPr>
        <w:pStyle w:val="ConsPlusTitle"/>
        <w:jc w:val="center"/>
        <w:rPr>
          <w:rFonts w:ascii="Times New Roman" w:hAnsi="Times New Roman" w:cs="Times New Roman"/>
          <w:sz w:val="28"/>
        </w:rPr>
      </w:pPr>
    </w:p>
    <w:p w:rsidR="00F541C4" w:rsidRDefault="00F541C4" w:rsidP="00665834">
      <w:pPr>
        <w:pStyle w:val="ConsPlusTitle"/>
        <w:jc w:val="center"/>
        <w:rPr>
          <w:rFonts w:ascii="Times New Roman" w:hAnsi="Times New Roman" w:cs="Times New Roman"/>
          <w:sz w:val="28"/>
        </w:rPr>
      </w:pPr>
    </w:p>
    <w:p w:rsidR="00F541C4" w:rsidRDefault="00F541C4" w:rsidP="00665834">
      <w:pPr>
        <w:pStyle w:val="ConsPlusTitle"/>
        <w:jc w:val="center"/>
        <w:rPr>
          <w:rFonts w:ascii="Times New Roman" w:hAnsi="Times New Roman" w:cs="Times New Roman"/>
          <w:sz w:val="28"/>
        </w:rPr>
      </w:pPr>
    </w:p>
    <w:p w:rsidR="00F541C4" w:rsidRDefault="00F541C4" w:rsidP="00665834">
      <w:pPr>
        <w:pStyle w:val="ConsPlusTitle"/>
        <w:jc w:val="center"/>
        <w:rPr>
          <w:rFonts w:ascii="Times New Roman" w:hAnsi="Times New Roman" w:cs="Times New Roman"/>
          <w:sz w:val="28"/>
        </w:rPr>
      </w:pPr>
    </w:p>
    <w:p w:rsidR="00F541C4" w:rsidRPr="008519E7" w:rsidRDefault="00F541C4" w:rsidP="00665834">
      <w:pPr>
        <w:pStyle w:val="ConsPlusTitle"/>
        <w:jc w:val="center"/>
        <w:rPr>
          <w:rFonts w:ascii="Times New Roman" w:hAnsi="Times New Roman" w:cs="Times New Roman"/>
          <w:sz w:val="28"/>
        </w:rPr>
      </w:pPr>
    </w:p>
    <w:p w:rsidR="00665834" w:rsidRPr="008519E7" w:rsidRDefault="00665834" w:rsidP="00665834">
      <w:pPr>
        <w:pStyle w:val="ConsPlusTitle"/>
        <w:jc w:val="center"/>
        <w:rPr>
          <w:rFonts w:ascii="Times New Roman" w:hAnsi="Times New Roman" w:cs="Times New Roman"/>
          <w:sz w:val="28"/>
        </w:rPr>
      </w:pPr>
    </w:p>
    <w:p w:rsidR="00665834" w:rsidRDefault="00665834" w:rsidP="008612A0">
      <w:pPr>
        <w:pStyle w:val="ConsPlusTitle"/>
        <w:contextualSpacing/>
        <w:jc w:val="center"/>
        <w:rPr>
          <w:rFonts w:ascii="Times New Roman" w:hAnsi="Times New Roman" w:cs="Times New Roman"/>
          <w:sz w:val="28"/>
        </w:rPr>
      </w:pPr>
      <w:r w:rsidRPr="008519E7">
        <w:rPr>
          <w:rFonts w:ascii="Times New Roman" w:hAnsi="Times New Roman" w:cs="Times New Roman"/>
          <w:sz w:val="28"/>
        </w:rPr>
        <w:t>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w:t>
      </w:r>
      <w:r w:rsidR="006E7356">
        <w:rPr>
          <w:rFonts w:ascii="Times New Roman" w:hAnsi="Times New Roman" w:cs="Times New Roman"/>
          <w:sz w:val="28"/>
        </w:rPr>
        <w:t>1</w:t>
      </w:r>
      <w:r w:rsidRPr="008519E7">
        <w:rPr>
          <w:rFonts w:ascii="Times New Roman" w:hAnsi="Times New Roman" w:cs="Times New Roman"/>
          <w:sz w:val="28"/>
        </w:rPr>
        <w:t xml:space="preserve"> год и на плановый период 202</w:t>
      </w:r>
      <w:r w:rsidR="006E7356">
        <w:rPr>
          <w:rFonts w:ascii="Times New Roman" w:hAnsi="Times New Roman" w:cs="Times New Roman"/>
          <w:sz w:val="28"/>
        </w:rPr>
        <w:t>2</w:t>
      </w:r>
      <w:r w:rsidRPr="008519E7">
        <w:rPr>
          <w:rFonts w:ascii="Times New Roman" w:hAnsi="Times New Roman" w:cs="Times New Roman"/>
          <w:sz w:val="28"/>
        </w:rPr>
        <w:t xml:space="preserve"> и 202</w:t>
      </w:r>
      <w:r w:rsidR="006E7356">
        <w:rPr>
          <w:rFonts w:ascii="Times New Roman" w:hAnsi="Times New Roman" w:cs="Times New Roman"/>
          <w:sz w:val="28"/>
        </w:rPr>
        <w:t>3</w:t>
      </w:r>
      <w:r w:rsidRPr="008519E7">
        <w:rPr>
          <w:rFonts w:ascii="Times New Roman" w:hAnsi="Times New Roman" w:cs="Times New Roman"/>
          <w:sz w:val="28"/>
        </w:rPr>
        <w:t xml:space="preserve"> годов»</w:t>
      </w:r>
    </w:p>
    <w:p w:rsidR="00665834" w:rsidRDefault="00665834" w:rsidP="00665834">
      <w:pPr>
        <w:pStyle w:val="ConsPlusTitle"/>
        <w:contextualSpacing/>
        <w:jc w:val="center"/>
        <w:rPr>
          <w:rFonts w:ascii="Times New Roman" w:hAnsi="Times New Roman" w:cs="Times New Roman"/>
          <w:sz w:val="28"/>
        </w:rPr>
      </w:pPr>
    </w:p>
    <w:p w:rsidR="00665834" w:rsidRPr="008519E7" w:rsidRDefault="00665834" w:rsidP="00665834">
      <w:pPr>
        <w:pStyle w:val="ConsPlusTitle"/>
        <w:contextualSpacing/>
        <w:jc w:val="center"/>
        <w:rPr>
          <w:rFonts w:ascii="Times New Roman" w:hAnsi="Times New Roman" w:cs="Times New Roman"/>
          <w:sz w:val="28"/>
        </w:rPr>
      </w:pPr>
    </w:p>
    <w:p w:rsidR="00665834" w:rsidRPr="008519E7" w:rsidRDefault="00665834" w:rsidP="000A2B61">
      <w:pPr>
        <w:pStyle w:val="ConsPlusNormal"/>
        <w:spacing w:line="360" w:lineRule="auto"/>
        <w:ind w:firstLine="709"/>
        <w:contextualSpacing/>
        <w:jc w:val="both"/>
        <w:rPr>
          <w:rFonts w:ascii="Times New Roman" w:hAnsi="Times New Roman" w:cs="Times New Roman"/>
          <w:sz w:val="28"/>
        </w:rPr>
      </w:pPr>
      <w:r w:rsidRPr="008519E7">
        <w:rPr>
          <w:rFonts w:ascii="Times New Roman" w:hAnsi="Times New Roman" w:cs="Times New Roman"/>
          <w:sz w:val="28"/>
        </w:rPr>
        <w:t xml:space="preserve">В соответствии с частью 1 статьи 5 Федерального закона от </w:t>
      </w:r>
      <w:r w:rsidR="006E7356">
        <w:rPr>
          <w:rFonts w:ascii="Times New Roman" w:hAnsi="Times New Roman" w:cs="Times New Roman"/>
          <w:sz w:val="28"/>
        </w:rPr>
        <w:t>_________2020</w:t>
      </w:r>
      <w:r>
        <w:rPr>
          <w:rFonts w:ascii="Times New Roman" w:hAnsi="Times New Roman" w:cs="Times New Roman"/>
          <w:sz w:val="28"/>
        </w:rPr>
        <w:t xml:space="preserve"> г. </w:t>
      </w:r>
      <w:r w:rsidRPr="008519E7">
        <w:rPr>
          <w:rFonts w:ascii="Times New Roman" w:hAnsi="Times New Roman" w:cs="Times New Roman"/>
          <w:sz w:val="28"/>
        </w:rPr>
        <w:t xml:space="preserve"> № </w:t>
      </w:r>
      <w:r w:rsidR="006E7356">
        <w:rPr>
          <w:rFonts w:ascii="Times New Roman" w:hAnsi="Times New Roman" w:cs="Times New Roman"/>
          <w:sz w:val="28"/>
        </w:rPr>
        <w:t>__</w:t>
      </w:r>
      <w:proofErr w:type="gramStart"/>
      <w:r w:rsidR="006E7356">
        <w:rPr>
          <w:rFonts w:ascii="Times New Roman" w:hAnsi="Times New Roman" w:cs="Times New Roman"/>
          <w:sz w:val="28"/>
        </w:rPr>
        <w:t>_</w:t>
      </w:r>
      <w:r>
        <w:rPr>
          <w:rFonts w:ascii="Times New Roman" w:hAnsi="Times New Roman" w:cs="Times New Roman"/>
          <w:sz w:val="28"/>
        </w:rPr>
        <w:t>-</w:t>
      </w:r>
      <w:proofErr w:type="gramEnd"/>
      <w:r>
        <w:rPr>
          <w:rFonts w:ascii="Times New Roman" w:hAnsi="Times New Roman" w:cs="Times New Roman"/>
          <w:sz w:val="28"/>
        </w:rPr>
        <w:t xml:space="preserve">ФЗ </w:t>
      </w:r>
      <w:r w:rsidRPr="008519E7">
        <w:rPr>
          <w:rFonts w:ascii="Times New Roman" w:hAnsi="Times New Roman" w:cs="Times New Roman"/>
          <w:sz w:val="28"/>
        </w:rPr>
        <w:t>«О федеральном бюджете на 202</w:t>
      </w:r>
      <w:r w:rsidR="006E7356">
        <w:rPr>
          <w:rFonts w:ascii="Times New Roman" w:hAnsi="Times New Roman" w:cs="Times New Roman"/>
          <w:sz w:val="28"/>
        </w:rPr>
        <w:t>1</w:t>
      </w:r>
      <w:r w:rsidRPr="008519E7">
        <w:rPr>
          <w:rFonts w:ascii="Times New Roman" w:hAnsi="Times New Roman" w:cs="Times New Roman"/>
          <w:sz w:val="28"/>
        </w:rPr>
        <w:t xml:space="preserve"> год и на плановый период </w:t>
      </w:r>
      <w:r>
        <w:rPr>
          <w:rFonts w:ascii="Times New Roman" w:hAnsi="Times New Roman" w:cs="Times New Roman"/>
          <w:sz w:val="28"/>
        </w:rPr>
        <w:t xml:space="preserve">                                    </w:t>
      </w:r>
      <w:r w:rsidRPr="008519E7">
        <w:rPr>
          <w:rFonts w:ascii="Times New Roman" w:hAnsi="Times New Roman" w:cs="Times New Roman"/>
          <w:sz w:val="28"/>
        </w:rPr>
        <w:t>202</w:t>
      </w:r>
      <w:r w:rsidR="006E7356">
        <w:rPr>
          <w:rFonts w:ascii="Times New Roman" w:hAnsi="Times New Roman" w:cs="Times New Roman"/>
          <w:sz w:val="28"/>
        </w:rPr>
        <w:t>2</w:t>
      </w:r>
      <w:r w:rsidRPr="008519E7">
        <w:rPr>
          <w:rFonts w:ascii="Times New Roman" w:hAnsi="Times New Roman" w:cs="Times New Roman"/>
          <w:sz w:val="28"/>
        </w:rPr>
        <w:t xml:space="preserve"> и 202</w:t>
      </w:r>
      <w:r w:rsidR="006E7356">
        <w:rPr>
          <w:rFonts w:ascii="Times New Roman" w:hAnsi="Times New Roman" w:cs="Times New Roman"/>
          <w:sz w:val="28"/>
        </w:rPr>
        <w:t>3</w:t>
      </w:r>
      <w:r w:rsidRPr="008519E7">
        <w:rPr>
          <w:rFonts w:ascii="Times New Roman" w:hAnsi="Times New Roman" w:cs="Times New Roman"/>
          <w:sz w:val="28"/>
        </w:rPr>
        <w:t xml:space="preserve"> годов» (официальный интернет-портал правовой информации http://www.pravo.gov.ru, </w:t>
      </w:r>
      <w:r w:rsidR="006E7356">
        <w:rPr>
          <w:rFonts w:ascii="Times New Roman" w:hAnsi="Times New Roman" w:cs="Times New Roman"/>
          <w:sz w:val="28"/>
        </w:rPr>
        <w:t>____________</w:t>
      </w:r>
      <w:r>
        <w:rPr>
          <w:rFonts w:ascii="Times New Roman" w:hAnsi="Times New Roman" w:cs="Times New Roman"/>
          <w:sz w:val="28"/>
        </w:rPr>
        <w:t xml:space="preserve"> </w:t>
      </w:r>
      <w:r w:rsidRPr="008519E7">
        <w:rPr>
          <w:rFonts w:ascii="Times New Roman" w:hAnsi="Times New Roman" w:cs="Times New Roman"/>
          <w:sz w:val="28"/>
        </w:rPr>
        <w:t>20</w:t>
      </w:r>
      <w:r w:rsidR="006E7356">
        <w:rPr>
          <w:rFonts w:ascii="Times New Roman" w:hAnsi="Times New Roman" w:cs="Times New Roman"/>
          <w:sz w:val="28"/>
        </w:rPr>
        <w:t>20</w:t>
      </w:r>
      <w:r w:rsidRPr="008519E7">
        <w:rPr>
          <w:rFonts w:ascii="Times New Roman" w:hAnsi="Times New Roman" w:cs="Times New Roman"/>
          <w:sz w:val="28"/>
        </w:rPr>
        <w:t xml:space="preserve"> г.) п р и к а з ы в а ю:</w:t>
      </w:r>
    </w:p>
    <w:p w:rsidR="00665834" w:rsidRDefault="00665834" w:rsidP="000A2B61">
      <w:pPr>
        <w:pStyle w:val="ConsPlusNormal"/>
        <w:spacing w:line="360" w:lineRule="auto"/>
        <w:ind w:firstLine="709"/>
        <w:contextualSpacing/>
        <w:jc w:val="both"/>
        <w:rPr>
          <w:rFonts w:ascii="Times New Roman" w:hAnsi="Times New Roman" w:cs="Times New Roman"/>
          <w:sz w:val="28"/>
        </w:rPr>
      </w:pPr>
      <w:r w:rsidRPr="008519E7">
        <w:rPr>
          <w:rFonts w:ascii="Times New Roman" w:hAnsi="Times New Roman" w:cs="Times New Roman"/>
          <w:sz w:val="28"/>
        </w:rPr>
        <w:t>утвердить прилагаемый Порядок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w:t>
      </w:r>
      <w:r w:rsidR="006E7356">
        <w:rPr>
          <w:rFonts w:ascii="Times New Roman" w:hAnsi="Times New Roman" w:cs="Times New Roman"/>
          <w:sz w:val="28"/>
        </w:rPr>
        <w:t>1</w:t>
      </w:r>
      <w:r w:rsidRPr="008519E7">
        <w:rPr>
          <w:rFonts w:ascii="Times New Roman" w:hAnsi="Times New Roman" w:cs="Times New Roman"/>
          <w:sz w:val="28"/>
        </w:rPr>
        <w:t xml:space="preserve"> год и на плановый период 202</w:t>
      </w:r>
      <w:r w:rsidR="006E7356">
        <w:rPr>
          <w:rFonts w:ascii="Times New Roman" w:hAnsi="Times New Roman" w:cs="Times New Roman"/>
          <w:sz w:val="28"/>
        </w:rPr>
        <w:t>2</w:t>
      </w:r>
      <w:r w:rsidRPr="008519E7">
        <w:rPr>
          <w:rFonts w:ascii="Times New Roman" w:hAnsi="Times New Roman" w:cs="Times New Roman"/>
          <w:sz w:val="28"/>
        </w:rPr>
        <w:t xml:space="preserve"> и 202</w:t>
      </w:r>
      <w:r w:rsidR="006E7356">
        <w:rPr>
          <w:rFonts w:ascii="Times New Roman" w:hAnsi="Times New Roman" w:cs="Times New Roman"/>
          <w:sz w:val="28"/>
        </w:rPr>
        <w:t>3</w:t>
      </w:r>
      <w:r>
        <w:rPr>
          <w:rFonts w:ascii="Times New Roman" w:hAnsi="Times New Roman" w:cs="Times New Roman"/>
          <w:sz w:val="28"/>
        </w:rPr>
        <w:t xml:space="preserve"> годов».</w:t>
      </w:r>
    </w:p>
    <w:p w:rsidR="00665834" w:rsidRDefault="00665834" w:rsidP="00665834">
      <w:pPr>
        <w:pStyle w:val="ConsPlusNormal"/>
        <w:spacing w:line="360" w:lineRule="exact"/>
        <w:ind w:firstLine="540"/>
        <w:contextualSpacing/>
        <w:jc w:val="both"/>
        <w:rPr>
          <w:rFonts w:ascii="Times New Roman" w:hAnsi="Times New Roman" w:cs="Times New Roman"/>
          <w:sz w:val="28"/>
        </w:rPr>
      </w:pPr>
    </w:p>
    <w:p w:rsidR="00665834" w:rsidRDefault="00665834" w:rsidP="00665834">
      <w:pPr>
        <w:pStyle w:val="ConsPlusNormal"/>
        <w:spacing w:line="360" w:lineRule="exact"/>
        <w:ind w:firstLine="540"/>
        <w:contextualSpacing/>
        <w:jc w:val="both"/>
        <w:rPr>
          <w:rFonts w:ascii="Times New Roman" w:hAnsi="Times New Roman" w:cs="Times New Roman"/>
          <w:sz w:val="28"/>
        </w:rPr>
      </w:pPr>
    </w:p>
    <w:p w:rsidR="00665834" w:rsidRPr="008519E7" w:rsidRDefault="00665834" w:rsidP="00665834">
      <w:pPr>
        <w:pStyle w:val="ConsPlusNormal"/>
        <w:spacing w:line="360" w:lineRule="exact"/>
        <w:ind w:firstLine="540"/>
        <w:contextualSpacing/>
        <w:jc w:val="both"/>
        <w:rPr>
          <w:rFonts w:ascii="Times New Roman" w:hAnsi="Times New Roman" w:cs="Times New Roman"/>
          <w:sz w:val="28"/>
        </w:rPr>
      </w:pPr>
    </w:p>
    <w:p w:rsidR="00665834" w:rsidRDefault="006E7356" w:rsidP="006E7356">
      <w:pPr>
        <w:pStyle w:val="ConsPlusNormal"/>
        <w:contextualSpacing/>
        <w:jc w:val="both"/>
        <w:rPr>
          <w:rFonts w:ascii="Times New Roman" w:hAnsi="Times New Roman" w:cs="Times New Roman"/>
          <w:sz w:val="28"/>
        </w:rPr>
      </w:pPr>
      <w:r>
        <w:rPr>
          <w:rFonts w:ascii="Times New Roman" w:hAnsi="Times New Roman" w:cs="Times New Roman"/>
          <w:sz w:val="28"/>
        </w:rPr>
        <w:t xml:space="preserve">Министр                            </w:t>
      </w:r>
      <w:r w:rsidR="00665834" w:rsidRPr="008519E7">
        <w:rPr>
          <w:rFonts w:ascii="Times New Roman" w:hAnsi="Times New Roman" w:cs="Times New Roman"/>
          <w:sz w:val="28"/>
        </w:rPr>
        <w:tab/>
      </w:r>
      <w:r w:rsidR="00665834" w:rsidRPr="008519E7">
        <w:rPr>
          <w:rFonts w:ascii="Times New Roman" w:hAnsi="Times New Roman" w:cs="Times New Roman"/>
          <w:sz w:val="28"/>
        </w:rPr>
        <w:tab/>
      </w:r>
      <w:r w:rsidR="00665834" w:rsidRPr="008519E7">
        <w:rPr>
          <w:rFonts w:ascii="Times New Roman" w:hAnsi="Times New Roman" w:cs="Times New Roman"/>
          <w:sz w:val="28"/>
        </w:rPr>
        <w:tab/>
      </w:r>
      <w:r w:rsidR="00665834" w:rsidRPr="008519E7">
        <w:rPr>
          <w:rFonts w:ascii="Times New Roman" w:hAnsi="Times New Roman" w:cs="Times New Roman"/>
          <w:sz w:val="28"/>
        </w:rPr>
        <w:tab/>
        <w:t xml:space="preserve">           </w:t>
      </w:r>
      <w:r w:rsidR="00665834">
        <w:rPr>
          <w:rFonts w:ascii="Times New Roman" w:hAnsi="Times New Roman" w:cs="Times New Roman"/>
          <w:sz w:val="28"/>
        </w:rPr>
        <w:t xml:space="preserve">             </w:t>
      </w:r>
      <w:r w:rsidR="00665834" w:rsidRPr="008519E7">
        <w:rPr>
          <w:rFonts w:ascii="Times New Roman" w:hAnsi="Times New Roman" w:cs="Times New Roman"/>
          <w:sz w:val="28"/>
        </w:rPr>
        <w:t xml:space="preserve">                А.Г. </w:t>
      </w:r>
      <w:proofErr w:type="spellStart"/>
      <w:r w:rsidR="00665834" w:rsidRPr="008519E7">
        <w:rPr>
          <w:rFonts w:ascii="Times New Roman" w:hAnsi="Times New Roman" w:cs="Times New Roman"/>
          <w:sz w:val="28"/>
        </w:rPr>
        <w:t>Силуанов</w:t>
      </w:r>
      <w:proofErr w:type="spellEnd"/>
    </w:p>
    <w:p w:rsidR="00277193" w:rsidRDefault="00277193" w:rsidP="006E7356">
      <w:pPr>
        <w:pStyle w:val="ConsPlusNormal"/>
        <w:contextualSpacing/>
        <w:jc w:val="both"/>
        <w:rPr>
          <w:rFonts w:ascii="Times New Roman" w:hAnsi="Times New Roman" w:cs="Times New Roman"/>
          <w:sz w:val="28"/>
        </w:rPr>
      </w:pPr>
    </w:p>
    <w:p w:rsidR="00277193" w:rsidRDefault="00277193" w:rsidP="006E7356">
      <w:pPr>
        <w:pStyle w:val="ConsPlusNormal"/>
        <w:contextualSpacing/>
        <w:jc w:val="both"/>
        <w:rPr>
          <w:rFonts w:ascii="Times New Roman" w:hAnsi="Times New Roman" w:cs="Times New Roman"/>
          <w:sz w:val="28"/>
        </w:rPr>
      </w:pPr>
    </w:p>
    <w:p w:rsidR="00277193" w:rsidRDefault="00277193" w:rsidP="006E7356">
      <w:pPr>
        <w:pStyle w:val="ConsPlusNormal"/>
        <w:contextualSpacing/>
        <w:jc w:val="both"/>
        <w:rPr>
          <w:rFonts w:ascii="Times New Roman" w:hAnsi="Times New Roman" w:cs="Times New Roman"/>
          <w:sz w:val="28"/>
        </w:rPr>
      </w:pPr>
    </w:p>
    <w:p w:rsidR="00277193" w:rsidRDefault="00277193" w:rsidP="006E7356">
      <w:pPr>
        <w:pStyle w:val="ConsPlusNormal"/>
        <w:contextualSpacing/>
        <w:jc w:val="both"/>
        <w:rPr>
          <w:rFonts w:ascii="Times New Roman" w:hAnsi="Times New Roman" w:cs="Times New Roman"/>
          <w:sz w:val="28"/>
        </w:rPr>
      </w:pPr>
    </w:p>
    <w:p w:rsidR="00277193" w:rsidRPr="007B07CD" w:rsidRDefault="00277193" w:rsidP="00277193">
      <w:pPr>
        <w:pStyle w:val="ConsPlusNormal"/>
        <w:ind w:left="5664"/>
        <w:contextualSpacing/>
        <w:jc w:val="center"/>
        <w:outlineLvl w:val="0"/>
        <w:rPr>
          <w:rFonts w:ascii="Times New Roman" w:hAnsi="Times New Roman" w:cs="Times New Roman"/>
          <w:sz w:val="28"/>
        </w:rPr>
      </w:pPr>
      <w:r w:rsidRPr="007B07CD">
        <w:rPr>
          <w:rFonts w:ascii="Times New Roman" w:hAnsi="Times New Roman" w:cs="Times New Roman"/>
          <w:sz w:val="28"/>
        </w:rPr>
        <w:lastRenderedPageBreak/>
        <w:t>УТВЕРЖДЕН</w:t>
      </w:r>
    </w:p>
    <w:p w:rsidR="00277193" w:rsidRPr="007B07CD" w:rsidRDefault="00277193" w:rsidP="00277193">
      <w:pPr>
        <w:pStyle w:val="ConsPlusNormal"/>
        <w:ind w:left="5664"/>
        <w:contextualSpacing/>
        <w:jc w:val="center"/>
        <w:rPr>
          <w:rFonts w:ascii="Times New Roman" w:hAnsi="Times New Roman" w:cs="Times New Roman"/>
          <w:sz w:val="28"/>
        </w:rPr>
      </w:pPr>
      <w:r w:rsidRPr="007B07CD">
        <w:rPr>
          <w:rFonts w:ascii="Times New Roman" w:hAnsi="Times New Roman" w:cs="Times New Roman"/>
          <w:sz w:val="28"/>
        </w:rPr>
        <w:t>приказом Министерства финансов</w:t>
      </w:r>
    </w:p>
    <w:p w:rsidR="00277193" w:rsidRPr="007B07CD" w:rsidRDefault="00277193" w:rsidP="00277193">
      <w:pPr>
        <w:pStyle w:val="ConsPlusNormal"/>
        <w:ind w:left="5664"/>
        <w:contextualSpacing/>
        <w:jc w:val="center"/>
        <w:rPr>
          <w:rFonts w:ascii="Times New Roman" w:hAnsi="Times New Roman" w:cs="Times New Roman"/>
          <w:sz w:val="28"/>
        </w:rPr>
      </w:pPr>
      <w:r w:rsidRPr="007B07CD">
        <w:rPr>
          <w:rFonts w:ascii="Times New Roman" w:hAnsi="Times New Roman" w:cs="Times New Roman"/>
          <w:sz w:val="28"/>
        </w:rPr>
        <w:t>Российской Федерации</w:t>
      </w:r>
    </w:p>
    <w:p w:rsidR="00277193" w:rsidRPr="007B07CD" w:rsidRDefault="00277193" w:rsidP="00277193">
      <w:pPr>
        <w:pStyle w:val="ConsPlusNormal"/>
        <w:ind w:left="5664"/>
        <w:contextualSpacing/>
        <w:jc w:val="center"/>
        <w:rPr>
          <w:rFonts w:ascii="Times New Roman" w:hAnsi="Times New Roman" w:cs="Times New Roman"/>
          <w:sz w:val="28"/>
        </w:rPr>
      </w:pPr>
      <w:r w:rsidRPr="007B07CD">
        <w:rPr>
          <w:rFonts w:ascii="Times New Roman" w:hAnsi="Times New Roman" w:cs="Times New Roman"/>
          <w:sz w:val="28"/>
        </w:rPr>
        <w:t>от___________ № ______</w:t>
      </w:r>
    </w:p>
    <w:p w:rsidR="00277193" w:rsidRPr="007B07CD" w:rsidRDefault="00277193" w:rsidP="00277193">
      <w:pPr>
        <w:pStyle w:val="ConsPlusNormal"/>
        <w:ind w:left="5664"/>
        <w:contextualSpacing/>
        <w:jc w:val="center"/>
        <w:rPr>
          <w:rFonts w:ascii="Times New Roman" w:hAnsi="Times New Roman" w:cs="Times New Roman"/>
          <w:sz w:val="28"/>
        </w:rPr>
      </w:pPr>
    </w:p>
    <w:p w:rsidR="00277193" w:rsidRPr="007B07CD" w:rsidRDefault="00277193" w:rsidP="00277193">
      <w:pPr>
        <w:pStyle w:val="ConsPlusNormal"/>
        <w:ind w:left="5664"/>
        <w:contextualSpacing/>
        <w:jc w:val="center"/>
        <w:rPr>
          <w:rFonts w:ascii="Times New Roman" w:hAnsi="Times New Roman" w:cs="Times New Roman"/>
          <w:sz w:val="28"/>
        </w:rPr>
      </w:pPr>
    </w:p>
    <w:p w:rsidR="00277193" w:rsidRPr="007B07CD" w:rsidRDefault="00277193" w:rsidP="00277193">
      <w:pPr>
        <w:pStyle w:val="ConsPlusTitle"/>
        <w:contextualSpacing/>
        <w:jc w:val="center"/>
        <w:rPr>
          <w:rFonts w:ascii="Times New Roman" w:hAnsi="Times New Roman" w:cs="Times New Roman"/>
          <w:sz w:val="28"/>
        </w:rPr>
      </w:pPr>
      <w:bookmarkStart w:id="1" w:name="P38"/>
      <w:bookmarkEnd w:id="1"/>
      <w:r w:rsidRPr="007B07CD">
        <w:rPr>
          <w:rFonts w:ascii="Times New Roman" w:hAnsi="Times New Roman" w:cs="Times New Roman"/>
          <w:sz w:val="28"/>
        </w:rPr>
        <w:t>ПОРЯДОК</w:t>
      </w:r>
    </w:p>
    <w:p w:rsidR="00277193" w:rsidRPr="007B07CD" w:rsidRDefault="00277193" w:rsidP="00277193">
      <w:pPr>
        <w:pStyle w:val="ConsPlusTitle"/>
        <w:contextualSpacing/>
        <w:jc w:val="center"/>
        <w:rPr>
          <w:rFonts w:ascii="Times New Roman" w:hAnsi="Times New Roman" w:cs="Times New Roman"/>
          <w:sz w:val="28"/>
        </w:rPr>
      </w:pPr>
      <w:r w:rsidRPr="007B07CD">
        <w:rPr>
          <w:rFonts w:ascii="Times New Roman" w:hAnsi="Times New Roman" w:cs="Times New Roman"/>
          <w:sz w:val="28"/>
        </w:rPr>
        <w:t>осуществления территориальными органами Федерального</w:t>
      </w:r>
    </w:p>
    <w:p w:rsidR="00277193" w:rsidRPr="007B07CD" w:rsidRDefault="00277193" w:rsidP="00277193">
      <w:pPr>
        <w:pStyle w:val="ConsPlusTitle"/>
        <w:contextualSpacing/>
        <w:jc w:val="center"/>
        <w:rPr>
          <w:rFonts w:ascii="Times New Roman" w:hAnsi="Times New Roman" w:cs="Times New Roman"/>
          <w:sz w:val="28"/>
        </w:rPr>
      </w:pPr>
      <w:r w:rsidRPr="007B07CD">
        <w:rPr>
          <w:rFonts w:ascii="Times New Roman" w:hAnsi="Times New Roman" w:cs="Times New Roman"/>
          <w:sz w:val="28"/>
        </w:rPr>
        <w:t>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2021 год и на плановый период 2022 и 2023 годов»</w:t>
      </w:r>
    </w:p>
    <w:p w:rsidR="00277193" w:rsidRPr="007B07CD" w:rsidRDefault="00277193" w:rsidP="00277193">
      <w:pPr>
        <w:pStyle w:val="ConsPlusTitle"/>
        <w:contextualSpacing/>
        <w:jc w:val="center"/>
        <w:rPr>
          <w:rFonts w:ascii="Times New Roman" w:hAnsi="Times New Roman" w:cs="Times New Roman"/>
          <w:sz w:val="28"/>
        </w:rPr>
      </w:pPr>
    </w:p>
    <w:p w:rsidR="00277193" w:rsidRPr="007B07CD" w:rsidRDefault="00277193" w:rsidP="00277193">
      <w:pPr>
        <w:pStyle w:val="ConsPlusTitle"/>
        <w:contextualSpacing/>
        <w:jc w:val="center"/>
        <w:rPr>
          <w:rFonts w:ascii="Times New Roman" w:hAnsi="Times New Roman" w:cs="Times New Roman"/>
          <w:b w:val="0"/>
          <w:sz w:val="28"/>
        </w:rPr>
      </w:pPr>
      <w:r w:rsidRPr="007B07CD">
        <w:rPr>
          <w:rFonts w:ascii="Times New Roman" w:hAnsi="Times New Roman" w:cs="Times New Roman"/>
          <w:b w:val="0"/>
          <w:sz w:val="28"/>
          <w:lang w:val="en-US"/>
        </w:rPr>
        <w:t>I</w:t>
      </w:r>
      <w:r w:rsidRPr="007B07CD">
        <w:rPr>
          <w:rFonts w:ascii="Times New Roman" w:hAnsi="Times New Roman" w:cs="Times New Roman"/>
          <w:b w:val="0"/>
          <w:sz w:val="28"/>
        </w:rPr>
        <w:t>. Общие положения</w:t>
      </w:r>
    </w:p>
    <w:p w:rsidR="00277193" w:rsidRPr="007B07CD" w:rsidRDefault="00277193" w:rsidP="00277193">
      <w:pPr>
        <w:pStyle w:val="ConsPlusNormal"/>
        <w:spacing w:line="343" w:lineRule="auto"/>
        <w:contextualSpacing/>
        <w:jc w:val="center"/>
        <w:outlineLvl w:val="1"/>
        <w:rPr>
          <w:rFonts w:ascii="Times New Roman" w:hAnsi="Times New Roman" w:cs="Times New Roman"/>
          <w:sz w:val="28"/>
        </w:rPr>
      </w:pPr>
    </w:p>
    <w:p w:rsidR="00277193" w:rsidRPr="007B07CD" w:rsidRDefault="00277193" w:rsidP="00277193">
      <w:pPr>
        <w:pStyle w:val="ConsPlusNormal"/>
        <w:tabs>
          <w:tab w:val="left" w:pos="5387"/>
        </w:tabs>
        <w:spacing w:line="343" w:lineRule="auto"/>
        <w:ind w:firstLine="709"/>
        <w:contextualSpacing/>
        <w:jc w:val="both"/>
        <w:rPr>
          <w:rFonts w:ascii="Times New Roman" w:hAnsi="Times New Roman" w:cs="Times New Roman"/>
          <w:sz w:val="28"/>
        </w:rPr>
      </w:pPr>
      <w:r w:rsidRPr="007B07CD">
        <w:rPr>
          <w:rFonts w:ascii="Times New Roman" w:hAnsi="Times New Roman" w:cs="Times New Roman"/>
          <w:sz w:val="28"/>
        </w:rPr>
        <w:t xml:space="preserve">1. Настоящий Порядок устанавливает правила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средства в валюте Российской Федерации, указанные в </w:t>
      </w:r>
      <w:hyperlink r:id="rId7" w:history="1">
        <w:r w:rsidRPr="007B07CD">
          <w:rPr>
            <w:rFonts w:ascii="Times New Roman" w:hAnsi="Times New Roman" w:cs="Times New Roman"/>
            <w:sz w:val="28"/>
          </w:rPr>
          <w:t>части 2</w:t>
        </w:r>
      </w:hyperlink>
      <w:r w:rsidRPr="007B07CD">
        <w:rPr>
          <w:rFonts w:ascii="Times New Roman" w:hAnsi="Times New Roman" w:cs="Times New Roman"/>
          <w:sz w:val="28"/>
        </w:rPr>
        <w:t xml:space="preserve"> статьи 5 Федерального закона                            от  г. № -ФЗ «О федеральном бюджете на  2021 год и на плановый период 2022 и  2023 годов» (далее соответственно - целевые средства, Федеральный закон), предоставляемые юридическим лицам на основании:</w:t>
      </w:r>
    </w:p>
    <w:p w:rsidR="00277193" w:rsidRPr="007B07CD" w:rsidRDefault="00277193" w:rsidP="00277193">
      <w:pPr>
        <w:pStyle w:val="ConsPlusNormal"/>
        <w:spacing w:before="220" w:line="343" w:lineRule="auto"/>
        <w:ind w:firstLine="709"/>
        <w:contextualSpacing/>
        <w:jc w:val="both"/>
        <w:rPr>
          <w:rFonts w:ascii="Times New Roman" w:hAnsi="Times New Roman" w:cs="Times New Roman"/>
          <w:sz w:val="28"/>
        </w:rPr>
      </w:pPr>
      <w:r w:rsidRPr="007B07CD">
        <w:rPr>
          <w:rFonts w:ascii="Times New Roman" w:hAnsi="Times New Roman" w:cs="Times New Roman"/>
          <w:sz w:val="28"/>
        </w:rPr>
        <w:t>соглашений (договоров) о предоставлении субсидий юридическим лицам                     (за исключением субсидий федеральным бюджетным и автономным учреждениям) (далее - субсидии), договоров о предоставлении бюджетных инвестиций, договоров о предоставлении взносов в уставные (складочные) капиталы юридических лиц (дочерних обществ юридических лиц), вкладов в имущество юридических лиц (дочерних обществ юридических лиц), не увеличивающих их уставные (складочные) капиталы (далее - взнос (вклад),</w:t>
      </w:r>
      <w:r w:rsidRPr="007B07CD">
        <w:rPr>
          <w:rFonts w:ascii="Times New Roman CYR" w:hAnsi="Times New Roman CYR"/>
          <w:sz w:val="32"/>
          <w:szCs w:val="28"/>
        </w:rPr>
        <w:t xml:space="preserve"> </w:t>
      </w:r>
      <w:r w:rsidRPr="007B07CD">
        <w:rPr>
          <w:rFonts w:ascii="Times New Roman" w:hAnsi="Times New Roman" w:cs="Times New Roman"/>
          <w:sz w:val="28"/>
        </w:rPr>
        <w:t xml:space="preserve"> источником финансового обеспечения которых являются субсидии и бюджетные инвестиции, соглашений (договоров) о предоставлении из бюджетов субъектов Российской Федерации (местных бюджетов) субсидий юридическим лицам (грантов в форме субсидий), в случаях, предусмотренных частью 7 статьи 5 Федерального закона (далее при совместном упоминании - соглашение), или нормативных правовых актов, устанавливающих порядок предоставления субсидий юридическим лицам (грантов в форме субсидий) </w:t>
      </w:r>
      <w:r w:rsidRPr="007B07CD">
        <w:rPr>
          <w:rFonts w:ascii="Times New Roman" w:hAnsi="Times New Roman" w:cs="Times New Roman"/>
          <w:sz w:val="28"/>
        </w:rPr>
        <w:lastRenderedPageBreak/>
        <w:t>из федерального бюджета (бюджета субъекта Российской Федерации, местного бюджета - в случаях, предусмотренных частью 7 статьи 5 Федерального закона), если указанными актами заключение договора (соглашения) о предоставлении субсидии юридическим лицам не предусмотрено (далее - нормативный правовой акт о предоставлении субсидии);</w:t>
      </w:r>
    </w:p>
    <w:p w:rsidR="00277193" w:rsidRPr="007B07CD" w:rsidRDefault="00277193" w:rsidP="00277193">
      <w:pPr>
        <w:pStyle w:val="ConsPlusNormal"/>
        <w:spacing w:before="220" w:line="360" w:lineRule="auto"/>
        <w:ind w:firstLine="709"/>
        <w:contextualSpacing/>
        <w:jc w:val="both"/>
        <w:rPr>
          <w:rFonts w:ascii="Times New Roman" w:hAnsi="Times New Roman" w:cs="Times New Roman"/>
          <w:sz w:val="28"/>
        </w:rPr>
      </w:pPr>
      <w:r w:rsidRPr="007B07CD">
        <w:rPr>
          <w:rFonts w:ascii="Times New Roman" w:hAnsi="Times New Roman"/>
          <w:sz w:val="28"/>
        </w:rPr>
        <w:t xml:space="preserve">государственных контрактов на поставку товаров, выполнение работ, оказание услуг для обеспечения федеральных нужд, предусмотренных </w:t>
      </w:r>
      <w:hyperlink r:id="rId8" w:history="1">
        <w:r w:rsidRPr="007B07CD">
          <w:rPr>
            <w:rFonts w:ascii="Times New Roman" w:hAnsi="Times New Roman"/>
            <w:sz w:val="28"/>
          </w:rPr>
          <w:t>пунктами 4</w:t>
        </w:r>
      </w:hyperlink>
      <w:r w:rsidRPr="007B07CD">
        <w:rPr>
          <w:rFonts w:ascii="Times New Roman" w:hAnsi="Times New Roman"/>
          <w:sz w:val="28"/>
        </w:rPr>
        <w:t xml:space="preserve"> и 5 части 2 статьи 5 Федерального закона (далее - государственный контракт);</w:t>
      </w:r>
      <w:bookmarkStart w:id="2" w:name="P46"/>
      <w:bookmarkEnd w:id="2"/>
      <w:r w:rsidRPr="007B07CD">
        <w:rPr>
          <w:rFonts w:ascii="Times New Roman" w:hAnsi="Times New Roman" w:cs="Times New Roman"/>
          <w:sz w:val="28"/>
        </w:rPr>
        <w:t xml:space="preserve">государственных (муниципальных) контрактов на поставку товаров, выполнение работ, оказание услуг, заключаемых на сумму 100 000,0 тыс. рублей и более государственными заказчиками для обеспечения государственных нужд субъекта Российской Федерации (муниципальными заказчиками для обеспечения муниципальных нужд), </w:t>
      </w:r>
      <w:r w:rsidRPr="007B07CD">
        <w:rPr>
          <w:rFonts w:ascii="Times New Roman" w:hAnsi="Times New Roman" w:cs="Times New Roman"/>
          <w:sz w:val="28"/>
          <w:szCs w:val="28"/>
        </w:rPr>
        <w:t>контрактов (договоров) на поставку товаров (выполнение работ, оказание услуг), заключаемых на сумму 100000 тыс. рублей и более бюджетными и автономными учреждениями субъекта Российской Федерации (муниципальными бюджетными и автономными учреждениями)</w:t>
      </w:r>
      <w:r w:rsidRPr="007B07CD">
        <w:rPr>
          <w:rFonts w:ascii="Times New Roman" w:hAnsi="Times New Roman" w:cs="Times New Roman"/>
          <w:sz w:val="28"/>
        </w:rPr>
        <w:t xml:space="preserve">, договоров (соглашений) о предоставлении субсидий юридическим лицам (за исключением субсидий бюджетным и автономным учреждениям субъекта Российской Федерации (муниципальным бюджетным и автономным учреждениям) из бюджета субъекта Российской Федерации (местного бюджета), и концессионных соглашений, в соответствии с которыми осуществляются бюджетные инвестиции, предоставляемые из бюджета субъекта Российской Федерации (местного бюджета), если источником финансового обеспечения указанных расходных обязательств субъекта Российской Федерации (муниципального образования) являются межбюджетные трансферты, имеющие целевое назначение, предоставляемые из федерального бюджета бюджету субъекта Российской Федерации на </w:t>
      </w:r>
      <w:proofErr w:type="spellStart"/>
      <w:r w:rsidRPr="007B07CD">
        <w:rPr>
          <w:rFonts w:ascii="Times New Roman" w:hAnsi="Times New Roman" w:cs="Times New Roman"/>
          <w:sz w:val="28"/>
        </w:rPr>
        <w:t>софинансирование</w:t>
      </w:r>
      <w:proofErr w:type="spellEnd"/>
      <w:r w:rsidRPr="007B07CD">
        <w:rPr>
          <w:rFonts w:ascii="Times New Roman" w:hAnsi="Times New Roman" w:cs="Times New Roman"/>
          <w:sz w:val="28"/>
        </w:rPr>
        <w:t xml:space="preserve"> капитальных вложений в объекты государственной собственности субъектов Российской Федерации (муниципальной собственности) (далее при совместном упоминании - договор о капитальных вложениях);</w:t>
      </w:r>
    </w:p>
    <w:p w:rsidR="00277193" w:rsidRPr="007B07CD" w:rsidRDefault="00277193" w:rsidP="00277193">
      <w:pPr>
        <w:pStyle w:val="ConsPlusNormal"/>
        <w:spacing w:before="220" w:line="360" w:lineRule="auto"/>
        <w:ind w:firstLine="709"/>
        <w:contextualSpacing/>
        <w:jc w:val="both"/>
        <w:rPr>
          <w:rFonts w:ascii="Times New Roman" w:hAnsi="Times New Roman" w:cs="Times New Roman"/>
          <w:sz w:val="28"/>
        </w:rPr>
      </w:pPr>
      <w:r w:rsidRPr="007B07CD">
        <w:rPr>
          <w:rFonts w:ascii="Times New Roman" w:hAnsi="Times New Roman" w:cs="Times New Roman"/>
          <w:sz w:val="28"/>
        </w:rPr>
        <w:t xml:space="preserve">контрактов (договоров) на поставку товаров, выполнение работ, оказание </w:t>
      </w:r>
      <w:r w:rsidRPr="007B07CD">
        <w:rPr>
          <w:rFonts w:ascii="Times New Roman" w:hAnsi="Times New Roman" w:cs="Times New Roman"/>
          <w:sz w:val="28"/>
        </w:rPr>
        <w:lastRenderedPageBreak/>
        <w:t>услуг, заключаемых на сумму 100 000,0 тыс. рублей и более федеральными бюджетными или автономными учреждениями, лицевые счета которым открыты в территориальных органах Федерального казначейства, источником финансового обеспечения которых являются субсидии, предоставляемые в соответствии с абзацем вторым пункта 1 статьи 78</w:t>
      </w:r>
      <w:r w:rsidRPr="007B07CD">
        <w:rPr>
          <w:rFonts w:ascii="Times New Roman" w:hAnsi="Times New Roman" w:cs="Times New Roman"/>
          <w:sz w:val="28"/>
          <w:vertAlign w:val="superscript"/>
        </w:rPr>
        <w:t>1</w:t>
      </w:r>
      <w:r w:rsidRPr="007B07CD">
        <w:rPr>
          <w:rFonts w:ascii="Times New Roman" w:hAnsi="Times New Roman" w:cs="Times New Roman"/>
          <w:sz w:val="28"/>
        </w:rPr>
        <w:t xml:space="preserve"> и статьей 78</w:t>
      </w:r>
      <w:r w:rsidRPr="007B07CD">
        <w:rPr>
          <w:rFonts w:ascii="Times New Roman" w:hAnsi="Times New Roman" w:cs="Times New Roman"/>
          <w:sz w:val="28"/>
          <w:vertAlign w:val="superscript"/>
        </w:rPr>
        <w:t>2</w:t>
      </w:r>
      <w:r w:rsidRPr="007B07CD">
        <w:rPr>
          <w:rFonts w:ascii="Times New Roman" w:hAnsi="Times New Roman" w:cs="Times New Roman"/>
          <w:sz w:val="28"/>
        </w:rPr>
        <w:t xml:space="preserve"> Бюджетного кодекса Российской Федерации (далее соответственно - заказчик-учреждение, контракт учреждения);</w:t>
      </w:r>
    </w:p>
    <w:p w:rsidR="00277193" w:rsidRPr="007B07CD" w:rsidRDefault="00277193" w:rsidP="00277193">
      <w:pPr>
        <w:pStyle w:val="ConsPlusNormal"/>
        <w:spacing w:before="220" w:line="360" w:lineRule="auto"/>
        <w:ind w:firstLine="709"/>
        <w:contextualSpacing/>
        <w:jc w:val="both"/>
        <w:rPr>
          <w:rFonts w:ascii="Times New Roman" w:hAnsi="Times New Roman" w:cs="Times New Roman"/>
          <w:sz w:val="28"/>
        </w:rPr>
      </w:pPr>
      <w:r w:rsidRPr="007B07CD">
        <w:rPr>
          <w:rFonts w:ascii="Times New Roman" w:hAnsi="Times New Roman" w:cs="Times New Roman"/>
          <w:sz w:val="28"/>
        </w:rPr>
        <w:t>контрактов (договоров) о поставке товаров, выполнении работ, оказании услуг, заключаемых фондом капитального ремонта субъекта Российской Федерации, источником финансового обеспечения которых являются средства, получаемые им за счет взносов на капитальный ремонт общего имущества в многоквартирных домах, уплаченных собственниками помещений в многоквартирных домах (далее - договор о проведении капитального ремонта);</w:t>
      </w:r>
    </w:p>
    <w:p w:rsidR="00277193" w:rsidRPr="007B07CD" w:rsidRDefault="00277193" w:rsidP="00277193">
      <w:pPr>
        <w:pStyle w:val="ConsPlusNormal"/>
        <w:spacing w:before="220" w:line="360" w:lineRule="auto"/>
        <w:ind w:firstLine="709"/>
        <w:contextualSpacing/>
        <w:jc w:val="both"/>
        <w:rPr>
          <w:rFonts w:ascii="Times New Roman" w:hAnsi="Times New Roman" w:cs="Times New Roman"/>
          <w:sz w:val="28"/>
        </w:rPr>
      </w:pPr>
      <w:r w:rsidRPr="007B07CD">
        <w:rPr>
          <w:rFonts w:ascii="Times New Roman" w:hAnsi="Times New Roman" w:cs="Times New Roman"/>
          <w:sz w:val="28"/>
        </w:rPr>
        <w:t>договоров, контрактов, соглашений, заключенных в рамках исполнения государственных контрактов, соглашений, нормативных правовых актов о предоставлении субсидии, контрактов учреждений, договоров о капитальных вложениях, договоров о проведении капитального ремонта (далее при совместном упоминании - договор).</w:t>
      </w:r>
    </w:p>
    <w:p w:rsidR="00277193" w:rsidRPr="007B07CD" w:rsidRDefault="00277193" w:rsidP="00277193">
      <w:pPr>
        <w:pStyle w:val="ConsPlusNormal"/>
        <w:spacing w:before="220" w:line="360" w:lineRule="auto"/>
        <w:ind w:firstLine="709"/>
        <w:contextualSpacing/>
        <w:jc w:val="both"/>
        <w:rPr>
          <w:rFonts w:ascii="Times New Roman" w:hAnsi="Times New Roman" w:cs="Times New Roman"/>
          <w:sz w:val="28"/>
        </w:rPr>
      </w:pPr>
      <w:r w:rsidRPr="007B07CD">
        <w:rPr>
          <w:rFonts w:ascii="Times New Roman" w:hAnsi="Times New Roman" w:cs="Times New Roman"/>
          <w:sz w:val="28"/>
        </w:rPr>
        <w:t>Положения настоящего Порядка, установленные для юридических лиц, распространяются на индивидуальных предпринимателей, обособленные (структурные) подразделения юридических лиц, а в случае предоставления целевых средств из бюджетов субъектов Российской Федерации (местных бюджетов) - на крестьянские (фермерские) хозяйства.</w:t>
      </w:r>
    </w:p>
    <w:p w:rsidR="00277193" w:rsidRPr="007B07CD" w:rsidRDefault="00277193" w:rsidP="00277193">
      <w:pPr>
        <w:pStyle w:val="ConsPlusNormal"/>
        <w:spacing w:before="220" w:line="360" w:lineRule="auto"/>
        <w:ind w:firstLine="709"/>
        <w:contextualSpacing/>
        <w:jc w:val="both"/>
        <w:rPr>
          <w:rFonts w:ascii="Times New Roman" w:hAnsi="Times New Roman" w:cs="Times New Roman"/>
          <w:sz w:val="28"/>
        </w:rPr>
      </w:pPr>
      <w:bookmarkStart w:id="3" w:name="P49"/>
      <w:bookmarkEnd w:id="3"/>
      <w:r w:rsidRPr="007B07CD">
        <w:rPr>
          <w:rFonts w:ascii="Times New Roman" w:hAnsi="Times New Roman" w:cs="Times New Roman"/>
          <w:sz w:val="28"/>
        </w:rPr>
        <w:t xml:space="preserve">2. Юридическое лицо, являющееся получателем субсидии или бюджетной инвестиции по соглашению или нормативному правовому акту о предоставлении субсидии, взноса (вклада), исполнителем по государственному контракту, контракту учреждения, договору о капитальных вложениях, договору о проведении капитального ремонта, договору (далее при совместном упоминании соответственно - юридическое лицо, документ, обосновывающий обязательство), в целях санкционирования в соответствии с настоящим Порядком территориальными органами Федерального казначейства расходов, источником финансового </w:t>
      </w:r>
      <w:r w:rsidRPr="007B07CD">
        <w:rPr>
          <w:rFonts w:ascii="Times New Roman" w:hAnsi="Times New Roman" w:cs="Times New Roman"/>
          <w:sz w:val="28"/>
        </w:rPr>
        <w:lastRenderedPageBreak/>
        <w:t>обеспечения которых являются целевые средства (далее - целевые расходы), представляет в территориальный орган Федерального казначейства по месту открытия ему в порядке, установленном Федеральным казначейством</w:t>
      </w:r>
      <w:r w:rsidRPr="007B07CD">
        <w:rPr>
          <w:rStyle w:val="a7"/>
          <w:rFonts w:ascii="Times New Roman" w:hAnsi="Times New Roman" w:cs="Times New Roman"/>
          <w:sz w:val="28"/>
        </w:rPr>
        <w:footnoteReference w:id="1"/>
      </w:r>
      <w:r w:rsidRPr="007B07CD">
        <w:rPr>
          <w:rFonts w:ascii="Times New Roman" w:hAnsi="Times New Roman" w:cs="Times New Roman"/>
          <w:sz w:val="28"/>
        </w:rPr>
        <w:t>, на основании документа, обосновывающего обязательство, лицевого счета (раздела на лицевом счете), предназначенного для учета операций со средствами юридических лиц, не являющихся участниками бюджетного процесса (далее - лицевой счет (раздел на лицевом счете) следующие виды распоряжений о совершении казначейских платежей, составленных в соответствии с Порядком казначейского обслуживания</w:t>
      </w:r>
      <w:r w:rsidRPr="007B07CD">
        <w:rPr>
          <w:rStyle w:val="a7"/>
          <w:rFonts w:ascii="Times New Roman" w:hAnsi="Times New Roman" w:cs="Times New Roman"/>
          <w:sz w:val="28"/>
        </w:rPr>
        <w:footnoteReference w:id="2"/>
      </w:r>
      <w:r w:rsidRPr="007B07CD">
        <w:rPr>
          <w:rFonts w:ascii="Times New Roman" w:hAnsi="Times New Roman" w:cs="Times New Roman"/>
          <w:sz w:val="28"/>
        </w:rPr>
        <w:t xml:space="preserve"> (далее – распоряжение):</w:t>
      </w:r>
    </w:p>
    <w:p w:rsidR="00277193" w:rsidRPr="007B07CD" w:rsidRDefault="00277193" w:rsidP="00277193">
      <w:pPr>
        <w:pStyle w:val="ConsPlusNormal"/>
        <w:tabs>
          <w:tab w:val="left" w:pos="6237"/>
        </w:tabs>
        <w:spacing w:line="360" w:lineRule="auto"/>
        <w:ind w:firstLine="709"/>
        <w:contextualSpacing/>
        <w:jc w:val="both"/>
        <w:rPr>
          <w:rFonts w:ascii="Times New Roman" w:hAnsi="Times New Roman" w:cs="Times New Roman"/>
          <w:sz w:val="28"/>
        </w:rPr>
      </w:pPr>
      <w:r w:rsidRPr="007B07CD">
        <w:rPr>
          <w:rFonts w:ascii="Times New Roman" w:hAnsi="Times New Roman" w:cs="Times New Roman"/>
          <w:sz w:val="28"/>
        </w:rPr>
        <w:t xml:space="preserve">Распоряжение юридического лица в виде платежного поручения, оформленные в соответствии с </w:t>
      </w:r>
      <w:hyperlink r:id="rId9" w:history="1">
        <w:r w:rsidRPr="007B07CD">
          <w:rPr>
            <w:rFonts w:ascii="Times New Roman" w:hAnsi="Times New Roman" w:cs="Times New Roman"/>
            <w:sz w:val="28"/>
          </w:rPr>
          <w:t>Положением</w:t>
        </w:r>
      </w:hyperlink>
      <w:r w:rsidRPr="007B07CD">
        <w:rPr>
          <w:rFonts w:ascii="Times New Roman" w:hAnsi="Times New Roman" w:cs="Times New Roman"/>
          <w:sz w:val="28"/>
        </w:rPr>
        <w:t xml:space="preserve"> о правилах осуществления перевода денежных средств, утвержденным Центральным банком Российской Федерации 19 июня 2012 г. № 383-П (зарегистрировано Министерством юстиции Российской Федерации 22 июня 2012 г., регистрационный номер 24667)</w:t>
      </w:r>
      <w:r w:rsidRPr="007B07CD">
        <w:rPr>
          <w:rStyle w:val="a7"/>
          <w:rFonts w:ascii="Times New Roman" w:hAnsi="Times New Roman" w:cs="Times New Roman"/>
          <w:sz w:val="28"/>
        </w:rPr>
        <w:footnoteReference w:id="3"/>
      </w:r>
      <w:r w:rsidRPr="007B07CD">
        <w:rPr>
          <w:rFonts w:ascii="Times New Roman" w:hAnsi="Times New Roman" w:cs="Times New Roman"/>
          <w:sz w:val="28"/>
        </w:rPr>
        <w:t>, с учетом требований, установленных Положением Центрального банка Российской Федерации и Министерства финансов Российской Федерации от 23 января 2018 г. № 629-П/12н «О ведении счетов территориальных органов Федерального казначейства и финансовых органов субъектов Российской Федерации (муниципальных образований), органов управления государственными внебюджетными фондами Российской Федерации» (зарегистрировано Министерством юстиции Российской Федерации 11 апреля 2018 г., регистрационный № 50710) и настоящим Порядком (далее – платежное поручение);</w:t>
      </w:r>
    </w:p>
    <w:p w:rsidR="00277193" w:rsidRPr="007B07CD" w:rsidRDefault="001B27BC" w:rsidP="00277193">
      <w:pPr>
        <w:pStyle w:val="ConsPlusNormal"/>
        <w:spacing w:line="343" w:lineRule="auto"/>
        <w:ind w:firstLine="709"/>
        <w:contextualSpacing/>
        <w:jc w:val="both"/>
        <w:rPr>
          <w:rFonts w:ascii="Times New Roman" w:hAnsi="Times New Roman" w:cs="Times New Roman"/>
          <w:sz w:val="28"/>
        </w:rPr>
      </w:pPr>
      <w:hyperlink r:id="rId10" w:history="1">
        <w:r w:rsidR="00277193" w:rsidRPr="007B07CD">
          <w:rPr>
            <w:rFonts w:ascii="Times New Roman" w:hAnsi="Times New Roman" w:cs="Times New Roman"/>
            <w:sz w:val="28"/>
          </w:rPr>
          <w:t>Заявки</w:t>
        </w:r>
      </w:hyperlink>
      <w:r w:rsidR="00277193" w:rsidRPr="007B07CD">
        <w:rPr>
          <w:rFonts w:ascii="Times New Roman" w:hAnsi="Times New Roman" w:cs="Times New Roman"/>
          <w:sz w:val="28"/>
        </w:rPr>
        <w:t xml:space="preserve"> на получение наличных денег (код формы по КФД 0531802)</w:t>
      </w:r>
      <w:r w:rsidR="00277193" w:rsidRPr="007B07CD">
        <w:rPr>
          <w:rStyle w:val="a7"/>
          <w:rFonts w:ascii="Times New Roman" w:hAnsi="Times New Roman" w:cs="Times New Roman"/>
          <w:sz w:val="28"/>
        </w:rPr>
        <w:footnoteReference w:id="4"/>
      </w:r>
      <w:r w:rsidR="00277193" w:rsidRPr="007B07CD">
        <w:rPr>
          <w:rFonts w:ascii="Times New Roman" w:hAnsi="Times New Roman" w:cs="Times New Roman"/>
          <w:sz w:val="28"/>
        </w:rPr>
        <w:t xml:space="preserve">, </w:t>
      </w:r>
      <w:hyperlink r:id="rId11" w:history="1">
        <w:r w:rsidR="00277193" w:rsidRPr="007B07CD">
          <w:rPr>
            <w:rFonts w:ascii="Times New Roman" w:hAnsi="Times New Roman" w:cs="Times New Roman"/>
            <w:sz w:val="28"/>
          </w:rPr>
          <w:t>Заявки</w:t>
        </w:r>
      </w:hyperlink>
      <w:r w:rsidR="00277193" w:rsidRPr="007B07CD">
        <w:rPr>
          <w:rFonts w:ascii="Times New Roman" w:hAnsi="Times New Roman" w:cs="Times New Roman"/>
          <w:sz w:val="28"/>
        </w:rPr>
        <w:t xml:space="preserve"> на получение денежных средств, перечисляемых на карту (код формы по КФД 0531243)</w:t>
      </w:r>
      <w:r w:rsidR="00277193" w:rsidRPr="007B07CD">
        <w:rPr>
          <w:rStyle w:val="a7"/>
          <w:rFonts w:ascii="Times New Roman" w:hAnsi="Times New Roman" w:cs="Times New Roman"/>
          <w:sz w:val="28"/>
        </w:rPr>
        <w:footnoteReference w:id="5"/>
      </w:r>
      <w:r w:rsidR="00277193" w:rsidRPr="007B07CD">
        <w:rPr>
          <w:rFonts w:ascii="Times New Roman" w:hAnsi="Times New Roman" w:cs="Times New Roman"/>
          <w:sz w:val="28"/>
        </w:rPr>
        <w:t xml:space="preserve"> (далее - Заявки) в целях осуществления выплат по оплате труда с учетом начислений и социальных выплат, иных выплат в пользу работников, а также лиц, не состоящих в штате юридического лица, привлеченных для достижения целей, определенных при предоставлении целевых средств, командировочных расходов, операции по которым учитываются на казначейских счетах, </w:t>
      </w:r>
      <w:r w:rsidR="00277193" w:rsidRPr="007B07CD">
        <w:rPr>
          <w:rFonts w:ascii="Times New Roman" w:hAnsi="Times New Roman" w:cs="Times New Roman"/>
          <w:sz w:val="28"/>
          <w:szCs w:val="28"/>
        </w:rPr>
        <w:t>предусмотренных подпунктом 7 пункта 1 статьи 242.14 Бюджетного кодекса Российской Федерации,</w:t>
      </w:r>
      <w:r w:rsidR="00277193" w:rsidRPr="007B07CD">
        <w:rPr>
          <w:rFonts w:ascii="Times New Roman" w:hAnsi="Times New Roman"/>
          <w:sz w:val="28"/>
        </w:rPr>
        <w:t xml:space="preserve"> </w:t>
      </w:r>
      <w:r w:rsidR="00277193" w:rsidRPr="007B07CD">
        <w:rPr>
          <w:rFonts w:ascii="Times New Roman" w:hAnsi="Times New Roman" w:cs="Times New Roman"/>
          <w:sz w:val="28"/>
        </w:rPr>
        <w:t xml:space="preserve"> открытых в территориальных органах Федерального казначейства, кредитных организациях на балансовом счете № 40116 «Средства для выдачи и внесения наличных денег и осуществления расчетов по отдельным операциям» в порядке, установленном Федеральным казначейством</w:t>
      </w:r>
      <w:r w:rsidR="00277193" w:rsidRPr="007B07CD">
        <w:rPr>
          <w:rStyle w:val="a7"/>
          <w:rFonts w:ascii="Times New Roman" w:hAnsi="Times New Roman" w:cs="Times New Roman"/>
          <w:sz w:val="28"/>
        </w:rPr>
        <w:footnoteReference w:id="6"/>
      </w:r>
      <w:r w:rsidR="00277193" w:rsidRPr="007B07CD">
        <w:rPr>
          <w:rFonts w:ascii="Times New Roman" w:hAnsi="Times New Roman" w:cs="Times New Roman"/>
          <w:sz w:val="28"/>
        </w:rPr>
        <w:t>.</w:t>
      </w:r>
    </w:p>
    <w:p w:rsidR="00277193" w:rsidRPr="007B07CD" w:rsidRDefault="00277193" w:rsidP="00277193">
      <w:pPr>
        <w:pStyle w:val="ConsPlusNormal"/>
        <w:spacing w:line="341" w:lineRule="auto"/>
        <w:ind w:firstLine="709"/>
        <w:contextualSpacing/>
        <w:jc w:val="both"/>
        <w:rPr>
          <w:rFonts w:ascii="Times New Roman" w:hAnsi="Times New Roman" w:cs="Times New Roman"/>
          <w:sz w:val="28"/>
        </w:rPr>
      </w:pPr>
      <w:bookmarkStart w:id="4" w:name="P64"/>
      <w:bookmarkEnd w:id="4"/>
      <w:r w:rsidRPr="007B07CD">
        <w:rPr>
          <w:rFonts w:ascii="Times New Roman" w:hAnsi="Times New Roman" w:cs="Times New Roman"/>
          <w:sz w:val="28"/>
        </w:rPr>
        <w:t>3. При санкционировании целевых расходов обмен документами между территориальным органом Федерального казначейства, получателем средств федерального бюджета (бюджета субъекта Российской Федерации, местного бюджета), которому доведены лимиты бюджетных обязательств на предоставление субсидий или бюджетных инвестиций (далее - получатель бюджетных средств), на заключение государственных контрактов, договоров о капитальных вложениях или заказчиком-учреждением и юридическим лицом, осуществляется с применением усиленной квалифицированной электронной подписи лица, уполномоченного действовать от имени получателя бюджетных средств, государственного (муниципального) заказчика, заказчика-учреждения или юридического лица, на основании договора (соглашения) об обмене электронными документами, заключенного получателем бюджетных средств, государственным (муниципальным) заказчиком, заказчиком-учреждением и юридическим лицом с территориальным органом Федерального казначейства.</w:t>
      </w:r>
    </w:p>
    <w:p w:rsidR="00277193" w:rsidRPr="007B07CD" w:rsidRDefault="00277193" w:rsidP="00277193">
      <w:pPr>
        <w:pStyle w:val="ConsPlusNormal"/>
        <w:spacing w:before="220" w:line="348" w:lineRule="auto"/>
        <w:ind w:firstLine="709"/>
        <w:contextualSpacing/>
        <w:jc w:val="both"/>
        <w:rPr>
          <w:rFonts w:ascii="Times New Roman" w:hAnsi="Times New Roman" w:cs="Times New Roman"/>
          <w:sz w:val="28"/>
        </w:rPr>
      </w:pPr>
      <w:r w:rsidRPr="007B07CD">
        <w:rPr>
          <w:rFonts w:ascii="Times New Roman" w:hAnsi="Times New Roman" w:cs="Times New Roman"/>
          <w:sz w:val="28"/>
        </w:rPr>
        <w:t xml:space="preserve">Обмен документами, содержащими сведения, составляющие 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w:t>
      </w:r>
      <w:r w:rsidRPr="007B07CD">
        <w:rPr>
          <w:rFonts w:ascii="Times New Roman" w:hAnsi="Times New Roman" w:cs="Times New Roman"/>
          <w:sz w:val="28"/>
        </w:rPr>
        <w:lastRenderedPageBreak/>
        <w:t>Федерации тайну (далее - сведения, составляющие государственную тайну), а также при отсутствии у юридического лица технической возможности информационного обмена с применением электронной подписи, осуществляется с применением документооборота на бумажном носителе с одновременным представлением документов на машинном носителе.</w:t>
      </w:r>
    </w:p>
    <w:p w:rsidR="00277193" w:rsidRPr="007B07CD" w:rsidRDefault="00277193" w:rsidP="00277193">
      <w:pPr>
        <w:pStyle w:val="ConsPlusNormal"/>
        <w:spacing w:before="220" w:line="348" w:lineRule="auto"/>
        <w:ind w:firstLine="709"/>
        <w:contextualSpacing/>
        <w:jc w:val="both"/>
        <w:rPr>
          <w:rFonts w:ascii="Times New Roman" w:hAnsi="Times New Roman" w:cs="Times New Roman"/>
          <w:sz w:val="28"/>
        </w:rPr>
      </w:pPr>
      <w:r w:rsidRPr="007B07CD">
        <w:rPr>
          <w:rFonts w:ascii="Times New Roman" w:hAnsi="Times New Roman" w:cs="Times New Roman"/>
          <w:sz w:val="28"/>
        </w:rPr>
        <w:t>Представление и хранение документов, предусмотренных настоящим Порядком, содержащих сведения, составляющие государственную тайну, осуществляется с соблюдением законодательства Российской Федерации о защите государственной и иной охраняемой законом тайны.</w:t>
      </w:r>
    </w:p>
    <w:p w:rsidR="00277193" w:rsidRPr="007B07CD" w:rsidRDefault="00277193" w:rsidP="00277193">
      <w:pPr>
        <w:pStyle w:val="ConsPlusNormal"/>
        <w:spacing w:before="220" w:line="348" w:lineRule="auto"/>
        <w:ind w:firstLine="709"/>
        <w:contextualSpacing/>
        <w:jc w:val="both"/>
        <w:rPr>
          <w:rFonts w:ascii="Times New Roman" w:hAnsi="Times New Roman" w:cs="Times New Roman"/>
          <w:sz w:val="28"/>
        </w:rPr>
      </w:pPr>
      <w:r w:rsidRPr="007B07CD">
        <w:rPr>
          <w:rFonts w:ascii="Times New Roman" w:hAnsi="Times New Roman" w:cs="Times New Roman"/>
          <w:sz w:val="28"/>
        </w:rPr>
        <w:t>Информация об операциях по зачислению и списанию целевых средств, предусмотренных пунктами 8 и 10 части 2 и частью 7 статьи 5 Федерального закона,  а также иная информация, не содержащая сведений, составляющих государственную тайну, предусмотренная настоящим Порядком, по запросу получателя средств бюджета субъекта Российской Федерации (местного бюджета), государственного (муниципального) заказчика (заказчика), органа исполнительной власти субъекта Российской Федерации (муниципального образования) представляется территориальным органом Федерального казначейства с использованием информационных систем, оператором которых является Федеральное казначейство.</w:t>
      </w:r>
    </w:p>
    <w:p w:rsidR="00277193" w:rsidRPr="007B07CD" w:rsidRDefault="00277193" w:rsidP="00277193">
      <w:pPr>
        <w:pStyle w:val="ConsPlusNormal"/>
        <w:spacing w:before="220" w:line="355" w:lineRule="auto"/>
        <w:ind w:firstLine="709"/>
        <w:contextualSpacing/>
        <w:jc w:val="both"/>
        <w:rPr>
          <w:rFonts w:ascii="Times New Roman" w:hAnsi="Times New Roman" w:cs="Times New Roman"/>
          <w:sz w:val="28"/>
        </w:rPr>
      </w:pPr>
      <w:bookmarkStart w:id="5" w:name="P67"/>
      <w:bookmarkEnd w:id="5"/>
      <w:r w:rsidRPr="007B07CD">
        <w:rPr>
          <w:rFonts w:ascii="Times New Roman" w:hAnsi="Times New Roman" w:cs="Times New Roman"/>
          <w:sz w:val="28"/>
        </w:rPr>
        <w:t xml:space="preserve">4. Для санкционирования целевых расходов юридическое лицо представляет в территориальный орган Федерального казначейства Сведения об операциях с целевыми средствами на 20__ год и на плановый период 20__ - 20__ годов (код формы по </w:t>
      </w:r>
      <w:hyperlink r:id="rId12" w:history="1">
        <w:r w:rsidRPr="007B07CD">
          <w:rPr>
            <w:rFonts w:ascii="Times New Roman" w:hAnsi="Times New Roman" w:cs="Times New Roman"/>
            <w:sz w:val="28"/>
          </w:rPr>
          <w:t>ОКУД</w:t>
        </w:r>
      </w:hyperlink>
      <w:r w:rsidRPr="007B07CD">
        <w:rPr>
          <w:rFonts w:ascii="Times New Roman" w:hAnsi="Times New Roman" w:cs="Times New Roman"/>
          <w:sz w:val="28"/>
        </w:rPr>
        <w:t xml:space="preserve"> 0501213)</w:t>
      </w:r>
      <w:r w:rsidRPr="007B07CD">
        <w:rPr>
          <w:rStyle w:val="a7"/>
          <w:rFonts w:ascii="Times New Roman" w:hAnsi="Times New Roman" w:cs="Times New Roman"/>
          <w:sz w:val="28"/>
        </w:rPr>
        <w:footnoteReference w:id="7"/>
      </w:r>
      <w:r w:rsidRPr="007B07CD">
        <w:rPr>
          <w:rFonts w:ascii="Times New Roman" w:hAnsi="Times New Roman" w:cs="Times New Roman"/>
          <w:sz w:val="28"/>
        </w:rPr>
        <w:t xml:space="preserve"> согласно </w:t>
      </w:r>
      <w:hyperlink w:anchor="P209" w:history="1">
        <w:r w:rsidRPr="007B07CD">
          <w:rPr>
            <w:rFonts w:ascii="Times New Roman" w:hAnsi="Times New Roman" w:cs="Times New Roman"/>
            <w:sz w:val="28"/>
          </w:rPr>
          <w:t>приложению № 1</w:t>
        </w:r>
      </w:hyperlink>
      <w:r w:rsidRPr="007B07CD">
        <w:rPr>
          <w:rFonts w:ascii="Times New Roman" w:hAnsi="Times New Roman" w:cs="Times New Roman"/>
          <w:sz w:val="28"/>
        </w:rPr>
        <w:t xml:space="preserve"> к настоящему Порядку                                     (далее - Сведения), в которых указываются источники поступлений целевых средств согласно </w:t>
      </w:r>
      <w:hyperlink w:anchor="P610" w:history="1">
        <w:r w:rsidRPr="007B07CD">
          <w:rPr>
            <w:rFonts w:ascii="Times New Roman" w:hAnsi="Times New Roman" w:cs="Times New Roman"/>
            <w:sz w:val="28"/>
          </w:rPr>
          <w:t>приложению № 2</w:t>
        </w:r>
      </w:hyperlink>
      <w:r w:rsidRPr="007B07CD">
        <w:rPr>
          <w:rFonts w:ascii="Times New Roman" w:hAnsi="Times New Roman" w:cs="Times New Roman"/>
          <w:sz w:val="28"/>
        </w:rPr>
        <w:t xml:space="preserve"> к настоящему Порядку, а также направления расходования целевых средств согласно </w:t>
      </w:r>
      <w:hyperlink w:anchor="P701" w:history="1">
        <w:r w:rsidRPr="007B07CD">
          <w:rPr>
            <w:rFonts w:ascii="Times New Roman" w:hAnsi="Times New Roman" w:cs="Times New Roman"/>
            <w:sz w:val="28"/>
          </w:rPr>
          <w:t>приложению № 3</w:t>
        </w:r>
      </w:hyperlink>
      <w:r w:rsidRPr="007B07CD">
        <w:rPr>
          <w:rFonts w:ascii="Times New Roman" w:hAnsi="Times New Roman" w:cs="Times New Roman"/>
          <w:sz w:val="28"/>
        </w:rPr>
        <w:t xml:space="preserve"> к настоящему Порядку, соответствующие целям (предмету) документа, обосновывающего обязательство.</w:t>
      </w:r>
    </w:p>
    <w:p w:rsidR="00277193" w:rsidRPr="007B07CD" w:rsidRDefault="00277193" w:rsidP="00277193">
      <w:pPr>
        <w:pStyle w:val="ConsPlusNormal"/>
        <w:spacing w:before="220" w:line="343" w:lineRule="auto"/>
        <w:ind w:firstLine="709"/>
        <w:contextualSpacing/>
        <w:jc w:val="both"/>
        <w:rPr>
          <w:rFonts w:ascii="Times New Roman" w:hAnsi="Times New Roman" w:cs="Times New Roman"/>
          <w:sz w:val="28"/>
        </w:rPr>
      </w:pPr>
      <w:r w:rsidRPr="007B07CD">
        <w:rPr>
          <w:rFonts w:ascii="Times New Roman" w:hAnsi="Times New Roman" w:cs="Times New Roman"/>
          <w:sz w:val="28"/>
        </w:rPr>
        <w:t>В случаях, установленных Правительством Российской Федерации</w:t>
      </w:r>
      <w:r w:rsidRPr="007B07CD">
        <w:rPr>
          <w:rStyle w:val="a7"/>
          <w:rFonts w:ascii="Times New Roman" w:hAnsi="Times New Roman" w:cs="Times New Roman"/>
          <w:sz w:val="28"/>
        </w:rPr>
        <w:footnoteReference w:id="8"/>
      </w:r>
      <w:r w:rsidRPr="007B07CD">
        <w:rPr>
          <w:rFonts w:ascii="Times New Roman" w:hAnsi="Times New Roman" w:cs="Times New Roman"/>
          <w:sz w:val="28"/>
        </w:rPr>
        <w:t xml:space="preserve">, санкционирование целевых расходов осуществляется на основании информации о </w:t>
      </w:r>
      <w:r w:rsidRPr="007B07CD">
        <w:rPr>
          <w:rFonts w:ascii="Times New Roman" w:hAnsi="Times New Roman" w:cs="Times New Roman"/>
          <w:sz w:val="28"/>
        </w:rPr>
        <w:lastRenderedPageBreak/>
        <w:t>структуре цены государственного контракта, договора о капитальных вложениях, контракта учреждения, договора о проведении капитального ремонта, договора, суммы средств, предусмотренных соглашением, сформированной в порядке, установленном Министерством финансов Российской Федерации</w:t>
      </w:r>
      <w:r w:rsidRPr="007B07CD">
        <w:rPr>
          <w:rStyle w:val="a7"/>
          <w:rFonts w:ascii="Times New Roman" w:hAnsi="Times New Roman" w:cs="Times New Roman"/>
          <w:sz w:val="28"/>
        </w:rPr>
        <w:footnoteReference w:id="9"/>
      </w:r>
      <w:r w:rsidRPr="007B07CD">
        <w:rPr>
          <w:rFonts w:ascii="Times New Roman" w:hAnsi="Times New Roman" w:cs="Times New Roman"/>
          <w:sz w:val="28"/>
        </w:rPr>
        <w:t>.</w:t>
      </w:r>
    </w:p>
    <w:p w:rsidR="00277193" w:rsidRPr="007B07CD" w:rsidRDefault="00277193" w:rsidP="00277193">
      <w:pPr>
        <w:pStyle w:val="ConsPlusNormal"/>
        <w:spacing w:line="343" w:lineRule="auto"/>
        <w:ind w:firstLine="709"/>
        <w:contextualSpacing/>
        <w:jc w:val="both"/>
        <w:rPr>
          <w:rFonts w:ascii="Times New Roman" w:hAnsi="Times New Roman" w:cs="Times New Roman"/>
          <w:sz w:val="28"/>
        </w:rPr>
      </w:pPr>
      <w:r w:rsidRPr="007B07CD">
        <w:rPr>
          <w:rFonts w:ascii="Times New Roman" w:hAnsi="Times New Roman" w:cs="Times New Roman"/>
          <w:sz w:val="28"/>
        </w:rPr>
        <w:t xml:space="preserve">5. Сведения для юридического лица, являющегося исполнителем (подрядчиком, поставщиком) по государственному контракту, контракту учреждения (далее - исполнитель), утверждаются в электронном виде или при отсутствии технической возможности на бумажном носителе соответственно государственным заказчиком, заказчиком-учреждением, либо исполнителем государственного контракта, контракта учреждения в соответствии с условиями государственного контракта, контракта учреждения или в случае представления им в территориальный орган Федерального казначейства разрешения государственного заказчика или заказчика-учреждения на утверждение </w:t>
      </w:r>
      <w:hyperlink w:anchor="P209" w:history="1">
        <w:r w:rsidRPr="007B07CD">
          <w:rPr>
            <w:rFonts w:ascii="Times New Roman" w:hAnsi="Times New Roman" w:cs="Times New Roman"/>
            <w:sz w:val="28"/>
          </w:rPr>
          <w:t>Сведений</w:t>
        </w:r>
      </w:hyperlink>
      <w:r w:rsidRPr="007B07CD">
        <w:rPr>
          <w:rFonts w:ascii="Times New Roman" w:hAnsi="Times New Roman" w:cs="Times New Roman"/>
          <w:sz w:val="28"/>
        </w:rPr>
        <w:t xml:space="preserve"> указанным исполнителем.</w:t>
      </w:r>
    </w:p>
    <w:p w:rsidR="00277193" w:rsidRPr="007B07CD" w:rsidRDefault="00277193" w:rsidP="00277193">
      <w:pPr>
        <w:pStyle w:val="ConsPlusNormal"/>
        <w:spacing w:before="220" w:line="343" w:lineRule="auto"/>
        <w:ind w:firstLine="709"/>
        <w:contextualSpacing/>
        <w:jc w:val="both"/>
        <w:rPr>
          <w:rFonts w:ascii="Times New Roman" w:hAnsi="Times New Roman" w:cs="Times New Roman"/>
          <w:sz w:val="28"/>
        </w:rPr>
      </w:pPr>
      <w:r w:rsidRPr="007B07CD">
        <w:rPr>
          <w:rFonts w:ascii="Times New Roman" w:hAnsi="Times New Roman" w:cs="Times New Roman"/>
          <w:sz w:val="28"/>
        </w:rPr>
        <w:t xml:space="preserve">Сведения для юридического лица, являющегося получателем субсидии (бюджетной инвестиции) по соглашению или нормативному правовому акту о предоставлении субсидии, утверждаются в электронном виде или при отсутствии технической возможности на бумажном носителе получателем бюджетных средств, либо юридическим лицом, являющимся получателем субсидии (бюджетной инвестиции), </w:t>
      </w:r>
      <w:r w:rsidRPr="007B07CD">
        <w:rPr>
          <w:rFonts w:ascii="Times New Roman" w:hAnsi="Times New Roman" w:cs="Times New Roman"/>
          <w:sz w:val="28"/>
          <w:szCs w:val="28"/>
        </w:rPr>
        <w:t>в соответствии с условиями соглашения или нормативного правового акта о предоставлении субсидии или</w:t>
      </w:r>
      <w:r w:rsidRPr="007B07CD">
        <w:rPr>
          <w:rFonts w:ascii="Times New Roman" w:hAnsi="Times New Roman" w:cs="Times New Roman"/>
          <w:sz w:val="28"/>
        </w:rPr>
        <w:t xml:space="preserve"> в случае представления им в территориальный орган Федерального казначейства разрешения получателя бюджетных средств на утверждение </w:t>
      </w:r>
      <w:hyperlink w:anchor="P209" w:history="1">
        <w:r w:rsidRPr="007B07CD">
          <w:rPr>
            <w:rFonts w:ascii="Times New Roman" w:hAnsi="Times New Roman" w:cs="Times New Roman"/>
            <w:sz w:val="28"/>
          </w:rPr>
          <w:t>Сведений</w:t>
        </w:r>
      </w:hyperlink>
      <w:r w:rsidRPr="007B07CD">
        <w:rPr>
          <w:rFonts w:ascii="Times New Roman" w:hAnsi="Times New Roman" w:cs="Times New Roman"/>
          <w:sz w:val="28"/>
        </w:rPr>
        <w:t xml:space="preserve"> указанным юридическим лицом.</w:t>
      </w:r>
    </w:p>
    <w:p w:rsidR="00277193" w:rsidRPr="007B07CD" w:rsidRDefault="00277193" w:rsidP="00277193">
      <w:pPr>
        <w:pStyle w:val="ConsPlusNormal"/>
        <w:spacing w:before="220" w:line="343" w:lineRule="auto"/>
        <w:ind w:firstLine="709"/>
        <w:contextualSpacing/>
        <w:jc w:val="both"/>
        <w:rPr>
          <w:rFonts w:ascii="Times New Roman" w:hAnsi="Times New Roman" w:cs="Times New Roman"/>
          <w:sz w:val="28"/>
        </w:rPr>
      </w:pPr>
      <w:r w:rsidRPr="007B07CD">
        <w:rPr>
          <w:rFonts w:ascii="Times New Roman" w:hAnsi="Times New Roman" w:cs="Times New Roman"/>
          <w:sz w:val="28"/>
        </w:rPr>
        <w:t xml:space="preserve">Сведения для юридического лица, являющегося исполнителем по договору о капитальных вложениях, договору о проведении капитального ремонта, утверждаются в электронном виде или при отсутствии технической возможности на бумажном носителе юридическим лицом, являющимся получателем бюджетных средств или государственным (муниципальным) заказчиком, либо юридическим лицом, являющимся исполнителем договора о капитальных вложениях, </w:t>
      </w:r>
      <w:r w:rsidRPr="007B07CD">
        <w:rPr>
          <w:rFonts w:ascii="Times New Roman" w:hAnsi="Times New Roman" w:cs="Times New Roman"/>
          <w:sz w:val="28"/>
          <w:szCs w:val="28"/>
        </w:rPr>
        <w:t xml:space="preserve">в соответствии с условиями договора о капитальных вложениях, договора о </w:t>
      </w:r>
      <w:r w:rsidRPr="007B07CD">
        <w:rPr>
          <w:rFonts w:ascii="Times New Roman" w:hAnsi="Times New Roman" w:cs="Times New Roman"/>
          <w:sz w:val="28"/>
          <w:szCs w:val="28"/>
        </w:rPr>
        <w:lastRenderedPageBreak/>
        <w:t>проведении капитального ремонта или</w:t>
      </w:r>
      <w:r w:rsidRPr="007B07CD">
        <w:rPr>
          <w:rFonts w:ascii="Times New Roman" w:hAnsi="Times New Roman" w:cs="Times New Roman"/>
          <w:sz w:val="28"/>
        </w:rPr>
        <w:t xml:space="preserve"> в случае представления им в территориальный орган Федерального казначейства разрешения получателя бюджетных средств или государственного (муниципального) заказчика, на утверждение </w:t>
      </w:r>
      <w:hyperlink w:anchor="P209" w:history="1">
        <w:r w:rsidRPr="007B07CD">
          <w:rPr>
            <w:rFonts w:ascii="Times New Roman" w:hAnsi="Times New Roman" w:cs="Times New Roman"/>
            <w:sz w:val="28"/>
          </w:rPr>
          <w:t>Сведений</w:t>
        </w:r>
      </w:hyperlink>
      <w:r w:rsidRPr="007B07CD">
        <w:rPr>
          <w:rFonts w:ascii="Times New Roman" w:hAnsi="Times New Roman" w:cs="Times New Roman"/>
          <w:sz w:val="28"/>
        </w:rPr>
        <w:t xml:space="preserve"> указанным исполнителем договора о капитальных вложениях.</w:t>
      </w:r>
    </w:p>
    <w:p w:rsidR="00277193" w:rsidRPr="007B07CD" w:rsidRDefault="00277193" w:rsidP="00277193">
      <w:pPr>
        <w:pStyle w:val="ConsPlusNormal"/>
        <w:spacing w:before="220" w:line="343" w:lineRule="auto"/>
        <w:ind w:firstLine="709"/>
        <w:contextualSpacing/>
        <w:jc w:val="both"/>
        <w:rPr>
          <w:rFonts w:ascii="Times New Roman" w:hAnsi="Times New Roman" w:cs="Times New Roman"/>
          <w:sz w:val="28"/>
        </w:rPr>
      </w:pPr>
      <w:r w:rsidRPr="007B07CD">
        <w:rPr>
          <w:rFonts w:ascii="Times New Roman" w:hAnsi="Times New Roman" w:cs="Times New Roman"/>
          <w:sz w:val="28"/>
        </w:rPr>
        <w:t>Сведения для юридического лица, являющегося исполнителем по договору, получателем взноса (вклада) (далее - соисполнители), утверждаются в электронном виде или при отсутствии технической возможности на бумажном носителе соответственно юридическим лицом, являющимся заказчиком по договору, получателем субсидии (бюджетной инвестиции) по соглашению или нормативному правовому акту о предоставлении субсидии, либо соисполнителем,</w:t>
      </w:r>
      <w:r w:rsidRPr="007B07CD">
        <w:rPr>
          <w:rFonts w:ascii="Times New Roman" w:hAnsi="Times New Roman" w:cs="Times New Roman"/>
          <w:sz w:val="28"/>
          <w:szCs w:val="28"/>
        </w:rPr>
        <w:t xml:space="preserve"> в соответствии с условиями договора, соглашения или нормативного правового акта о предоставлении субсидии или</w:t>
      </w:r>
      <w:r w:rsidRPr="007B07CD">
        <w:rPr>
          <w:rFonts w:ascii="Times New Roman" w:hAnsi="Times New Roman" w:cs="Times New Roman"/>
          <w:sz w:val="28"/>
        </w:rPr>
        <w:t xml:space="preserve"> в случае представления им в территориальный орган Федерального казначейства разрешения юридического лица, являющегося заказчиком по договору, получателем субсидии (бюджетной инвестиции), на утверждение </w:t>
      </w:r>
      <w:hyperlink w:anchor="P209" w:history="1">
        <w:r w:rsidRPr="007B07CD">
          <w:rPr>
            <w:rFonts w:ascii="Times New Roman" w:hAnsi="Times New Roman" w:cs="Times New Roman"/>
            <w:sz w:val="28"/>
          </w:rPr>
          <w:t>Сведений</w:t>
        </w:r>
      </w:hyperlink>
      <w:r w:rsidRPr="007B07CD">
        <w:rPr>
          <w:rFonts w:ascii="Times New Roman" w:hAnsi="Times New Roman" w:cs="Times New Roman"/>
          <w:sz w:val="28"/>
        </w:rPr>
        <w:t xml:space="preserve"> указанным соисполнителем.</w:t>
      </w:r>
    </w:p>
    <w:p w:rsidR="00277193" w:rsidRPr="007B07CD" w:rsidRDefault="00277193" w:rsidP="00277193">
      <w:pPr>
        <w:pStyle w:val="ConsPlusNormal"/>
        <w:spacing w:before="220" w:line="343" w:lineRule="auto"/>
        <w:ind w:firstLine="709"/>
        <w:contextualSpacing/>
        <w:jc w:val="both"/>
        <w:rPr>
          <w:rFonts w:ascii="Times New Roman" w:hAnsi="Times New Roman" w:cs="Times New Roman"/>
          <w:sz w:val="28"/>
        </w:rPr>
      </w:pPr>
      <w:r w:rsidRPr="007B07CD">
        <w:rPr>
          <w:rFonts w:ascii="Times New Roman" w:hAnsi="Times New Roman" w:cs="Times New Roman"/>
          <w:sz w:val="28"/>
        </w:rPr>
        <w:t xml:space="preserve">Сведения для юридического лица, в отношении которого казначейское сопровождение осуществляется по всем средствам, поступающим ему в результате финансово-хозяйственной деятельности, утверждаются в электронном виде или при отсутствии технической возможности на бумажном носителе получателем средств федерального бюджета, которому доведены лимиты бюджетных обязательств на предоставление целевых средств, либо указанным юридическим лицом </w:t>
      </w:r>
      <w:r w:rsidRPr="007B07CD">
        <w:rPr>
          <w:rFonts w:ascii="Times New Roman" w:hAnsi="Times New Roman" w:cs="Times New Roman"/>
          <w:sz w:val="28"/>
          <w:szCs w:val="28"/>
        </w:rPr>
        <w:t>в соответствии с условиями договоров или</w:t>
      </w:r>
      <w:r w:rsidRPr="007B07CD">
        <w:rPr>
          <w:rFonts w:ascii="Times New Roman" w:hAnsi="Times New Roman" w:cs="Times New Roman"/>
          <w:sz w:val="28"/>
        </w:rPr>
        <w:t xml:space="preserve"> в случае представления им в территориальный орган Федерального казначейства разрешения получателя средств федерального бюджета на утверждение Сведений указанным юридическим лицом.</w:t>
      </w:r>
    </w:p>
    <w:p w:rsidR="00277193" w:rsidRPr="007B07CD" w:rsidRDefault="00277193" w:rsidP="00277193">
      <w:pPr>
        <w:pStyle w:val="ConsPlusNormal"/>
        <w:spacing w:before="220" w:line="343" w:lineRule="auto"/>
        <w:ind w:firstLine="709"/>
        <w:contextualSpacing/>
        <w:jc w:val="both"/>
        <w:rPr>
          <w:rFonts w:ascii="Times New Roman" w:hAnsi="Times New Roman" w:cs="Times New Roman"/>
          <w:sz w:val="28"/>
        </w:rPr>
      </w:pPr>
      <w:r w:rsidRPr="007B07CD">
        <w:rPr>
          <w:rFonts w:ascii="Times New Roman" w:hAnsi="Times New Roman" w:cs="Times New Roman"/>
          <w:sz w:val="28"/>
        </w:rPr>
        <w:t>Сведения для обособленного (структурного) подразделения юридического лица, осуществляющего целевые расходы, утверждаются в электронном виде или при отсутствии технической возможности на бумажном носителе:</w:t>
      </w:r>
    </w:p>
    <w:p w:rsidR="00277193" w:rsidRPr="007B07CD" w:rsidRDefault="00277193" w:rsidP="00277193">
      <w:pPr>
        <w:pStyle w:val="ConsPlusNormal"/>
        <w:spacing w:before="220" w:line="343" w:lineRule="auto"/>
        <w:ind w:firstLine="709"/>
        <w:contextualSpacing/>
        <w:jc w:val="both"/>
        <w:rPr>
          <w:rFonts w:ascii="Times New Roman" w:hAnsi="Times New Roman" w:cs="Times New Roman"/>
          <w:sz w:val="28"/>
        </w:rPr>
      </w:pPr>
      <w:r w:rsidRPr="007B07CD">
        <w:rPr>
          <w:rFonts w:ascii="Times New Roman" w:hAnsi="Times New Roman" w:cs="Times New Roman"/>
          <w:sz w:val="28"/>
        </w:rPr>
        <w:t xml:space="preserve"> получателем бюджетных средств, государственным (муниципальным) заказчиком, заказчиком-учреждением, исполнителем по государственному контракту, контракту учреждения, договору о капитальных вложениях, получателем </w:t>
      </w:r>
      <w:r w:rsidRPr="007B07CD">
        <w:rPr>
          <w:rFonts w:ascii="Times New Roman" w:hAnsi="Times New Roman" w:cs="Times New Roman"/>
          <w:sz w:val="28"/>
        </w:rPr>
        <w:lastRenderedPageBreak/>
        <w:t xml:space="preserve">субсидии (бюджетной инвестиции); </w:t>
      </w:r>
    </w:p>
    <w:p w:rsidR="00277193" w:rsidRPr="007B07CD" w:rsidRDefault="00277193" w:rsidP="00277193">
      <w:pPr>
        <w:pStyle w:val="ConsPlusNormal"/>
        <w:spacing w:before="220" w:line="343" w:lineRule="auto"/>
        <w:ind w:firstLine="709"/>
        <w:contextualSpacing/>
        <w:jc w:val="both"/>
        <w:rPr>
          <w:rFonts w:ascii="Times New Roman" w:hAnsi="Times New Roman" w:cs="Times New Roman"/>
          <w:sz w:val="28"/>
          <w:szCs w:val="28"/>
        </w:rPr>
      </w:pPr>
      <w:r w:rsidRPr="007B07CD">
        <w:rPr>
          <w:rFonts w:ascii="Times New Roman" w:hAnsi="Times New Roman" w:cs="Times New Roman"/>
          <w:sz w:val="28"/>
        </w:rPr>
        <w:t xml:space="preserve">юридическим лицом, создавшим указанное обособленное (структурное) подразделение, </w:t>
      </w:r>
      <w:r w:rsidRPr="007B07CD">
        <w:rPr>
          <w:rFonts w:ascii="Times New Roman" w:hAnsi="Times New Roman" w:cs="Times New Roman"/>
          <w:sz w:val="28"/>
          <w:szCs w:val="28"/>
        </w:rPr>
        <w:t xml:space="preserve">в случае представления им в территориальный орган Федерального казначейства разрешения </w:t>
      </w:r>
      <w:r w:rsidRPr="007B07CD">
        <w:rPr>
          <w:rFonts w:ascii="Times New Roman" w:hAnsi="Times New Roman" w:cs="Times New Roman"/>
          <w:sz w:val="28"/>
        </w:rPr>
        <w:t xml:space="preserve">получателя бюджетных средств, государственного (муниципального) заказчика, заказчика-учреждения, исполнителя по государственному контракту, контракту учреждения, исполнителя договора о капитальных вложениях, получателя субсидии (бюджетной инвестиции) </w:t>
      </w:r>
      <w:r w:rsidRPr="007B07CD">
        <w:rPr>
          <w:rFonts w:ascii="Times New Roman" w:hAnsi="Times New Roman" w:cs="Times New Roman"/>
          <w:sz w:val="28"/>
          <w:szCs w:val="28"/>
        </w:rPr>
        <w:t xml:space="preserve">на утверждение Сведений; </w:t>
      </w:r>
    </w:p>
    <w:p w:rsidR="00277193" w:rsidRPr="007B07CD" w:rsidRDefault="00277193" w:rsidP="00277193">
      <w:pPr>
        <w:pStyle w:val="ConsPlusNormal"/>
        <w:spacing w:before="220" w:line="343" w:lineRule="auto"/>
        <w:ind w:firstLine="709"/>
        <w:contextualSpacing/>
        <w:jc w:val="both"/>
        <w:rPr>
          <w:rFonts w:ascii="Times New Roman" w:hAnsi="Times New Roman" w:cs="Times New Roman"/>
          <w:sz w:val="28"/>
        </w:rPr>
      </w:pPr>
      <w:r w:rsidRPr="007B07CD">
        <w:rPr>
          <w:rFonts w:ascii="Times New Roman" w:hAnsi="Times New Roman" w:cs="Times New Roman"/>
          <w:sz w:val="28"/>
          <w:szCs w:val="28"/>
        </w:rPr>
        <w:t xml:space="preserve">обособленным (структурным) подразделением юридического лица, в случае представления им в территориальный орган Федерального казначейства разрешения юридического лица, создавшего указанное обособленное (структурное) подразделение, на утверждение сведений обособленным (структурным) подразделением (при наличии у юридического лица, создавшего указанное обособленное (структурное) подразделение, разрешения </w:t>
      </w:r>
      <w:r w:rsidRPr="007B07CD">
        <w:rPr>
          <w:rFonts w:ascii="Times New Roman" w:hAnsi="Times New Roman" w:cs="Times New Roman"/>
          <w:sz w:val="28"/>
        </w:rPr>
        <w:t xml:space="preserve">получателя бюджетных средств, государственного (муниципального) заказчика, заказчика-учреждения, юридического лица, являющегося заказчиком по договору, получателем субсидии (бюджетной инвестиции), </w:t>
      </w:r>
      <w:r w:rsidRPr="007B07CD">
        <w:rPr>
          <w:rFonts w:ascii="Times New Roman" w:hAnsi="Times New Roman" w:cs="Times New Roman"/>
          <w:sz w:val="28"/>
          <w:szCs w:val="28"/>
        </w:rPr>
        <w:t>на утверждение сведений обособленного (структурного) подразделения)</w:t>
      </w:r>
      <w:r w:rsidRPr="007B07CD">
        <w:rPr>
          <w:rFonts w:ascii="Times New Roman" w:hAnsi="Times New Roman" w:cs="Times New Roman"/>
          <w:sz w:val="28"/>
        </w:rPr>
        <w:t>.</w:t>
      </w:r>
    </w:p>
    <w:p w:rsidR="00277193" w:rsidRPr="007B07CD" w:rsidRDefault="00277193" w:rsidP="00277193">
      <w:pPr>
        <w:pStyle w:val="ConsPlusNormal"/>
        <w:spacing w:before="220" w:line="343" w:lineRule="auto"/>
        <w:ind w:firstLine="709"/>
        <w:contextualSpacing/>
        <w:jc w:val="both"/>
        <w:rPr>
          <w:rFonts w:ascii="Times New Roman" w:hAnsi="Times New Roman" w:cs="Times New Roman"/>
          <w:sz w:val="28"/>
        </w:rPr>
      </w:pPr>
      <w:r w:rsidRPr="007B07CD">
        <w:rPr>
          <w:rFonts w:ascii="Times New Roman" w:hAnsi="Times New Roman" w:cs="Times New Roman"/>
          <w:sz w:val="28"/>
        </w:rPr>
        <w:t>Сведения для фонда капитального ремонта субъекта Российской Федерации по средствам взносов на капитальный ремонт общего имущества в многоквартирных домах, уплаченных собственниками помещений в многоквартирных домах                            (далее - взносы на капитальный ремонт) утверждаются в электронном виде или при отсутствии технической возможности на бумажном носителе указанным фондом капитального ремонта субъекта Российской Федерации.</w:t>
      </w:r>
    </w:p>
    <w:p w:rsidR="00277193" w:rsidRPr="007B07CD" w:rsidRDefault="00277193" w:rsidP="00277193">
      <w:pPr>
        <w:pStyle w:val="ConsPlusNormal"/>
        <w:spacing w:before="220" w:line="343" w:lineRule="auto"/>
        <w:ind w:firstLine="709"/>
        <w:contextualSpacing/>
        <w:jc w:val="both"/>
        <w:rPr>
          <w:rFonts w:ascii="Times New Roman" w:hAnsi="Times New Roman" w:cs="Times New Roman"/>
          <w:sz w:val="28"/>
        </w:rPr>
      </w:pPr>
      <w:r w:rsidRPr="007B07CD">
        <w:rPr>
          <w:rFonts w:ascii="Times New Roman" w:hAnsi="Times New Roman" w:cs="Times New Roman"/>
          <w:sz w:val="28"/>
        </w:rPr>
        <w:t xml:space="preserve">Сведения, содержащие направления расходования средств на перечисление прибыли по государственному контракту, контракту учреждения, договору о капитальных вложениях, договору о проведении капитального ремонта, договору, размер которой условиями государственного контракта, контракта учреждения, договора о капитальных вложениях, договора о проведении капитального ремонта, договора не определен, утверждаются в электронном виде или при отсутствии </w:t>
      </w:r>
      <w:r w:rsidRPr="007B07CD">
        <w:rPr>
          <w:rFonts w:ascii="Times New Roman" w:hAnsi="Times New Roman" w:cs="Times New Roman"/>
          <w:sz w:val="28"/>
        </w:rPr>
        <w:lastRenderedPageBreak/>
        <w:t>технической возможности на бумажном носителе:</w:t>
      </w:r>
    </w:p>
    <w:p w:rsidR="00277193" w:rsidRPr="007B07CD" w:rsidRDefault="00277193" w:rsidP="00277193">
      <w:pPr>
        <w:pStyle w:val="ConsPlusNormal"/>
        <w:spacing w:before="220" w:line="343" w:lineRule="auto"/>
        <w:ind w:firstLine="709"/>
        <w:contextualSpacing/>
        <w:jc w:val="both"/>
        <w:rPr>
          <w:rFonts w:ascii="Times New Roman" w:hAnsi="Times New Roman" w:cs="Times New Roman"/>
          <w:sz w:val="28"/>
        </w:rPr>
      </w:pPr>
      <w:r w:rsidRPr="007B07CD">
        <w:rPr>
          <w:rFonts w:ascii="Times New Roman" w:hAnsi="Times New Roman" w:cs="Times New Roman"/>
          <w:sz w:val="28"/>
        </w:rPr>
        <w:t>а) для исполнителя по государственному контракту, контракту учреждения, договору о капитальных вложениях, договору о проведении капитального ремонта, договору - государственным (муниципальным) заказчиком (заказчиком), заказчиком-учреждением;</w:t>
      </w:r>
    </w:p>
    <w:p w:rsidR="00277193" w:rsidRPr="007B07CD" w:rsidRDefault="00277193" w:rsidP="00277193">
      <w:pPr>
        <w:pStyle w:val="ConsPlusNormal"/>
        <w:spacing w:before="220" w:line="343" w:lineRule="auto"/>
        <w:ind w:firstLine="709"/>
        <w:contextualSpacing/>
        <w:jc w:val="both"/>
        <w:rPr>
          <w:rFonts w:ascii="Times New Roman" w:hAnsi="Times New Roman"/>
          <w:sz w:val="28"/>
        </w:rPr>
      </w:pPr>
      <w:r w:rsidRPr="007B07CD">
        <w:rPr>
          <w:rFonts w:ascii="Times New Roman" w:hAnsi="Times New Roman"/>
          <w:sz w:val="28"/>
        </w:rPr>
        <w:t xml:space="preserve">б) для исполнителя (соисполнителя) по договору </w:t>
      </w:r>
      <w:r w:rsidRPr="007B07CD">
        <w:rPr>
          <w:rFonts w:ascii="Times New Roman" w:hAnsi="Times New Roman" w:cs="Times New Roman"/>
          <w:sz w:val="28"/>
        </w:rPr>
        <w:t>-</w:t>
      </w:r>
      <w:r w:rsidRPr="007B07CD">
        <w:rPr>
          <w:rFonts w:ascii="Times New Roman" w:hAnsi="Times New Roman"/>
          <w:sz w:val="28"/>
        </w:rPr>
        <w:t xml:space="preserve"> юридическим лицом, являющимся заказчиком по договору.</w:t>
      </w:r>
    </w:p>
    <w:p w:rsidR="00277193" w:rsidRPr="007B07CD" w:rsidRDefault="00277193" w:rsidP="00277193">
      <w:pPr>
        <w:pStyle w:val="ConsPlusNormal"/>
        <w:spacing w:before="220" w:line="343" w:lineRule="auto"/>
        <w:ind w:firstLine="709"/>
        <w:contextualSpacing/>
        <w:jc w:val="both"/>
        <w:rPr>
          <w:rFonts w:ascii="Times New Roman" w:hAnsi="Times New Roman"/>
          <w:sz w:val="28"/>
        </w:rPr>
      </w:pPr>
      <w:r w:rsidRPr="007B07CD">
        <w:rPr>
          <w:rFonts w:ascii="Times New Roman" w:hAnsi="Times New Roman"/>
          <w:sz w:val="28"/>
        </w:rPr>
        <w:t xml:space="preserve">Государственный (муниципальный) заказчик (заказчик-учреждение, получатель бюджетных средств, юридическое лицо, являющееся заказчиком по договору, получателем субсидии (бюджетной инвестиции) не позднее 10 рабочего дня со дня поступления от юридического лица Сведений утверждает их на срок действия документа, обосновывающего обязательство, или направляет юридическому лицу уведомление об отказе в утверждении Сведений, в случае, если источники поступлений и направления расходования целевых средств, указанные в Сведениях, не соответствуют целям их предоставления, с указанием причины, по которой они не могут быть утверждены, оформленное в </w:t>
      </w:r>
      <w:r w:rsidRPr="007B07CD">
        <w:rPr>
          <w:rFonts w:ascii="Times New Roman" w:hAnsi="Times New Roman" w:cs="Times New Roman"/>
          <w:sz w:val="28"/>
          <w:szCs w:val="28"/>
        </w:rPr>
        <w:t xml:space="preserve">электронном виде или при отсутствии технической возможности в </w:t>
      </w:r>
      <w:r w:rsidRPr="007B07CD">
        <w:rPr>
          <w:rFonts w:ascii="Times New Roman" w:hAnsi="Times New Roman"/>
          <w:sz w:val="28"/>
        </w:rPr>
        <w:t>произвольной письменной форме на официальном бланке государственного (муниципального) заказчика                                 (заказчика-учреждения, получателя бюджетных средств, юридического лица, являющегося заказчиком по договору, получателем субсидии (бюджетной инвестиции), подписанное руководителем государственного (муниципального) заказчика (заказчика-учреждения, получателя бюджетных средств, юридического лица, являющегося заказчиком по договору, получателем субсидии (бюджетной инвестиции) или иным лицом, уполномоченным действовать от имени государственного (муниципального) заказчика (заказчика-учреждения, получателя бюджетных средств, юридического лица, являющегося заказчиком по договору, получателем субсидии (бюджетной инвестиции) (далее                                               соответственно - уведомление об отказе в утверждении Сведений, иное уполномоченное лицо).</w:t>
      </w:r>
    </w:p>
    <w:p w:rsidR="00277193" w:rsidRPr="007B07CD" w:rsidRDefault="00277193" w:rsidP="00277193">
      <w:pPr>
        <w:pStyle w:val="ConsPlusNormal"/>
        <w:spacing w:before="220" w:line="341" w:lineRule="auto"/>
        <w:ind w:firstLine="709"/>
        <w:contextualSpacing/>
        <w:jc w:val="both"/>
        <w:rPr>
          <w:rFonts w:ascii="Times New Roman" w:hAnsi="Times New Roman"/>
          <w:sz w:val="28"/>
        </w:rPr>
      </w:pPr>
      <w:r w:rsidRPr="007B07CD">
        <w:rPr>
          <w:rFonts w:ascii="Times New Roman" w:hAnsi="Times New Roman"/>
          <w:sz w:val="28"/>
        </w:rPr>
        <w:t xml:space="preserve">Государственный (муниципальный) заказчик (заказчик-учреждение, получатель бюджетных средств, юридическое лицо, являющееся заказчиком по </w:t>
      </w:r>
      <w:r w:rsidRPr="007B07CD">
        <w:rPr>
          <w:rFonts w:ascii="Times New Roman" w:hAnsi="Times New Roman"/>
          <w:sz w:val="28"/>
        </w:rPr>
        <w:lastRenderedPageBreak/>
        <w:t>договору, получатель субсидии (бюджетной инвестиции) не позднее 10 рабочего дня со дня поступления от юридического лица доработанных Сведений утверждает их или повторно направляет юридическому лицу уведомление об отказе в утверждении Сведений с указанием причины, по которой они не могут быть утверждены, для доработки и представления в соответствии с настоящим Порядком.</w:t>
      </w:r>
    </w:p>
    <w:p w:rsidR="00277193" w:rsidRPr="007B07CD" w:rsidRDefault="00277193" w:rsidP="00277193">
      <w:pPr>
        <w:pStyle w:val="ConsPlusNormal"/>
        <w:spacing w:before="220" w:line="341" w:lineRule="auto"/>
        <w:ind w:firstLine="709"/>
        <w:contextualSpacing/>
        <w:jc w:val="both"/>
        <w:rPr>
          <w:rFonts w:ascii="Times New Roman" w:hAnsi="Times New Roman" w:cs="Times New Roman"/>
          <w:sz w:val="28"/>
        </w:rPr>
      </w:pPr>
      <w:r w:rsidRPr="007B07CD">
        <w:rPr>
          <w:rFonts w:ascii="Times New Roman" w:hAnsi="Times New Roman" w:cs="Times New Roman"/>
          <w:sz w:val="28"/>
        </w:rPr>
        <w:t xml:space="preserve">Разрешение государственного (муниципального) заказчика                                      (заказчика-учреждения, получателя бюджетных средств, юридического лица, являющегося заказчиком по договору, получателем субсидии (бюджетной инвестиции) на утверждение Сведений, предусмотренных настоящим пунктом, с указанием срока действия такого разрешения, в случае, если это не установлено условиями документа, обосновывающего обязательство, оформляется в электронном виде или при отсутствии технической возможности </w:t>
      </w:r>
      <w:r w:rsidRPr="007B07CD">
        <w:rPr>
          <w:rFonts w:ascii="Times New Roman" w:hAnsi="Times New Roman"/>
          <w:sz w:val="28"/>
        </w:rPr>
        <w:t>в произвольной письменной форме на официальном бланке государственного (муниципального) заказчика (заказчика-учреждения, получателя бюджетных средств, юридического лица, являющегося заказчиком по договору, получателем субсидии (бюджетной инвестиции)</w:t>
      </w:r>
      <w:r w:rsidRPr="007B07CD">
        <w:rPr>
          <w:rFonts w:ascii="Times New Roman" w:hAnsi="Times New Roman" w:cs="Times New Roman"/>
          <w:sz w:val="28"/>
        </w:rPr>
        <w:t>, подписанное руководителем государственного (муниципального) заказчика (заказчика-учреждения, получателя бюджетных средств, юридического лица, являющегося заказчиком по договору, получателем субсидии (бюджетной инвестиции) или иным уполномоченным лицом, либо включается в условия государственного контракта, контракта учреждения, соглашения, нормативного правового акта о предоставлении субсидии, договора о капитальных вложениях, договора о проведении капитального ремонта, договора.</w:t>
      </w:r>
    </w:p>
    <w:p w:rsidR="00277193" w:rsidRPr="007B07CD" w:rsidRDefault="00277193" w:rsidP="00277193">
      <w:pPr>
        <w:pStyle w:val="ConsPlusNormal"/>
        <w:spacing w:before="220" w:line="341" w:lineRule="auto"/>
        <w:ind w:firstLine="709"/>
        <w:contextualSpacing/>
        <w:jc w:val="both"/>
        <w:rPr>
          <w:rFonts w:ascii="Times New Roman" w:hAnsi="Times New Roman" w:cs="Times New Roman"/>
          <w:sz w:val="28"/>
        </w:rPr>
      </w:pPr>
      <w:r w:rsidRPr="007B07CD">
        <w:rPr>
          <w:rFonts w:ascii="Times New Roman" w:hAnsi="Times New Roman" w:cs="Times New Roman"/>
          <w:sz w:val="28"/>
        </w:rPr>
        <w:t xml:space="preserve">Государственный (муниципальный) заказчик (заказчик-учреждение, получатель бюджетных средств, юридическое лицо, являющееся заказчиком по договору, получатель субсидии (бюджетной инвестиции) не позднее 10 рабочего дня со дня поступления обращения юридического лица о предоставлении разрешения, предусмотренного абзацем девятым настоящего пункта, оформляет указанное разрешение или направляет отказ в его предоставлении, оформленный в </w:t>
      </w:r>
      <w:r w:rsidRPr="007B07CD">
        <w:rPr>
          <w:rFonts w:ascii="Times New Roman" w:hAnsi="Times New Roman" w:cs="Times New Roman"/>
          <w:sz w:val="28"/>
          <w:szCs w:val="28"/>
        </w:rPr>
        <w:t xml:space="preserve">электронном виде или при отсутствии технической возможности в </w:t>
      </w:r>
      <w:r w:rsidRPr="007B07CD">
        <w:rPr>
          <w:rFonts w:ascii="Times New Roman" w:hAnsi="Times New Roman" w:cs="Times New Roman"/>
          <w:sz w:val="28"/>
        </w:rPr>
        <w:t xml:space="preserve">произвольной письменной форме на официальном бланке государственного (муниципального) заказчика (заказчика-учреждения, получателя бюджетных средств, юридического лица, являющегося заказчиком по договору, получателем субсидии (бюджетной </w:t>
      </w:r>
      <w:r w:rsidRPr="007B07CD">
        <w:rPr>
          <w:rFonts w:ascii="Times New Roman" w:hAnsi="Times New Roman" w:cs="Times New Roman"/>
          <w:sz w:val="28"/>
        </w:rPr>
        <w:lastRenderedPageBreak/>
        <w:t>инвестиции), подписанный руководителем государственного (муниципального) заказчика (заказчика-учреждения, получателя бюджетных средств, юридического лица, являющегося заказчиком по договору, получателем субсидии (бюджетной инвестиции) или иным уполномоченным лицом.</w:t>
      </w:r>
    </w:p>
    <w:p w:rsidR="00277193" w:rsidRPr="007B07CD" w:rsidRDefault="00277193" w:rsidP="00277193">
      <w:pPr>
        <w:pStyle w:val="ConsPlusNormal"/>
        <w:spacing w:before="220" w:line="341" w:lineRule="auto"/>
        <w:ind w:firstLine="709"/>
        <w:contextualSpacing/>
        <w:jc w:val="both"/>
        <w:rPr>
          <w:rFonts w:ascii="Times New Roman" w:hAnsi="Times New Roman" w:cs="Times New Roman"/>
          <w:sz w:val="28"/>
        </w:rPr>
      </w:pPr>
      <w:r w:rsidRPr="007B07CD">
        <w:rPr>
          <w:rFonts w:ascii="Times New Roman" w:hAnsi="Times New Roman" w:cs="Times New Roman"/>
          <w:sz w:val="28"/>
        </w:rPr>
        <w:t>В случае реорганизации (ликвидации) государственного (муниципального) заказчика (заказчика-учреждения, получателя бюджетных средств, юридического лица, являющееся заказчиком по договору, получателя субсидии (бюджетной инвестиции), основанием для санкционирования расходов, источником финансового обеспечения которых является неиспользованный остаток целевых средств по документу, обосновывающему обязательство, обязательства по которому исполнены в полном объеме, являются Сведения, ранее утвержденные реорганизованным (ликвидированным) государственным (муниципальным) заказчиком (заказчиком-учреждением, получателем бюджетных средств, юридическим лицом, являющимся заказчиком по договору, получателем субсидии (бюджетной инвестиции), либо Сведения, утвержденные правопреемником реорганизованного (ликвидированного) государственного (муниципального) заказчика (заказчика-учреждения, получателя бюджетных средств, юридического лица, являющееся заказчиком по договору, получателем субсидии (бюджетной инвестиции).</w:t>
      </w:r>
    </w:p>
    <w:p w:rsidR="00277193" w:rsidRPr="007B07CD" w:rsidRDefault="00277193" w:rsidP="00277193">
      <w:pPr>
        <w:pStyle w:val="ConsPlusNormal"/>
        <w:spacing w:before="220" w:line="341" w:lineRule="auto"/>
        <w:ind w:firstLine="709"/>
        <w:contextualSpacing/>
        <w:jc w:val="both"/>
        <w:rPr>
          <w:rFonts w:ascii="Times New Roman" w:hAnsi="Times New Roman" w:cs="Times New Roman"/>
          <w:sz w:val="28"/>
        </w:rPr>
      </w:pPr>
      <w:r w:rsidRPr="007B07CD">
        <w:rPr>
          <w:rFonts w:ascii="Times New Roman" w:hAnsi="Times New Roman" w:cs="Times New Roman"/>
          <w:sz w:val="28"/>
        </w:rPr>
        <w:t>В случае реорганизации (ликвидации) юридического лица основанием для санкционирования расходов, источником финансового обеспечения которых является неиспользованный остаток целевых средств по</w:t>
      </w:r>
      <w:r w:rsidRPr="007B07CD">
        <w:t xml:space="preserve"> </w:t>
      </w:r>
      <w:r w:rsidRPr="007B07CD">
        <w:rPr>
          <w:rFonts w:ascii="Times New Roman" w:hAnsi="Times New Roman" w:cs="Times New Roman"/>
          <w:sz w:val="28"/>
        </w:rPr>
        <w:t>документу, обосновывающему обязательство, обязательства по которому исполнены в полном объеме, являются Сведения, утвержденные:</w:t>
      </w:r>
    </w:p>
    <w:p w:rsidR="00277193" w:rsidRPr="007B07CD" w:rsidRDefault="00277193" w:rsidP="00277193">
      <w:pPr>
        <w:pStyle w:val="ConsPlusNormal"/>
        <w:spacing w:before="220" w:line="341" w:lineRule="auto"/>
        <w:ind w:firstLine="709"/>
        <w:contextualSpacing/>
        <w:jc w:val="both"/>
        <w:rPr>
          <w:rFonts w:ascii="Times New Roman" w:hAnsi="Times New Roman" w:cs="Times New Roman"/>
          <w:sz w:val="28"/>
        </w:rPr>
      </w:pPr>
      <w:r w:rsidRPr="007B07CD">
        <w:rPr>
          <w:rFonts w:ascii="Times New Roman" w:hAnsi="Times New Roman" w:cs="Times New Roman"/>
          <w:sz w:val="28"/>
        </w:rPr>
        <w:t>правопреемником реорганизованного (ликвидированного) юридического лица – при наличии разрешения государственного (муниципального) заказчика                                      (заказчика-учреждения, получателя бюджетных средств, юридического лица, являющегося заказчиком по договору, получателем субсидии (бюджетной инвестиции) на срок действия документа, обосновывающего обязательство, на утверждение Сведений юридическим лицом, в отношении которого осуществлены процедуры реорганизации (ликвидации);</w:t>
      </w:r>
    </w:p>
    <w:p w:rsidR="00277193" w:rsidRPr="007B07CD" w:rsidRDefault="00277193" w:rsidP="00277193">
      <w:pPr>
        <w:pStyle w:val="ConsPlusNormal"/>
        <w:spacing w:before="220" w:line="341" w:lineRule="auto"/>
        <w:ind w:firstLine="709"/>
        <w:contextualSpacing/>
        <w:jc w:val="both"/>
        <w:rPr>
          <w:rFonts w:ascii="Times New Roman" w:hAnsi="Times New Roman" w:cs="Times New Roman"/>
          <w:sz w:val="28"/>
        </w:rPr>
      </w:pPr>
      <w:r w:rsidRPr="007B07CD">
        <w:rPr>
          <w:rFonts w:ascii="Times New Roman" w:hAnsi="Times New Roman" w:cs="Times New Roman"/>
          <w:sz w:val="28"/>
        </w:rPr>
        <w:t xml:space="preserve">государственным (муниципальным) заказчиком (заказчиком-учреждением, получателем бюджетных средств, юридическим лицом, являющимся заказчиком по </w:t>
      </w:r>
      <w:r w:rsidRPr="007B07CD">
        <w:rPr>
          <w:rFonts w:ascii="Times New Roman" w:hAnsi="Times New Roman" w:cs="Times New Roman"/>
          <w:sz w:val="28"/>
        </w:rPr>
        <w:lastRenderedPageBreak/>
        <w:t>договору, получателем субсидии (бюджетной инвестиции) в порядке, предусмотренном настоящим пунктом – при отсутствии разрешения государственного (муниципального) заказчика (заказчика-учреждения, получателя бюджетных средств, юридического лица, являющегося заказчиком по договору, получателем субсидии (бюджетной инвестиции), на утверждение Сведений юридическим лицом.</w:t>
      </w:r>
    </w:p>
    <w:p w:rsidR="00277193" w:rsidRPr="007B07CD" w:rsidRDefault="00277193" w:rsidP="00277193">
      <w:pPr>
        <w:pStyle w:val="ConsPlusNormal"/>
        <w:spacing w:before="220" w:line="341" w:lineRule="auto"/>
        <w:ind w:firstLine="709"/>
        <w:contextualSpacing/>
        <w:jc w:val="both"/>
        <w:rPr>
          <w:rFonts w:ascii="Times New Roman" w:hAnsi="Times New Roman" w:cs="Times New Roman"/>
          <w:sz w:val="28"/>
        </w:rPr>
      </w:pPr>
      <w:bookmarkStart w:id="6" w:name="P78"/>
      <w:bookmarkEnd w:id="6"/>
      <w:r w:rsidRPr="007B07CD">
        <w:rPr>
          <w:rFonts w:ascii="Times New Roman" w:hAnsi="Times New Roman" w:cs="Times New Roman"/>
          <w:sz w:val="28"/>
        </w:rPr>
        <w:t>6. Основанием для санкционирования целевых расходов юридического лица, являющегося получателем субсидии или бюджетной инвестиции, источником финансового обеспечения которых являются не использованные на начало текущего финансового года остатки субсидий и бюджетных инвестиций, а также средства от возврата ранее произведенных юридическим лицом выплат прошлых лет                                  (далее - дебиторская задолженность), источником финансового обеспечения                        которой являются указанные субсидии и бюджетные инвестиции, в отношении                                 которых в установленном Правительством Российской Федерации                                                            порядке</w:t>
      </w:r>
      <w:r w:rsidRPr="007B07CD">
        <w:rPr>
          <w:rStyle w:val="a7"/>
          <w:rFonts w:ascii="Times New Roman" w:hAnsi="Times New Roman" w:cs="Times New Roman"/>
          <w:sz w:val="28"/>
        </w:rPr>
        <w:footnoteReference w:id="10"/>
      </w:r>
      <w:r w:rsidRPr="007B07CD">
        <w:rPr>
          <w:rFonts w:ascii="Times New Roman" w:hAnsi="Times New Roman" w:cs="Times New Roman"/>
          <w:sz w:val="28"/>
        </w:rPr>
        <w:t xml:space="preserve"> принято решение соответствующего получателя средств федерального бюджета об их использовании для достижения целей, установленных при предоставлении целевых средств, или иных целей, определенных в соответствии с Федеральным </w:t>
      </w:r>
      <w:hyperlink r:id="rId13" w:history="1">
        <w:r w:rsidRPr="007B07CD">
          <w:rPr>
            <w:rFonts w:ascii="Times New Roman" w:hAnsi="Times New Roman" w:cs="Times New Roman"/>
            <w:sz w:val="28"/>
          </w:rPr>
          <w:t>законом</w:t>
        </w:r>
      </w:hyperlink>
      <w:r w:rsidRPr="007B07CD">
        <w:rPr>
          <w:rFonts w:ascii="Times New Roman" w:hAnsi="Times New Roman" w:cs="Times New Roman"/>
          <w:sz w:val="28"/>
        </w:rPr>
        <w:t xml:space="preserve">, являются </w:t>
      </w:r>
      <w:hyperlink w:anchor="P209" w:history="1">
        <w:r w:rsidRPr="007B07CD">
          <w:rPr>
            <w:rFonts w:ascii="Times New Roman" w:hAnsi="Times New Roman" w:cs="Times New Roman"/>
            <w:sz w:val="28"/>
          </w:rPr>
          <w:t>Сведения</w:t>
        </w:r>
      </w:hyperlink>
      <w:r w:rsidRPr="007B07CD">
        <w:rPr>
          <w:rFonts w:ascii="Times New Roman" w:hAnsi="Times New Roman" w:cs="Times New Roman"/>
          <w:sz w:val="28"/>
        </w:rPr>
        <w:t xml:space="preserve"> для юридического лица, утвержденные соответствующим получателем средств федерального бюджета.</w:t>
      </w:r>
    </w:p>
    <w:p w:rsidR="00277193" w:rsidRPr="007B07CD" w:rsidRDefault="00277193" w:rsidP="00277193">
      <w:pPr>
        <w:pStyle w:val="ConsPlusNormal"/>
        <w:spacing w:line="341" w:lineRule="auto"/>
        <w:ind w:firstLine="709"/>
        <w:contextualSpacing/>
        <w:jc w:val="both"/>
        <w:rPr>
          <w:rFonts w:ascii="Times New Roman" w:hAnsi="Times New Roman" w:cs="Times New Roman"/>
          <w:sz w:val="28"/>
        </w:rPr>
      </w:pPr>
      <w:r w:rsidRPr="007B07CD">
        <w:rPr>
          <w:rFonts w:ascii="Times New Roman" w:hAnsi="Times New Roman" w:cs="Times New Roman"/>
          <w:sz w:val="28"/>
        </w:rPr>
        <w:t xml:space="preserve">Территориальный орган Федерального казначейства не позднее рабочего дня, следующего за днем представления юридическим лицом в территориальный орган Федерального казначейства </w:t>
      </w:r>
      <w:hyperlink w:anchor="P209" w:history="1">
        <w:r w:rsidRPr="007B07CD">
          <w:rPr>
            <w:rFonts w:ascii="Times New Roman" w:hAnsi="Times New Roman" w:cs="Times New Roman"/>
            <w:sz w:val="28"/>
          </w:rPr>
          <w:t>Сведений</w:t>
        </w:r>
      </w:hyperlink>
      <w:r w:rsidRPr="007B07CD">
        <w:rPr>
          <w:rFonts w:ascii="Times New Roman" w:hAnsi="Times New Roman" w:cs="Times New Roman"/>
          <w:sz w:val="28"/>
        </w:rPr>
        <w:t xml:space="preserve">, указанных в </w:t>
      </w:r>
      <w:hyperlink w:anchor="P78" w:history="1">
        <w:r w:rsidRPr="007B07CD">
          <w:rPr>
            <w:rFonts w:ascii="Times New Roman" w:hAnsi="Times New Roman" w:cs="Times New Roman"/>
            <w:sz w:val="28"/>
          </w:rPr>
          <w:t>абзаце первом</w:t>
        </w:r>
      </w:hyperlink>
      <w:r w:rsidRPr="007B07CD">
        <w:rPr>
          <w:rFonts w:ascii="Times New Roman" w:hAnsi="Times New Roman" w:cs="Times New Roman"/>
          <w:sz w:val="28"/>
        </w:rPr>
        <w:t xml:space="preserve"> настоящего пункта, проверяет их на </w:t>
      </w:r>
      <w:proofErr w:type="spellStart"/>
      <w:r w:rsidRPr="007B07CD">
        <w:rPr>
          <w:rFonts w:ascii="Times New Roman" w:hAnsi="Times New Roman" w:cs="Times New Roman"/>
          <w:sz w:val="28"/>
        </w:rPr>
        <w:t>непревышение</w:t>
      </w:r>
      <w:proofErr w:type="spellEnd"/>
      <w:r w:rsidRPr="007B07CD">
        <w:rPr>
          <w:rFonts w:ascii="Times New Roman" w:hAnsi="Times New Roman" w:cs="Times New Roman"/>
          <w:sz w:val="28"/>
        </w:rPr>
        <w:t xml:space="preserve"> суммы разрешенного к использованию остатка целевых средств (разрешенной к использованию суммы возврата дебиторской задолженности), над суммой соответствующего остатка целевых средств (суммой возврата дебиторской задолженности), учтенного на лицевом счете (разделе на лицевом счете), открытом юридическому лицу.</w:t>
      </w:r>
    </w:p>
    <w:p w:rsidR="00277193" w:rsidRPr="007B07CD" w:rsidRDefault="00277193" w:rsidP="00277193">
      <w:pPr>
        <w:pStyle w:val="ConsPlusNormal"/>
        <w:spacing w:before="220" w:line="341" w:lineRule="auto"/>
        <w:ind w:firstLine="709"/>
        <w:contextualSpacing/>
        <w:jc w:val="both"/>
        <w:rPr>
          <w:rFonts w:ascii="Times New Roman" w:hAnsi="Times New Roman" w:cs="Times New Roman"/>
          <w:sz w:val="28"/>
        </w:rPr>
      </w:pPr>
      <w:r w:rsidRPr="007B07CD">
        <w:rPr>
          <w:rFonts w:ascii="Times New Roman" w:hAnsi="Times New Roman" w:cs="Times New Roman"/>
          <w:sz w:val="28"/>
        </w:rPr>
        <w:t xml:space="preserve">До предоставления юридическим лицом </w:t>
      </w:r>
      <w:hyperlink w:anchor="P209" w:history="1">
        <w:r w:rsidRPr="007B07CD">
          <w:rPr>
            <w:rFonts w:ascii="Times New Roman" w:hAnsi="Times New Roman" w:cs="Times New Roman"/>
            <w:sz w:val="28"/>
          </w:rPr>
          <w:t>Сведений</w:t>
        </w:r>
      </w:hyperlink>
      <w:r w:rsidRPr="007B07CD">
        <w:rPr>
          <w:rFonts w:ascii="Times New Roman" w:hAnsi="Times New Roman" w:cs="Times New Roman"/>
          <w:sz w:val="28"/>
        </w:rPr>
        <w:t xml:space="preserve">, указанных в </w:t>
      </w:r>
      <w:hyperlink w:anchor="P78" w:history="1">
        <w:r w:rsidRPr="007B07CD">
          <w:rPr>
            <w:rFonts w:ascii="Times New Roman" w:hAnsi="Times New Roman" w:cs="Times New Roman"/>
            <w:sz w:val="28"/>
          </w:rPr>
          <w:t>абзаце первом</w:t>
        </w:r>
      </w:hyperlink>
      <w:r w:rsidRPr="007B07CD">
        <w:rPr>
          <w:rFonts w:ascii="Times New Roman" w:hAnsi="Times New Roman" w:cs="Times New Roman"/>
          <w:sz w:val="28"/>
        </w:rPr>
        <w:t xml:space="preserve"> настоящего пункта, в которых отражены суммы не использованных на начало </w:t>
      </w:r>
      <w:r w:rsidRPr="007B07CD">
        <w:rPr>
          <w:rFonts w:ascii="Times New Roman" w:hAnsi="Times New Roman" w:cs="Times New Roman"/>
          <w:sz w:val="28"/>
        </w:rPr>
        <w:lastRenderedPageBreak/>
        <w:t>текущего финансового года остатков субсидий (бюджетных инвестиций), а также средств от возврата дебиторской задолженности, такие средства учитываются территориальным органом Федерального казначейства на лицевом счете (разделе на лицевом счете) без права расходования.</w:t>
      </w:r>
    </w:p>
    <w:p w:rsidR="00277193" w:rsidRPr="007B07CD" w:rsidRDefault="00277193" w:rsidP="00277193">
      <w:pPr>
        <w:pStyle w:val="ConsPlusNormal"/>
        <w:spacing w:before="220" w:line="343" w:lineRule="auto"/>
        <w:ind w:firstLine="709"/>
        <w:contextualSpacing/>
        <w:jc w:val="both"/>
        <w:rPr>
          <w:rFonts w:ascii="Times New Roman" w:hAnsi="Times New Roman" w:cs="Times New Roman"/>
          <w:sz w:val="28"/>
        </w:rPr>
      </w:pPr>
      <w:r w:rsidRPr="007B07CD">
        <w:rPr>
          <w:rFonts w:ascii="Times New Roman" w:hAnsi="Times New Roman" w:cs="Times New Roman"/>
          <w:sz w:val="28"/>
        </w:rPr>
        <w:t>Положения настоящего пункта не распространяются на индивидуальных предпринимателей, а также крестьянские (фермерские) хозяйства.</w:t>
      </w:r>
    </w:p>
    <w:p w:rsidR="00277193" w:rsidRPr="007B07CD" w:rsidRDefault="00277193" w:rsidP="00277193">
      <w:pPr>
        <w:pStyle w:val="ConsPlusNormal"/>
        <w:spacing w:before="220" w:line="343" w:lineRule="auto"/>
        <w:ind w:firstLine="709"/>
        <w:contextualSpacing/>
        <w:jc w:val="both"/>
        <w:rPr>
          <w:rFonts w:ascii="Times New Roman" w:hAnsi="Times New Roman" w:cs="Times New Roman"/>
          <w:sz w:val="28"/>
        </w:rPr>
      </w:pPr>
      <w:r w:rsidRPr="007B07CD">
        <w:rPr>
          <w:rFonts w:ascii="Times New Roman" w:hAnsi="Times New Roman" w:cs="Times New Roman"/>
          <w:sz w:val="28"/>
        </w:rPr>
        <w:t xml:space="preserve">7. При внесении изменений в </w:t>
      </w:r>
      <w:hyperlink w:anchor="P209" w:history="1">
        <w:r w:rsidRPr="007B07CD">
          <w:rPr>
            <w:rFonts w:ascii="Times New Roman" w:hAnsi="Times New Roman" w:cs="Times New Roman"/>
            <w:sz w:val="28"/>
          </w:rPr>
          <w:t>Сведения</w:t>
        </w:r>
      </w:hyperlink>
      <w:r w:rsidRPr="007B07CD">
        <w:rPr>
          <w:rFonts w:ascii="Times New Roman" w:hAnsi="Times New Roman" w:cs="Times New Roman"/>
          <w:sz w:val="28"/>
        </w:rPr>
        <w:t xml:space="preserve"> юридическое лицо представляет в территориальный орган Федерального казначейства Сведения, в которых указываются показатели с учетом вносимых изменений.</w:t>
      </w:r>
    </w:p>
    <w:p w:rsidR="00277193" w:rsidRPr="007B07CD" w:rsidRDefault="00277193" w:rsidP="00277193">
      <w:pPr>
        <w:pStyle w:val="ConsPlusNormal"/>
        <w:spacing w:before="220" w:line="343" w:lineRule="auto"/>
        <w:ind w:firstLine="709"/>
        <w:contextualSpacing/>
        <w:jc w:val="both"/>
        <w:rPr>
          <w:rFonts w:ascii="Times New Roman" w:hAnsi="Times New Roman" w:cs="Times New Roman"/>
          <w:sz w:val="28"/>
        </w:rPr>
      </w:pPr>
      <w:r w:rsidRPr="007B07CD">
        <w:rPr>
          <w:rFonts w:ascii="Times New Roman" w:hAnsi="Times New Roman" w:cs="Times New Roman"/>
          <w:sz w:val="28"/>
        </w:rPr>
        <w:t xml:space="preserve">В случае уменьшения планируемых в текущем финансовом году поступлений целевых средств суммы поступлений по кодам источников поступлений, включая разрешенный к использованию остаток целевых средств (с учетом вносимых изменений), указанные в </w:t>
      </w:r>
      <w:hyperlink w:anchor="P209" w:history="1">
        <w:r w:rsidRPr="007B07CD">
          <w:rPr>
            <w:rFonts w:ascii="Times New Roman" w:hAnsi="Times New Roman" w:cs="Times New Roman"/>
            <w:sz w:val="28"/>
          </w:rPr>
          <w:t>Сведениях</w:t>
        </w:r>
      </w:hyperlink>
      <w:r w:rsidRPr="007B07CD">
        <w:rPr>
          <w:rFonts w:ascii="Times New Roman" w:hAnsi="Times New Roman" w:cs="Times New Roman"/>
          <w:sz w:val="28"/>
        </w:rPr>
        <w:t>, должны быть больше или равны сумме фактических поступлений по соответствующему коду источников поступлений, отраженных на лицевом счете (разделе на лицевом счете) на дату внесения изменений.</w:t>
      </w:r>
    </w:p>
    <w:p w:rsidR="00277193" w:rsidRPr="007B07CD" w:rsidRDefault="00277193" w:rsidP="00277193">
      <w:pPr>
        <w:pStyle w:val="ConsPlusNormal"/>
        <w:spacing w:before="220" w:line="343" w:lineRule="auto"/>
        <w:ind w:firstLine="709"/>
        <w:contextualSpacing/>
        <w:jc w:val="both"/>
        <w:rPr>
          <w:rFonts w:ascii="Times New Roman" w:hAnsi="Times New Roman" w:cs="Times New Roman"/>
          <w:sz w:val="28"/>
        </w:rPr>
      </w:pPr>
      <w:r w:rsidRPr="007B07CD">
        <w:rPr>
          <w:rFonts w:ascii="Times New Roman" w:hAnsi="Times New Roman" w:cs="Times New Roman"/>
          <w:sz w:val="28"/>
        </w:rPr>
        <w:t xml:space="preserve">В случае уменьшения планируемых в текущем финансовом году целевых расходов сумма планируемых выплат по кодам направлений расходования целевых средств, указанная в </w:t>
      </w:r>
      <w:hyperlink w:anchor="P209" w:history="1">
        <w:r w:rsidRPr="007B07CD">
          <w:rPr>
            <w:rFonts w:ascii="Times New Roman" w:hAnsi="Times New Roman" w:cs="Times New Roman"/>
            <w:sz w:val="28"/>
          </w:rPr>
          <w:t>Сведениях</w:t>
        </w:r>
      </w:hyperlink>
      <w:r w:rsidRPr="007B07CD">
        <w:rPr>
          <w:rFonts w:ascii="Times New Roman" w:hAnsi="Times New Roman" w:cs="Times New Roman"/>
          <w:sz w:val="28"/>
        </w:rPr>
        <w:t>, должна быть больше или равна сумме произведенных целевых расходов по соответствующему коду выплат, отраженных на лицевом (разделе на лицевом счете) счете  на дату внесения изменений.</w:t>
      </w:r>
    </w:p>
    <w:p w:rsidR="00277193" w:rsidRPr="007B07CD" w:rsidRDefault="00277193" w:rsidP="00277193">
      <w:pPr>
        <w:pStyle w:val="ConsPlusNormal"/>
        <w:spacing w:before="220" w:line="343" w:lineRule="auto"/>
        <w:ind w:firstLine="709"/>
        <w:contextualSpacing/>
        <w:jc w:val="both"/>
        <w:rPr>
          <w:rFonts w:ascii="Times New Roman" w:hAnsi="Times New Roman" w:cs="Times New Roman"/>
          <w:sz w:val="28"/>
        </w:rPr>
      </w:pPr>
      <w:bookmarkStart w:id="7" w:name="P88"/>
      <w:bookmarkEnd w:id="7"/>
      <w:r w:rsidRPr="007B07CD">
        <w:rPr>
          <w:rFonts w:ascii="Times New Roman" w:hAnsi="Times New Roman" w:cs="Times New Roman"/>
          <w:sz w:val="28"/>
        </w:rPr>
        <w:t xml:space="preserve">8. В </w:t>
      </w:r>
      <w:hyperlink w:anchor="P209" w:history="1">
        <w:r w:rsidRPr="007B07CD">
          <w:rPr>
            <w:rFonts w:ascii="Times New Roman" w:hAnsi="Times New Roman" w:cs="Times New Roman"/>
            <w:sz w:val="28"/>
          </w:rPr>
          <w:t>Сведениях</w:t>
        </w:r>
      </w:hyperlink>
      <w:r w:rsidRPr="007B07CD">
        <w:rPr>
          <w:rFonts w:ascii="Times New Roman" w:hAnsi="Times New Roman" w:cs="Times New Roman"/>
          <w:sz w:val="28"/>
        </w:rPr>
        <w:t xml:space="preserve"> указывается следующая информация:</w:t>
      </w:r>
    </w:p>
    <w:p w:rsidR="00277193" w:rsidRPr="007B07CD" w:rsidRDefault="00277193" w:rsidP="00277193">
      <w:pPr>
        <w:pStyle w:val="ConsPlusNormal"/>
        <w:spacing w:before="220" w:line="343" w:lineRule="auto"/>
        <w:ind w:firstLine="709"/>
        <w:contextualSpacing/>
        <w:jc w:val="both"/>
        <w:rPr>
          <w:rFonts w:ascii="Times New Roman" w:hAnsi="Times New Roman" w:cs="Times New Roman"/>
          <w:sz w:val="28"/>
        </w:rPr>
      </w:pPr>
      <w:r w:rsidRPr="007B07CD">
        <w:rPr>
          <w:rFonts w:ascii="Times New Roman" w:hAnsi="Times New Roman" w:cs="Times New Roman"/>
          <w:sz w:val="28"/>
        </w:rPr>
        <w:t xml:space="preserve">а) в </w:t>
      </w:r>
      <w:hyperlink w:anchor="P209" w:history="1">
        <w:r w:rsidRPr="007B07CD">
          <w:rPr>
            <w:rFonts w:ascii="Times New Roman" w:hAnsi="Times New Roman" w:cs="Times New Roman"/>
            <w:sz w:val="28"/>
          </w:rPr>
          <w:t>заголовочной части</w:t>
        </w:r>
      </w:hyperlink>
      <w:r w:rsidRPr="007B07CD">
        <w:rPr>
          <w:rFonts w:ascii="Times New Roman" w:hAnsi="Times New Roman" w:cs="Times New Roman"/>
          <w:sz w:val="28"/>
        </w:rPr>
        <w:t>:</w:t>
      </w:r>
    </w:p>
    <w:p w:rsidR="00277193" w:rsidRPr="007B07CD" w:rsidRDefault="00277193" w:rsidP="00277193">
      <w:pPr>
        <w:pStyle w:val="ConsPlusNormal"/>
        <w:spacing w:before="220" w:line="343" w:lineRule="auto"/>
        <w:ind w:firstLine="709"/>
        <w:contextualSpacing/>
        <w:jc w:val="both"/>
        <w:rPr>
          <w:rFonts w:ascii="Times New Roman" w:hAnsi="Times New Roman" w:cs="Times New Roman"/>
          <w:sz w:val="28"/>
        </w:rPr>
      </w:pPr>
      <w:r w:rsidRPr="007B07CD">
        <w:rPr>
          <w:rFonts w:ascii="Times New Roman" w:hAnsi="Times New Roman" w:cs="Times New Roman"/>
          <w:sz w:val="28"/>
        </w:rPr>
        <w:t>дата составления Сведений с указанием в кодовой зоне даты составления Сведений, а также даты представления предыдущих Сведений в формате «ДД.ММ.ГГГГ»;</w:t>
      </w:r>
    </w:p>
    <w:p w:rsidR="00277193" w:rsidRPr="007B07CD" w:rsidRDefault="00277193" w:rsidP="00277193">
      <w:pPr>
        <w:pStyle w:val="ConsPlusNormal"/>
        <w:spacing w:before="220" w:line="343" w:lineRule="auto"/>
        <w:ind w:firstLine="709"/>
        <w:contextualSpacing/>
        <w:jc w:val="both"/>
        <w:rPr>
          <w:rFonts w:ascii="Times New Roman" w:hAnsi="Times New Roman" w:cs="Times New Roman"/>
          <w:sz w:val="28"/>
        </w:rPr>
      </w:pPr>
      <w:r w:rsidRPr="007B07CD">
        <w:rPr>
          <w:rFonts w:ascii="Times New Roman" w:hAnsi="Times New Roman" w:cs="Times New Roman"/>
          <w:sz w:val="28"/>
        </w:rPr>
        <w:t xml:space="preserve">в </w:t>
      </w:r>
      <w:hyperlink w:anchor="P238" w:history="1">
        <w:r w:rsidRPr="007B07CD">
          <w:rPr>
            <w:rFonts w:ascii="Times New Roman" w:hAnsi="Times New Roman" w:cs="Times New Roman"/>
            <w:sz w:val="28"/>
          </w:rPr>
          <w:t>строке</w:t>
        </w:r>
      </w:hyperlink>
      <w:r w:rsidRPr="007B07CD">
        <w:rPr>
          <w:rFonts w:ascii="Times New Roman" w:hAnsi="Times New Roman" w:cs="Times New Roman"/>
          <w:sz w:val="28"/>
        </w:rPr>
        <w:t xml:space="preserve"> «Наименование юридического лица» - полное или сокращенное наименование юридического лица с указанием в кодовой зоне:</w:t>
      </w:r>
    </w:p>
    <w:p w:rsidR="00277193" w:rsidRPr="007B07CD" w:rsidRDefault="00277193" w:rsidP="00277193">
      <w:pPr>
        <w:pStyle w:val="ConsPlusNormal"/>
        <w:spacing w:before="220" w:line="343" w:lineRule="auto"/>
        <w:ind w:firstLine="709"/>
        <w:contextualSpacing/>
        <w:jc w:val="both"/>
        <w:rPr>
          <w:rFonts w:ascii="Times New Roman" w:hAnsi="Times New Roman" w:cs="Times New Roman"/>
          <w:sz w:val="28"/>
        </w:rPr>
      </w:pPr>
      <w:r w:rsidRPr="007B07CD">
        <w:rPr>
          <w:rFonts w:ascii="Times New Roman" w:hAnsi="Times New Roman" w:cs="Times New Roman"/>
          <w:sz w:val="28"/>
        </w:rPr>
        <w:t>уникального кода юридического лица по реестру участников бюджетного процесса, а также юридических лиц, не являющихся участниками бюджетного процесса (далее - Сводный реестр) (при наличии);</w:t>
      </w:r>
    </w:p>
    <w:p w:rsidR="00277193" w:rsidRPr="007B07CD" w:rsidRDefault="00277193" w:rsidP="00277193">
      <w:pPr>
        <w:pStyle w:val="ConsPlusNormal"/>
        <w:spacing w:before="220" w:line="343" w:lineRule="auto"/>
        <w:ind w:firstLine="709"/>
        <w:contextualSpacing/>
        <w:jc w:val="both"/>
        <w:rPr>
          <w:rFonts w:ascii="Times New Roman" w:hAnsi="Times New Roman" w:cs="Times New Roman"/>
          <w:sz w:val="28"/>
        </w:rPr>
      </w:pPr>
      <w:r w:rsidRPr="007B07CD">
        <w:rPr>
          <w:rFonts w:ascii="Times New Roman" w:hAnsi="Times New Roman" w:cs="Times New Roman"/>
          <w:sz w:val="28"/>
        </w:rPr>
        <w:lastRenderedPageBreak/>
        <w:t>номера лицевого счета;</w:t>
      </w:r>
    </w:p>
    <w:p w:rsidR="00277193" w:rsidRPr="007B07CD" w:rsidRDefault="00277193" w:rsidP="00277193">
      <w:pPr>
        <w:pStyle w:val="ConsPlusNormal"/>
        <w:spacing w:before="220" w:line="343" w:lineRule="auto"/>
        <w:ind w:firstLine="709"/>
        <w:contextualSpacing/>
        <w:jc w:val="both"/>
        <w:rPr>
          <w:rFonts w:ascii="Times New Roman" w:hAnsi="Times New Roman" w:cs="Times New Roman"/>
          <w:sz w:val="28"/>
        </w:rPr>
      </w:pPr>
      <w:r w:rsidRPr="007B07CD">
        <w:rPr>
          <w:rFonts w:ascii="Times New Roman" w:hAnsi="Times New Roman" w:cs="Times New Roman"/>
          <w:sz w:val="28"/>
        </w:rPr>
        <w:t>аналитического кода раздела на лицевом счете</w:t>
      </w:r>
      <w:r w:rsidRPr="007B07CD">
        <w:rPr>
          <w:rStyle w:val="a7"/>
          <w:rFonts w:ascii="Times New Roman" w:hAnsi="Times New Roman" w:cs="Times New Roman"/>
          <w:sz w:val="28"/>
        </w:rPr>
        <w:footnoteReference w:id="11"/>
      </w:r>
      <w:r w:rsidRPr="007B07CD">
        <w:rPr>
          <w:rFonts w:ascii="Times New Roman" w:hAnsi="Times New Roman" w:cs="Times New Roman"/>
          <w:sz w:val="28"/>
        </w:rPr>
        <w:t>;</w:t>
      </w:r>
    </w:p>
    <w:p w:rsidR="00277193" w:rsidRPr="007B07CD" w:rsidRDefault="00277193" w:rsidP="00277193">
      <w:pPr>
        <w:pStyle w:val="ConsPlusNormal"/>
        <w:tabs>
          <w:tab w:val="left" w:pos="567"/>
        </w:tabs>
        <w:spacing w:before="220" w:line="343" w:lineRule="auto"/>
        <w:ind w:firstLine="709"/>
        <w:contextualSpacing/>
        <w:jc w:val="both"/>
        <w:rPr>
          <w:rFonts w:ascii="Times New Roman" w:hAnsi="Times New Roman" w:cs="Times New Roman"/>
          <w:sz w:val="28"/>
        </w:rPr>
      </w:pPr>
      <w:r w:rsidRPr="007B07CD">
        <w:rPr>
          <w:rFonts w:ascii="Times New Roman" w:hAnsi="Times New Roman" w:cs="Times New Roman"/>
          <w:sz w:val="28"/>
        </w:rPr>
        <w:t>идентификационного номера налогоплательщика (ИНН);</w:t>
      </w:r>
    </w:p>
    <w:p w:rsidR="00277193" w:rsidRPr="007B07CD" w:rsidRDefault="00277193" w:rsidP="00277193">
      <w:pPr>
        <w:pStyle w:val="ConsPlusNormal"/>
        <w:spacing w:before="220" w:line="343" w:lineRule="auto"/>
        <w:ind w:firstLine="709"/>
        <w:contextualSpacing/>
        <w:jc w:val="both"/>
        <w:rPr>
          <w:rFonts w:ascii="Times New Roman" w:hAnsi="Times New Roman" w:cs="Times New Roman"/>
          <w:sz w:val="28"/>
        </w:rPr>
      </w:pPr>
      <w:r w:rsidRPr="007B07CD">
        <w:rPr>
          <w:rFonts w:ascii="Times New Roman" w:hAnsi="Times New Roman" w:cs="Times New Roman"/>
          <w:sz w:val="28"/>
        </w:rPr>
        <w:t>кода причины постановки на учет в налоговом органе (КПП);</w:t>
      </w:r>
    </w:p>
    <w:p w:rsidR="00277193" w:rsidRPr="007B07CD" w:rsidRDefault="00277193" w:rsidP="00277193">
      <w:pPr>
        <w:pStyle w:val="ConsPlusNormal"/>
        <w:spacing w:before="220" w:line="343" w:lineRule="auto"/>
        <w:ind w:firstLine="709"/>
        <w:contextualSpacing/>
        <w:jc w:val="both"/>
        <w:rPr>
          <w:rFonts w:ascii="Times New Roman" w:hAnsi="Times New Roman" w:cs="Times New Roman"/>
          <w:sz w:val="28"/>
        </w:rPr>
      </w:pPr>
      <w:r w:rsidRPr="007B07CD">
        <w:rPr>
          <w:rFonts w:ascii="Times New Roman" w:hAnsi="Times New Roman" w:cs="Times New Roman"/>
          <w:sz w:val="28"/>
        </w:rPr>
        <w:t xml:space="preserve">в </w:t>
      </w:r>
      <w:hyperlink w:anchor="P250" w:history="1">
        <w:r w:rsidRPr="007B07CD">
          <w:rPr>
            <w:rFonts w:ascii="Times New Roman" w:hAnsi="Times New Roman" w:cs="Times New Roman"/>
            <w:sz w:val="28"/>
          </w:rPr>
          <w:t>строке</w:t>
        </w:r>
      </w:hyperlink>
      <w:r w:rsidRPr="007B07CD">
        <w:rPr>
          <w:rFonts w:ascii="Times New Roman" w:hAnsi="Times New Roman" w:cs="Times New Roman"/>
          <w:sz w:val="28"/>
        </w:rPr>
        <w:t xml:space="preserve"> «Наименование обособленного подразделения» - наименование обособленного (структурного) подразделения юридического лица в случае, если целевые расходы осуществляются указанным подразделением, с указанием в кодовой зоне уникального кода обособленного (структурного) подразделения по Сводному реестру (при наличии), номера лицевого счета , а также кода причины постановки его на учет в налоговом органе (КПП);</w:t>
      </w:r>
    </w:p>
    <w:p w:rsidR="00277193" w:rsidRPr="007B07CD" w:rsidRDefault="00277193" w:rsidP="00277193">
      <w:pPr>
        <w:pStyle w:val="ConsPlusNormal"/>
        <w:spacing w:before="220" w:line="343" w:lineRule="auto"/>
        <w:ind w:firstLine="709"/>
        <w:contextualSpacing/>
        <w:jc w:val="both"/>
        <w:rPr>
          <w:rFonts w:ascii="Times New Roman" w:hAnsi="Times New Roman" w:cs="Times New Roman"/>
          <w:sz w:val="28"/>
        </w:rPr>
      </w:pPr>
      <w:r w:rsidRPr="007B07CD">
        <w:rPr>
          <w:rFonts w:ascii="Times New Roman" w:hAnsi="Times New Roman" w:cs="Times New Roman"/>
          <w:sz w:val="28"/>
        </w:rPr>
        <w:t xml:space="preserve">в </w:t>
      </w:r>
      <w:hyperlink w:anchor="P254" w:history="1">
        <w:r w:rsidRPr="007B07CD">
          <w:rPr>
            <w:rFonts w:ascii="Times New Roman" w:hAnsi="Times New Roman" w:cs="Times New Roman"/>
            <w:sz w:val="28"/>
          </w:rPr>
          <w:t>строке</w:t>
        </w:r>
      </w:hyperlink>
      <w:r w:rsidRPr="007B07CD">
        <w:rPr>
          <w:rFonts w:ascii="Times New Roman" w:hAnsi="Times New Roman" w:cs="Times New Roman"/>
          <w:sz w:val="28"/>
        </w:rPr>
        <w:t xml:space="preserve"> «Наименование бюджета» - наименование соответствующего бюджета бюджетной системы Российской Федерации с указанием в кодовой зоне кода по ОКТМО. Для средств, предоставленных из федерального бюджета, указывается                    код «00 000 001»;</w:t>
      </w:r>
    </w:p>
    <w:p w:rsidR="00277193" w:rsidRPr="007B07CD" w:rsidRDefault="00277193" w:rsidP="00277193">
      <w:pPr>
        <w:pStyle w:val="ConsPlusNormal"/>
        <w:spacing w:before="220" w:line="341" w:lineRule="auto"/>
        <w:ind w:firstLine="709"/>
        <w:contextualSpacing/>
        <w:jc w:val="both"/>
        <w:rPr>
          <w:rFonts w:ascii="Times New Roman" w:hAnsi="Times New Roman" w:cs="Times New Roman"/>
          <w:sz w:val="28"/>
        </w:rPr>
      </w:pPr>
      <w:r w:rsidRPr="007B07CD">
        <w:rPr>
          <w:rFonts w:ascii="Times New Roman" w:hAnsi="Times New Roman" w:cs="Times New Roman"/>
          <w:sz w:val="28"/>
        </w:rPr>
        <w:t xml:space="preserve">в </w:t>
      </w:r>
      <w:hyperlink w:anchor="P262" w:history="1">
        <w:r w:rsidRPr="007B07CD">
          <w:rPr>
            <w:rFonts w:ascii="Times New Roman" w:hAnsi="Times New Roman" w:cs="Times New Roman"/>
            <w:sz w:val="28"/>
          </w:rPr>
          <w:t>строке</w:t>
        </w:r>
      </w:hyperlink>
      <w:r w:rsidRPr="007B07CD">
        <w:rPr>
          <w:rFonts w:ascii="Times New Roman" w:hAnsi="Times New Roman" w:cs="Times New Roman"/>
          <w:sz w:val="28"/>
        </w:rPr>
        <w:t xml:space="preserve"> «Наименование получателя бюджетных средств/государственного (муниципального) заказчика/юридического лица»</w:t>
      </w:r>
      <w:r w:rsidRPr="007B07CD">
        <w:rPr>
          <w:rStyle w:val="a7"/>
          <w:rFonts w:ascii="Times New Roman" w:hAnsi="Times New Roman" w:cs="Times New Roman"/>
          <w:sz w:val="28"/>
        </w:rPr>
        <w:footnoteReference w:id="12"/>
      </w:r>
      <w:r w:rsidRPr="007B07CD">
        <w:rPr>
          <w:rFonts w:ascii="Times New Roman" w:hAnsi="Times New Roman" w:cs="Times New Roman"/>
          <w:sz w:val="28"/>
        </w:rPr>
        <w:t xml:space="preserve"> - полное или сокращенное наименование получателя бюджетных средств, государственного (муниципального) заказчика, заказчика-учреждения, юридического лица, являющегося получателем субсидии (бюджетной инвестиции), юридического лица, являющегося заказчиком по договору, с указанием в кодовой зоне:</w:t>
      </w:r>
    </w:p>
    <w:p w:rsidR="00277193" w:rsidRPr="007B07CD" w:rsidRDefault="00277193" w:rsidP="00277193">
      <w:pPr>
        <w:pStyle w:val="ConsPlusNormal"/>
        <w:spacing w:before="220" w:line="341" w:lineRule="auto"/>
        <w:ind w:firstLine="709"/>
        <w:contextualSpacing/>
        <w:jc w:val="both"/>
        <w:rPr>
          <w:rFonts w:ascii="Times New Roman" w:hAnsi="Times New Roman" w:cs="Times New Roman"/>
          <w:sz w:val="28"/>
        </w:rPr>
      </w:pPr>
      <w:r w:rsidRPr="007B07CD">
        <w:rPr>
          <w:rFonts w:ascii="Times New Roman" w:hAnsi="Times New Roman" w:cs="Times New Roman"/>
          <w:sz w:val="28"/>
        </w:rPr>
        <w:t xml:space="preserve">его уникального кода по Сводному реестру (при наличии) и номера лицевого счета; </w:t>
      </w:r>
    </w:p>
    <w:p w:rsidR="00277193" w:rsidRPr="007B07CD" w:rsidRDefault="00277193" w:rsidP="00277193">
      <w:pPr>
        <w:pStyle w:val="ConsPlusNormal"/>
        <w:spacing w:before="220" w:line="341" w:lineRule="auto"/>
        <w:ind w:firstLine="709"/>
        <w:contextualSpacing/>
        <w:jc w:val="both"/>
        <w:rPr>
          <w:rFonts w:ascii="Times New Roman" w:hAnsi="Times New Roman" w:cs="Times New Roman"/>
          <w:sz w:val="28"/>
        </w:rPr>
      </w:pPr>
      <w:r w:rsidRPr="007B07CD">
        <w:rPr>
          <w:rFonts w:ascii="Times New Roman" w:hAnsi="Times New Roman" w:cs="Times New Roman"/>
          <w:sz w:val="28"/>
        </w:rPr>
        <w:t>кода главного распорядителя бюджетных средств (код Главы по БК) (не заполняется для юридического лица, являющегося заказчиком по договору);</w:t>
      </w:r>
    </w:p>
    <w:p w:rsidR="00277193" w:rsidRPr="007B07CD" w:rsidRDefault="00277193" w:rsidP="00277193">
      <w:pPr>
        <w:pStyle w:val="ConsPlusNormal"/>
        <w:spacing w:before="220" w:line="341" w:lineRule="auto"/>
        <w:ind w:firstLine="709"/>
        <w:contextualSpacing/>
        <w:jc w:val="both"/>
        <w:rPr>
          <w:rFonts w:ascii="Times New Roman" w:hAnsi="Times New Roman" w:cs="Times New Roman"/>
          <w:sz w:val="28"/>
        </w:rPr>
      </w:pPr>
      <w:r w:rsidRPr="007B07CD">
        <w:rPr>
          <w:rFonts w:ascii="Times New Roman" w:hAnsi="Times New Roman" w:cs="Times New Roman"/>
          <w:sz w:val="28"/>
        </w:rPr>
        <w:t xml:space="preserve">в </w:t>
      </w:r>
      <w:hyperlink w:anchor="P269" w:history="1">
        <w:r w:rsidRPr="007B07CD">
          <w:rPr>
            <w:rFonts w:ascii="Times New Roman" w:hAnsi="Times New Roman" w:cs="Times New Roman"/>
            <w:sz w:val="28"/>
          </w:rPr>
          <w:t>строке</w:t>
        </w:r>
      </w:hyperlink>
      <w:r w:rsidRPr="007B07CD">
        <w:rPr>
          <w:rFonts w:ascii="Times New Roman" w:hAnsi="Times New Roman" w:cs="Times New Roman"/>
          <w:sz w:val="28"/>
        </w:rPr>
        <w:t xml:space="preserve"> «Наименование территориального органа Федерального казначейства, осуществляющего ведение лицевого счета» - наименование территориального органа Федерального казначейства, в котором юридическому </w:t>
      </w:r>
      <w:r w:rsidRPr="007B07CD">
        <w:rPr>
          <w:rFonts w:ascii="Times New Roman" w:hAnsi="Times New Roman" w:cs="Times New Roman"/>
          <w:sz w:val="28"/>
        </w:rPr>
        <w:lastRenderedPageBreak/>
        <w:t>лицу открыт лицевой счет, с указанием в кодовой зоне кода по КОФК;</w:t>
      </w:r>
    </w:p>
    <w:p w:rsidR="00277193" w:rsidRPr="007B07CD" w:rsidRDefault="00277193" w:rsidP="00277193">
      <w:pPr>
        <w:pStyle w:val="ConsPlusNormal"/>
        <w:spacing w:before="220" w:line="341" w:lineRule="auto"/>
        <w:ind w:firstLine="709"/>
        <w:contextualSpacing/>
        <w:jc w:val="both"/>
        <w:rPr>
          <w:rFonts w:ascii="Times New Roman" w:hAnsi="Times New Roman" w:cs="Times New Roman"/>
          <w:sz w:val="28"/>
        </w:rPr>
      </w:pPr>
      <w:r w:rsidRPr="007B07CD">
        <w:rPr>
          <w:rFonts w:ascii="Times New Roman" w:hAnsi="Times New Roman" w:cs="Times New Roman"/>
          <w:sz w:val="28"/>
        </w:rPr>
        <w:t>в строке «Документ, обосновывающий обязательство» - наименование документа, обосновывающего обязательство, с указанием в кодовой зоне номера, даты и идентификатора документа, обосновывающего обязательство;</w:t>
      </w:r>
    </w:p>
    <w:p w:rsidR="00277193" w:rsidRPr="007B07CD" w:rsidRDefault="00277193" w:rsidP="00277193">
      <w:pPr>
        <w:pStyle w:val="ConsPlusNormal"/>
        <w:spacing w:before="220" w:line="341" w:lineRule="auto"/>
        <w:ind w:firstLine="709"/>
        <w:contextualSpacing/>
        <w:jc w:val="both"/>
        <w:rPr>
          <w:rFonts w:ascii="Times New Roman" w:hAnsi="Times New Roman" w:cs="Times New Roman"/>
          <w:sz w:val="28"/>
        </w:rPr>
      </w:pPr>
      <w:r w:rsidRPr="007B07CD">
        <w:rPr>
          <w:rFonts w:ascii="Times New Roman" w:hAnsi="Times New Roman" w:cs="Times New Roman"/>
          <w:sz w:val="28"/>
        </w:rPr>
        <w:t xml:space="preserve">в строке «Срок действия документа, обосновывающего обязательство» - срок действия документа, обосновывающего обязательство, с указанием в кодовой зоне даты начала и окончания срока действия документа, обосновывающего обязательство; </w:t>
      </w:r>
    </w:p>
    <w:p w:rsidR="00277193" w:rsidRPr="007B07CD" w:rsidRDefault="00277193" w:rsidP="00277193">
      <w:pPr>
        <w:pStyle w:val="ConsPlusNormal"/>
        <w:spacing w:before="220" w:line="341" w:lineRule="auto"/>
        <w:ind w:firstLine="709"/>
        <w:contextualSpacing/>
        <w:jc w:val="both"/>
        <w:rPr>
          <w:rFonts w:ascii="Times New Roman" w:hAnsi="Times New Roman" w:cs="Times New Roman"/>
          <w:sz w:val="28"/>
        </w:rPr>
      </w:pPr>
      <w:r w:rsidRPr="007B07CD">
        <w:rPr>
          <w:rFonts w:ascii="Times New Roman" w:hAnsi="Times New Roman" w:cs="Times New Roman"/>
          <w:sz w:val="28"/>
        </w:rPr>
        <w:t>в строке «Сумма обязательства (всего), в том числе:» указывается объем целевых средств в денежном выражении, предусмотренный документом, обосновывающим обязательство, с указанием в кодовой зоне объема целевых средств в денежном выражении, предусмотренного документом, обосновывающим обязательство, на текущий финансовый год, на первый год планируемого периода, на второй год планируемого периода, на последующие годы действия документа, обосновывающего обязательство.</w:t>
      </w:r>
    </w:p>
    <w:p w:rsidR="00277193" w:rsidRPr="007B07CD" w:rsidRDefault="00277193" w:rsidP="00277193">
      <w:pPr>
        <w:pStyle w:val="ConsPlusNormal"/>
        <w:spacing w:before="220" w:line="350" w:lineRule="auto"/>
        <w:ind w:firstLine="709"/>
        <w:contextualSpacing/>
        <w:jc w:val="both"/>
        <w:rPr>
          <w:rFonts w:ascii="Times New Roman" w:hAnsi="Times New Roman" w:cs="Times New Roman"/>
          <w:sz w:val="28"/>
        </w:rPr>
      </w:pPr>
      <w:r w:rsidRPr="007B07CD">
        <w:rPr>
          <w:rFonts w:ascii="Times New Roman" w:hAnsi="Times New Roman" w:cs="Times New Roman"/>
          <w:sz w:val="28"/>
        </w:rPr>
        <w:t>При формировании Сведений фондом капитального ремонта субъекта Российской Федерации по взносам на капитальный ремонт информация по строкам «Наименование получателя бюджетных средств/государственного заказчика/ юридического лица», «Документ, обосновывающий обязательство», «Срок действия документа, обосновывающего обязательство», «Сумма обязательства (всего), в том числе:» в заголовочной части Сведений не заполняется.</w:t>
      </w:r>
    </w:p>
    <w:p w:rsidR="00277193" w:rsidRPr="007B07CD" w:rsidRDefault="00277193" w:rsidP="00277193">
      <w:pPr>
        <w:pStyle w:val="ConsPlusNormal"/>
        <w:spacing w:before="220" w:line="350" w:lineRule="auto"/>
        <w:ind w:firstLine="709"/>
        <w:contextualSpacing/>
        <w:jc w:val="both"/>
        <w:rPr>
          <w:rFonts w:ascii="Times New Roman" w:hAnsi="Times New Roman" w:cs="Times New Roman"/>
          <w:sz w:val="28"/>
        </w:rPr>
      </w:pPr>
      <w:r w:rsidRPr="007B07CD">
        <w:rPr>
          <w:rFonts w:ascii="Times New Roman" w:hAnsi="Times New Roman" w:cs="Times New Roman"/>
          <w:sz w:val="28"/>
        </w:rPr>
        <w:t>б) в табличной части:</w:t>
      </w:r>
    </w:p>
    <w:p w:rsidR="00277193" w:rsidRPr="007B07CD" w:rsidRDefault="00277193" w:rsidP="00277193">
      <w:pPr>
        <w:pStyle w:val="ConsPlusNormal"/>
        <w:spacing w:before="220" w:line="350" w:lineRule="auto"/>
        <w:ind w:firstLine="709"/>
        <w:contextualSpacing/>
        <w:jc w:val="both"/>
        <w:rPr>
          <w:rFonts w:ascii="Times New Roman" w:hAnsi="Times New Roman" w:cs="Times New Roman"/>
          <w:sz w:val="28"/>
        </w:rPr>
      </w:pPr>
      <w:r w:rsidRPr="007B07CD">
        <w:rPr>
          <w:rFonts w:ascii="Times New Roman" w:hAnsi="Times New Roman" w:cs="Times New Roman"/>
          <w:sz w:val="28"/>
        </w:rPr>
        <w:t xml:space="preserve">в </w:t>
      </w:r>
      <w:hyperlink w:anchor="P293" w:history="1">
        <w:r w:rsidRPr="007B07CD">
          <w:rPr>
            <w:rFonts w:ascii="Times New Roman" w:hAnsi="Times New Roman" w:cs="Times New Roman"/>
            <w:sz w:val="28"/>
          </w:rPr>
          <w:t>графе 1</w:t>
        </w:r>
      </w:hyperlink>
      <w:r w:rsidRPr="007B07CD">
        <w:rPr>
          <w:rFonts w:ascii="Times New Roman" w:hAnsi="Times New Roman" w:cs="Times New Roman"/>
          <w:sz w:val="28"/>
        </w:rPr>
        <w:t xml:space="preserve"> - отражаются последовательно наименования источников целевых средств в соответствии с </w:t>
      </w:r>
      <w:r w:rsidRPr="007B07CD">
        <w:rPr>
          <w:rFonts w:ascii="Times New Roman" w:hAnsi="Times New Roman" w:cs="Times New Roman"/>
          <w:sz w:val="28"/>
          <w:szCs w:val="28"/>
        </w:rPr>
        <w:t>приложением № 2 к настоящему Порядку, а также</w:t>
      </w:r>
      <w:r w:rsidRPr="007B07CD">
        <w:rPr>
          <w:rFonts w:ascii="Times New Roman" w:hAnsi="Times New Roman" w:cs="Times New Roman"/>
          <w:sz w:val="28"/>
        </w:rPr>
        <w:t xml:space="preserve"> наименования направления расходования целевых средств в соответствии с приложением </w:t>
      </w:r>
      <w:r w:rsidRPr="007B07CD">
        <w:rPr>
          <w:rFonts w:ascii="Times New Roman" w:hAnsi="Times New Roman" w:cs="Times New Roman"/>
          <w:sz w:val="28"/>
          <w:szCs w:val="28"/>
        </w:rPr>
        <w:t>№ 3 к настоящему Порядку</w:t>
      </w:r>
      <w:r w:rsidRPr="007B07CD">
        <w:rPr>
          <w:rFonts w:ascii="Times New Roman" w:hAnsi="Times New Roman" w:cs="Times New Roman"/>
          <w:sz w:val="28"/>
        </w:rPr>
        <w:t>;</w:t>
      </w:r>
    </w:p>
    <w:p w:rsidR="00277193" w:rsidRPr="007B07CD" w:rsidRDefault="00277193" w:rsidP="00277193">
      <w:pPr>
        <w:pStyle w:val="ConsPlusNormal"/>
        <w:spacing w:before="220" w:line="350" w:lineRule="auto"/>
        <w:ind w:firstLine="709"/>
        <w:contextualSpacing/>
        <w:jc w:val="both"/>
        <w:rPr>
          <w:rFonts w:ascii="Times New Roman" w:hAnsi="Times New Roman" w:cs="Times New Roman"/>
          <w:sz w:val="28"/>
        </w:rPr>
      </w:pPr>
      <w:r w:rsidRPr="007B07CD">
        <w:rPr>
          <w:rFonts w:ascii="Times New Roman" w:hAnsi="Times New Roman" w:cs="Times New Roman"/>
          <w:sz w:val="28"/>
        </w:rPr>
        <w:t xml:space="preserve">в </w:t>
      </w:r>
      <w:hyperlink w:anchor="P294" w:history="1">
        <w:r w:rsidRPr="007B07CD">
          <w:rPr>
            <w:rFonts w:ascii="Times New Roman" w:hAnsi="Times New Roman" w:cs="Times New Roman"/>
            <w:sz w:val="28"/>
          </w:rPr>
          <w:t>графе 2</w:t>
        </w:r>
      </w:hyperlink>
      <w:r w:rsidRPr="007B07CD">
        <w:rPr>
          <w:rFonts w:ascii="Times New Roman" w:hAnsi="Times New Roman" w:cs="Times New Roman"/>
          <w:sz w:val="28"/>
        </w:rPr>
        <w:t xml:space="preserve"> - код источника поступлений или код направления расходования целевых средств, соответствующий наименованию источника поступлений или направления расходования целевых средств, указанный в графе 3 приложения </w:t>
      </w:r>
      <w:r w:rsidRPr="007B07CD">
        <w:rPr>
          <w:rFonts w:ascii="Times New Roman" w:hAnsi="Times New Roman" w:cs="Times New Roman"/>
          <w:sz w:val="28"/>
          <w:szCs w:val="28"/>
        </w:rPr>
        <w:t>№ 2 к настоящему Порядку</w:t>
      </w:r>
      <w:r w:rsidRPr="007B07CD">
        <w:rPr>
          <w:rFonts w:ascii="Times New Roman" w:hAnsi="Times New Roman" w:cs="Times New Roman"/>
          <w:sz w:val="28"/>
        </w:rPr>
        <w:t xml:space="preserve"> или в графе 3 приложения </w:t>
      </w:r>
      <w:r w:rsidRPr="007B07CD">
        <w:rPr>
          <w:rFonts w:ascii="Times New Roman" w:hAnsi="Times New Roman" w:cs="Times New Roman"/>
          <w:sz w:val="28"/>
          <w:szCs w:val="28"/>
        </w:rPr>
        <w:t>№ 3 к настоящему Порядку</w:t>
      </w:r>
      <w:r w:rsidRPr="007B07CD">
        <w:rPr>
          <w:rFonts w:ascii="Times New Roman" w:hAnsi="Times New Roman" w:cs="Times New Roman"/>
          <w:sz w:val="28"/>
        </w:rPr>
        <w:t xml:space="preserve">                         (далее - укрупненный код направления расходования целевых средств).</w:t>
      </w:r>
    </w:p>
    <w:p w:rsidR="00277193" w:rsidRPr="007B07CD" w:rsidRDefault="00277193" w:rsidP="00277193">
      <w:pPr>
        <w:pStyle w:val="ConsPlusNormal"/>
        <w:spacing w:before="220" w:line="350" w:lineRule="auto"/>
        <w:ind w:firstLine="709"/>
        <w:contextualSpacing/>
        <w:jc w:val="both"/>
        <w:rPr>
          <w:rFonts w:ascii="Times New Roman" w:hAnsi="Times New Roman" w:cs="Times New Roman"/>
          <w:sz w:val="28"/>
        </w:rPr>
      </w:pPr>
      <w:r w:rsidRPr="007B07CD">
        <w:rPr>
          <w:rFonts w:ascii="Times New Roman" w:hAnsi="Times New Roman" w:cs="Times New Roman"/>
          <w:sz w:val="28"/>
        </w:rPr>
        <w:lastRenderedPageBreak/>
        <w:t>В первом разряде кода направления расходования целевых средств в случае необходимости детализации юридическим лицом направлений расходования целевых средств в Сведениях указываются, в том числе:</w:t>
      </w:r>
    </w:p>
    <w:p w:rsidR="00277193" w:rsidRPr="007B07CD" w:rsidRDefault="00277193" w:rsidP="00277193">
      <w:pPr>
        <w:pStyle w:val="ConsPlusNormal"/>
        <w:spacing w:before="220" w:line="350" w:lineRule="auto"/>
        <w:ind w:firstLine="709"/>
        <w:contextualSpacing/>
        <w:jc w:val="both"/>
        <w:rPr>
          <w:rFonts w:ascii="Times New Roman" w:hAnsi="Times New Roman" w:cs="Times New Roman"/>
          <w:sz w:val="28"/>
        </w:rPr>
      </w:pPr>
      <w:r w:rsidRPr="007B07CD">
        <w:rPr>
          <w:rFonts w:ascii="Times New Roman" w:hAnsi="Times New Roman"/>
          <w:sz w:val="28"/>
        </w:rPr>
        <w:t>значения от «1» до «5», детализирующие направления расходования целевых средств, предусмотренные приложением № 3 к настоящему Порядку;</w:t>
      </w:r>
    </w:p>
    <w:p w:rsidR="00277193" w:rsidRPr="007B07CD" w:rsidRDefault="00277193" w:rsidP="00277193">
      <w:pPr>
        <w:pStyle w:val="ConsPlusNormal"/>
        <w:spacing w:before="220" w:line="350" w:lineRule="auto"/>
        <w:ind w:firstLine="709"/>
        <w:contextualSpacing/>
        <w:jc w:val="both"/>
        <w:rPr>
          <w:rFonts w:ascii="Times New Roman" w:hAnsi="Times New Roman" w:cs="Times New Roman"/>
          <w:sz w:val="28"/>
        </w:rPr>
      </w:pPr>
      <w:r w:rsidRPr="007B07CD">
        <w:rPr>
          <w:rFonts w:ascii="Times New Roman" w:hAnsi="Times New Roman" w:cs="Times New Roman"/>
          <w:sz w:val="28"/>
        </w:rPr>
        <w:t>при направлении расходования целевых средств, подлежащих перечислению на счета, открытые юридическому лицу в учреждении Центрального банка Российской Федерации или в кредитной организации (далее - банк):</w:t>
      </w:r>
    </w:p>
    <w:p w:rsidR="00277193" w:rsidRPr="007B07CD" w:rsidRDefault="00277193" w:rsidP="00277193">
      <w:pPr>
        <w:pStyle w:val="ConsPlusNormal"/>
        <w:spacing w:before="220" w:line="350" w:lineRule="auto"/>
        <w:ind w:firstLine="709"/>
        <w:contextualSpacing/>
        <w:jc w:val="both"/>
        <w:rPr>
          <w:rFonts w:ascii="Times New Roman" w:hAnsi="Times New Roman" w:cs="Times New Roman"/>
          <w:sz w:val="28"/>
        </w:rPr>
      </w:pPr>
      <w:r w:rsidRPr="007B07CD">
        <w:rPr>
          <w:rFonts w:ascii="Times New Roman" w:hAnsi="Times New Roman" w:cs="Times New Roman"/>
          <w:sz w:val="28"/>
        </w:rPr>
        <w:t>«6» - для единовременной оплаты после полного исполнения государственного контракта, заключенного с единственным поставщиком (подрядчиком, исполнителем);</w:t>
      </w:r>
    </w:p>
    <w:p w:rsidR="00277193" w:rsidRPr="007B07CD" w:rsidRDefault="00277193" w:rsidP="00277193">
      <w:pPr>
        <w:pStyle w:val="ConsPlusNormal"/>
        <w:spacing w:before="220" w:line="350" w:lineRule="auto"/>
        <w:ind w:firstLine="709"/>
        <w:contextualSpacing/>
        <w:jc w:val="both"/>
        <w:rPr>
          <w:rFonts w:ascii="Times New Roman" w:hAnsi="Times New Roman" w:cs="Times New Roman"/>
          <w:sz w:val="28"/>
        </w:rPr>
      </w:pPr>
      <w:r w:rsidRPr="007B07CD">
        <w:rPr>
          <w:rFonts w:ascii="Times New Roman" w:hAnsi="Times New Roman" w:cs="Times New Roman"/>
          <w:sz w:val="28"/>
        </w:rPr>
        <w:t>«8» - для выплат за фактически поставленные товары, выполненные работы, оказанные услуги без привлечения юридическим лицом иных организаций;</w:t>
      </w:r>
    </w:p>
    <w:p w:rsidR="00277193" w:rsidRPr="007B07CD" w:rsidRDefault="00277193" w:rsidP="00277193">
      <w:pPr>
        <w:pStyle w:val="ConsPlusNormal"/>
        <w:spacing w:before="220" w:line="350" w:lineRule="auto"/>
        <w:ind w:firstLine="709"/>
        <w:contextualSpacing/>
        <w:jc w:val="both"/>
        <w:rPr>
          <w:rFonts w:ascii="Times New Roman" w:hAnsi="Times New Roman" w:cs="Times New Roman"/>
          <w:sz w:val="28"/>
        </w:rPr>
      </w:pPr>
      <w:r w:rsidRPr="007B07CD">
        <w:rPr>
          <w:rFonts w:ascii="Times New Roman" w:hAnsi="Times New Roman" w:cs="Times New Roman"/>
          <w:sz w:val="28"/>
        </w:rPr>
        <w:t>«9» - для возмещения ранее произведенных юридическим лицом фактических расходов (части расходов) со счетов, открытых ему в банке;</w:t>
      </w:r>
    </w:p>
    <w:p w:rsidR="00277193" w:rsidRPr="007B07CD" w:rsidRDefault="00277193" w:rsidP="00277193">
      <w:pPr>
        <w:pStyle w:val="ConsPlusNormal"/>
        <w:spacing w:before="220" w:line="343" w:lineRule="auto"/>
        <w:ind w:firstLine="709"/>
        <w:contextualSpacing/>
        <w:jc w:val="both"/>
        <w:rPr>
          <w:rFonts w:ascii="Times New Roman" w:hAnsi="Times New Roman" w:cs="Times New Roman"/>
          <w:sz w:val="28"/>
        </w:rPr>
      </w:pPr>
      <w:r w:rsidRPr="007B07CD">
        <w:rPr>
          <w:rFonts w:ascii="Times New Roman" w:hAnsi="Times New Roman" w:cs="Times New Roman"/>
          <w:sz w:val="28"/>
        </w:rPr>
        <w:t xml:space="preserve">в </w:t>
      </w:r>
      <w:hyperlink w:anchor="P295" w:history="1">
        <w:r w:rsidRPr="007B07CD">
          <w:rPr>
            <w:rFonts w:ascii="Times New Roman" w:hAnsi="Times New Roman" w:cs="Times New Roman"/>
            <w:sz w:val="28"/>
          </w:rPr>
          <w:t>графе 3</w:t>
        </w:r>
      </w:hyperlink>
      <w:r w:rsidRPr="007B07CD">
        <w:rPr>
          <w:rFonts w:ascii="Times New Roman" w:hAnsi="Times New Roman" w:cs="Times New Roman"/>
          <w:sz w:val="28"/>
        </w:rPr>
        <w:t xml:space="preserve"> – уникальный код объекта капитального строительства (объекта недвижимого имущества) (далее –уникальный код) в случае осуществления юридическим лицом целевых расходов в рамках осуществления капитальных вложений. В случае если капитальные вложения в объекты государственной собственности Российской Федерации осуществляются за пределами Российской Федерации, данное поле не заполняется;</w:t>
      </w:r>
    </w:p>
    <w:p w:rsidR="00277193" w:rsidRPr="007B07CD" w:rsidRDefault="00277193" w:rsidP="00277193">
      <w:pPr>
        <w:pStyle w:val="ConsPlusNormal"/>
        <w:spacing w:before="220" w:line="343" w:lineRule="auto"/>
        <w:ind w:firstLine="709"/>
        <w:contextualSpacing/>
        <w:jc w:val="both"/>
        <w:rPr>
          <w:rFonts w:ascii="Times New Roman" w:hAnsi="Times New Roman" w:cs="Times New Roman"/>
          <w:sz w:val="28"/>
        </w:rPr>
      </w:pPr>
      <w:r w:rsidRPr="007B07CD">
        <w:rPr>
          <w:rFonts w:ascii="Times New Roman" w:hAnsi="Times New Roman" w:cs="Times New Roman"/>
          <w:sz w:val="28"/>
        </w:rPr>
        <w:t>в графе 4 - суммы разрешенных к использованию остатков целевых средств по соответствующему коду источника целевых средств, указанному в графе 2;</w:t>
      </w:r>
    </w:p>
    <w:p w:rsidR="00277193" w:rsidRPr="007B07CD" w:rsidRDefault="00277193" w:rsidP="00277193">
      <w:pPr>
        <w:pStyle w:val="ConsPlusNormal"/>
        <w:spacing w:before="220" w:line="343" w:lineRule="auto"/>
        <w:ind w:firstLine="709"/>
        <w:contextualSpacing/>
        <w:jc w:val="both"/>
        <w:rPr>
          <w:rFonts w:ascii="Times New Roman" w:hAnsi="Times New Roman" w:cs="Times New Roman"/>
          <w:sz w:val="28"/>
        </w:rPr>
      </w:pPr>
      <w:r w:rsidRPr="007B07CD">
        <w:rPr>
          <w:rFonts w:ascii="Times New Roman" w:hAnsi="Times New Roman" w:cs="Times New Roman"/>
          <w:sz w:val="28"/>
        </w:rPr>
        <w:t xml:space="preserve">в </w:t>
      </w:r>
      <w:hyperlink w:anchor="P297" w:history="1">
        <w:r w:rsidRPr="007B07CD">
          <w:rPr>
            <w:rFonts w:ascii="Times New Roman" w:hAnsi="Times New Roman" w:cs="Times New Roman"/>
            <w:sz w:val="28"/>
          </w:rPr>
          <w:t>графе 5</w:t>
        </w:r>
      </w:hyperlink>
      <w:r w:rsidRPr="007B07CD">
        <w:rPr>
          <w:rFonts w:ascii="Times New Roman" w:hAnsi="Times New Roman" w:cs="Times New Roman"/>
          <w:sz w:val="28"/>
        </w:rPr>
        <w:t xml:space="preserve"> - сумма возврата дебиторской задолженности, по которой подтверждена потребность в направлении ее на цели, ранее установленные условиями предоставления целевых средств;</w:t>
      </w:r>
    </w:p>
    <w:p w:rsidR="00277193" w:rsidRPr="007B07CD" w:rsidRDefault="00277193" w:rsidP="00277193">
      <w:pPr>
        <w:pStyle w:val="ConsPlusNormal"/>
        <w:spacing w:before="220" w:line="343" w:lineRule="auto"/>
        <w:ind w:firstLine="709"/>
        <w:contextualSpacing/>
        <w:jc w:val="both"/>
        <w:rPr>
          <w:rFonts w:ascii="Times New Roman" w:hAnsi="Times New Roman" w:cs="Times New Roman"/>
          <w:sz w:val="28"/>
        </w:rPr>
      </w:pPr>
      <w:r w:rsidRPr="007B07CD">
        <w:rPr>
          <w:rFonts w:ascii="Times New Roman" w:hAnsi="Times New Roman" w:cs="Times New Roman"/>
          <w:sz w:val="28"/>
        </w:rPr>
        <w:t xml:space="preserve">в </w:t>
      </w:r>
      <w:hyperlink w:anchor="P298" w:history="1">
        <w:r w:rsidRPr="007B07CD">
          <w:rPr>
            <w:rFonts w:ascii="Times New Roman" w:hAnsi="Times New Roman" w:cs="Times New Roman"/>
            <w:sz w:val="28"/>
          </w:rPr>
          <w:t>графе 6 -</w:t>
        </w:r>
      </w:hyperlink>
      <w:r w:rsidRPr="007B07CD">
        <w:rPr>
          <w:rFonts w:ascii="Times New Roman" w:hAnsi="Times New Roman" w:cs="Times New Roman"/>
          <w:sz w:val="28"/>
        </w:rPr>
        <w:t xml:space="preserve"> итоговая сумма планируемых поступлений целевых средств по соответствующему коду источников поступлений за весь период действия документа, обосновывающего обязательство;</w:t>
      </w:r>
    </w:p>
    <w:p w:rsidR="00277193" w:rsidRPr="007B07CD" w:rsidRDefault="00277193" w:rsidP="00277193">
      <w:pPr>
        <w:pStyle w:val="ConsPlusNormal"/>
        <w:spacing w:before="220" w:line="343" w:lineRule="auto"/>
        <w:ind w:firstLine="709"/>
        <w:contextualSpacing/>
        <w:jc w:val="both"/>
        <w:rPr>
          <w:rFonts w:ascii="Times New Roman" w:hAnsi="Times New Roman" w:cs="Times New Roman"/>
          <w:sz w:val="28"/>
        </w:rPr>
      </w:pPr>
      <w:r w:rsidRPr="007B07CD">
        <w:rPr>
          <w:rFonts w:ascii="Times New Roman" w:hAnsi="Times New Roman" w:cs="Times New Roman"/>
          <w:sz w:val="28"/>
        </w:rPr>
        <w:t xml:space="preserve">в графах 7-10 - суммы планируемых поступлений целевых средств по соответствующему коду источников поступлений в текущем финансовом году, </w:t>
      </w:r>
      <w:r w:rsidRPr="007B07CD">
        <w:rPr>
          <w:rFonts w:ascii="Times New Roman" w:hAnsi="Times New Roman" w:cs="Times New Roman"/>
          <w:sz w:val="28"/>
        </w:rPr>
        <w:lastRenderedPageBreak/>
        <w:t>первом году планируемого периода, втором году планируемого периода, последующих годах исполнения документа, обосновывающего обязательство, соответственно;</w:t>
      </w:r>
    </w:p>
    <w:p w:rsidR="00277193" w:rsidRPr="007B07CD" w:rsidRDefault="00277193" w:rsidP="00277193">
      <w:pPr>
        <w:pStyle w:val="ConsPlusNormal"/>
        <w:spacing w:before="220" w:line="343" w:lineRule="auto"/>
        <w:ind w:firstLine="709"/>
        <w:contextualSpacing/>
        <w:jc w:val="both"/>
        <w:rPr>
          <w:rFonts w:ascii="Times New Roman" w:hAnsi="Times New Roman" w:cs="Times New Roman"/>
          <w:sz w:val="28"/>
        </w:rPr>
      </w:pPr>
      <w:r w:rsidRPr="007B07CD">
        <w:rPr>
          <w:rFonts w:ascii="Times New Roman" w:hAnsi="Times New Roman" w:cs="Times New Roman"/>
          <w:sz w:val="28"/>
        </w:rPr>
        <w:t>в графе 11 - итоговая сумма целевых средств, планируемых к использованию за весь период действия документа, обосновывающего обязательство;</w:t>
      </w:r>
    </w:p>
    <w:p w:rsidR="00277193" w:rsidRPr="007B07CD" w:rsidRDefault="00277193" w:rsidP="00277193">
      <w:pPr>
        <w:pStyle w:val="ConsPlusNormal"/>
        <w:spacing w:before="220" w:line="343" w:lineRule="auto"/>
        <w:ind w:firstLine="709"/>
        <w:contextualSpacing/>
        <w:jc w:val="both"/>
        <w:rPr>
          <w:rFonts w:ascii="Times New Roman" w:hAnsi="Times New Roman" w:cs="Times New Roman"/>
          <w:sz w:val="28"/>
        </w:rPr>
      </w:pPr>
      <w:r w:rsidRPr="007B07CD">
        <w:rPr>
          <w:rFonts w:ascii="Times New Roman" w:hAnsi="Times New Roman" w:cs="Times New Roman"/>
          <w:sz w:val="28"/>
        </w:rPr>
        <w:t>в графах 12-15 - итоговая сумма целевых средств, планируемых к использованию в текущем финансовом году, первом году планируемого периода, втором году планируемого периода, последующих годах исполнения документа, обосновывающего обязательство, соответственно;</w:t>
      </w:r>
    </w:p>
    <w:p w:rsidR="00277193" w:rsidRPr="007B07CD" w:rsidRDefault="00277193" w:rsidP="00277193">
      <w:pPr>
        <w:pStyle w:val="ConsPlusNormal"/>
        <w:spacing w:before="220" w:line="343" w:lineRule="auto"/>
        <w:ind w:firstLine="709"/>
        <w:contextualSpacing/>
        <w:jc w:val="both"/>
        <w:rPr>
          <w:rFonts w:ascii="Times New Roman" w:hAnsi="Times New Roman" w:cs="Times New Roman"/>
          <w:sz w:val="28"/>
        </w:rPr>
      </w:pPr>
      <w:r w:rsidRPr="007B07CD">
        <w:rPr>
          <w:rFonts w:ascii="Times New Roman" w:hAnsi="Times New Roman" w:cs="Times New Roman"/>
          <w:sz w:val="28"/>
        </w:rPr>
        <w:t>в графе 16 - итоговая сумма планируемых выплат за весь период действия документа, обосновывающего обязательство;</w:t>
      </w:r>
    </w:p>
    <w:p w:rsidR="00277193" w:rsidRPr="007B07CD" w:rsidRDefault="00277193" w:rsidP="00277193">
      <w:pPr>
        <w:pStyle w:val="ConsPlusNormal"/>
        <w:spacing w:before="220" w:line="343" w:lineRule="auto"/>
        <w:ind w:firstLine="709"/>
        <w:contextualSpacing/>
        <w:jc w:val="both"/>
        <w:rPr>
          <w:rFonts w:ascii="Times New Roman" w:hAnsi="Times New Roman" w:cs="Times New Roman"/>
          <w:sz w:val="28"/>
        </w:rPr>
      </w:pPr>
      <w:r w:rsidRPr="007B07CD">
        <w:rPr>
          <w:rFonts w:ascii="Times New Roman" w:hAnsi="Times New Roman" w:cs="Times New Roman"/>
          <w:sz w:val="28"/>
        </w:rPr>
        <w:t>в графах 17-20 - суммы планируемых выплат в текущем финансовом году, первом году планируемого периода, втором году планируемого периода, последующих годах исполнения документа, обосновывающего обязательство, соответственно.</w:t>
      </w:r>
    </w:p>
    <w:p w:rsidR="00277193" w:rsidRPr="007B07CD" w:rsidRDefault="00277193" w:rsidP="00277193">
      <w:pPr>
        <w:pStyle w:val="ConsPlusNormal"/>
        <w:spacing w:before="220" w:line="341" w:lineRule="auto"/>
        <w:ind w:firstLine="709"/>
        <w:contextualSpacing/>
        <w:jc w:val="both"/>
        <w:rPr>
          <w:rFonts w:ascii="Times New Roman" w:hAnsi="Times New Roman" w:cs="Times New Roman"/>
          <w:sz w:val="28"/>
        </w:rPr>
      </w:pPr>
      <w:r w:rsidRPr="007B07CD">
        <w:rPr>
          <w:rFonts w:ascii="Times New Roman" w:hAnsi="Times New Roman" w:cs="Times New Roman"/>
          <w:sz w:val="28"/>
        </w:rPr>
        <w:t xml:space="preserve">в) в </w:t>
      </w:r>
      <w:hyperlink w:anchor="P367" w:history="1">
        <w:r w:rsidRPr="007B07CD">
          <w:rPr>
            <w:rFonts w:ascii="Times New Roman" w:hAnsi="Times New Roman" w:cs="Times New Roman"/>
            <w:sz w:val="28"/>
          </w:rPr>
          <w:t>оформляющей части</w:t>
        </w:r>
      </w:hyperlink>
      <w:r w:rsidRPr="007B07CD">
        <w:rPr>
          <w:rFonts w:ascii="Times New Roman" w:hAnsi="Times New Roman" w:cs="Times New Roman"/>
          <w:sz w:val="28"/>
        </w:rPr>
        <w:t xml:space="preserve"> Сведения содержат подписи (с расшифровкой) руководителя юридического лица (иного уполномоченного лица), ответственного исполнителя с указанием должности, руководителя финансово - экономической службы (иного уполномоченного лица) (при наличии), и дату подписания документа, а также номер контактного телефона с указанием кода города ответственного исполнителя.</w:t>
      </w:r>
    </w:p>
    <w:p w:rsidR="00277193" w:rsidRPr="007B07CD" w:rsidRDefault="00277193" w:rsidP="00277193">
      <w:pPr>
        <w:pStyle w:val="ConsPlusNormal"/>
        <w:spacing w:before="220" w:line="341" w:lineRule="auto"/>
        <w:ind w:firstLine="709"/>
        <w:contextualSpacing/>
        <w:jc w:val="both"/>
        <w:rPr>
          <w:rFonts w:ascii="Times New Roman" w:hAnsi="Times New Roman" w:cs="Times New Roman"/>
          <w:sz w:val="28"/>
        </w:rPr>
      </w:pPr>
      <w:bookmarkStart w:id="8" w:name="P120"/>
      <w:bookmarkEnd w:id="8"/>
      <w:r w:rsidRPr="007B07CD">
        <w:rPr>
          <w:rFonts w:ascii="Times New Roman" w:hAnsi="Times New Roman" w:cs="Times New Roman"/>
          <w:sz w:val="28"/>
        </w:rPr>
        <w:t xml:space="preserve">9. Территориальный орган Федерального казначейства осуществляет проверку представленных юридическим лицом Сведений на соответствие </w:t>
      </w:r>
      <w:hyperlink w:anchor="P67" w:history="1">
        <w:r w:rsidRPr="007B07CD">
          <w:rPr>
            <w:rFonts w:ascii="Times New Roman" w:hAnsi="Times New Roman" w:cs="Times New Roman"/>
            <w:sz w:val="28"/>
          </w:rPr>
          <w:t>пунктам 4</w:t>
        </w:r>
      </w:hyperlink>
      <w:r w:rsidRPr="007B07CD">
        <w:rPr>
          <w:rFonts w:ascii="Times New Roman" w:hAnsi="Times New Roman" w:cs="Times New Roman"/>
          <w:sz w:val="28"/>
        </w:rPr>
        <w:t xml:space="preserve"> - </w:t>
      </w:r>
      <w:hyperlink w:anchor="P88" w:history="1">
        <w:r w:rsidRPr="007B07CD">
          <w:rPr>
            <w:rFonts w:ascii="Times New Roman" w:hAnsi="Times New Roman" w:cs="Times New Roman"/>
            <w:sz w:val="28"/>
          </w:rPr>
          <w:t>8</w:t>
        </w:r>
      </w:hyperlink>
      <w:r w:rsidRPr="007B07CD">
        <w:rPr>
          <w:rFonts w:ascii="Times New Roman" w:hAnsi="Times New Roman" w:cs="Times New Roman"/>
          <w:sz w:val="28"/>
        </w:rPr>
        <w:t xml:space="preserve"> настоящего Порядка, и не позднее рабочего дня, следующего за днем представления </w:t>
      </w:r>
      <w:hyperlink w:anchor="P209" w:history="1">
        <w:r w:rsidRPr="007B07CD">
          <w:rPr>
            <w:rFonts w:ascii="Times New Roman" w:hAnsi="Times New Roman" w:cs="Times New Roman"/>
            <w:sz w:val="28"/>
          </w:rPr>
          <w:t>Сведений</w:t>
        </w:r>
      </w:hyperlink>
      <w:r w:rsidRPr="007B07CD">
        <w:rPr>
          <w:rFonts w:ascii="Times New Roman" w:hAnsi="Times New Roman" w:cs="Times New Roman"/>
          <w:sz w:val="28"/>
        </w:rPr>
        <w:t>:</w:t>
      </w:r>
    </w:p>
    <w:p w:rsidR="00277193" w:rsidRPr="007B07CD" w:rsidRDefault="00277193" w:rsidP="00277193">
      <w:pPr>
        <w:pStyle w:val="ConsPlusNormal"/>
        <w:spacing w:before="220" w:line="341" w:lineRule="auto"/>
        <w:ind w:firstLine="709"/>
        <w:contextualSpacing/>
        <w:jc w:val="both"/>
        <w:rPr>
          <w:rFonts w:ascii="Times New Roman" w:hAnsi="Times New Roman" w:cs="Times New Roman"/>
          <w:sz w:val="28"/>
        </w:rPr>
      </w:pPr>
      <w:r w:rsidRPr="007B07CD">
        <w:rPr>
          <w:rFonts w:ascii="Times New Roman" w:hAnsi="Times New Roman" w:cs="Times New Roman"/>
          <w:sz w:val="28"/>
        </w:rPr>
        <w:t>отражает показатели Сведений на лицевом счете (разделе на лицевом счете) в случае соответствия представленных Сведений пунктам 4 - 8 настоящего Порядка;</w:t>
      </w:r>
    </w:p>
    <w:p w:rsidR="00277193" w:rsidRPr="007B07CD" w:rsidRDefault="00277193" w:rsidP="00277193">
      <w:pPr>
        <w:pStyle w:val="ConsPlusNormal"/>
        <w:spacing w:before="220" w:line="341" w:lineRule="auto"/>
        <w:ind w:firstLine="709"/>
        <w:contextualSpacing/>
        <w:jc w:val="both"/>
        <w:rPr>
          <w:rFonts w:ascii="Times New Roman" w:hAnsi="Times New Roman" w:cs="Times New Roman"/>
          <w:sz w:val="28"/>
        </w:rPr>
      </w:pPr>
      <w:r w:rsidRPr="007B07CD">
        <w:rPr>
          <w:rFonts w:ascii="Times New Roman" w:hAnsi="Times New Roman" w:cs="Times New Roman"/>
          <w:sz w:val="28"/>
        </w:rPr>
        <w:t xml:space="preserve">возвращает </w:t>
      </w:r>
      <w:hyperlink w:anchor="P209" w:history="1">
        <w:r w:rsidRPr="007B07CD">
          <w:rPr>
            <w:rFonts w:ascii="Times New Roman" w:hAnsi="Times New Roman" w:cs="Times New Roman"/>
            <w:sz w:val="28"/>
          </w:rPr>
          <w:t>Сведения</w:t>
        </w:r>
      </w:hyperlink>
      <w:r w:rsidRPr="007B07CD">
        <w:rPr>
          <w:rFonts w:ascii="Times New Roman" w:hAnsi="Times New Roman" w:cs="Times New Roman"/>
          <w:sz w:val="28"/>
        </w:rPr>
        <w:t xml:space="preserve"> в соответствии с </w:t>
      </w:r>
      <w:hyperlink w:anchor="P171" w:history="1">
        <w:r w:rsidRPr="007B07CD">
          <w:rPr>
            <w:rFonts w:ascii="Times New Roman" w:hAnsi="Times New Roman" w:cs="Times New Roman"/>
            <w:sz w:val="28"/>
          </w:rPr>
          <w:t>пунктом 22</w:t>
        </w:r>
      </w:hyperlink>
      <w:r w:rsidRPr="007B07CD">
        <w:rPr>
          <w:rFonts w:ascii="Times New Roman" w:hAnsi="Times New Roman" w:cs="Times New Roman"/>
          <w:sz w:val="28"/>
        </w:rPr>
        <w:t xml:space="preserve"> настоящего Порядка в случае несоответствия их пунктам 4 - 8 настоящего Порядка.</w:t>
      </w:r>
    </w:p>
    <w:p w:rsidR="00277193" w:rsidRPr="007B07CD" w:rsidRDefault="00277193" w:rsidP="00277193">
      <w:pPr>
        <w:pStyle w:val="ConsPlusNormal"/>
        <w:spacing w:before="220" w:line="341" w:lineRule="auto"/>
        <w:ind w:firstLine="709"/>
        <w:contextualSpacing/>
        <w:jc w:val="both"/>
        <w:rPr>
          <w:rFonts w:ascii="Times New Roman" w:hAnsi="Times New Roman" w:cs="Times New Roman"/>
          <w:sz w:val="28"/>
        </w:rPr>
      </w:pPr>
      <w:r w:rsidRPr="007B07CD">
        <w:rPr>
          <w:rFonts w:ascii="Times New Roman" w:hAnsi="Times New Roman" w:cs="Times New Roman"/>
          <w:sz w:val="28"/>
        </w:rPr>
        <w:t>10. При санкционировании целевых расходов территориальный орган Федерального казначейства не принимает к исполнению платежные поручения юридического лица на перечисление целевых средств:</w:t>
      </w:r>
    </w:p>
    <w:p w:rsidR="00277193" w:rsidRPr="007B07CD" w:rsidRDefault="00277193" w:rsidP="00277193">
      <w:pPr>
        <w:pStyle w:val="ConsPlusNormal"/>
        <w:spacing w:before="220" w:line="341" w:lineRule="auto"/>
        <w:ind w:firstLine="709"/>
        <w:contextualSpacing/>
        <w:jc w:val="both"/>
        <w:rPr>
          <w:rFonts w:ascii="Times New Roman" w:hAnsi="Times New Roman" w:cs="Times New Roman"/>
          <w:sz w:val="28"/>
        </w:rPr>
      </w:pPr>
      <w:r w:rsidRPr="007B07CD">
        <w:rPr>
          <w:rFonts w:ascii="Times New Roman" w:hAnsi="Times New Roman" w:cs="Times New Roman"/>
          <w:sz w:val="28"/>
        </w:rPr>
        <w:lastRenderedPageBreak/>
        <w:t>в качестве взноса (вклада),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юридическому лицу (дочернему обществу юридического лица) в банке;</w:t>
      </w:r>
    </w:p>
    <w:p w:rsidR="00277193" w:rsidRPr="007B07CD" w:rsidRDefault="00277193" w:rsidP="00277193">
      <w:pPr>
        <w:pStyle w:val="ConsPlusNormal"/>
        <w:spacing w:before="220" w:line="341" w:lineRule="auto"/>
        <w:ind w:firstLine="709"/>
        <w:contextualSpacing/>
        <w:jc w:val="both"/>
        <w:rPr>
          <w:rFonts w:ascii="Times New Roman" w:hAnsi="Times New Roman" w:cs="Times New Roman"/>
          <w:sz w:val="28"/>
        </w:rPr>
      </w:pPr>
      <w:r w:rsidRPr="007B07CD">
        <w:rPr>
          <w:rFonts w:ascii="Times New Roman" w:hAnsi="Times New Roman" w:cs="Times New Roman"/>
          <w:sz w:val="28"/>
        </w:rPr>
        <w:t>в целях размещения средств на депозиты, а также в иные финансовые инструменты, за исключением случаев, установленных Правительством Российской Федерации</w:t>
      </w:r>
      <w:r w:rsidRPr="007B07CD">
        <w:rPr>
          <w:rStyle w:val="a7"/>
          <w:rFonts w:ascii="Times New Roman" w:hAnsi="Times New Roman" w:cs="Times New Roman"/>
          <w:sz w:val="28"/>
        </w:rPr>
        <w:footnoteReference w:id="13"/>
      </w:r>
      <w:r w:rsidRPr="007B07CD">
        <w:rPr>
          <w:rFonts w:ascii="Times New Roman" w:hAnsi="Times New Roman" w:cs="Times New Roman"/>
          <w:sz w:val="28"/>
        </w:rPr>
        <w:t xml:space="preserve"> (с последующим возвратом указанных средств на лицевые счета, включая средства, полученные от их размещения), </w:t>
      </w:r>
      <w:r w:rsidRPr="007B07CD">
        <w:rPr>
          <w:rFonts w:ascii="Times New Roman" w:hAnsi="Times New Roman" w:cs="Times New Roman"/>
          <w:sz w:val="28"/>
          <w:szCs w:val="28"/>
        </w:rPr>
        <w:t>не позднее 25 декабря текущего финансового года</w:t>
      </w:r>
      <w:r w:rsidRPr="007B07CD">
        <w:rPr>
          <w:rFonts w:ascii="Times New Roman" w:hAnsi="Times New Roman" w:cs="Times New Roman"/>
          <w:sz w:val="28"/>
        </w:rPr>
        <w:t>;</w:t>
      </w:r>
    </w:p>
    <w:p w:rsidR="00277193" w:rsidRPr="007B07CD" w:rsidRDefault="00277193" w:rsidP="00277193">
      <w:pPr>
        <w:pStyle w:val="ConsPlusNormal"/>
        <w:spacing w:line="341" w:lineRule="auto"/>
        <w:ind w:firstLine="709"/>
        <w:contextualSpacing/>
        <w:jc w:val="both"/>
        <w:rPr>
          <w:rFonts w:ascii="Times New Roman" w:hAnsi="Times New Roman" w:cs="Times New Roman"/>
          <w:sz w:val="28"/>
        </w:rPr>
      </w:pPr>
      <w:r w:rsidRPr="007B07CD">
        <w:rPr>
          <w:rFonts w:ascii="Times New Roman" w:hAnsi="Times New Roman" w:cs="Times New Roman"/>
          <w:sz w:val="28"/>
        </w:rPr>
        <w:t>на счета, открытые в банке юридическому лицу, за исключением:</w:t>
      </w:r>
    </w:p>
    <w:p w:rsidR="00277193" w:rsidRPr="007B07CD" w:rsidRDefault="00277193" w:rsidP="00277193">
      <w:pPr>
        <w:pStyle w:val="ConsPlusNormal"/>
        <w:spacing w:before="220" w:line="341" w:lineRule="auto"/>
        <w:ind w:firstLine="709"/>
        <w:contextualSpacing/>
        <w:jc w:val="both"/>
        <w:rPr>
          <w:rFonts w:ascii="Times New Roman" w:hAnsi="Times New Roman" w:cs="Times New Roman"/>
          <w:sz w:val="28"/>
        </w:rPr>
      </w:pPr>
      <w:bookmarkStart w:id="9" w:name="P130"/>
      <w:bookmarkEnd w:id="9"/>
      <w:r w:rsidRPr="007B07CD">
        <w:rPr>
          <w:rFonts w:ascii="Times New Roman" w:hAnsi="Times New Roman" w:cs="Times New Roman"/>
          <w:sz w:val="28"/>
        </w:rPr>
        <w:t>оплаты обязательств юридического лица в соответствии с валютным законодательством Российской Федерации;</w:t>
      </w:r>
    </w:p>
    <w:p w:rsidR="00277193" w:rsidRPr="007B07CD" w:rsidRDefault="00277193" w:rsidP="00277193">
      <w:pPr>
        <w:pStyle w:val="ConsPlusNormal"/>
        <w:spacing w:before="220" w:line="324" w:lineRule="auto"/>
        <w:ind w:firstLine="709"/>
        <w:contextualSpacing/>
        <w:jc w:val="both"/>
        <w:rPr>
          <w:rFonts w:ascii="Times New Roman" w:hAnsi="Times New Roman" w:cs="Times New Roman"/>
          <w:sz w:val="28"/>
        </w:rPr>
      </w:pPr>
      <w:r w:rsidRPr="007B07CD">
        <w:rPr>
          <w:rFonts w:ascii="Times New Roman" w:hAnsi="Times New Roman" w:cs="Times New Roman"/>
          <w:sz w:val="28"/>
        </w:rPr>
        <w:t>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кодексом Российской Федерации;</w:t>
      </w:r>
    </w:p>
    <w:p w:rsidR="00277193" w:rsidRPr="007B07CD" w:rsidRDefault="00277193" w:rsidP="00277193">
      <w:pPr>
        <w:pStyle w:val="ConsPlusNormal"/>
        <w:spacing w:before="220" w:line="324" w:lineRule="auto"/>
        <w:ind w:firstLine="709"/>
        <w:contextualSpacing/>
        <w:jc w:val="both"/>
        <w:rPr>
          <w:rFonts w:ascii="Times New Roman" w:hAnsi="Times New Roman" w:cs="Times New Roman"/>
          <w:sz w:val="28"/>
        </w:rPr>
      </w:pPr>
      <w:r w:rsidRPr="007B07CD">
        <w:rPr>
          <w:rFonts w:ascii="Times New Roman" w:hAnsi="Times New Roman" w:cs="Times New Roman"/>
          <w:sz w:val="28"/>
        </w:rPr>
        <w:t>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абзаце шестом настоящего подпункта);</w:t>
      </w:r>
    </w:p>
    <w:p w:rsidR="00277193" w:rsidRPr="007B07CD" w:rsidRDefault="00277193" w:rsidP="00277193">
      <w:pPr>
        <w:pStyle w:val="ConsPlusNormal"/>
        <w:spacing w:before="220" w:line="324" w:lineRule="auto"/>
        <w:ind w:firstLine="709"/>
        <w:contextualSpacing/>
        <w:jc w:val="both"/>
        <w:rPr>
          <w:rFonts w:ascii="Times New Roman" w:hAnsi="Times New Roman" w:cs="Times New Roman"/>
          <w:sz w:val="28"/>
        </w:rPr>
      </w:pPr>
      <w:bookmarkStart w:id="10" w:name="P132"/>
      <w:bookmarkEnd w:id="10"/>
      <w:r w:rsidRPr="007B07CD">
        <w:rPr>
          <w:rFonts w:ascii="Times New Roman" w:hAnsi="Times New Roman" w:cs="Times New Roman"/>
          <w:sz w:val="28"/>
        </w:rPr>
        <w:t>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товаров, выполнения работ, оказания услуг иных юридических лиц, а также при условии представления документов, подтверждающих факт поставки товаров выполнения работ, оказания услуг</w:t>
      </w:r>
      <w:r w:rsidRPr="007B07CD">
        <w:rPr>
          <w:rStyle w:val="a7"/>
          <w:rFonts w:ascii="Times New Roman" w:hAnsi="Times New Roman" w:cs="Times New Roman"/>
          <w:sz w:val="28"/>
        </w:rPr>
        <w:footnoteReference w:id="14"/>
      </w:r>
      <w:r w:rsidRPr="007B07CD">
        <w:rPr>
          <w:rFonts w:ascii="Times New Roman" w:hAnsi="Times New Roman" w:cs="Times New Roman"/>
          <w:sz w:val="28"/>
        </w:rPr>
        <w:t xml:space="preserve">, определенных Министерством финансов Российской Федерации для получателя средств федерального бюджета при установлении порядка </w:t>
      </w:r>
      <w:r w:rsidRPr="007B07CD">
        <w:rPr>
          <w:rFonts w:ascii="Times New Roman" w:hAnsi="Times New Roman" w:cs="Times New Roman"/>
          <w:sz w:val="28"/>
        </w:rPr>
        <w:lastRenderedPageBreak/>
        <w:t>санкционирования оплаты денежных обязательств получателей средств федерального бюджета</w:t>
      </w:r>
      <w:r w:rsidRPr="007B07CD">
        <w:rPr>
          <w:rStyle w:val="a7"/>
          <w:rFonts w:ascii="Times New Roman" w:hAnsi="Times New Roman" w:cs="Times New Roman"/>
          <w:sz w:val="28"/>
        </w:rPr>
        <w:footnoteReference w:id="15"/>
      </w:r>
      <w:r w:rsidRPr="007B07CD">
        <w:rPr>
          <w:rFonts w:ascii="Times New Roman" w:hAnsi="Times New Roman" w:cs="Times New Roman"/>
          <w:sz w:val="28"/>
        </w:rPr>
        <w:t>, и (или) иных документов, предусмотренных соглашениями, нормативными правовыми актами о предоставлении субсидии, государственными контрактами, договорами о капитальных вложениях, договорами о проведении капитального ремонта, контрактами учреждений, договорами (далее - документы-основания) или реестра документов-оснований</w:t>
      </w:r>
      <w:r w:rsidRPr="007B07CD">
        <w:rPr>
          <w:rStyle w:val="a7"/>
          <w:rFonts w:ascii="Times New Roman" w:hAnsi="Times New Roman" w:cs="Times New Roman"/>
          <w:sz w:val="28"/>
        </w:rPr>
        <w:footnoteReference w:id="16"/>
      </w:r>
      <w:r w:rsidRPr="007B07CD">
        <w:rPr>
          <w:rFonts w:ascii="Times New Roman" w:hAnsi="Times New Roman" w:cs="Times New Roman"/>
          <w:sz w:val="28"/>
        </w:rPr>
        <w:t xml:space="preserve"> согласно приложению № 6 к настоящему Порядку (далее - реестр документов-оснований) с приложением указанных в нем документов-оснований (в случае указания реестра документов-оснований в  </w:t>
      </w:r>
      <w:r w:rsidRPr="007B07CD">
        <w:rPr>
          <w:rFonts w:ascii="Times New Roman" w:hAnsi="Times New Roman" w:cs="Times New Roman"/>
          <w:sz w:val="28"/>
          <w:szCs w:val="28"/>
        </w:rPr>
        <w:t>распоряжении</w:t>
      </w:r>
      <w:r w:rsidRPr="007B07CD">
        <w:rPr>
          <w:rFonts w:ascii="Times New Roman" w:hAnsi="Times New Roman" w:cs="Times New Roman"/>
          <w:sz w:val="28"/>
        </w:rPr>
        <w:t>;</w:t>
      </w:r>
      <w:r w:rsidRPr="007B07CD">
        <w:rPr>
          <w:rFonts w:ascii="Times New Roman" w:hAnsi="Times New Roman"/>
          <w:sz w:val="28"/>
        </w:rPr>
        <w:t xml:space="preserve"> </w:t>
      </w:r>
    </w:p>
    <w:p w:rsidR="00277193" w:rsidRPr="007B07CD" w:rsidRDefault="00277193" w:rsidP="00277193">
      <w:pPr>
        <w:spacing w:line="343" w:lineRule="auto"/>
        <w:ind w:firstLine="709"/>
        <w:contextualSpacing/>
        <w:jc w:val="both"/>
        <w:rPr>
          <w:rFonts w:ascii="Times New Roman" w:hAnsi="Times New Roman"/>
          <w:sz w:val="28"/>
          <w:lang w:val="ru-RU"/>
        </w:rPr>
      </w:pPr>
      <w:r w:rsidRPr="007B07CD">
        <w:rPr>
          <w:rFonts w:ascii="Times New Roman" w:hAnsi="Times New Roman"/>
          <w:sz w:val="28"/>
          <w:lang w:val="ru-RU"/>
        </w:rPr>
        <w:t xml:space="preserve">возмещения произведенных юридическим лицом расходов (части расходов) при условии представления документов, указанных в </w:t>
      </w:r>
      <w:hyperlink w:anchor="P132" w:history="1">
        <w:r w:rsidRPr="007B07CD">
          <w:rPr>
            <w:rFonts w:ascii="Times New Roman" w:hAnsi="Times New Roman"/>
            <w:sz w:val="28"/>
            <w:lang w:val="ru-RU"/>
          </w:rPr>
          <w:t>абзаце восьмом</w:t>
        </w:r>
      </w:hyperlink>
      <w:r w:rsidRPr="007B07CD">
        <w:rPr>
          <w:rFonts w:ascii="Times New Roman" w:hAnsi="Times New Roman"/>
          <w:sz w:val="28"/>
          <w:lang w:val="ru-RU"/>
        </w:rPr>
        <w:t xml:space="preserve"> настоящего пункта, копий платежных поручений, реестров платежных поручений, и иных документов, подтверждающих оплату произведенных юридическим лицом целевых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bookmarkStart w:id="11" w:name="P137"/>
      <w:bookmarkEnd w:id="11"/>
    </w:p>
    <w:p w:rsidR="00277193" w:rsidRPr="007B07CD" w:rsidRDefault="00277193" w:rsidP="00277193">
      <w:pPr>
        <w:spacing w:line="343" w:lineRule="auto"/>
        <w:ind w:firstLine="709"/>
        <w:contextualSpacing/>
        <w:jc w:val="both"/>
        <w:rPr>
          <w:rFonts w:ascii="Times New Roman" w:hAnsi="Times New Roman"/>
          <w:sz w:val="28"/>
          <w:lang w:val="ru-RU"/>
        </w:rPr>
      </w:pPr>
      <w:r w:rsidRPr="007B07CD">
        <w:rPr>
          <w:rFonts w:ascii="Times New Roman" w:hAnsi="Times New Roman"/>
          <w:sz w:val="28"/>
          <w:lang w:val="ru-RU"/>
        </w:rPr>
        <w:t>возмещения произведенных юридическим лицом, являющимся исполнителем по государственному контракту, предусмотренному пунктом 5 части 2 статьи 5 Федерального закона, контракту (договору), заключенному в рамках исполнения такого государственного контракта, расходов при условии представления документов, указанных в абзаце восьмом настоящего пункта, копий платежных поручений, реестров платежных поручений, и иных документов, подтверждающих оплату произведенных юридическим лицом целевых расходов, после полного исполнения такого государственного контракта, контракта (договора);</w:t>
      </w:r>
    </w:p>
    <w:p w:rsidR="00277193" w:rsidRPr="007B07CD" w:rsidRDefault="00277193" w:rsidP="00277193">
      <w:pPr>
        <w:spacing w:line="343" w:lineRule="auto"/>
        <w:ind w:firstLine="709"/>
        <w:contextualSpacing/>
        <w:jc w:val="both"/>
        <w:rPr>
          <w:rFonts w:ascii="Times New Roman" w:hAnsi="Times New Roman"/>
          <w:sz w:val="28"/>
          <w:lang w:val="ru-RU"/>
        </w:rPr>
      </w:pPr>
      <w:r w:rsidRPr="007B07CD">
        <w:rPr>
          <w:rFonts w:ascii="Times New Roman" w:hAnsi="Times New Roman"/>
          <w:sz w:val="28"/>
          <w:lang w:val="ru-RU"/>
        </w:rPr>
        <w:t xml:space="preserve">выплаты прибыли после исполнения юридическим лицом всех обязательств (части обязательств) по государственному контракту, договору о капитальных </w:t>
      </w:r>
      <w:r w:rsidRPr="007B07CD">
        <w:rPr>
          <w:rFonts w:ascii="Times New Roman" w:hAnsi="Times New Roman"/>
          <w:sz w:val="28"/>
          <w:lang w:val="ru-RU"/>
        </w:rPr>
        <w:lastRenderedPageBreak/>
        <w:t>вложениях, договору о проведении капитального ремонта, контракту учреждения, договору (этапов государственного контракта, договора о капитальных вложениях, договора о проведении капитального ремонта, контракта учреждения, договора) (в случае, если это предусмотрено условиями государственного контракта, договора о капитальных вложениях, договора о проведении капитального ремонта, контракта учреждения, договора);</w:t>
      </w:r>
    </w:p>
    <w:p w:rsidR="00277193" w:rsidRPr="007B07CD" w:rsidRDefault="00277193" w:rsidP="00277193">
      <w:pPr>
        <w:spacing w:line="341" w:lineRule="auto"/>
        <w:ind w:firstLine="709"/>
        <w:contextualSpacing/>
        <w:jc w:val="both"/>
        <w:rPr>
          <w:rFonts w:ascii="Times New Roman" w:hAnsi="Times New Roman"/>
          <w:sz w:val="28"/>
          <w:lang w:val="ru-RU"/>
        </w:rPr>
      </w:pPr>
      <w:r w:rsidRPr="007B07CD">
        <w:rPr>
          <w:rFonts w:ascii="Times New Roman" w:hAnsi="Times New Roman"/>
          <w:sz w:val="28"/>
          <w:lang w:val="ru-RU"/>
        </w:rPr>
        <w:t>оплаты обязательств по накладным расходам, связанным с исполнением государственного контракта, контракта учреждения, договора о капитальных вложениях, договора о проведении капитального ремонта, договора;</w:t>
      </w:r>
    </w:p>
    <w:p w:rsidR="00277193" w:rsidRPr="007B07CD" w:rsidRDefault="00277193" w:rsidP="00277193">
      <w:pPr>
        <w:spacing w:line="343" w:lineRule="auto"/>
        <w:ind w:firstLine="709"/>
        <w:contextualSpacing/>
        <w:jc w:val="both"/>
        <w:rPr>
          <w:rFonts w:ascii="Times New Roman" w:hAnsi="Times New Roman"/>
          <w:sz w:val="28"/>
          <w:lang w:val="ru-RU"/>
        </w:rPr>
      </w:pPr>
      <w:r w:rsidRPr="007B07CD">
        <w:rPr>
          <w:rFonts w:ascii="Times New Roman" w:hAnsi="Times New Roman"/>
          <w:sz w:val="28"/>
          <w:lang w:val="ru-RU"/>
        </w:rPr>
        <w:t>оплаты обязательств юридического лица по договорам, заключаемым в целях приобретения услуг связи</w:t>
      </w:r>
      <w:r w:rsidRPr="007B07CD">
        <w:rPr>
          <w:rFonts w:ascii="Times New Roman" w:hAnsi="Times New Roman"/>
          <w:sz w:val="28"/>
          <w:szCs w:val="28"/>
          <w:lang w:val="ru-RU"/>
        </w:rPr>
        <w:t xml:space="preserve"> по приему, обработке, хранению, передаче, доставке сообщений электросвязи и почтовых отправлений</w:t>
      </w:r>
      <w:r w:rsidRPr="007B07CD">
        <w:rPr>
          <w:rFonts w:ascii="Times New Roman" w:hAnsi="Times New Roman"/>
          <w:sz w:val="28"/>
          <w:lang w:val="ru-RU"/>
        </w:rPr>
        <w:t>,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услуг по приему платежей от физических лиц, осуществляемых платежными агентами.</w:t>
      </w:r>
      <w:bookmarkStart w:id="12" w:name="P139"/>
      <w:bookmarkEnd w:id="12"/>
    </w:p>
    <w:p w:rsidR="00277193" w:rsidRPr="007B07CD" w:rsidRDefault="00277193" w:rsidP="00277193">
      <w:pPr>
        <w:spacing w:line="348" w:lineRule="auto"/>
        <w:ind w:firstLine="709"/>
        <w:contextualSpacing/>
        <w:jc w:val="both"/>
        <w:rPr>
          <w:rFonts w:ascii="Times New Roman" w:hAnsi="Times New Roman"/>
          <w:sz w:val="28"/>
          <w:lang w:val="ru-RU"/>
        </w:rPr>
      </w:pPr>
      <w:r w:rsidRPr="007B07CD">
        <w:rPr>
          <w:rFonts w:ascii="Times New Roman" w:hAnsi="Times New Roman"/>
          <w:sz w:val="28"/>
          <w:lang w:val="ru-RU"/>
        </w:rPr>
        <w:t xml:space="preserve">11. Для санкционирования целевых расходов, связанных с поставкой товаров, выполнением работ, оказанием услуг, юридическое лицо вместе с платежным поручением на оплату целевых расходов представляет в соответствии с настоящим пунктом в территориальный орган Федерального казначейства государственный контракт, государственный (муниципальный) контракт, указанный в </w:t>
      </w:r>
      <w:hyperlink w:anchor="P46" w:history="1">
        <w:r w:rsidRPr="007B07CD">
          <w:rPr>
            <w:rFonts w:ascii="Times New Roman" w:hAnsi="Times New Roman"/>
            <w:sz w:val="28"/>
            <w:lang w:val="ru-RU"/>
          </w:rPr>
          <w:t>абзаце четвертом пункта 1</w:t>
        </w:r>
      </w:hyperlink>
      <w:r w:rsidRPr="007B07CD">
        <w:rPr>
          <w:rFonts w:ascii="Times New Roman" w:hAnsi="Times New Roman"/>
          <w:sz w:val="28"/>
          <w:lang w:val="ru-RU"/>
        </w:rPr>
        <w:t xml:space="preserve"> настоящего Порядка, контракт учреждения, договор о проведении капитального ремонта, договор и документы-основания.</w:t>
      </w:r>
    </w:p>
    <w:p w:rsidR="00277193" w:rsidRPr="007B07CD" w:rsidRDefault="00277193" w:rsidP="00277193">
      <w:pPr>
        <w:spacing w:line="348" w:lineRule="auto"/>
        <w:ind w:firstLine="709"/>
        <w:contextualSpacing/>
        <w:jc w:val="both"/>
        <w:rPr>
          <w:rFonts w:ascii="Times New Roman" w:hAnsi="Times New Roman"/>
          <w:sz w:val="28"/>
          <w:lang w:val="ru-RU"/>
        </w:rPr>
      </w:pPr>
      <w:r w:rsidRPr="007B07CD">
        <w:rPr>
          <w:rFonts w:ascii="Times New Roman" w:hAnsi="Times New Roman"/>
          <w:sz w:val="28"/>
          <w:lang w:val="ru-RU"/>
        </w:rPr>
        <w:lastRenderedPageBreak/>
        <w:t xml:space="preserve">Документы, указанные в </w:t>
      </w:r>
      <w:hyperlink w:anchor="P139" w:history="1">
        <w:r w:rsidRPr="007B07CD">
          <w:rPr>
            <w:rFonts w:ascii="Times New Roman" w:hAnsi="Times New Roman"/>
            <w:sz w:val="28"/>
            <w:lang w:val="ru-RU"/>
          </w:rPr>
          <w:t>абзаце первом</w:t>
        </w:r>
      </w:hyperlink>
      <w:r w:rsidRPr="007B07CD">
        <w:rPr>
          <w:rFonts w:ascii="Times New Roman" w:hAnsi="Times New Roman"/>
          <w:sz w:val="28"/>
          <w:lang w:val="ru-RU"/>
        </w:rPr>
        <w:t xml:space="preserve"> настоящего пункта, представляются юридическим лицом в территориальный орган Федерального казначейства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юридического лица.</w:t>
      </w:r>
    </w:p>
    <w:p w:rsidR="00277193" w:rsidRPr="007B07CD" w:rsidRDefault="00277193" w:rsidP="00277193">
      <w:pPr>
        <w:spacing w:line="348" w:lineRule="auto"/>
        <w:ind w:firstLine="709"/>
        <w:contextualSpacing/>
        <w:jc w:val="both"/>
        <w:rPr>
          <w:rFonts w:ascii="Times New Roman" w:hAnsi="Times New Roman"/>
          <w:sz w:val="28"/>
          <w:lang w:val="ru-RU"/>
        </w:rPr>
      </w:pPr>
      <w:r w:rsidRPr="007B07CD">
        <w:rPr>
          <w:rFonts w:ascii="Times New Roman" w:hAnsi="Times New Roman"/>
          <w:sz w:val="28"/>
          <w:lang w:val="ru-RU"/>
        </w:rPr>
        <w:t xml:space="preserve">Повторное представление документов, указанных в </w:t>
      </w:r>
      <w:hyperlink w:anchor="P139" w:history="1">
        <w:r w:rsidRPr="007B07CD">
          <w:rPr>
            <w:rFonts w:ascii="Times New Roman" w:hAnsi="Times New Roman"/>
            <w:sz w:val="28"/>
            <w:lang w:val="ru-RU"/>
          </w:rPr>
          <w:t>абзаце первом</w:t>
        </w:r>
      </w:hyperlink>
      <w:r w:rsidRPr="007B07CD">
        <w:rPr>
          <w:rFonts w:ascii="Times New Roman" w:hAnsi="Times New Roman"/>
          <w:sz w:val="28"/>
          <w:lang w:val="ru-RU"/>
        </w:rPr>
        <w:t xml:space="preserve"> настоящего пункта не требуется, если они уже были представлены в территориальный орган Федерального казначейства при открытии юридическому лицу лицевого счета (раздела на лицевом счете) в соответствии с </w:t>
      </w:r>
      <w:hyperlink r:id="rId14" w:history="1">
        <w:r w:rsidRPr="007B07CD">
          <w:rPr>
            <w:rFonts w:ascii="Times New Roman" w:hAnsi="Times New Roman"/>
            <w:sz w:val="28"/>
            <w:lang w:val="ru-RU"/>
          </w:rPr>
          <w:t>Порядком</w:t>
        </w:r>
      </w:hyperlink>
      <w:r w:rsidRPr="007B07CD">
        <w:rPr>
          <w:rFonts w:ascii="Times New Roman" w:hAnsi="Times New Roman"/>
          <w:sz w:val="28"/>
          <w:lang w:val="ru-RU"/>
        </w:rPr>
        <w:t xml:space="preserve"> открытия лицевых счетов. В случае если в соответствии с законодательством Российской Федерации государственный контракт, государственный (муниципальный) контракт, указанный в </w:t>
      </w:r>
      <w:hyperlink w:anchor="P46" w:history="1">
        <w:r w:rsidRPr="007B07CD">
          <w:rPr>
            <w:rFonts w:ascii="Times New Roman" w:hAnsi="Times New Roman"/>
            <w:sz w:val="28"/>
            <w:lang w:val="ru-RU"/>
          </w:rPr>
          <w:t>абзаце четвертом пункта 1</w:t>
        </w:r>
      </w:hyperlink>
      <w:r w:rsidRPr="007B07CD">
        <w:rPr>
          <w:rFonts w:ascii="Times New Roman" w:hAnsi="Times New Roman"/>
          <w:sz w:val="28"/>
          <w:lang w:val="ru-RU"/>
        </w:rPr>
        <w:t xml:space="preserve"> настоящего Порядка, контракт учреждения, договор о проведении капитального ремонта, договор ранее были размещены в единой информационной системе в сфере закупок, представление указанных государственного контракта, государственного (муниципального) контракта, контракта учреждения, договора о проведении капитального ремонта, договора в территориальный орган Федерального казначейства не требуется.</w:t>
      </w:r>
    </w:p>
    <w:p w:rsidR="00277193" w:rsidRPr="007B07CD" w:rsidRDefault="00277193" w:rsidP="00277193">
      <w:pPr>
        <w:spacing w:line="348" w:lineRule="auto"/>
        <w:ind w:firstLine="709"/>
        <w:contextualSpacing/>
        <w:jc w:val="both"/>
        <w:rPr>
          <w:rFonts w:ascii="Times New Roman" w:hAnsi="Times New Roman"/>
          <w:sz w:val="28"/>
          <w:lang w:val="ru-RU"/>
        </w:rPr>
      </w:pPr>
      <w:r w:rsidRPr="007B07CD">
        <w:rPr>
          <w:rFonts w:ascii="Times New Roman" w:hAnsi="Times New Roman"/>
          <w:sz w:val="28"/>
          <w:lang w:val="ru-RU"/>
        </w:rPr>
        <w:t>Для санкционирования расходов в целях оплаты обязательств по накладным расходам по документам, обосновывающим обязательства, представление документов-оснований или реестра документов-оснований с приложением указанных в нем документов-оснований не требуется.</w:t>
      </w:r>
    </w:p>
    <w:p w:rsidR="00277193" w:rsidRPr="007B07CD" w:rsidRDefault="00277193" w:rsidP="00277193">
      <w:pPr>
        <w:spacing w:line="348" w:lineRule="auto"/>
        <w:ind w:firstLine="709"/>
        <w:contextualSpacing/>
        <w:jc w:val="both"/>
        <w:rPr>
          <w:rFonts w:ascii="Times New Roman" w:hAnsi="Times New Roman"/>
          <w:sz w:val="28"/>
          <w:lang w:val="ru-RU"/>
        </w:rPr>
      </w:pPr>
      <w:r w:rsidRPr="007B07CD">
        <w:rPr>
          <w:rFonts w:ascii="Times New Roman" w:hAnsi="Times New Roman"/>
          <w:sz w:val="28"/>
          <w:lang w:val="ru-RU"/>
        </w:rPr>
        <w:t xml:space="preserve">Для санкционирования целевых расходов по государственному контракту, государственному (муниципальному) контракту, указанному в </w:t>
      </w:r>
      <w:hyperlink w:anchor="P46" w:history="1">
        <w:r w:rsidRPr="007B07CD">
          <w:rPr>
            <w:rFonts w:ascii="Times New Roman" w:hAnsi="Times New Roman"/>
            <w:sz w:val="28"/>
            <w:lang w:val="ru-RU"/>
          </w:rPr>
          <w:t>абзаце четвертом пункта 1</w:t>
        </w:r>
      </w:hyperlink>
      <w:r w:rsidRPr="007B07CD">
        <w:rPr>
          <w:rFonts w:ascii="Times New Roman" w:hAnsi="Times New Roman"/>
          <w:sz w:val="28"/>
          <w:lang w:val="ru-RU"/>
        </w:rPr>
        <w:t xml:space="preserve"> настоящего Порядка, контракту учреждения, договору о проведении капитального ремонта, договору, содержащему сведения, составляющие государственную тайну, юридическим лицом в территориальный орган Федерального казначейства представляется выписка из такого государственного (муниципального) контракта, контракта учреждения, договора, а также выписка из                                      документа-основания (рекомендуемые образцы приведены соответственно в </w:t>
      </w:r>
      <w:hyperlink w:anchor="P867" w:history="1">
        <w:r w:rsidRPr="007B07CD">
          <w:rPr>
            <w:rFonts w:ascii="Times New Roman" w:hAnsi="Times New Roman"/>
            <w:sz w:val="28"/>
            <w:lang w:val="ru-RU"/>
          </w:rPr>
          <w:t>приложениях № 4</w:t>
        </w:r>
      </w:hyperlink>
      <w:r w:rsidRPr="007B07CD">
        <w:rPr>
          <w:rFonts w:ascii="Times New Roman" w:hAnsi="Times New Roman"/>
          <w:sz w:val="28"/>
          <w:lang w:val="ru-RU"/>
        </w:rPr>
        <w:t xml:space="preserve"> и </w:t>
      </w:r>
      <w:hyperlink w:anchor="P1041" w:history="1">
        <w:r w:rsidRPr="007B07CD">
          <w:rPr>
            <w:rFonts w:ascii="Times New Roman" w:hAnsi="Times New Roman"/>
            <w:sz w:val="28"/>
            <w:lang w:val="ru-RU"/>
          </w:rPr>
          <w:t>5</w:t>
        </w:r>
      </w:hyperlink>
      <w:r w:rsidRPr="007B07CD">
        <w:rPr>
          <w:rFonts w:ascii="Times New Roman" w:hAnsi="Times New Roman"/>
          <w:sz w:val="28"/>
          <w:lang w:val="ru-RU"/>
        </w:rPr>
        <w:t xml:space="preserve"> к настоящему Порядку).</w:t>
      </w:r>
    </w:p>
    <w:p w:rsidR="00277193" w:rsidRPr="007B07CD" w:rsidRDefault="00277193" w:rsidP="00277193">
      <w:pPr>
        <w:spacing w:line="348" w:lineRule="auto"/>
        <w:ind w:firstLine="709"/>
        <w:contextualSpacing/>
        <w:jc w:val="both"/>
        <w:rPr>
          <w:rFonts w:ascii="Times New Roman" w:hAnsi="Times New Roman"/>
          <w:sz w:val="28"/>
          <w:lang w:val="ru-RU"/>
        </w:rPr>
      </w:pPr>
      <w:r w:rsidRPr="007B07CD">
        <w:rPr>
          <w:rFonts w:ascii="Times New Roman" w:hAnsi="Times New Roman"/>
          <w:sz w:val="28"/>
          <w:lang w:val="ru-RU"/>
        </w:rPr>
        <w:lastRenderedPageBreak/>
        <w:t>Перечисление средств по оплате расходов, связанных с поставкой товаров, выполнением работ, оказанием услуг по договору (контракту), заключенному юридическим лицом в рамках исполнения нескольких государственных контрактов, договоров о капитальных вложениях, соглашений, контрактов учреждений, договоров о проведении капитального ремонта, договоров осуществляется при предоставлении юридическим лицом в территориальный орган Федерального казначейства одновременно с  распоряжением расшифровки к распоряжению (рекомендуемый образец приведен в приложении № 7 к настоящему Порядку) (далее - расшифровка к  распоряжению).</w:t>
      </w:r>
    </w:p>
    <w:p w:rsidR="00277193" w:rsidRPr="007B07CD" w:rsidRDefault="00277193" w:rsidP="00277193">
      <w:pPr>
        <w:spacing w:line="348" w:lineRule="auto"/>
        <w:ind w:firstLine="709"/>
        <w:contextualSpacing/>
        <w:jc w:val="both"/>
        <w:rPr>
          <w:rFonts w:ascii="Times New Roman" w:hAnsi="Times New Roman"/>
          <w:sz w:val="28"/>
          <w:lang w:val="ru-RU"/>
        </w:rPr>
      </w:pPr>
      <w:r w:rsidRPr="007B07CD">
        <w:rPr>
          <w:rFonts w:ascii="Times New Roman" w:hAnsi="Times New Roman"/>
          <w:sz w:val="28"/>
          <w:lang w:val="ru-RU"/>
        </w:rPr>
        <w:t xml:space="preserve">Положения, предусмотренные абзацем шестым настоящего пункта, могут применяться при условии подтверждения осуществления расходов, связанных с оплатой обязательств по осуществлению расчетов по оплате труда с лицами, работающими по трудовому договору (контракту), по выплатам лицам, не состоящих в штате юридического лица, привлеченных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кодексом Российской Федерации, а также в случае осуществления расходов, связанных с оплатой обязательств по нескольким кодам направления расходования целевых средств, указанным в графе 4 приложения </w:t>
      </w:r>
      <w:r w:rsidRPr="007B07CD">
        <w:rPr>
          <w:rFonts w:ascii="Times New Roman" w:hAnsi="Times New Roman"/>
          <w:sz w:val="28"/>
          <w:szCs w:val="28"/>
          <w:lang w:val="ru-RU"/>
        </w:rPr>
        <w:t>№ 3 к настоящему Порядку</w:t>
      </w:r>
      <w:r w:rsidRPr="007B07CD">
        <w:rPr>
          <w:rFonts w:ascii="Times New Roman" w:hAnsi="Times New Roman"/>
          <w:sz w:val="28"/>
          <w:lang w:val="ru-RU"/>
        </w:rPr>
        <w:t xml:space="preserve">                                                       (далее - детализированный код направления расходования целевых средств).</w:t>
      </w:r>
      <w:bookmarkStart w:id="13" w:name="P143"/>
      <w:bookmarkEnd w:id="13"/>
    </w:p>
    <w:p w:rsidR="00277193" w:rsidRPr="007B07CD" w:rsidRDefault="00277193" w:rsidP="00277193">
      <w:pPr>
        <w:spacing w:line="343" w:lineRule="auto"/>
        <w:ind w:firstLine="709"/>
        <w:contextualSpacing/>
        <w:jc w:val="both"/>
        <w:rPr>
          <w:rFonts w:ascii="Times New Roman" w:hAnsi="Times New Roman"/>
          <w:sz w:val="28"/>
          <w:lang w:val="ru-RU"/>
        </w:rPr>
      </w:pPr>
      <w:r w:rsidRPr="007B07CD">
        <w:rPr>
          <w:rFonts w:ascii="Times New Roman" w:hAnsi="Times New Roman"/>
          <w:sz w:val="28"/>
          <w:lang w:val="ru-RU"/>
        </w:rPr>
        <w:t>12. Территориальный орган Федерального казначейства при санкционировании целевых расходов осуществляет проверку представленных юридическим лицом платежных поручений по следующим направлениям:</w:t>
      </w:r>
    </w:p>
    <w:p w:rsidR="00277193" w:rsidRPr="007B07CD" w:rsidRDefault="00277193" w:rsidP="00277193">
      <w:pPr>
        <w:spacing w:line="343" w:lineRule="auto"/>
        <w:ind w:firstLine="709"/>
        <w:contextualSpacing/>
        <w:jc w:val="both"/>
        <w:rPr>
          <w:rFonts w:ascii="Times New Roman" w:hAnsi="Times New Roman"/>
          <w:sz w:val="28"/>
          <w:lang w:val="ru-RU"/>
        </w:rPr>
      </w:pPr>
      <w:r w:rsidRPr="007B07CD">
        <w:rPr>
          <w:rFonts w:ascii="Times New Roman" w:hAnsi="Times New Roman"/>
          <w:sz w:val="28"/>
          <w:lang w:val="ru-RU"/>
        </w:rPr>
        <w:t xml:space="preserve">а) соблюдение требований, установленных </w:t>
      </w:r>
      <w:hyperlink w:anchor="P49" w:history="1">
        <w:r w:rsidRPr="007B07CD">
          <w:rPr>
            <w:rFonts w:ascii="Times New Roman" w:hAnsi="Times New Roman"/>
            <w:sz w:val="28"/>
            <w:lang w:val="ru-RU"/>
          </w:rPr>
          <w:t>пунктом 2</w:t>
        </w:r>
      </w:hyperlink>
      <w:r w:rsidRPr="007B07CD">
        <w:rPr>
          <w:rFonts w:ascii="Times New Roman" w:hAnsi="Times New Roman"/>
          <w:sz w:val="28"/>
          <w:lang w:val="ru-RU"/>
        </w:rPr>
        <w:t xml:space="preserve"> настоящего Порядка;</w:t>
      </w:r>
    </w:p>
    <w:p w:rsidR="00277193" w:rsidRPr="007B07CD" w:rsidRDefault="00277193" w:rsidP="00277193">
      <w:pPr>
        <w:spacing w:line="343" w:lineRule="auto"/>
        <w:ind w:firstLine="709"/>
        <w:contextualSpacing/>
        <w:jc w:val="both"/>
        <w:rPr>
          <w:rFonts w:ascii="Times New Roman" w:hAnsi="Times New Roman"/>
          <w:sz w:val="28"/>
          <w:lang w:val="ru-RU"/>
        </w:rPr>
      </w:pPr>
      <w:r w:rsidRPr="007B07CD">
        <w:rPr>
          <w:rFonts w:ascii="Times New Roman" w:hAnsi="Times New Roman"/>
          <w:sz w:val="28"/>
          <w:lang w:val="ru-RU"/>
        </w:rPr>
        <w:t xml:space="preserve">б) соответствие идентификатора соглашения, государственного контракта, договора о капитальных вложениях, договора о проведении капитального ремонта, контракта учреждения, указанного в платежном поручении, идентификатору, указанному в договоре, документах-основаниях либо реестре документов-оснований </w:t>
      </w:r>
      <w:r w:rsidRPr="007B07CD">
        <w:rPr>
          <w:rFonts w:ascii="Times New Roman" w:hAnsi="Times New Roman"/>
          <w:sz w:val="28"/>
          <w:lang w:val="ru-RU"/>
        </w:rPr>
        <w:lastRenderedPageBreak/>
        <w:t>с приложением указанных в нем документов-оснований (в случае указания реестра документов-оснований в распоряжении) и Сведениях;</w:t>
      </w:r>
    </w:p>
    <w:p w:rsidR="00277193" w:rsidRPr="007B07CD" w:rsidRDefault="00277193" w:rsidP="00277193">
      <w:pPr>
        <w:spacing w:line="343" w:lineRule="auto"/>
        <w:ind w:firstLine="709"/>
        <w:contextualSpacing/>
        <w:jc w:val="both"/>
        <w:rPr>
          <w:rFonts w:ascii="Times New Roman" w:hAnsi="Times New Roman"/>
          <w:sz w:val="28"/>
          <w:lang w:val="ru-RU"/>
        </w:rPr>
      </w:pPr>
      <w:r w:rsidRPr="007B07CD">
        <w:rPr>
          <w:rFonts w:ascii="Times New Roman" w:hAnsi="Times New Roman"/>
          <w:sz w:val="28"/>
          <w:lang w:val="ru-RU"/>
        </w:rPr>
        <w:t>в) соответствие указанных в платежном поручении реквизитов (номер, дата) документа, обосновывающего обязательство, его реквизитам, указанным в Сведениях;</w:t>
      </w:r>
    </w:p>
    <w:p w:rsidR="00277193" w:rsidRPr="007B07CD" w:rsidRDefault="00277193" w:rsidP="00277193">
      <w:pPr>
        <w:spacing w:line="343" w:lineRule="auto"/>
        <w:ind w:firstLine="709"/>
        <w:contextualSpacing/>
        <w:jc w:val="both"/>
        <w:rPr>
          <w:rFonts w:ascii="Times New Roman" w:hAnsi="Times New Roman"/>
          <w:sz w:val="28"/>
          <w:lang w:val="ru-RU"/>
        </w:rPr>
      </w:pPr>
      <w:r w:rsidRPr="007B07CD">
        <w:rPr>
          <w:rFonts w:ascii="Times New Roman" w:hAnsi="Times New Roman"/>
          <w:sz w:val="28"/>
          <w:lang w:val="ru-RU"/>
        </w:rPr>
        <w:t>г) наличие в платежном поручении аналитического кода раздела на лицевом счете при перечислении целевых средств на лицевой счет;</w:t>
      </w:r>
    </w:p>
    <w:p w:rsidR="00277193" w:rsidRPr="007B07CD" w:rsidRDefault="00277193" w:rsidP="00277193">
      <w:pPr>
        <w:spacing w:line="343" w:lineRule="auto"/>
        <w:ind w:firstLine="709"/>
        <w:contextualSpacing/>
        <w:jc w:val="both"/>
        <w:rPr>
          <w:rFonts w:ascii="Times New Roman" w:hAnsi="Times New Roman"/>
          <w:sz w:val="28"/>
          <w:lang w:val="ru-RU"/>
        </w:rPr>
      </w:pPr>
      <w:r w:rsidRPr="007B07CD">
        <w:rPr>
          <w:rFonts w:ascii="Times New Roman" w:hAnsi="Times New Roman"/>
          <w:sz w:val="28"/>
          <w:lang w:val="ru-RU"/>
        </w:rPr>
        <w:t>д) наличие в платежном поручении кода источника поступления целевых средств при перечислении целевых средств на лицевой счет (раздел на лицевом счете) согласно графе 3 приложения № 2 к настоящему Порядку и детализированного кода направления расходования целевых средств либо реквизитов расшифровки к распоряжению (в случае применения нескольких детализированных кодов направления расходования целевых средств);</w:t>
      </w:r>
      <w:bookmarkStart w:id="14" w:name="P147"/>
      <w:bookmarkEnd w:id="14"/>
    </w:p>
    <w:p w:rsidR="00277193" w:rsidRPr="007B07CD" w:rsidRDefault="00277193" w:rsidP="00277193">
      <w:pPr>
        <w:spacing w:line="343" w:lineRule="auto"/>
        <w:ind w:firstLine="709"/>
        <w:contextualSpacing/>
        <w:jc w:val="both"/>
        <w:rPr>
          <w:rFonts w:ascii="Times New Roman" w:hAnsi="Times New Roman"/>
          <w:sz w:val="28"/>
          <w:lang w:val="ru-RU"/>
        </w:rPr>
      </w:pPr>
      <w:r w:rsidRPr="007B07CD">
        <w:rPr>
          <w:rFonts w:ascii="Times New Roman" w:hAnsi="Times New Roman"/>
          <w:sz w:val="28"/>
          <w:lang w:val="ru-RU"/>
        </w:rPr>
        <w:t>е) наличие в платежном поручении текстового назначения платежа, детализированного кода направления расходования целевых средств либо реквизитов расшифровки к распоряжению (в случае применения нескольких детализированных кодов направления расходования целевых средств), соответствующих укрупненному коду направления расходования целевых средств;</w:t>
      </w:r>
    </w:p>
    <w:p w:rsidR="00277193" w:rsidRPr="007B07CD" w:rsidRDefault="00277193" w:rsidP="00277193">
      <w:pPr>
        <w:spacing w:line="343" w:lineRule="auto"/>
        <w:ind w:firstLine="709"/>
        <w:contextualSpacing/>
        <w:jc w:val="both"/>
        <w:rPr>
          <w:rFonts w:ascii="Times New Roman" w:hAnsi="Times New Roman"/>
          <w:sz w:val="28"/>
          <w:lang w:val="ru-RU"/>
        </w:rPr>
      </w:pPr>
      <w:r w:rsidRPr="007B07CD">
        <w:rPr>
          <w:rFonts w:ascii="Times New Roman" w:hAnsi="Times New Roman"/>
          <w:sz w:val="28"/>
          <w:lang w:val="ru-RU"/>
        </w:rPr>
        <w:t>ж) соответствие наименования, ИНН, КПП, банковских реквизитов получателя денежных средств, указанных в платежном поручении, наименованию, ИНН, КПП, банковским реквизитам получателя денежных средств, указанным в документе, обосновывающем обязательство, и документах-основаниях;</w:t>
      </w:r>
      <w:bookmarkStart w:id="15" w:name="P149"/>
      <w:bookmarkEnd w:id="15"/>
    </w:p>
    <w:p w:rsidR="00277193" w:rsidRPr="007B07CD" w:rsidRDefault="00277193" w:rsidP="00277193">
      <w:pPr>
        <w:spacing w:line="343" w:lineRule="auto"/>
        <w:ind w:firstLine="709"/>
        <w:contextualSpacing/>
        <w:jc w:val="both"/>
        <w:rPr>
          <w:rFonts w:ascii="Times New Roman" w:hAnsi="Times New Roman"/>
          <w:sz w:val="28"/>
          <w:lang w:val="ru-RU"/>
        </w:rPr>
      </w:pPr>
      <w:r w:rsidRPr="007B07CD">
        <w:rPr>
          <w:rFonts w:ascii="Times New Roman" w:hAnsi="Times New Roman"/>
          <w:sz w:val="28"/>
          <w:lang w:val="ru-RU"/>
        </w:rPr>
        <w:t xml:space="preserve">з) </w:t>
      </w:r>
      <w:proofErr w:type="spellStart"/>
      <w:r w:rsidRPr="007B07CD">
        <w:rPr>
          <w:rFonts w:ascii="Times New Roman" w:hAnsi="Times New Roman"/>
          <w:sz w:val="28"/>
          <w:lang w:val="ru-RU"/>
        </w:rPr>
        <w:t>непревышение</w:t>
      </w:r>
      <w:proofErr w:type="spellEnd"/>
      <w:r w:rsidRPr="007B07CD">
        <w:rPr>
          <w:rFonts w:ascii="Times New Roman" w:hAnsi="Times New Roman"/>
          <w:sz w:val="28"/>
          <w:lang w:val="ru-RU"/>
        </w:rPr>
        <w:t xml:space="preserve"> суммы, указанной в платежном поручении, над суммой остатка средств по соответствующему укрупненному коду направления расходования целевых средств, указанной в Сведениях и суммой остатка средств на лицевом счете (разделе на лицевом счете) по соответствующему документу, обосновывающему обязательство;</w:t>
      </w:r>
    </w:p>
    <w:p w:rsidR="00277193" w:rsidRPr="007B07CD" w:rsidRDefault="00277193" w:rsidP="00277193">
      <w:pPr>
        <w:spacing w:line="343" w:lineRule="auto"/>
        <w:ind w:firstLine="709"/>
        <w:contextualSpacing/>
        <w:jc w:val="both"/>
        <w:rPr>
          <w:rFonts w:ascii="Times New Roman" w:hAnsi="Times New Roman"/>
          <w:sz w:val="28"/>
          <w:lang w:val="ru-RU"/>
        </w:rPr>
      </w:pPr>
      <w:r w:rsidRPr="007B07CD">
        <w:rPr>
          <w:rFonts w:ascii="Times New Roman" w:hAnsi="Times New Roman"/>
          <w:sz w:val="28"/>
          <w:lang w:val="ru-RU"/>
        </w:rPr>
        <w:t xml:space="preserve">и) </w:t>
      </w:r>
      <w:proofErr w:type="spellStart"/>
      <w:r w:rsidRPr="007B07CD">
        <w:rPr>
          <w:rFonts w:ascii="Times New Roman" w:hAnsi="Times New Roman"/>
          <w:sz w:val="28"/>
          <w:lang w:val="ru-RU"/>
        </w:rPr>
        <w:t>непревышение</w:t>
      </w:r>
      <w:proofErr w:type="spellEnd"/>
      <w:r w:rsidRPr="007B07CD">
        <w:rPr>
          <w:rFonts w:ascii="Times New Roman" w:hAnsi="Times New Roman"/>
          <w:sz w:val="28"/>
          <w:lang w:val="ru-RU"/>
        </w:rPr>
        <w:t xml:space="preserve"> суммы, указанной в платежном поручении, над суммой остатка средств на лицевом счете (разделе на лицевом счете) по соответствующему документу, обосновывающему обязательство, в случае перечисления целевых средств на основании уведомления о полном исполнении государственного </w:t>
      </w:r>
      <w:r w:rsidRPr="007B07CD">
        <w:rPr>
          <w:rFonts w:ascii="Times New Roman" w:hAnsi="Times New Roman"/>
          <w:sz w:val="28"/>
          <w:lang w:val="ru-RU"/>
        </w:rPr>
        <w:lastRenderedPageBreak/>
        <w:t>контракта</w:t>
      </w:r>
      <w:r w:rsidRPr="007B07CD">
        <w:rPr>
          <w:rStyle w:val="a7"/>
          <w:rFonts w:ascii="Times New Roman" w:hAnsi="Times New Roman"/>
          <w:sz w:val="28"/>
          <w:lang w:val="ru-RU"/>
        </w:rPr>
        <w:footnoteReference w:id="17"/>
      </w:r>
      <w:r w:rsidRPr="007B07CD">
        <w:rPr>
          <w:rFonts w:ascii="Times New Roman" w:hAnsi="Times New Roman"/>
          <w:sz w:val="28"/>
          <w:lang w:val="ru-RU"/>
        </w:rPr>
        <w:t xml:space="preserve"> согласно приложению № 8 к настоящему Порядку (далее - уведомление  о полном исполнении государственного контракта) с лицевых счетов (разделов на лицевых счетах), открытых поставщикам (подрядчикам, исполнителям) по договорам, заключенным в рамках исполнения государственного контракта, для дальнейшего перечисления на счета, открытые им в банках;</w:t>
      </w:r>
    </w:p>
    <w:p w:rsidR="00277193" w:rsidRPr="007B07CD" w:rsidRDefault="00277193" w:rsidP="00277193">
      <w:pPr>
        <w:spacing w:line="343" w:lineRule="auto"/>
        <w:ind w:firstLine="709"/>
        <w:contextualSpacing/>
        <w:jc w:val="both"/>
        <w:rPr>
          <w:rFonts w:ascii="Times New Roman" w:hAnsi="Times New Roman"/>
          <w:sz w:val="28"/>
          <w:lang w:val="ru-RU"/>
        </w:rPr>
      </w:pPr>
      <w:r w:rsidRPr="007B07CD">
        <w:rPr>
          <w:rFonts w:ascii="Times New Roman" w:hAnsi="Times New Roman"/>
          <w:sz w:val="28"/>
          <w:lang w:val="ru-RU"/>
        </w:rPr>
        <w:t xml:space="preserve">к) наличие в платежном поручении на оплату целевых расходов, связанных с поставкой товаров, выполнением работ, оказанием услуг, реквизитов (тип, номер, дата) документа, обосновывающего обязательство, документов-оснований и их соответствие реквизитам документа, обосновывающего обязательство,                      документов-оснований, представленных вместе с платежным поручением в территориальный орган Федерального казначейства в соответствии с </w:t>
      </w:r>
      <w:hyperlink w:anchor="P139" w:history="1">
        <w:r w:rsidRPr="007B07CD">
          <w:rPr>
            <w:rFonts w:ascii="Times New Roman" w:hAnsi="Times New Roman"/>
            <w:sz w:val="28"/>
            <w:lang w:val="ru-RU"/>
          </w:rPr>
          <w:t>пунктом 11</w:t>
        </w:r>
      </w:hyperlink>
      <w:r w:rsidRPr="007B07CD">
        <w:rPr>
          <w:rFonts w:ascii="Times New Roman" w:hAnsi="Times New Roman"/>
          <w:sz w:val="28"/>
          <w:lang w:val="ru-RU"/>
        </w:rPr>
        <w:t xml:space="preserve"> настоящего Порядка;</w:t>
      </w:r>
    </w:p>
    <w:p w:rsidR="00277193" w:rsidRPr="007B07CD" w:rsidRDefault="00277193" w:rsidP="00277193">
      <w:pPr>
        <w:spacing w:line="343" w:lineRule="auto"/>
        <w:ind w:firstLine="709"/>
        <w:contextualSpacing/>
        <w:jc w:val="both"/>
        <w:rPr>
          <w:rFonts w:ascii="Times New Roman" w:hAnsi="Times New Roman"/>
          <w:sz w:val="28"/>
          <w:lang w:val="ru-RU"/>
        </w:rPr>
      </w:pPr>
      <w:r w:rsidRPr="007B07CD">
        <w:rPr>
          <w:rFonts w:ascii="Times New Roman" w:hAnsi="Times New Roman"/>
          <w:sz w:val="28"/>
          <w:lang w:val="ru-RU"/>
        </w:rPr>
        <w:t>л) соответствие содержания операции по расходам, связанным с поставкой товаров, выполнением работ, оказанием услуг, исходя из документа-основания, текстовому назначению платежа, указанному в платежном поручении, предмету (целям) документа, обосновывающего обязательство;</w:t>
      </w:r>
      <w:bookmarkStart w:id="16" w:name="P152"/>
      <w:bookmarkEnd w:id="16"/>
    </w:p>
    <w:p w:rsidR="00277193" w:rsidRPr="007B07CD" w:rsidRDefault="00277193" w:rsidP="00277193">
      <w:pPr>
        <w:spacing w:line="343" w:lineRule="auto"/>
        <w:ind w:firstLine="709"/>
        <w:contextualSpacing/>
        <w:jc w:val="both"/>
        <w:rPr>
          <w:rFonts w:ascii="Times New Roman" w:hAnsi="Times New Roman"/>
          <w:sz w:val="28"/>
          <w:lang w:val="ru-RU"/>
        </w:rPr>
      </w:pPr>
      <w:r w:rsidRPr="007B07CD">
        <w:rPr>
          <w:rFonts w:ascii="Times New Roman" w:hAnsi="Times New Roman"/>
          <w:sz w:val="28"/>
          <w:lang w:val="ru-RU"/>
        </w:rPr>
        <w:t>м) соответствие текстового назначения платежа, указанного в платежном поручении, направлению расходования целевых средств, указанному в Сведениях по соответствующему укрупненному коду направления расходования целевых средств;</w:t>
      </w:r>
    </w:p>
    <w:p w:rsidR="00277193" w:rsidRPr="007B07CD" w:rsidRDefault="00277193" w:rsidP="00277193">
      <w:pPr>
        <w:spacing w:line="343" w:lineRule="auto"/>
        <w:ind w:firstLine="709"/>
        <w:contextualSpacing/>
        <w:jc w:val="both"/>
        <w:rPr>
          <w:rFonts w:ascii="Times New Roman" w:hAnsi="Times New Roman"/>
          <w:sz w:val="28"/>
          <w:lang w:val="ru-RU"/>
        </w:rPr>
      </w:pPr>
      <w:r w:rsidRPr="007B07CD">
        <w:rPr>
          <w:rFonts w:ascii="Times New Roman" w:hAnsi="Times New Roman"/>
          <w:sz w:val="28"/>
          <w:lang w:val="ru-RU"/>
        </w:rPr>
        <w:t>н) наличие в реквизите «Код» платежного поручения (в реквизите «Назначение платежа» платежного поручения в случае перечисления платежей в бюджеты бюджетной системы Российской Федерации) идентификатора соглашения, государственного контракта, договора о капитальных вложениях, договора о проведении капитального ремонта, контракта учреждения;</w:t>
      </w:r>
    </w:p>
    <w:p w:rsidR="00277193" w:rsidRPr="007B07CD" w:rsidRDefault="00277193" w:rsidP="00277193">
      <w:pPr>
        <w:spacing w:line="343" w:lineRule="auto"/>
        <w:ind w:firstLine="709"/>
        <w:contextualSpacing/>
        <w:jc w:val="both"/>
        <w:rPr>
          <w:rFonts w:ascii="Times New Roman" w:hAnsi="Times New Roman"/>
          <w:sz w:val="28"/>
          <w:lang w:val="ru-RU"/>
        </w:rPr>
      </w:pPr>
      <w:r w:rsidRPr="007B07CD">
        <w:rPr>
          <w:rFonts w:ascii="Times New Roman" w:hAnsi="Times New Roman"/>
          <w:sz w:val="28"/>
          <w:lang w:val="ru-RU"/>
        </w:rPr>
        <w:t xml:space="preserve">о) наличие в  распоряжении указания о списании средств на лицевой счет (раздел на лицевом счете), за исключением случаев, предусмотренных </w:t>
      </w:r>
      <w:hyperlink w:anchor="P137" w:history="1">
        <w:r w:rsidRPr="007B07CD">
          <w:rPr>
            <w:rFonts w:ascii="Times New Roman" w:hAnsi="Times New Roman"/>
            <w:sz w:val="28"/>
            <w:lang w:val="ru-RU"/>
          </w:rPr>
          <w:t>пунктом 10</w:t>
        </w:r>
      </w:hyperlink>
      <w:r w:rsidRPr="007B07CD">
        <w:rPr>
          <w:rFonts w:ascii="Times New Roman" w:hAnsi="Times New Roman"/>
          <w:sz w:val="28"/>
          <w:lang w:val="ru-RU"/>
        </w:rPr>
        <w:t xml:space="preserve"> настоящего Порядка</w:t>
      </w:r>
      <w:bookmarkStart w:id="17" w:name="P155"/>
      <w:bookmarkEnd w:id="17"/>
      <w:r w:rsidRPr="007B07CD">
        <w:rPr>
          <w:rFonts w:ascii="Times New Roman" w:hAnsi="Times New Roman"/>
          <w:sz w:val="28"/>
          <w:lang w:val="ru-RU"/>
        </w:rPr>
        <w:t>.</w:t>
      </w:r>
    </w:p>
    <w:p w:rsidR="00277193" w:rsidRPr="007B07CD" w:rsidRDefault="00277193" w:rsidP="00277193">
      <w:pPr>
        <w:spacing w:line="343" w:lineRule="auto"/>
        <w:ind w:firstLine="709"/>
        <w:contextualSpacing/>
        <w:jc w:val="both"/>
        <w:rPr>
          <w:rFonts w:ascii="Times New Roman" w:hAnsi="Times New Roman"/>
          <w:sz w:val="28"/>
          <w:lang w:val="ru-RU"/>
        </w:rPr>
      </w:pPr>
      <w:r w:rsidRPr="007B07CD">
        <w:rPr>
          <w:rFonts w:ascii="Times New Roman" w:hAnsi="Times New Roman"/>
          <w:sz w:val="28"/>
          <w:lang w:val="ru-RU"/>
        </w:rPr>
        <w:t xml:space="preserve">13. Санкционирование целевых расходов, связанных с исполнением соглашения, государственного контракта, договора о капитальных вложениях, </w:t>
      </w:r>
      <w:r w:rsidRPr="007B07CD">
        <w:rPr>
          <w:rFonts w:ascii="Times New Roman" w:hAnsi="Times New Roman"/>
          <w:sz w:val="28"/>
          <w:lang w:val="ru-RU"/>
        </w:rPr>
        <w:lastRenderedPageBreak/>
        <w:t>контракта учреждения, договора, заключенного в целях проведения расходов на осуществление капитальных вложений, осуществляется с учетом следующих положений:</w:t>
      </w:r>
    </w:p>
    <w:p w:rsidR="00277193" w:rsidRPr="007B07CD" w:rsidRDefault="00277193" w:rsidP="00277193">
      <w:pPr>
        <w:spacing w:line="343" w:lineRule="auto"/>
        <w:ind w:firstLine="709"/>
        <w:contextualSpacing/>
        <w:jc w:val="both"/>
        <w:rPr>
          <w:rFonts w:ascii="Times New Roman" w:hAnsi="Times New Roman"/>
          <w:sz w:val="28"/>
          <w:lang w:val="ru-RU"/>
        </w:rPr>
      </w:pPr>
      <w:r w:rsidRPr="007B07CD">
        <w:rPr>
          <w:rFonts w:ascii="Times New Roman" w:hAnsi="Times New Roman"/>
          <w:sz w:val="28"/>
          <w:lang w:val="ru-RU"/>
        </w:rPr>
        <w:t>перечисление целевых средств на соответствующий счет территориального органа Федерального казначейства осуществляется государственным (муниципальным) заказчиком (получателем бюджетных средств,                                  заказчиком-учреждением) отдельно по каждому уникальному коду объекта  с указанием в назначении платежа  распоряжения  уникального кода объекта, с отражением целевых расходов на лицевом счете (разделе на лицевом счете) в разрезе уникальных кодов объектов;</w:t>
      </w:r>
    </w:p>
    <w:p w:rsidR="00277193" w:rsidRPr="007B07CD" w:rsidRDefault="00277193" w:rsidP="00277193">
      <w:pPr>
        <w:spacing w:line="343" w:lineRule="auto"/>
        <w:ind w:firstLine="709"/>
        <w:contextualSpacing/>
        <w:jc w:val="both"/>
        <w:rPr>
          <w:rFonts w:ascii="Times New Roman" w:hAnsi="Times New Roman"/>
          <w:sz w:val="28"/>
          <w:lang w:val="ru-RU"/>
        </w:rPr>
      </w:pPr>
      <w:r w:rsidRPr="007B07CD">
        <w:rPr>
          <w:rFonts w:ascii="Times New Roman" w:hAnsi="Times New Roman"/>
          <w:sz w:val="28"/>
          <w:lang w:val="ru-RU"/>
        </w:rPr>
        <w:t>целевые расходы юридического лица осуществляются в пределах остатка средств, отраженных на открытом данному юридическому лицу лицевом счете (разделе на лицевом счете) по уникальному коду объекта, указанному в реквизите «Назначение платежа» платежного поручения, представленного юридическим лицом в территориальный орган Федерального казначейства;</w:t>
      </w:r>
    </w:p>
    <w:p w:rsidR="00277193" w:rsidRPr="007B07CD" w:rsidRDefault="00277193" w:rsidP="00277193">
      <w:pPr>
        <w:spacing w:line="343" w:lineRule="auto"/>
        <w:ind w:firstLine="709"/>
        <w:contextualSpacing/>
        <w:jc w:val="both"/>
        <w:rPr>
          <w:rFonts w:ascii="Times New Roman" w:hAnsi="Times New Roman"/>
          <w:sz w:val="28"/>
          <w:lang w:val="ru-RU"/>
        </w:rPr>
      </w:pPr>
      <w:r w:rsidRPr="007B07CD">
        <w:rPr>
          <w:rFonts w:ascii="Times New Roman" w:hAnsi="Times New Roman"/>
          <w:sz w:val="28"/>
          <w:lang w:val="ru-RU"/>
        </w:rPr>
        <w:t xml:space="preserve">территориальный орган Федерального казначейства дополнительно к направлениям, указанным в </w:t>
      </w:r>
      <w:hyperlink w:anchor="P143" w:history="1">
        <w:r w:rsidRPr="007B07CD">
          <w:rPr>
            <w:rFonts w:ascii="Times New Roman" w:hAnsi="Times New Roman"/>
            <w:sz w:val="28"/>
            <w:lang w:val="ru-RU"/>
          </w:rPr>
          <w:t>пункте 12</w:t>
        </w:r>
      </w:hyperlink>
      <w:r w:rsidRPr="007B07CD">
        <w:rPr>
          <w:rFonts w:ascii="Times New Roman" w:hAnsi="Times New Roman"/>
          <w:sz w:val="28"/>
          <w:lang w:val="ru-RU"/>
        </w:rPr>
        <w:t xml:space="preserve"> настоящего Порядка, осуществляет проверку платежного поручения по следующим направлениям:</w:t>
      </w:r>
    </w:p>
    <w:p w:rsidR="00277193" w:rsidRPr="007B07CD" w:rsidRDefault="00277193" w:rsidP="00277193">
      <w:pPr>
        <w:spacing w:line="343" w:lineRule="auto"/>
        <w:ind w:firstLine="709"/>
        <w:contextualSpacing/>
        <w:jc w:val="both"/>
        <w:rPr>
          <w:rFonts w:ascii="Times New Roman" w:hAnsi="Times New Roman"/>
          <w:sz w:val="28"/>
          <w:lang w:val="ru-RU"/>
        </w:rPr>
      </w:pPr>
      <w:r w:rsidRPr="007B07CD">
        <w:rPr>
          <w:rFonts w:ascii="Times New Roman" w:hAnsi="Times New Roman"/>
          <w:sz w:val="28"/>
          <w:lang w:val="ru-RU"/>
        </w:rPr>
        <w:t>а) наличие в платежном поручении детализированного кода направления расходования целевых средств, соответствующего укрупненному коду направления целевых средств, уникального кода объекта, включенных в Сведения;</w:t>
      </w:r>
    </w:p>
    <w:p w:rsidR="00277193" w:rsidRPr="007B07CD" w:rsidRDefault="00277193" w:rsidP="00277193">
      <w:pPr>
        <w:spacing w:line="343" w:lineRule="auto"/>
        <w:ind w:firstLine="709"/>
        <w:contextualSpacing/>
        <w:jc w:val="both"/>
        <w:rPr>
          <w:rFonts w:ascii="Times New Roman" w:hAnsi="Times New Roman"/>
          <w:sz w:val="28"/>
          <w:lang w:val="ru-RU"/>
        </w:rPr>
      </w:pPr>
      <w:r w:rsidRPr="007B07CD">
        <w:rPr>
          <w:rFonts w:ascii="Times New Roman" w:hAnsi="Times New Roman"/>
          <w:sz w:val="28"/>
          <w:lang w:val="ru-RU"/>
        </w:rPr>
        <w:t>б) соответствие указанных в платежном поручении детализированного кода направления расходования целевых средств, соответствующего укрупненному коду направления расходования целевых средств, и уникального кода объекта информации, указанной в Сведениях;</w:t>
      </w:r>
    </w:p>
    <w:p w:rsidR="00277193" w:rsidRPr="007B07CD" w:rsidRDefault="00277193" w:rsidP="00277193">
      <w:pPr>
        <w:spacing w:line="343" w:lineRule="auto"/>
        <w:ind w:firstLine="709"/>
        <w:contextualSpacing/>
        <w:jc w:val="both"/>
        <w:rPr>
          <w:rFonts w:ascii="Times New Roman" w:hAnsi="Times New Roman"/>
          <w:sz w:val="28"/>
          <w:lang w:val="ru-RU"/>
        </w:rPr>
      </w:pPr>
      <w:r w:rsidRPr="007B07CD">
        <w:rPr>
          <w:rFonts w:ascii="Times New Roman" w:hAnsi="Times New Roman"/>
          <w:sz w:val="28"/>
          <w:lang w:val="ru-RU"/>
        </w:rPr>
        <w:t xml:space="preserve">в) </w:t>
      </w:r>
      <w:proofErr w:type="spellStart"/>
      <w:r w:rsidRPr="007B07CD">
        <w:rPr>
          <w:rFonts w:ascii="Times New Roman" w:hAnsi="Times New Roman"/>
          <w:sz w:val="28"/>
          <w:lang w:val="ru-RU"/>
        </w:rPr>
        <w:t>непревышение</w:t>
      </w:r>
      <w:proofErr w:type="spellEnd"/>
      <w:r w:rsidRPr="007B07CD">
        <w:rPr>
          <w:rFonts w:ascii="Times New Roman" w:hAnsi="Times New Roman"/>
          <w:sz w:val="28"/>
          <w:lang w:val="ru-RU"/>
        </w:rPr>
        <w:t xml:space="preserve"> суммы, указанной в платежном поручении, над суммой остатка средств по соответствующему уникальному коду объекта, отраженных на лицевом счете (разделе на лицевом счете).</w:t>
      </w:r>
    </w:p>
    <w:p w:rsidR="00277193" w:rsidRPr="007B07CD" w:rsidRDefault="00277193" w:rsidP="00277193">
      <w:pPr>
        <w:spacing w:line="343" w:lineRule="auto"/>
        <w:ind w:firstLine="709"/>
        <w:contextualSpacing/>
        <w:jc w:val="both"/>
        <w:rPr>
          <w:rFonts w:ascii="Times New Roman" w:hAnsi="Times New Roman"/>
          <w:sz w:val="28"/>
          <w:lang w:val="ru-RU"/>
        </w:rPr>
      </w:pPr>
      <w:r w:rsidRPr="007B07CD">
        <w:rPr>
          <w:rFonts w:ascii="Times New Roman" w:hAnsi="Times New Roman"/>
          <w:sz w:val="28"/>
          <w:lang w:val="ru-RU"/>
        </w:rPr>
        <w:t>14. Территориальный орган Федерального казначейства в случае представления юридическим лицом в соответствии с абзацем шестым пункта 11</w:t>
      </w:r>
      <w:r w:rsidRPr="007B07CD">
        <w:rPr>
          <w:sz w:val="28"/>
          <w:lang w:val="ru-RU"/>
        </w:rPr>
        <w:t xml:space="preserve"> </w:t>
      </w:r>
      <w:r w:rsidRPr="007B07CD">
        <w:rPr>
          <w:rFonts w:ascii="Times New Roman" w:hAnsi="Times New Roman"/>
          <w:sz w:val="28"/>
          <w:lang w:val="ru-RU"/>
        </w:rPr>
        <w:t xml:space="preserve">настоящего Порядка платежного поручения и расшифровки к распоряжению, </w:t>
      </w:r>
      <w:r w:rsidRPr="007B07CD">
        <w:rPr>
          <w:rFonts w:ascii="Times New Roman" w:hAnsi="Times New Roman"/>
          <w:sz w:val="28"/>
          <w:lang w:val="ru-RU"/>
        </w:rPr>
        <w:lastRenderedPageBreak/>
        <w:t>дополнительно к требованиям, установленным подпунктами «а», «ж», «к» и «л» пункта 12 настоящего Порядка, осуществляет проверку платежного поручения, а также расшифровки к распоряжению по следующим направлениям:</w:t>
      </w:r>
    </w:p>
    <w:p w:rsidR="00277193" w:rsidRPr="007B07CD" w:rsidRDefault="00277193" w:rsidP="00277193">
      <w:pPr>
        <w:spacing w:line="343" w:lineRule="auto"/>
        <w:ind w:firstLine="709"/>
        <w:contextualSpacing/>
        <w:jc w:val="both"/>
        <w:rPr>
          <w:rFonts w:ascii="Times New Roman" w:hAnsi="Times New Roman"/>
          <w:sz w:val="28"/>
          <w:lang w:val="ru-RU"/>
        </w:rPr>
      </w:pPr>
      <w:r w:rsidRPr="007B07CD">
        <w:rPr>
          <w:rFonts w:ascii="Times New Roman" w:hAnsi="Times New Roman"/>
          <w:sz w:val="28"/>
          <w:lang w:val="ru-RU"/>
        </w:rPr>
        <w:t>а) наличия в распоряжении в текстовом назначении платежа реквизитов (номер, дата) расшифровки к распоряжению;</w:t>
      </w:r>
    </w:p>
    <w:p w:rsidR="00277193" w:rsidRPr="007B07CD" w:rsidRDefault="00277193" w:rsidP="00277193">
      <w:pPr>
        <w:spacing w:line="343" w:lineRule="auto"/>
        <w:ind w:firstLine="709"/>
        <w:contextualSpacing/>
        <w:jc w:val="both"/>
        <w:rPr>
          <w:rFonts w:ascii="Times New Roman" w:hAnsi="Times New Roman"/>
          <w:sz w:val="28"/>
          <w:lang w:val="ru-RU"/>
        </w:rPr>
      </w:pPr>
      <w:r w:rsidRPr="007B07CD">
        <w:rPr>
          <w:rFonts w:ascii="Times New Roman" w:hAnsi="Times New Roman"/>
          <w:sz w:val="28"/>
          <w:lang w:val="ru-RU"/>
        </w:rPr>
        <w:t>б) наличия в распоряжении кода источника поступления целевых средств при перечислении целевых средств на лицевой счет (раздел на лицевом счете) согласно графе 3 приложения № 2 к настоящему Порядку;</w:t>
      </w:r>
    </w:p>
    <w:p w:rsidR="00277193" w:rsidRPr="007B07CD" w:rsidRDefault="00277193" w:rsidP="00277193">
      <w:pPr>
        <w:spacing w:line="343" w:lineRule="auto"/>
        <w:ind w:firstLine="709"/>
        <w:contextualSpacing/>
        <w:jc w:val="both"/>
        <w:rPr>
          <w:rFonts w:ascii="Times New Roman" w:hAnsi="Times New Roman"/>
          <w:sz w:val="28"/>
          <w:lang w:val="ru-RU"/>
        </w:rPr>
      </w:pPr>
      <w:r w:rsidRPr="007B07CD">
        <w:rPr>
          <w:rFonts w:ascii="Times New Roman" w:hAnsi="Times New Roman"/>
          <w:sz w:val="28"/>
          <w:lang w:val="ru-RU"/>
        </w:rPr>
        <w:t>в) наличия в расшифровке к распоряжению детализированного кода направления расходования целевых средств, соответствующего укрупненному коду направления расходования целевых средств, указанному в Сведениях;</w:t>
      </w:r>
    </w:p>
    <w:p w:rsidR="00277193" w:rsidRPr="007B07CD" w:rsidRDefault="00277193" w:rsidP="00277193">
      <w:pPr>
        <w:spacing w:line="343" w:lineRule="auto"/>
        <w:ind w:firstLine="709"/>
        <w:contextualSpacing/>
        <w:jc w:val="both"/>
        <w:rPr>
          <w:rFonts w:ascii="Times New Roman" w:hAnsi="Times New Roman"/>
          <w:sz w:val="28"/>
          <w:lang w:val="ru-RU"/>
        </w:rPr>
      </w:pPr>
      <w:r w:rsidRPr="007B07CD">
        <w:rPr>
          <w:rFonts w:ascii="Times New Roman" w:hAnsi="Times New Roman"/>
          <w:sz w:val="28"/>
          <w:lang w:val="ru-RU"/>
        </w:rPr>
        <w:t>г) соответствия указанных в расшифровке к распоряжению реквизитов (номер, дата) документа, обосновывающего обязательство, его реквизитам (номер, дата), указанным в Сведениях;</w:t>
      </w:r>
    </w:p>
    <w:p w:rsidR="00277193" w:rsidRPr="007B07CD" w:rsidRDefault="00277193" w:rsidP="00277193">
      <w:pPr>
        <w:spacing w:line="343" w:lineRule="auto"/>
        <w:ind w:firstLine="709"/>
        <w:contextualSpacing/>
        <w:jc w:val="both"/>
        <w:rPr>
          <w:rFonts w:ascii="Times New Roman" w:hAnsi="Times New Roman"/>
          <w:sz w:val="28"/>
          <w:lang w:val="ru-RU"/>
        </w:rPr>
      </w:pPr>
      <w:r w:rsidRPr="007B07CD">
        <w:rPr>
          <w:rFonts w:ascii="Times New Roman" w:hAnsi="Times New Roman"/>
          <w:sz w:val="28"/>
          <w:lang w:val="ru-RU"/>
        </w:rPr>
        <w:t>д) наличия в распоряжении текстового назначения платежа, соответствующего детализированному коду направления расходования целевых средств, указанному в расшифровке к распоряжению, соответствующему укрупненному коду направления расходования целевых средств, указанному в Сведениях;</w:t>
      </w:r>
    </w:p>
    <w:p w:rsidR="00277193" w:rsidRPr="007B07CD" w:rsidRDefault="00277193" w:rsidP="00277193">
      <w:pPr>
        <w:spacing w:line="343" w:lineRule="auto"/>
        <w:ind w:firstLine="709"/>
        <w:contextualSpacing/>
        <w:jc w:val="both"/>
        <w:rPr>
          <w:rFonts w:ascii="Times New Roman" w:hAnsi="Times New Roman"/>
          <w:sz w:val="28"/>
          <w:lang w:val="ru-RU"/>
        </w:rPr>
      </w:pPr>
      <w:r w:rsidRPr="007B07CD">
        <w:rPr>
          <w:rFonts w:ascii="Times New Roman" w:hAnsi="Times New Roman"/>
          <w:sz w:val="28"/>
          <w:lang w:val="ru-RU"/>
        </w:rPr>
        <w:t xml:space="preserve">е) </w:t>
      </w:r>
      <w:proofErr w:type="spellStart"/>
      <w:r w:rsidRPr="007B07CD">
        <w:rPr>
          <w:rFonts w:ascii="Times New Roman" w:hAnsi="Times New Roman"/>
          <w:sz w:val="28"/>
          <w:lang w:val="ru-RU"/>
        </w:rPr>
        <w:t>непревышения</w:t>
      </w:r>
      <w:proofErr w:type="spellEnd"/>
      <w:r w:rsidRPr="007B07CD">
        <w:rPr>
          <w:rFonts w:ascii="Times New Roman" w:hAnsi="Times New Roman"/>
          <w:sz w:val="28"/>
          <w:lang w:val="ru-RU"/>
        </w:rPr>
        <w:t xml:space="preserve"> суммы, указанной в расшифровке к распоряжению по соответствующему документу, обосновывающему обязательство, над суммой остатка средств по соответствующему укрупненному коду направления расходования целевых средств, указанной в Сведениях, и суммой остатка средств на лицевом счете (разделе на лицевом счете) по документу, обосновывающему обязательство;</w:t>
      </w:r>
    </w:p>
    <w:p w:rsidR="00277193" w:rsidRPr="007B07CD" w:rsidRDefault="00277193" w:rsidP="00277193">
      <w:pPr>
        <w:spacing w:line="343" w:lineRule="auto"/>
        <w:ind w:firstLine="709"/>
        <w:contextualSpacing/>
        <w:jc w:val="both"/>
        <w:rPr>
          <w:rFonts w:ascii="Times New Roman" w:hAnsi="Times New Roman"/>
          <w:sz w:val="28"/>
          <w:lang w:val="ru-RU"/>
        </w:rPr>
      </w:pPr>
      <w:r w:rsidRPr="007B07CD">
        <w:rPr>
          <w:rFonts w:ascii="Times New Roman" w:hAnsi="Times New Roman"/>
          <w:sz w:val="28"/>
          <w:lang w:val="ru-RU"/>
        </w:rPr>
        <w:t xml:space="preserve">ж) соответствия идентификатора соглашения, государственного контракта, договора о капитальных вложениях, контракта учреждения, договора о проведении капитального ремонта, указанного в расшифровке к  распоряжению, идентификатору соответствующего соглашения, государственного контракта, договора о капитальных вложениях, контракта учреждения, договора о проведении капитального ремонта, указанному в договоре, Сведениях, а при санкционировании расходов, связанных с поставкой товаров, выполнением работ, оказанием услуг, - </w:t>
      </w:r>
      <w:r w:rsidRPr="007B07CD">
        <w:rPr>
          <w:rFonts w:ascii="Times New Roman" w:hAnsi="Times New Roman"/>
          <w:sz w:val="28"/>
          <w:lang w:val="ru-RU"/>
        </w:rPr>
        <w:lastRenderedPageBreak/>
        <w:t>также в документах-основаниях либо в реестре документов-оснований с приложением указанных в нем документов-оснований (в случае указания реестра документов-оснований в  распоряжении).</w:t>
      </w:r>
    </w:p>
    <w:p w:rsidR="00277193" w:rsidRPr="007B07CD" w:rsidRDefault="00277193" w:rsidP="00277193">
      <w:pPr>
        <w:spacing w:line="343" w:lineRule="auto"/>
        <w:ind w:firstLine="709"/>
        <w:contextualSpacing/>
        <w:jc w:val="both"/>
        <w:rPr>
          <w:rFonts w:ascii="Times New Roman" w:hAnsi="Times New Roman"/>
          <w:sz w:val="28"/>
          <w:lang w:val="ru-RU"/>
        </w:rPr>
      </w:pPr>
      <w:r w:rsidRPr="007B07CD">
        <w:rPr>
          <w:rFonts w:ascii="Times New Roman" w:hAnsi="Times New Roman"/>
          <w:sz w:val="28"/>
          <w:lang w:val="ru-RU"/>
        </w:rPr>
        <w:t xml:space="preserve">15. При размещении целевых средств на депозиты, а также в иные финансовые инструменты в графе 17 Сведений указывается предельно максимальная сумма временно свободных средств, которую юридическое лицо вправе одновременно разместить на депозиты и иные финансовые инструменты в текущем финансовом году. </w:t>
      </w:r>
    </w:p>
    <w:p w:rsidR="00277193" w:rsidRPr="007B07CD" w:rsidRDefault="00277193" w:rsidP="00277193">
      <w:pPr>
        <w:spacing w:line="343" w:lineRule="auto"/>
        <w:ind w:firstLine="709"/>
        <w:contextualSpacing/>
        <w:jc w:val="both"/>
        <w:rPr>
          <w:rFonts w:ascii="Times New Roman" w:hAnsi="Times New Roman"/>
          <w:sz w:val="28"/>
          <w:lang w:val="ru-RU"/>
        </w:rPr>
      </w:pPr>
      <w:r w:rsidRPr="007B07CD">
        <w:rPr>
          <w:rFonts w:ascii="Times New Roman" w:hAnsi="Times New Roman"/>
          <w:sz w:val="28"/>
          <w:lang w:val="ru-RU"/>
        </w:rPr>
        <w:t>Проценты, поступившие от размещения средств на депозитах, а также доходы по операциям с иными финансовыми инструментами, отражаются в графе 7 Сведений.</w:t>
      </w:r>
    </w:p>
    <w:p w:rsidR="00277193" w:rsidRPr="007B07CD" w:rsidRDefault="00277193" w:rsidP="00277193">
      <w:pPr>
        <w:spacing w:line="343" w:lineRule="auto"/>
        <w:ind w:firstLine="709"/>
        <w:contextualSpacing/>
        <w:jc w:val="both"/>
        <w:rPr>
          <w:rFonts w:ascii="Times New Roman" w:hAnsi="Times New Roman"/>
          <w:sz w:val="28"/>
          <w:lang w:val="ru-RU"/>
        </w:rPr>
      </w:pPr>
      <w:r w:rsidRPr="007B07CD">
        <w:rPr>
          <w:rFonts w:ascii="Times New Roman" w:hAnsi="Times New Roman"/>
          <w:sz w:val="28"/>
          <w:lang w:val="ru-RU"/>
        </w:rPr>
        <w:t>Операции по возврату на лицевой счет (раздел на лицевом счете) средств, размещенных на депозитах, а также в иные финансовые инструменты, в текущем финансовом году, отражаются как восстановление кассового расхода на лицевом счете (разделе на лицевом счете) по детализированному коду направления расходования целевых средств «0630 001» «Выплаты по перечислению средств в целях их размещения на депозиты, в иные финансовые инструменты (по договорам займа)».</w:t>
      </w:r>
    </w:p>
    <w:p w:rsidR="00277193" w:rsidRPr="007B07CD" w:rsidRDefault="00277193" w:rsidP="00277193">
      <w:pPr>
        <w:spacing w:line="343" w:lineRule="auto"/>
        <w:ind w:firstLine="709"/>
        <w:contextualSpacing/>
        <w:jc w:val="both"/>
        <w:rPr>
          <w:rFonts w:ascii="Times New Roman" w:hAnsi="Times New Roman"/>
          <w:sz w:val="28"/>
          <w:lang w:val="ru-RU"/>
        </w:rPr>
      </w:pPr>
      <w:r w:rsidRPr="007B07CD">
        <w:rPr>
          <w:rFonts w:ascii="Times New Roman" w:hAnsi="Times New Roman"/>
          <w:sz w:val="28"/>
          <w:lang w:val="ru-RU"/>
        </w:rPr>
        <w:t xml:space="preserve">Территориальный орган Федерального казначейства осуществляет проверку на </w:t>
      </w:r>
      <w:proofErr w:type="spellStart"/>
      <w:r w:rsidRPr="007B07CD">
        <w:rPr>
          <w:rFonts w:ascii="Times New Roman" w:hAnsi="Times New Roman"/>
          <w:sz w:val="28"/>
          <w:lang w:val="ru-RU"/>
        </w:rPr>
        <w:t>непревышение</w:t>
      </w:r>
      <w:proofErr w:type="spellEnd"/>
      <w:r w:rsidRPr="007B07CD">
        <w:rPr>
          <w:rFonts w:ascii="Times New Roman" w:hAnsi="Times New Roman"/>
          <w:sz w:val="28"/>
          <w:lang w:val="ru-RU"/>
        </w:rPr>
        <w:t xml:space="preserve"> суммы, указанной в платежном поручении, над суммой, указанной в графе 17 Сведений, по укрупненному коду направления расходования целевых средств «0630» «Выплаты по перечислению средств в целях их размещения на депозиты, в иные финансовые инструменты (по договорам займа)», в случае размещения средств на депозиты и иные финансовые инструменты.</w:t>
      </w:r>
    </w:p>
    <w:p w:rsidR="00277193" w:rsidRPr="007B07CD" w:rsidRDefault="00277193" w:rsidP="00277193">
      <w:pPr>
        <w:spacing w:line="336" w:lineRule="auto"/>
        <w:ind w:firstLine="709"/>
        <w:contextualSpacing/>
        <w:jc w:val="both"/>
        <w:rPr>
          <w:rFonts w:ascii="Times New Roman" w:hAnsi="Times New Roman"/>
          <w:sz w:val="28"/>
          <w:lang w:val="ru-RU"/>
        </w:rPr>
      </w:pPr>
      <w:r w:rsidRPr="007B07CD">
        <w:rPr>
          <w:rFonts w:ascii="Times New Roman" w:hAnsi="Times New Roman"/>
          <w:sz w:val="28"/>
          <w:lang w:val="ru-RU"/>
        </w:rPr>
        <w:t xml:space="preserve">16. Санкционирование целевых расходов с лицевых счетов (разделов на лицевых счетах) юридических лиц по укрупненному коду направления расходования целевых средств «0888» «Накладные расходы» с учетом распределения суммы накладных расходов, указанной в Сведениях, пропорционально срокам исполнения государственного контракта, контракта (договора), либо срокам использования авансового платежа по государственному контракту, контракту (договору) на счета, открытые юридическим лицам в кредитных организациях, осуществляется, в случае если в Сведениях предусмотрено </w:t>
      </w:r>
      <w:r w:rsidRPr="007B07CD">
        <w:rPr>
          <w:rFonts w:ascii="Times New Roman" w:hAnsi="Times New Roman"/>
          <w:sz w:val="28"/>
          <w:lang w:val="ru-RU"/>
        </w:rPr>
        <w:lastRenderedPageBreak/>
        <w:t>соответствующее направление расходования целевых средств и обеспечено следующее:</w:t>
      </w:r>
    </w:p>
    <w:p w:rsidR="00277193" w:rsidRPr="007B07CD" w:rsidRDefault="00277193" w:rsidP="00277193">
      <w:pPr>
        <w:spacing w:line="336" w:lineRule="auto"/>
        <w:ind w:firstLine="709"/>
        <w:contextualSpacing/>
        <w:jc w:val="both"/>
        <w:rPr>
          <w:rFonts w:ascii="Times New Roman" w:hAnsi="Times New Roman"/>
          <w:sz w:val="28"/>
          <w:lang w:val="ru-RU"/>
        </w:rPr>
      </w:pPr>
      <w:r w:rsidRPr="007B07CD">
        <w:rPr>
          <w:rFonts w:ascii="Times New Roman" w:hAnsi="Times New Roman"/>
          <w:sz w:val="28"/>
          <w:lang w:val="ru-RU"/>
        </w:rPr>
        <w:t>а) соответствие указанных в платежном поручении реквизитов (номер, дата) документа, обосновывающего обязательство, его реквизитам (номер, дата), указанным в Сведениях;</w:t>
      </w:r>
    </w:p>
    <w:p w:rsidR="00277193" w:rsidRPr="007B07CD" w:rsidRDefault="00277193" w:rsidP="00277193">
      <w:pPr>
        <w:spacing w:line="336" w:lineRule="auto"/>
        <w:ind w:firstLine="709"/>
        <w:contextualSpacing/>
        <w:jc w:val="both"/>
        <w:rPr>
          <w:rFonts w:ascii="Times New Roman" w:hAnsi="Times New Roman"/>
          <w:sz w:val="28"/>
          <w:lang w:val="ru-RU"/>
        </w:rPr>
      </w:pPr>
      <w:r w:rsidRPr="007B07CD">
        <w:rPr>
          <w:rFonts w:ascii="Times New Roman" w:hAnsi="Times New Roman"/>
          <w:sz w:val="28"/>
          <w:lang w:val="ru-RU"/>
        </w:rPr>
        <w:t>б) наличие в распоряжении текстового назначения платежа и детализированного кода направления расходования целевых средств, соответствующих укрупненному коду направления расходования целевых средств «0888» «Накладные расходы»</w:t>
      </w:r>
      <w:r w:rsidRPr="007B07CD">
        <w:rPr>
          <w:rFonts w:ascii="Times New Roman" w:hAnsi="Times New Roman"/>
          <w:i/>
          <w:sz w:val="28"/>
          <w:lang w:val="ru-RU"/>
        </w:rPr>
        <w:t xml:space="preserve"> </w:t>
      </w:r>
      <w:r w:rsidRPr="007B07CD">
        <w:rPr>
          <w:rFonts w:ascii="Times New Roman" w:hAnsi="Times New Roman"/>
          <w:sz w:val="28"/>
          <w:lang w:val="ru-RU"/>
        </w:rPr>
        <w:t>в соответствии со Сведениями;</w:t>
      </w:r>
    </w:p>
    <w:p w:rsidR="00277193" w:rsidRPr="007B07CD" w:rsidRDefault="00277193" w:rsidP="00277193">
      <w:pPr>
        <w:spacing w:line="336" w:lineRule="auto"/>
        <w:ind w:firstLine="709"/>
        <w:contextualSpacing/>
        <w:jc w:val="both"/>
        <w:rPr>
          <w:rFonts w:ascii="Times New Roman" w:hAnsi="Times New Roman"/>
          <w:sz w:val="28"/>
          <w:lang w:val="ru-RU"/>
        </w:rPr>
      </w:pPr>
      <w:r w:rsidRPr="007B07CD">
        <w:rPr>
          <w:rFonts w:ascii="Times New Roman" w:hAnsi="Times New Roman"/>
          <w:sz w:val="28"/>
          <w:lang w:val="ru-RU"/>
        </w:rPr>
        <w:t xml:space="preserve">в) </w:t>
      </w:r>
      <w:proofErr w:type="spellStart"/>
      <w:r w:rsidRPr="007B07CD">
        <w:rPr>
          <w:rFonts w:ascii="Times New Roman" w:hAnsi="Times New Roman"/>
          <w:sz w:val="28"/>
          <w:lang w:val="ru-RU"/>
        </w:rPr>
        <w:t>непревышение</w:t>
      </w:r>
      <w:proofErr w:type="spellEnd"/>
      <w:r w:rsidRPr="007B07CD">
        <w:rPr>
          <w:rFonts w:ascii="Times New Roman" w:hAnsi="Times New Roman"/>
          <w:sz w:val="28"/>
          <w:lang w:val="ru-RU"/>
        </w:rPr>
        <w:t xml:space="preserve"> суммы, указанной в распоряжении, над суммой остатка средств по укрупненному коду направления расходования целевых средств «0888» «Накладные расходы», указанной в Сведениях, и суммой остатка средств на лицевом счете (разделе на лицевом счете) юридического лица в рамках исполнения соответствующего документа, обосновывающего обязательство;</w:t>
      </w:r>
    </w:p>
    <w:p w:rsidR="00277193" w:rsidRPr="007B07CD" w:rsidRDefault="00277193" w:rsidP="00277193">
      <w:pPr>
        <w:spacing w:line="336" w:lineRule="auto"/>
        <w:ind w:firstLine="709"/>
        <w:contextualSpacing/>
        <w:jc w:val="both"/>
        <w:rPr>
          <w:rFonts w:ascii="Times New Roman" w:hAnsi="Times New Roman"/>
          <w:sz w:val="28"/>
          <w:lang w:val="ru-RU"/>
        </w:rPr>
      </w:pPr>
      <w:r w:rsidRPr="007B07CD">
        <w:rPr>
          <w:rFonts w:ascii="Times New Roman" w:hAnsi="Times New Roman"/>
          <w:sz w:val="28"/>
          <w:lang w:val="ru-RU"/>
        </w:rPr>
        <w:t>г) соответствие идентификатора государственного контракта, контракта учреждения, договора о капитальных вложениях, договора о проведении капитального ремонта, указанного в платежном поручении, идентификатору государственного контракта, контракта учреждения, договора о капитальных вложениях, договора о проведении капитального ремонта, указанному в Сведениях.</w:t>
      </w:r>
      <w:bookmarkStart w:id="18" w:name="P162"/>
      <w:bookmarkEnd w:id="18"/>
    </w:p>
    <w:p w:rsidR="00277193" w:rsidRPr="007B07CD" w:rsidRDefault="00277193" w:rsidP="00277193">
      <w:pPr>
        <w:spacing w:line="336" w:lineRule="auto"/>
        <w:ind w:firstLine="709"/>
        <w:contextualSpacing/>
        <w:jc w:val="both"/>
        <w:rPr>
          <w:rFonts w:ascii="Times New Roman" w:hAnsi="Times New Roman"/>
          <w:sz w:val="28"/>
          <w:lang w:val="ru-RU"/>
        </w:rPr>
      </w:pPr>
      <w:r w:rsidRPr="007B07CD">
        <w:rPr>
          <w:rFonts w:ascii="Times New Roman" w:hAnsi="Times New Roman"/>
          <w:sz w:val="28"/>
          <w:lang w:val="ru-RU"/>
        </w:rPr>
        <w:t xml:space="preserve">17. При санкционировании расходов, связанных с обеспечением наличными денежными средствами юридического лица, территориальный орган Федерального казначейства осуществляет проверку представленных Заявок по направлениям, указанным в </w:t>
      </w:r>
      <w:hyperlink w:anchor="P147" w:history="1">
        <w:r w:rsidRPr="007B07CD">
          <w:rPr>
            <w:rFonts w:ascii="Times New Roman" w:hAnsi="Times New Roman"/>
            <w:sz w:val="28"/>
            <w:lang w:val="ru-RU"/>
          </w:rPr>
          <w:t>подпунктах «е»</w:t>
        </w:r>
      </w:hyperlink>
      <w:r w:rsidRPr="007B07CD">
        <w:rPr>
          <w:rFonts w:ascii="Times New Roman" w:hAnsi="Times New Roman"/>
          <w:sz w:val="28"/>
          <w:lang w:val="ru-RU"/>
        </w:rPr>
        <w:t xml:space="preserve">, </w:t>
      </w:r>
      <w:hyperlink w:anchor="P149" w:history="1">
        <w:r w:rsidRPr="007B07CD">
          <w:rPr>
            <w:rFonts w:ascii="Times New Roman" w:hAnsi="Times New Roman"/>
            <w:sz w:val="28"/>
            <w:lang w:val="ru-RU"/>
          </w:rPr>
          <w:t>«з»</w:t>
        </w:r>
      </w:hyperlink>
      <w:r w:rsidRPr="007B07CD">
        <w:rPr>
          <w:rFonts w:ascii="Times New Roman" w:hAnsi="Times New Roman"/>
          <w:sz w:val="28"/>
          <w:lang w:val="ru-RU"/>
        </w:rPr>
        <w:t xml:space="preserve"> и </w:t>
      </w:r>
      <w:hyperlink w:anchor="P152" w:history="1">
        <w:r w:rsidRPr="007B07CD">
          <w:rPr>
            <w:rFonts w:ascii="Times New Roman" w:hAnsi="Times New Roman"/>
            <w:sz w:val="28"/>
            <w:lang w:val="ru-RU"/>
          </w:rPr>
          <w:t>«м» пункта 12</w:t>
        </w:r>
      </w:hyperlink>
      <w:r w:rsidRPr="007B07CD">
        <w:rPr>
          <w:rFonts w:ascii="Times New Roman" w:hAnsi="Times New Roman"/>
          <w:sz w:val="28"/>
          <w:lang w:val="ru-RU"/>
        </w:rPr>
        <w:t xml:space="preserve"> настоящего Порядка.</w:t>
      </w:r>
      <w:bookmarkStart w:id="19" w:name="P163"/>
      <w:bookmarkEnd w:id="19"/>
    </w:p>
    <w:p w:rsidR="00277193" w:rsidRPr="007B07CD" w:rsidRDefault="00277193" w:rsidP="00277193">
      <w:pPr>
        <w:spacing w:line="336" w:lineRule="auto"/>
        <w:ind w:firstLine="709"/>
        <w:contextualSpacing/>
        <w:jc w:val="both"/>
        <w:rPr>
          <w:rFonts w:ascii="Times New Roman" w:hAnsi="Times New Roman"/>
          <w:sz w:val="28"/>
          <w:lang w:val="ru-RU"/>
        </w:rPr>
      </w:pPr>
      <w:r w:rsidRPr="007B07CD">
        <w:rPr>
          <w:rFonts w:ascii="Times New Roman" w:hAnsi="Times New Roman"/>
          <w:sz w:val="28"/>
          <w:lang w:val="ru-RU"/>
        </w:rPr>
        <w:t>18. При санкционировании целевых расходов в случаях, установленных Правительством Российской Федерации</w:t>
      </w:r>
      <w:r w:rsidRPr="007B07CD">
        <w:rPr>
          <w:rStyle w:val="a7"/>
          <w:rFonts w:ascii="Times New Roman" w:hAnsi="Times New Roman"/>
          <w:sz w:val="28"/>
        </w:rPr>
        <w:footnoteReference w:id="18"/>
      </w:r>
      <w:r w:rsidRPr="007B07CD">
        <w:rPr>
          <w:rFonts w:ascii="Times New Roman" w:hAnsi="Times New Roman"/>
          <w:sz w:val="28"/>
          <w:lang w:val="ru-RU"/>
        </w:rPr>
        <w:t xml:space="preserve">, территориальные органы Федерального казначейства в дополнение к требованиям, установленным </w:t>
      </w:r>
      <w:hyperlink w:anchor="P67" w:history="1">
        <w:r w:rsidRPr="007B07CD">
          <w:rPr>
            <w:rFonts w:ascii="Times New Roman" w:hAnsi="Times New Roman"/>
            <w:sz w:val="28"/>
            <w:lang w:val="ru-RU"/>
          </w:rPr>
          <w:t>пунктами 4</w:t>
        </w:r>
      </w:hyperlink>
      <w:r w:rsidRPr="007B07CD">
        <w:rPr>
          <w:rFonts w:ascii="Times New Roman" w:hAnsi="Times New Roman"/>
          <w:sz w:val="28"/>
          <w:lang w:val="ru-RU"/>
        </w:rPr>
        <w:t xml:space="preserve"> - </w:t>
      </w:r>
      <w:hyperlink w:anchor="P155" w:history="1">
        <w:r w:rsidRPr="007B07CD">
          <w:rPr>
            <w:rFonts w:ascii="Times New Roman" w:hAnsi="Times New Roman"/>
            <w:sz w:val="28"/>
            <w:lang w:val="ru-RU"/>
          </w:rPr>
          <w:t>16</w:t>
        </w:r>
      </w:hyperlink>
      <w:r w:rsidRPr="007B07CD">
        <w:rPr>
          <w:rFonts w:ascii="Times New Roman" w:hAnsi="Times New Roman"/>
          <w:sz w:val="28"/>
          <w:lang w:val="ru-RU"/>
        </w:rPr>
        <w:t xml:space="preserve"> настоящего Порядка, осуществляют иные проверки в соответствии с порядком казначейского сопровождения целевых средств, установленным Правительством Российской Федерации</w:t>
      </w:r>
      <w:r w:rsidRPr="007B07CD">
        <w:rPr>
          <w:rStyle w:val="a7"/>
          <w:rFonts w:ascii="Times New Roman" w:hAnsi="Times New Roman"/>
          <w:sz w:val="28"/>
        </w:rPr>
        <w:footnoteReference w:id="19"/>
      </w:r>
      <w:r w:rsidRPr="007B07CD">
        <w:rPr>
          <w:rFonts w:ascii="Times New Roman" w:hAnsi="Times New Roman"/>
          <w:sz w:val="28"/>
          <w:lang w:val="ru-RU"/>
        </w:rPr>
        <w:t>.</w:t>
      </w:r>
      <w:bookmarkStart w:id="20" w:name="P90"/>
      <w:bookmarkEnd w:id="20"/>
    </w:p>
    <w:p w:rsidR="00277193" w:rsidRPr="007B07CD" w:rsidRDefault="00277193" w:rsidP="00277193">
      <w:pPr>
        <w:spacing w:line="336" w:lineRule="auto"/>
        <w:ind w:firstLine="709"/>
        <w:contextualSpacing/>
        <w:jc w:val="both"/>
        <w:rPr>
          <w:rFonts w:ascii="Times New Roman" w:hAnsi="Times New Roman"/>
          <w:sz w:val="28"/>
          <w:lang w:val="ru-RU"/>
        </w:rPr>
      </w:pPr>
      <w:r w:rsidRPr="007B07CD">
        <w:rPr>
          <w:rFonts w:ascii="Times New Roman" w:hAnsi="Times New Roman"/>
          <w:sz w:val="28"/>
          <w:lang w:val="ru-RU"/>
        </w:rPr>
        <w:lastRenderedPageBreak/>
        <w:t xml:space="preserve">19. Принятые к исполнению платежные поручения, Заявки исполняются территориальными органами Федерального казначейства не позднее второго рабочего дня, следующего за днем их представления юридическим лицом в территориальный орган Федерального казначейства, а в случае проведения территориальными органами Федерального казначейства проверки, предусмотренной </w:t>
      </w:r>
      <w:hyperlink w:anchor="P163" w:history="1">
        <w:r w:rsidRPr="007B07CD">
          <w:rPr>
            <w:rFonts w:ascii="Times New Roman" w:hAnsi="Times New Roman"/>
            <w:sz w:val="28"/>
            <w:lang w:val="ru-RU"/>
          </w:rPr>
          <w:t>пунктом 18</w:t>
        </w:r>
      </w:hyperlink>
      <w:r w:rsidRPr="007B07CD">
        <w:rPr>
          <w:rFonts w:ascii="Times New Roman" w:hAnsi="Times New Roman"/>
          <w:sz w:val="28"/>
          <w:lang w:val="ru-RU"/>
        </w:rPr>
        <w:t xml:space="preserve"> настоящего Порядка, - не позднее пяти рабочих дней после представления юридическим лицом в территориальный орган Федерального казначейства платежных поручений, в случае соответствия платежных поручений положениям </w:t>
      </w:r>
      <w:hyperlink w:anchor="P64" w:history="1">
        <w:r w:rsidRPr="007B07CD">
          <w:rPr>
            <w:rFonts w:ascii="Times New Roman" w:hAnsi="Times New Roman"/>
            <w:sz w:val="28"/>
            <w:lang w:val="ru-RU"/>
          </w:rPr>
          <w:t>пунктов 3</w:t>
        </w:r>
      </w:hyperlink>
      <w:r w:rsidRPr="007B07CD">
        <w:rPr>
          <w:rFonts w:ascii="Times New Roman" w:hAnsi="Times New Roman"/>
          <w:sz w:val="28"/>
          <w:lang w:val="ru-RU"/>
        </w:rPr>
        <w:t xml:space="preserve">, </w:t>
      </w:r>
      <w:hyperlink w:anchor="P143" w:history="1">
        <w:r w:rsidRPr="007B07CD">
          <w:rPr>
            <w:rFonts w:ascii="Times New Roman" w:hAnsi="Times New Roman"/>
            <w:sz w:val="28"/>
            <w:lang w:val="ru-RU"/>
          </w:rPr>
          <w:t>12</w:t>
        </w:r>
      </w:hyperlink>
      <w:r w:rsidRPr="007B07CD">
        <w:rPr>
          <w:rFonts w:ascii="Times New Roman" w:hAnsi="Times New Roman"/>
          <w:sz w:val="28"/>
          <w:lang w:val="ru-RU"/>
        </w:rPr>
        <w:t xml:space="preserve"> - </w:t>
      </w:r>
      <w:hyperlink w:anchor="P163" w:history="1">
        <w:r w:rsidRPr="007B07CD">
          <w:rPr>
            <w:rFonts w:ascii="Times New Roman" w:hAnsi="Times New Roman"/>
            <w:sz w:val="28"/>
            <w:lang w:val="ru-RU"/>
          </w:rPr>
          <w:t>18</w:t>
        </w:r>
      </w:hyperlink>
      <w:r w:rsidRPr="007B07CD">
        <w:rPr>
          <w:rFonts w:ascii="Times New Roman" w:hAnsi="Times New Roman"/>
          <w:sz w:val="28"/>
          <w:lang w:val="ru-RU"/>
        </w:rPr>
        <w:t xml:space="preserve"> настоящего Порядка.</w:t>
      </w:r>
    </w:p>
    <w:p w:rsidR="00277193" w:rsidRPr="007B07CD" w:rsidRDefault="00277193" w:rsidP="00277193">
      <w:pPr>
        <w:spacing w:line="336" w:lineRule="auto"/>
        <w:ind w:firstLine="709"/>
        <w:contextualSpacing/>
        <w:jc w:val="both"/>
        <w:rPr>
          <w:rFonts w:ascii="Times New Roman" w:hAnsi="Times New Roman"/>
          <w:sz w:val="28"/>
          <w:lang w:val="ru-RU"/>
        </w:rPr>
      </w:pPr>
      <w:r w:rsidRPr="007B07CD">
        <w:rPr>
          <w:rFonts w:ascii="Times New Roman" w:hAnsi="Times New Roman"/>
          <w:sz w:val="28"/>
          <w:lang w:val="ru-RU"/>
        </w:rPr>
        <w:t xml:space="preserve">20. Территориальный орган Федерального казначейства при несоответствии платежных поручений и документов-оснований (при наличии) требованиям, установленным </w:t>
      </w:r>
      <w:hyperlink w:anchor="P64" w:history="1">
        <w:r w:rsidRPr="007B07CD">
          <w:rPr>
            <w:rFonts w:ascii="Times New Roman" w:hAnsi="Times New Roman"/>
            <w:sz w:val="28"/>
            <w:lang w:val="ru-RU"/>
          </w:rPr>
          <w:t>пунктами 3</w:t>
        </w:r>
      </w:hyperlink>
      <w:r w:rsidRPr="007B07CD">
        <w:rPr>
          <w:rFonts w:ascii="Times New Roman" w:hAnsi="Times New Roman"/>
          <w:sz w:val="28"/>
          <w:lang w:val="ru-RU"/>
        </w:rPr>
        <w:t xml:space="preserve">, </w:t>
      </w:r>
      <w:hyperlink w:anchor="P143" w:history="1">
        <w:r w:rsidRPr="007B07CD">
          <w:rPr>
            <w:rFonts w:ascii="Times New Roman" w:hAnsi="Times New Roman"/>
            <w:sz w:val="28"/>
            <w:lang w:val="ru-RU"/>
          </w:rPr>
          <w:t>12</w:t>
        </w:r>
      </w:hyperlink>
      <w:r w:rsidRPr="007B07CD">
        <w:rPr>
          <w:rFonts w:ascii="Times New Roman" w:hAnsi="Times New Roman"/>
          <w:sz w:val="28"/>
          <w:lang w:val="ru-RU"/>
        </w:rPr>
        <w:t xml:space="preserve"> - </w:t>
      </w:r>
      <w:hyperlink w:anchor="P162" w:history="1">
        <w:r w:rsidRPr="007B07CD">
          <w:rPr>
            <w:rFonts w:ascii="Times New Roman" w:hAnsi="Times New Roman"/>
            <w:sz w:val="28"/>
            <w:lang w:val="ru-RU"/>
          </w:rPr>
          <w:t>17</w:t>
        </w:r>
      </w:hyperlink>
      <w:r w:rsidRPr="007B07CD">
        <w:rPr>
          <w:rFonts w:ascii="Times New Roman" w:hAnsi="Times New Roman"/>
          <w:sz w:val="28"/>
          <w:lang w:val="ru-RU"/>
        </w:rPr>
        <w:t xml:space="preserve"> настоящего Порядка, не позднее рабочего дня, следующего за днем представления юридическим лицом в территориальный орган Федерального казначейства платежных поручений и (или) документов-оснований (реестра документов-оснований) (при наличии), осуществляет процедуру возврата платежного поручения (документов-оснований, реестра документов-оснований) в соответствии с </w:t>
      </w:r>
      <w:hyperlink w:anchor="P171" w:history="1">
        <w:r w:rsidRPr="007B07CD">
          <w:rPr>
            <w:rFonts w:ascii="Times New Roman" w:hAnsi="Times New Roman"/>
            <w:sz w:val="28"/>
            <w:lang w:val="ru-RU"/>
          </w:rPr>
          <w:t xml:space="preserve">пунктом </w:t>
        </w:r>
      </w:hyperlink>
      <w:r w:rsidRPr="007B07CD">
        <w:rPr>
          <w:rFonts w:ascii="Times New Roman" w:hAnsi="Times New Roman"/>
          <w:sz w:val="28"/>
          <w:lang w:val="ru-RU"/>
        </w:rPr>
        <w:t>22 настоящего Порядка.</w:t>
      </w:r>
    </w:p>
    <w:p w:rsidR="00277193" w:rsidRPr="007B07CD" w:rsidRDefault="00277193" w:rsidP="00277193">
      <w:pPr>
        <w:spacing w:line="336" w:lineRule="auto"/>
        <w:ind w:firstLine="709"/>
        <w:contextualSpacing/>
        <w:jc w:val="both"/>
        <w:rPr>
          <w:rFonts w:ascii="Times New Roman" w:hAnsi="Times New Roman"/>
          <w:sz w:val="28"/>
          <w:lang w:val="ru-RU"/>
        </w:rPr>
      </w:pPr>
      <w:r w:rsidRPr="007B07CD">
        <w:rPr>
          <w:rFonts w:ascii="Times New Roman" w:hAnsi="Times New Roman"/>
          <w:sz w:val="28"/>
          <w:lang w:val="ru-RU"/>
        </w:rPr>
        <w:t xml:space="preserve">21. Территориальный орган Федерального казначейства при выявлении фактов нарушений в ходе проведения проверок, указанных в </w:t>
      </w:r>
      <w:hyperlink w:anchor="P163" w:history="1">
        <w:r w:rsidRPr="007B07CD">
          <w:rPr>
            <w:rFonts w:ascii="Times New Roman" w:hAnsi="Times New Roman"/>
            <w:sz w:val="28"/>
            <w:lang w:val="ru-RU"/>
          </w:rPr>
          <w:t>пункте 1</w:t>
        </w:r>
      </w:hyperlink>
      <w:r w:rsidRPr="007B07CD">
        <w:rPr>
          <w:rFonts w:ascii="Times New Roman" w:hAnsi="Times New Roman"/>
          <w:sz w:val="28"/>
          <w:lang w:val="ru-RU"/>
        </w:rPr>
        <w:t xml:space="preserve">8 настоящего Порядка, не позднее пяти рабочих дней после представления юридическим лицом в территориальный орган Федерального казначейства платежных поручений и документов-оснований (реестра документов-оснований) (при наличии), осуществляет процедуру возврата платежного поручения в соответствии с </w:t>
      </w:r>
      <w:hyperlink w:anchor="P171" w:history="1">
        <w:r w:rsidRPr="007B07CD">
          <w:rPr>
            <w:rFonts w:ascii="Times New Roman" w:hAnsi="Times New Roman"/>
            <w:sz w:val="28"/>
            <w:lang w:val="ru-RU"/>
          </w:rPr>
          <w:t>пунктом 22</w:t>
        </w:r>
      </w:hyperlink>
      <w:r w:rsidRPr="007B07CD">
        <w:rPr>
          <w:rFonts w:ascii="Times New Roman" w:hAnsi="Times New Roman"/>
          <w:sz w:val="28"/>
          <w:lang w:val="ru-RU"/>
        </w:rPr>
        <w:t xml:space="preserve"> настоящего Порядка, и направляет получателю бюджетных средств, государственному (муниципальному) заказчику, заказчику-учреждению, а также юридическому лицу информацию об указанных нарушениях.</w:t>
      </w:r>
      <w:bookmarkStart w:id="21" w:name="P171"/>
      <w:bookmarkEnd w:id="21"/>
    </w:p>
    <w:p w:rsidR="00277193" w:rsidRPr="007B07CD" w:rsidRDefault="00277193" w:rsidP="00277193">
      <w:pPr>
        <w:spacing w:line="336" w:lineRule="auto"/>
        <w:ind w:firstLine="709"/>
        <w:contextualSpacing/>
        <w:jc w:val="both"/>
        <w:rPr>
          <w:rFonts w:ascii="Times New Roman" w:hAnsi="Times New Roman"/>
          <w:sz w:val="28"/>
          <w:lang w:val="ru-RU"/>
        </w:rPr>
      </w:pPr>
      <w:r w:rsidRPr="007B07CD">
        <w:rPr>
          <w:rFonts w:ascii="Times New Roman" w:hAnsi="Times New Roman"/>
          <w:sz w:val="28"/>
          <w:lang w:val="ru-RU"/>
        </w:rPr>
        <w:t>22. При возврате документов, предусмотренных настоящим Порядком, территориальный орган Федерального казначейства возвращает юридическому лицу экземпляры документов на бумажном носителе со штампом «Отклонено».</w:t>
      </w:r>
    </w:p>
    <w:p w:rsidR="00277193" w:rsidRDefault="00277193" w:rsidP="006E7356">
      <w:pPr>
        <w:pStyle w:val="ConsPlusNormal"/>
        <w:contextualSpacing/>
        <w:jc w:val="both"/>
        <w:rPr>
          <w:rFonts w:ascii="Times New Roman" w:hAnsi="Times New Roman" w:cs="Times New Roman"/>
          <w:sz w:val="28"/>
          <w:lang w:val="en-US"/>
        </w:rPr>
        <w:sectPr w:rsidR="00277193" w:rsidSect="00665834">
          <w:pgSz w:w="11906" w:h="16838"/>
          <w:pgMar w:top="1134" w:right="567" w:bottom="1134" w:left="1134" w:header="709" w:footer="709" w:gutter="0"/>
          <w:cols w:space="708"/>
          <w:docGrid w:linePitch="360"/>
        </w:sectPr>
      </w:pPr>
    </w:p>
    <w:tbl>
      <w:tblPr>
        <w:tblpPr w:leftFromText="180" w:rightFromText="180" w:vertAnchor="page" w:horzAnchor="margin" w:tblpXSpec="right" w:tblpY="331"/>
        <w:tblW w:w="9991" w:type="dxa"/>
        <w:tblLook w:val="04A0" w:firstRow="1" w:lastRow="0" w:firstColumn="1" w:lastColumn="0" w:noHBand="0" w:noVBand="1"/>
      </w:tblPr>
      <w:tblGrid>
        <w:gridCol w:w="3508"/>
        <w:gridCol w:w="813"/>
        <w:gridCol w:w="813"/>
        <w:gridCol w:w="811"/>
        <w:gridCol w:w="810"/>
        <w:gridCol w:w="810"/>
        <w:gridCol w:w="808"/>
        <w:gridCol w:w="808"/>
        <w:gridCol w:w="810"/>
      </w:tblGrid>
      <w:tr w:rsidR="00277193" w:rsidRPr="00277193" w:rsidTr="0060345E">
        <w:trPr>
          <w:trHeight w:val="293"/>
        </w:trPr>
        <w:tc>
          <w:tcPr>
            <w:tcW w:w="9991" w:type="dxa"/>
            <w:gridSpan w:val="9"/>
            <w:tcBorders>
              <w:top w:val="nil"/>
              <w:left w:val="nil"/>
              <w:bottom w:val="nil"/>
              <w:right w:val="nil"/>
            </w:tcBorders>
            <w:shd w:val="clear" w:color="auto" w:fill="auto"/>
            <w:vAlign w:val="center"/>
            <w:hideMark/>
          </w:tcPr>
          <w:p w:rsidR="00277193" w:rsidRPr="0020208D" w:rsidRDefault="00277193" w:rsidP="0060345E">
            <w:pPr>
              <w:spacing w:after="0" w:line="240" w:lineRule="auto"/>
              <w:jc w:val="right"/>
              <w:rPr>
                <w:rFonts w:ascii="Times New Roman" w:eastAsia="Times New Roman" w:hAnsi="Times New Roman"/>
                <w:color w:val="000000"/>
                <w:sz w:val="20"/>
                <w:szCs w:val="18"/>
                <w:lang w:val="ru-RU" w:eastAsia="ru-RU"/>
              </w:rPr>
            </w:pPr>
            <w:r>
              <w:rPr>
                <w:rFonts w:ascii="Times New Roman" w:eastAsia="Times New Roman" w:hAnsi="Times New Roman"/>
                <w:color w:val="000000"/>
                <w:sz w:val="20"/>
                <w:szCs w:val="18"/>
                <w:lang w:val="ru-RU" w:eastAsia="ru-RU"/>
              </w:rPr>
              <w:lastRenderedPageBreak/>
              <w:t>Приложение № 1</w:t>
            </w:r>
            <w:r w:rsidRPr="0020208D">
              <w:rPr>
                <w:rFonts w:ascii="Times New Roman" w:eastAsia="Times New Roman" w:hAnsi="Times New Roman"/>
                <w:color w:val="000000"/>
                <w:sz w:val="20"/>
                <w:szCs w:val="18"/>
                <w:lang w:val="ru-RU" w:eastAsia="ru-RU"/>
              </w:rPr>
              <w:br/>
            </w:r>
            <w:r w:rsidRPr="0020208D">
              <w:rPr>
                <w:sz w:val="20"/>
                <w:lang w:val="ru-RU"/>
              </w:rPr>
              <w:t xml:space="preserve"> </w:t>
            </w:r>
            <w:r w:rsidRPr="0020208D">
              <w:rPr>
                <w:rFonts w:ascii="Times New Roman" w:eastAsia="Times New Roman" w:hAnsi="Times New Roman"/>
                <w:color w:val="000000"/>
                <w:sz w:val="20"/>
                <w:szCs w:val="18"/>
                <w:lang w:val="ru-RU" w:eastAsia="ru-RU"/>
              </w:rPr>
              <w:t>к Порядку осуществления территориальными органами</w:t>
            </w:r>
            <w:r>
              <w:rPr>
                <w:rFonts w:ascii="Times New Roman" w:eastAsia="Times New Roman" w:hAnsi="Times New Roman"/>
                <w:color w:val="000000"/>
                <w:sz w:val="20"/>
                <w:szCs w:val="18"/>
                <w:lang w:val="ru-RU" w:eastAsia="ru-RU"/>
              </w:rPr>
              <w:t xml:space="preserve"> </w:t>
            </w:r>
            <w:r w:rsidRPr="0020208D">
              <w:rPr>
                <w:rFonts w:ascii="Times New Roman" w:eastAsia="Times New Roman" w:hAnsi="Times New Roman"/>
                <w:color w:val="000000"/>
                <w:sz w:val="20"/>
                <w:szCs w:val="18"/>
                <w:lang w:val="ru-RU" w:eastAsia="ru-RU"/>
              </w:rPr>
              <w:t xml:space="preserve"> Федерального казначейства</w:t>
            </w:r>
          </w:p>
          <w:p w:rsidR="00277193" w:rsidRPr="0020208D" w:rsidRDefault="00277193" w:rsidP="0060345E">
            <w:pPr>
              <w:spacing w:after="0" w:line="240" w:lineRule="auto"/>
              <w:jc w:val="right"/>
              <w:rPr>
                <w:rFonts w:ascii="Times New Roman" w:eastAsia="Times New Roman" w:hAnsi="Times New Roman"/>
                <w:color w:val="000000"/>
                <w:sz w:val="20"/>
                <w:szCs w:val="18"/>
                <w:lang w:val="ru-RU" w:eastAsia="ru-RU"/>
              </w:rPr>
            </w:pPr>
            <w:r w:rsidRPr="0020208D">
              <w:rPr>
                <w:rFonts w:ascii="Times New Roman" w:eastAsia="Times New Roman" w:hAnsi="Times New Roman"/>
                <w:color w:val="000000"/>
                <w:sz w:val="20"/>
                <w:szCs w:val="18"/>
                <w:lang w:val="ru-RU" w:eastAsia="ru-RU"/>
              </w:rPr>
              <w:t xml:space="preserve"> санкционирования расходов, источником финансового обеспечения которых являются</w:t>
            </w:r>
          </w:p>
          <w:p w:rsidR="00277193" w:rsidRPr="0020208D" w:rsidRDefault="00277193" w:rsidP="0060345E">
            <w:pPr>
              <w:spacing w:after="0" w:line="240" w:lineRule="auto"/>
              <w:jc w:val="right"/>
              <w:rPr>
                <w:rFonts w:ascii="Times New Roman" w:eastAsia="Times New Roman" w:hAnsi="Times New Roman"/>
                <w:color w:val="000000"/>
                <w:sz w:val="20"/>
                <w:szCs w:val="18"/>
                <w:lang w:val="ru-RU" w:eastAsia="ru-RU"/>
              </w:rPr>
            </w:pPr>
            <w:r w:rsidRPr="0020208D">
              <w:rPr>
                <w:rFonts w:ascii="Times New Roman" w:eastAsia="Times New Roman" w:hAnsi="Times New Roman"/>
                <w:color w:val="000000"/>
                <w:sz w:val="20"/>
                <w:szCs w:val="18"/>
                <w:lang w:val="ru-RU" w:eastAsia="ru-RU"/>
              </w:rPr>
              <w:t>целевые средства, при казначейском сопровождении целевых средств</w:t>
            </w:r>
            <w:r>
              <w:rPr>
                <w:rFonts w:ascii="Times New Roman" w:eastAsia="Times New Roman" w:hAnsi="Times New Roman"/>
                <w:color w:val="000000"/>
                <w:sz w:val="20"/>
                <w:szCs w:val="18"/>
                <w:lang w:val="ru-RU" w:eastAsia="ru-RU"/>
              </w:rPr>
              <w:t xml:space="preserve"> в случаях, </w:t>
            </w:r>
            <w:r w:rsidRPr="0020208D">
              <w:rPr>
                <w:rFonts w:ascii="Times New Roman" w:eastAsia="Times New Roman" w:hAnsi="Times New Roman"/>
                <w:color w:val="000000"/>
                <w:sz w:val="20"/>
                <w:szCs w:val="18"/>
                <w:lang w:val="ru-RU" w:eastAsia="ru-RU"/>
              </w:rPr>
              <w:t>предусмотренных</w:t>
            </w:r>
            <w:r>
              <w:rPr>
                <w:rFonts w:ascii="Times New Roman" w:eastAsia="Times New Roman" w:hAnsi="Times New Roman"/>
                <w:color w:val="000000"/>
                <w:sz w:val="20"/>
                <w:szCs w:val="18"/>
                <w:lang w:val="ru-RU" w:eastAsia="ru-RU"/>
              </w:rPr>
              <w:t xml:space="preserve"> </w:t>
            </w:r>
            <w:r w:rsidRPr="0020208D">
              <w:rPr>
                <w:rFonts w:ascii="Times New Roman" w:eastAsia="Times New Roman" w:hAnsi="Times New Roman"/>
                <w:color w:val="000000"/>
                <w:sz w:val="20"/>
                <w:szCs w:val="18"/>
                <w:lang w:val="ru-RU" w:eastAsia="ru-RU"/>
              </w:rPr>
              <w:t>Федеральным законом «О федеральном бюджете</w:t>
            </w:r>
            <w:r>
              <w:rPr>
                <w:rFonts w:ascii="Times New Roman" w:eastAsia="Times New Roman" w:hAnsi="Times New Roman"/>
                <w:color w:val="000000"/>
                <w:sz w:val="20"/>
                <w:szCs w:val="18"/>
                <w:lang w:val="ru-RU" w:eastAsia="ru-RU"/>
              </w:rPr>
              <w:t xml:space="preserve"> </w:t>
            </w:r>
            <w:r w:rsidRPr="0020208D">
              <w:rPr>
                <w:rFonts w:ascii="Times New Roman" w:eastAsia="Times New Roman" w:hAnsi="Times New Roman"/>
                <w:color w:val="000000"/>
                <w:sz w:val="20"/>
                <w:szCs w:val="18"/>
                <w:lang w:val="ru-RU" w:eastAsia="ru-RU"/>
              </w:rPr>
              <w:t>на 20</w:t>
            </w:r>
            <w:r>
              <w:rPr>
                <w:rFonts w:ascii="Times New Roman" w:eastAsia="Times New Roman" w:hAnsi="Times New Roman"/>
                <w:color w:val="000000"/>
                <w:sz w:val="20"/>
                <w:szCs w:val="18"/>
                <w:lang w:val="ru-RU" w:eastAsia="ru-RU"/>
              </w:rPr>
              <w:t>21</w:t>
            </w:r>
            <w:r w:rsidRPr="0020208D">
              <w:rPr>
                <w:rFonts w:ascii="Times New Roman" w:eastAsia="Times New Roman" w:hAnsi="Times New Roman"/>
                <w:color w:val="000000"/>
                <w:sz w:val="20"/>
                <w:szCs w:val="18"/>
                <w:lang w:val="ru-RU" w:eastAsia="ru-RU"/>
              </w:rPr>
              <w:t xml:space="preserve"> год и на плановый период 202</w:t>
            </w:r>
            <w:r>
              <w:rPr>
                <w:rFonts w:ascii="Times New Roman" w:eastAsia="Times New Roman" w:hAnsi="Times New Roman"/>
                <w:color w:val="000000"/>
                <w:sz w:val="20"/>
                <w:szCs w:val="18"/>
                <w:lang w:val="ru-RU" w:eastAsia="ru-RU"/>
              </w:rPr>
              <w:t>2</w:t>
            </w:r>
            <w:r w:rsidRPr="0020208D">
              <w:rPr>
                <w:rFonts w:ascii="Times New Roman" w:eastAsia="Times New Roman" w:hAnsi="Times New Roman"/>
                <w:color w:val="000000"/>
                <w:sz w:val="20"/>
                <w:szCs w:val="18"/>
                <w:lang w:val="ru-RU" w:eastAsia="ru-RU"/>
              </w:rPr>
              <w:t xml:space="preserve"> и 202</w:t>
            </w:r>
            <w:r>
              <w:rPr>
                <w:rFonts w:ascii="Times New Roman" w:eastAsia="Times New Roman" w:hAnsi="Times New Roman"/>
                <w:color w:val="000000"/>
                <w:sz w:val="20"/>
                <w:szCs w:val="18"/>
                <w:lang w:val="ru-RU" w:eastAsia="ru-RU"/>
              </w:rPr>
              <w:t>3</w:t>
            </w:r>
            <w:r w:rsidRPr="0020208D">
              <w:rPr>
                <w:rFonts w:ascii="Times New Roman" w:eastAsia="Times New Roman" w:hAnsi="Times New Roman"/>
                <w:color w:val="000000"/>
                <w:sz w:val="20"/>
                <w:szCs w:val="18"/>
                <w:lang w:val="ru-RU" w:eastAsia="ru-RU"/>
              </w:rPr>
              <w:t xml:space="preserve"> годов»,</w:t>
            </w:r>
            <w:r>
              <w:rPr>
                <w:rFonts w:ascii="Times New Roman" w:eastAsia="Times New Roman" w:hAnsi="Times New Roman"/>
                <w:color w:val="000000"/>
                <w:sz w:val="20"/>
                <w:szCs w:val="18"/>
                <w:lang w:val="ru-RU" w:eastAsia="ru-RU"/>
              </w:rPr>
              <w:t xml:space="preserve"> </w:t>
            </w:r>
            <w:r w:rsidRPr="0020208D">
              <w:rPr>
                <w:rFonts w:ascii="Times New Roman" w:eastAsia="Times New Roman" w:hAnsi="Times New Roman"/>
                <w:color w:val="000000"/>
                <w:sz w:val="20"/>
                <w:szCs w:val="18"/>
                <w:lang w:val="ru-RU" w:eastAsia="ru-RU"/>
              </w:rPr>
              <w:t>утвержденному приказом</w:t>
            </w:r>
            <w:r>
              <w:rPr>
                <w:rFonts w:ascii="Times New Roman" w:eastAsia="Times New Roman" w:hAnsi="Times New Roman"/>
                <w:color w:val="000000"/>
                <w:sz w:val="20"/>
                <w:szCs w:val="18"/>
                <w:lang w:val="ru-RU" w:eastAsia="ru-RU"/>
              </w:rPr>
              <w:t xml:space="preserve"> </w:t>
            </w:r>
            <w:r w:rsidRPr="0020208D">
              <w:rPr>
                <w:rFonts w:ascii="Times New Roman" w:eastAsia="Times New Roman" w:hAnsi="Times New Roman"/>
                <w:color w:val="000000"/>
                <w:sz w:val="20"/>
                <w:szCs w:val="18"/>
                <w:lang w:val="ru-RU" w:eastAsia="ru-RU"/>
              </w:rPr>
              <w:t>Министерства финансов</w:t>
            </w:r>
            <w:r>
              <w:rPr>
                <w:rFonts w:ascii="Times New Roman" w:eastAsia="Times New Roman" w:hAnsi="Times New Roman"/>
                <w:color w:val="000000"/>
                <w:sz w:val="20"/>
                <w:szCs w:val="18"/>
                <w:lang w:val="ru-RU" w:eastAsia="ru-RU"/>
              </w:rPr>
              <w:t xml:space="preserve"> </w:t>
            </w:r>
            <w:r w:rsidRPr="00B50BC0">
              <w:rPr>
                <w:rFonts w:ascii="Times New Roman" w:eastAsia="Times New Roman" w:hAnsi="Times New Roman"/>
                <w:color w:val="000000"/>
                <w:sz w:val="20"/>
                <w:szCs w:val="18"/>
                <w:lang w:val="ru-RU" w:eastAsia="ru-RU"/>
              </w:rPr>
              <w:t>Российской Федерации от _________________ № ______</w:t>
            </w:r>
            <w:r w:rsidRPr="0020208D">
              <w:rPr>
                <w:rFonts w:ascii="Times New Roman" w:eastAsia="Times New Roman" w:hAnsi="Times New Roman"/>
                <w:color w:val="000000"/>
                <w:sz w:val="20"/>
                <w:szCs w:val="18"/>
                <w:lang w:val="ru-RU" w:eastAsia="ru-RU"/>
              </w:rPr>
              <w:t xml:space="preserve"> </w:t>
            </w:r>
            <w:r w:rsidRPr="00971D8D">
              <w:rPr>
                <w:lang w:val="ru-RU"/>
              </w:rPr>
              <w:t xml:space="preserve"> </w:t>
            </w:r>
          </w:p>
        </w:tc>
      </w:tr>
      <w:tr w:rsidR="00277193" w:rsidRPr="00277193" w:rsidTr="0060345E">
        <w:trPr>
          <w:trHeight w:val="99"/>
        </w:trPr>
        <w:tc>
          <w:tcPr>
            <w:tcW w:w="3508" w:type="dxa"/>
            <w:tcBorders>
              <w:top w:val="nil"/>
              <w:left w:val="nil"/>
              <w:bottom w:val="nil"/>
              <w:right w:val="nil"/>
            </w:tcBorders>
            <w:shd w:val="clear" w:color="auto" w:fill="auto"/>
            <w:noWrap/>
            <w:vAlign w:val="bottom"/>
            <w:hideMark/>
          </w:tcPr>
          <w:p w:rsidR="00277193" w:rsidRPr="0020208D" w:rsidRDefault="00277193" w:rsidP="0060345E">
            <w:pPr>
              <w:spacing w:after="0" w:line="240" w:lineRule="auto"/>
              <w:rPr>
                <w:rFonts w:ascii="Times New Roman" w:eastAsia="Times New Roman" w:hAnsi="Times New Roman"/>
                <w:color w:val="000000"/>
                <w:sz w:val="20"/>
                <w:szCs w:val="18"/>
                <w:lang w:val="ru-RU" w:eastAsia="ru-RU"/>
              </w:rPr>
            </w:pPr>
          </w:p>
        </w:tc>
        <w:tc>
          <w:tcPr>
            <w:tcW w:w="813" w:type="dxa"/>
            <w:tcBorders>
              <w:top w:val="nil"/>
              <w:left w:val="nil"/>
              <w:bottom w:val="nil"/>
              <w:right w:val="nil"/>
            </w:tcBorders>
            <w:shd w:val="clear" w:color="auto" w:fill="auto"/>
            <w:noWrap/>
            <w:vAlign w:val="bottom"/>
            <w:hideMark/>
          </w:tcPr>
          <w:p w:rsidR="00277193" w:rsidRPr="0020208D" w:rsidRDefault="00277193" w:rsidP="0060345E">
            <w:pPr>
              <w:spacing w:after="0" w:line="240" w:lineRule="auto"/>
              <w:rPr>
                <w:rFonts w:ascii="Times New Roman" w:eastAsia="Times New Roman" w:hAnsi="Times New Roman"/>
                <w:color w:val="000000"/>
                <w:sz w:val="20"/>
                <w:szCs w:val="18"/>
                <w:lang w:val="ru-RU" w:eastAsia="ru-RU"/>
              </w:rPr>
            </w:pPr>
          </w:p>
        </w:tc>
        <w:tc>
          <w:tcPr>
            <w:tcW w:w="813" w:type="dxa"/>
            <w:tcBorders>
              <w:top w:val="nil"/>
              <w:left w:val="nil"/>
              <w:bottom w:val="nil"/>
              <w:right w:val="nil"/>
            </w:tcBorders>
            <w:shd w:val="clear" w:color="auto" w:fill="auto"/>
            <w:noWrap/>
            <w:vAlign w:val="bottom"/>
            <w:hideMark/>
          </w:tcPr>
          <w:p w:rsidR="00277193" w:rsidRPr="0020208D" w:rsidRDefault="00277193" w:rsidP="0060345E">
            <w:pPr>
              <w:spacing w:after="0" w:line="240" w:lineRule="auto"/>
              <w:rPr>
                <w:rFonts w:ascii="Times New Roman" w:eastAsia="Times New Roman" w:hAnsi="Times New Roman"/>
                <w:color w:val="000000"/>
                <w:sz w:val="20"/>
                <w:szCs w:val="18"/>
                <w:lang w:val="ru-RU" w:eastAsia="ru-RU"/>
              </w:rPr>
            </w:pPr>
          </w:p>
        </w:tc>
        <w:tc>
          <w:tcPr>
            <w:tcW w:w="811" w:type="dxa"/>
            <w:tcBorders>
              <w:top w:val="nil"/>
              <w:left w:val="nil"/>
              <w:bottom w:val="nil"/>
              <w:right w:val="nil"/>
            </w:tcBorders>
            <w:shd w:val="clear" w:color="auto" w:fill="auto"/>
            <w:noWrap/>
            <w:vAlign w:val="bottom"/>
            <w:hideMark/>
          </w:tcPr>
          <w:p w:rsidR="00277193" w:rsidRPr="0020208D" w:rsidRDefault="00277193" w:rsidP="0060345E">
            <w:pPr>
              <w:spacing w:after="0" w:line="240" w:lineRule="auto"/>
              <w:rPr>
                <w:rFonts w:ascii="Times New Roman" w:eastAsia="Times New Roman" w:hAnsi="Times New Roman"/>
                <w:color w:val="000000"/>
                <w:sz w:val="20"/>
                <w:szCs w:val="18"/>
                <w:lang w:val="ru-RU" w:eastAsia="ru-RU"/>
              </w:rPr>
            </w:pPr>
          </w:p>
        </w:tc>
        <w:tc>
          <w:tcPr>
            <w:tcW w:w="810" w:type="dxa"/>
            <w:tcBorders>
              <w:top w:val="nil"/>
              <w:left w:val="nil"/>
              <w:bottom w:val="nil"/>
              <w:right w:val="nil"/>
            </w:tcBorders>
            <w:shd w:val="clear" w:color="auto" w:fill="auto"/>
            <w:noWrap/>
            <w:vAlign w:val="bottom"/>
            <w:hideMark/>
          </w:tcPr>
          <w:p w:rsidR="00277193" w:rsidRPr="0020208D" w:rsidRDefault="00277193" w:rsidP="0060345E">
            <w:pPr>
              <w:spacing w:after="0" w:line="240" w:lineRule="auto"/>
              <w:rPr>
                <w:rFonts w:ascii="Times New Roman" w:eastAsia="Times New Roman" w:hAnsi="Times New Roman"/>
                <w:color w:val="000000"/>
                <w:sz w:val="20"/>
                <w:szCs w:val="18"/>
                <w:lang w:val="ru-RU" w:eastAsia="ru-RU"/>
              </w:rPr>
            </w:pPr>
          </w:p>
        </w:tc>
        <w:tc>
          <w:tcPr>
            <w:tcW w:w="810" w:type="dxa"/>
            <w:tcBorders>
              <w:top w:val="nil"/>
              <w:left w:val="nil"/>
              <w:bottom w:val="nil"/>
              <w:right w:val="nil"/>
            </w:tcBorders>
            <w:shd w:val="clear" w:color="auto" w:fill="auto"/>
            <w:noWrap/>
            <w:vAlign w:val="bottom"/>
            <w:hideMark/>
          </w:tcPr>
          <w:p w:rsidR="00277193" w:rsidRPr="0020208D" w:rsidRDefault="00277193" w:rsidP="0060345E">
            <w:pPr>
              <w:spacing w:after="0" w:line="240" w:lineRule="auto"/>
              <w:rPr>
                <w:rFonts w:ascii="Times New Roman" w:eastAsia="Times New Roman" w:hAnsi="Times New Roman"/>
                <w:color w:val="000000"/>
                <w:sz w:val="20"/>
                <w:szCs w:val="18"/>
                <w:lang w:val="ru-RU" w:eastAsia="ru-RU"/>
              </w:rPr>
            </w:pPr>
          </w:p>
        </w:tc>
        <w:tc>
          <w:tcPr>
            <w:tcW w:w="808" w:type="dxa"/>
            <w:tcBorders>
              <w:top w:val="nil"/>
              <w:left w:val="nil"/>
              <w:bottom w:val="nil"/>
              <w:right w:val="nil"/>
            </w:tcBorders>
            <w:shd w:val="clear" w:color="auto" w:fill="auto"/>
            <w:noWrap/>
            <w:vAlign w:val="bottom"/>
            <w:hideMark/>
          </w:tcPr>
          <w:p w:rsidR="00277193" w:rsidRPr="0020208D" w:rsidRDefault="00277193" w:rsidP="0060345E">
            <w:pPr>
              <w:spacing w:after="0" w:line="240" w:lineRule="auto"/>
              <w:rPr>
                <w:rFonts w:ascii="Times New Roman" w:eastAsia="Times New Roman" w:hAnsi="Times New Roman"/>
                <w:color w:val="000000"/>
                <w:sz w:val="20"/>
                <w:szCs w:val="18"/>
                <w:lang w:val="ru-RU" w:eastAsia="ru-RU"/>
              </w:rPr>
            </w:pPr>
          </w:p>
        </w:tc>
        <w:tc>
          <w:tcPr>
            <w:tcW w:w="808" w:type="dxa"/>
            <w:tcBorders>
              <w:top w:val="nil"/>
              <w:left w:val="nil"/>
              <w:bottom w:val="nil"/>
              <w:right w:val="nil"/>
            </w:tcBorders>
            <w:shd w:val="clear" w:color="auto" w:fill="auto"/>
            <w:noWrap/>
            <w:vAlign w:val="bottom"/>
            <w:hideMark/>
          </w:tcPr>
          <w:p w:rsidR="00277193" w:rsidRPr="0020208D" w:rsidRDefault="00277193" w:rsidP="0060345E">
            <w:pPr>
              <w:spacing w:after="0" w:line="240" w:lineRule="auto"/>
              <w:rPr>
                <w:rFonts w:ascii="Times New Roman" w:eastAsia="Times New Roman" w:hAnsi="Times New Roman"/>
                <w:color w:val="000000"/>
                <w:sz w:val="20"/>
                <w:szCs w:val="18"/>
                <w:lang w:val="ru-RU" w:eastAsia="ru-RU"/>
              </w:rPr>
            </w:pPr>
          </w:p>
        </w:tc>
        <w:tc>
          <w:tcPr>
            <w:tcW w:w="810" w:type="dxa"/>
            <w:tcBorders>
              <w:top w:val="nil"/>
              <w:left w:val="nil"/>
              <w:bottom w:val="nil"/>
              <w:right w:val="nil"/>
            </w:tcBorders>
            <w:shd w:val="clear" w:color="auto" w:fill="auto"/>
            <w:noWrap/>
            <w:vAlign w:val="bottom"/>
            <w:hideMark/>
          </w:tcPr>
          <w:p w:rsidR="00277193" w:rsidRPr="0020208D" w:rsidRDefault="00277193" w:rsidP="0060345E">
            <w:pPr>
              <w:spacing w:after="0" w:line="240" w:lineRule="auto"/>
              <w:rPr>
                <w:rFonts w:ascii="Times New Roman" w:eastAsia="Times New Roman" w:hAnsi="Times New Roman"/>
                <w:color w:val="000000"/>
                <w:sz w:val="20"/>
                <w:szCs w:val="18"/>
                <w:lang w:val="ru-RU" w:eastAsia="ru-RU"/>
              </w:rPr>
            </w:pPr>
          </w:p>
        </w:tc>
      </w:tr>
      <w:tr w:rsidR="00277193" w:rsidRPr="00971D8D" w:rsidTr="0060345E">
        <w:trPr>
          <w:trHeight w:val="116"/>
        </w:trPr>
        <w:tc>
          <w:tcPr>
            <w:tcW w:w="9991" w:type="dxa"/>
            <w:gridSpan w:val="9"/>
            <w:tcBorders>
              <w:top w:val="nil"/>
              <w:left w:val="nil"/>
              <w:bottom w:val="nil"/>
              <w:right w:val="nil"/>
            </w:tcBorders>
            <w:shd w:val="clear" w:color="auto" w:fill="auto"/>
            <w:noWrap/>
            <w:vAlign w:val="bottom"/>
            <w:hideMark/>
          </w:tcPr>
          <w:p w:rsidR="00277193" w:rsidRPr="0020208D" w:rsidRDefault="00277193" w:rsidP="0060345E">
            <w:pPr>
              <w:spacing w:after="0" w:line="240" w:lineRule="auto"/>
              <w:jc w:val="center"/>
              <w:rPr>
                <w:rFonts w:ascii="Times New Roman" w:eastAsia="Times New Roman" w:hAnsi="Times New Roman"/>
                <w:color w:val="000000"/>
                <w:sz w:val="20"/>
                <w:szCs w:val="18"/>
                <w:lang w:val="ru-RU" w:eastAsia="ru-RU"/>
              </w:rPr>
            </w:pPr>
            <w:r w:rsidRPr="0020208D">
              <w:rPr>
                <w:rFonts w:ascii="Times New Roman" w:eastAsia="Times New Roman" w:hAnsi="Times New Roman"/>
                <w:color w:val="000000"/>
                <w:sz w:val="20"/>
                <w:szCs w:val="18"/>
                <w:lang w:val="ru-RU" w:eastAsia="ru-RU"/>
              </w:rPr>
              <w:t>УТВЕРЖДАЮ</w:t>
            </w:r>
          </w:p>
        </w:tc>
      </w:tr>
      <w:tr w:rsidR="00277193" w:rsidRPr="00971D8D" w:rsidTr="0060345E">
        <w:trPr>
          <w:trHeight w:val="103"/>
        </w:trPr>
        <w:tc>
          <w:tcPr>
            <w:tcW w:w="9991" w:type="dxa"/>
            <w:gridSpan w:val="9"/>
            <w:tcBorders>
              <w:top w:val="nil"/>
              <w:left w:val="nil"/>
              <w:bottom w:val="single" w:sz="4" w:space="0" w:color="auto"/>
              <w:right w:val="nil"/>
            </w:tcBorders>
            <w:shd w:val="clear" w:color="auto" w:fill="auto"/>
            <w:noWrap/>
            <w:vAlign w:val="bottom"/>
            <w:hideMark/>
          </w:tcPr>
          <w:p w:rsidR="00277193" w:rsidRPr="0020208D" w:rsidRDefault="00277193" w:rsidP="0060345E">
            <w:pPr>
              <w:spacing w:after="0" w:line="240" w:lineRule="auto"/>
              <w:jc w:val="center"/>
              <w:rPr>
                <w:rFonts w:ascii="Times New Roman" w:eastAsia="Times New Roman" w:hAnsi="Times New Roman"/>
                <w:color w:val="000000"/>
                <w:sz w:val="20"/>
                <w:szCs w:val="18"/>
                <w:lang w:val="ru-RU" w:eastAsia="ru-RU"/>
              </w:rPr>
            </w:pPr>
          </w:p>
        </w:tc>
      </w:tr>
      <w:tr w:rsidR="00277193" w:rsidRPr="00277193" w:rsidTr="0060345E">
        <w:trPr>
          <w:trHeight w:val="132"/>
        </w:trPr>
        <w:tc>
          <w:tcPr>
            <w:tcW w:w="9991" w:type="dxa"/>
            <w:gridSpan w:val="9"/>
            <w:tcBorders>
              <w:top w:val="single" w:sz="4" w:space="0" w:color="auto"/>
              <w:left w:val="nil"/>
              <w:bottom w:val="nil"/>
              <w:right w:val="nil"/>
            </w:tcBorders>
            <w:shd w:val="clear" w:color="auto" w:fill="auto"/>
            <w:noWrap/>
            <w:hideMark/>
          </w:tcPr>
          <w:p w:rsidR="00277193" w:rsidRPr="0020208D" w:rsidRDefault="00277193" w:rsidP="0060345E">
            <w:pPr>
              <w:spacing w:after="0" w:line="240" w:lineRule="auto"/>
              <w:jc w:val="center"/>
              <w:rPr>
                <w:rFonts w:ascii="Times New Roman" w:eastAsia="Times New Roman" w:hAnsi="Times New Roman"/>
                <w:color w:val="000000"/>
                <w:sz w:val="20"/>
                <w:szCs w:val="18"/>
                <w:lang w:val="ru-RU" w:eastAsia="ru-RU"/>
              </w:rPr>
            </w:pPr>
            <w:r w:rsidRPr="0020208D">
              <w:rPr>
                <w:rFonts w:ascii="Times New Roman" w:eastAsia="Times New Roman" w:hAnsi="Times New Roman"/>
                <w:color w:val="000000"/>
                <w:sz w:val="20"/>
                <w:szCs w:val="18"/>
                <w:lang w:val="ru-RU" w:eastAsia="ru-RU"/>
              </w:rPr>
              <w:t>(наименование должнос</w:t>
            </w:r>
            <w:r>
              <w:rPr>
                <w:rFonts w:ascii="Times New Roman" w:eastAsia="Times New Roman" w:hAnsi="Times New Roman"/>
                <w:color w:val="000000"/>
                <w:sz w:val="20"/>
                <w:szCs w:val="18"/>
                <w:lang w:val="ru-RU" w:eastAsia="ru-RU"/>
              </w:rPr>
              <w:t xml:space="preserve">ти лица, утверждающего документ;                                                      </w:t>
            </w:r>
          </w:p>
        </w:tc>
      </w:tr>
      <w:tr w:rsidR="00277193" w:rsidRPr="00277193" w:rsidTr="0060345E">
        <w:trPr>
          <w:trHeight w:val="110"/>
        </w:trPr>
        <w:tc>
          <w:tcPr>
            <w:tcW w:w="9991" w:type="dxa"/>
            <w:gridSpan w:val="9"/>
            <w:tcBorders>
              <w:top w:val="nil"/>
              <w:left w:val="nil"/>
              <w:bottom w:val="single" w:sz="4" w:space="0" w:color="auto"/>
              <w:right w:val="nil"/>
            </w:tcBorders>
            <w:shd w:val="clear" w:color="auto" w:fill="auto"/>
            <w:noWrap/>
            <w:vAlign w:val="bottom"/>
            <w:hideMark/>
          </w:tcPr>
          <w:p w:rsidR="00277193" w:rsidRPr="0020208D" w:rsidRDefault="00277193" w:rsidP="0060345E">
            <w:pPr>
              <w:spacing w:after="0" w:line="240" w:lineRule="auto"/>
              <w:jc w:val="center"/>
              <w:rPr>
                <w:rFonts w:ascii="Times New Roman" w:eastAsia="Times New Roman" w:hAnsi="Times New Roman"/>
                <w:color w:val="000000"/>
                <w:sz w:val="20"/>
                <w:szCs w:val="18"/>
                <w:lang w:val="ru-RU" w:eastAsia="ru-RU"/>
              </w:rPr>
            </w:pPr>
          </w:p>
        </w:tc>
      </w:tr>
      <w:tr w:rsidR="00277193" w:rsidRPr="00766493" w:rsidTr="0060345E">
        <w:trPr>
          <w:trHeight w:val="513"/>
        </w:trPr>
        <w:tc>
          <w:tcPr>
            <w:tcW w:w="9991" w:type="dxa"/>
            <w:gridSpan w:val="9"/>
            <w:tcBorders>
              <w:top w:val="single" w:sz="4" w:space="0" w:color="auto"/>
              <w:left w:val="nil"/>
              <w:bottom w:val="nil"/>
              <w:right w:val="nil"/>
            </w:tcBorders>
            <w:shd w:val="clear" w:color="auto" w:fill="auto"/>
            <w:hideMark/>
          </w:tcPr>
          <w:p w:rsidR="00277193" w:rsidRDefault="00277193" w:rsidP="0060345E">
            <w:pPr>
              <w:spacing w:after="0" w:line="240" w:lineRule="auto"/>
              <w:jc w:val="center"/>
              <w:rPr>
                <w:rFonts w:ascii="Times New Roman" w:eastAsia="Times New Roman" w:hAnsi="Times New Roman"/>
                <w:sz w:val="20"/>
                <w:szCs w:val="18"/>
                <w:lang w:val="ru-RU" w:eastAsia="ru-RU"/>
              </w:rPr>
            </w:pPr>
            <w:r w:rsidRPr="0020208D">
              <w:rPr>
                <w:rFonts w:ascii="Times New Roman" w:eastAsia="Times New Roman" w:hAnsi="Times New Roman"/>
                <w:color w:val="000000"/>
                <w:sz w:val="20"/>
                <w:szCs w:val="18"/>
                <w:lang w:val="ru-RU" w:eastAsia="ru-RU"/>
              </w:rPr>
              <w:t>наименование</w:t>
            </w:r>
            <w:r w:rsidRPr="0020208D">
              <w:rPr>
                <w:rFonts w:ascii="Times New Roman" w:eastAsia="Times New Roman" w:hAnsi="Times New Roman"/>
                <w:sz w:val="20"/>
                <w:szCs w:val="18"/>
                <w:lang w:val="ru-RU" w:eastAsia="ru-RU"/>
              </w:rPr>
              <w:t xml:space="preserve"> получателя </w:t>
            </w:r>
            <w:r>
              <w:rPr>
                <w:rFonts w:ascii="Times New Roman" w:eastAsia="Times New Roman" w:hAnsi="Times New Roman"/>
                <w:sz w:val="20"/>
                <w:szCs w:val="18"/>
                <w:lang w:val="ru-RU" w:eastAsia="ru-RU"/>
              </w:rPr>
              <w:t xml:space="preserve">бюджетных </w:t>
            </w:r>
            <w:r w:rsidRPr="0020208D">
              <w:rPr>
                <w:rFonts w:ascii="Times New Roman" w:eastAsia="Times New Roman" w:hAnsi="Times New Roman"/>
                <w:sz w:val="20"/>
                <w:szCs w:val="18"/>
                <w:lang w:val="ru-RU" w:eastAsia="ru-RU"/>
              </w:rPr>
              <w:t xml:space="preserve">средств, государственного </w:t>
            </w:r>
            <w:r>
              <w:rPr>
                <w:rFonts w:ascii="Times New Roman" w:eastAsia="Times New Roman" w:hAnsi="Times New Roman"/>
                <w:sz w:val="20"/>
                <w:szCs w:val="18"/>
                <w:lang w:val="ru-RU" w:eastAsia="ru-RU"/>
              </w:rPr>
              <w:t xml:space="preserve">(муниципального) </w:t>
            </w:r>
            <w:r w:rsidRPr="0020208D">
              <w:rPr>
                <w:rFonts w:ascii="Times New Roman" w:eastAsia="Times New Roman" w:hAnsi="Times New Roman"/>
                <w:sz w:val="20"/>
                <w:szCs w:val="18"/>
                <w:lang w:val="ru-RU" w:eastAsia="ru-RU"/>
              </w:rPr>
              <w:t xml:space="preserve">заказчика, </w:t>
            </w:r>
          </w:p>
          <w:p w:rsidR="00277193" w:rsidRDefault="00277193" w:rsidP="0060345E">
            <w:pPr>
              <w:spacing w:after="0" w:line="240" w:lineRule="auto"/>
              <w:jc w:val="center"/>
              <w:rPr>
                <w:rFonts w:ascii="Times New Roman" w:eastAsia="Times New Roman" w:hAnsi="Times New Roman"/>
                <w:sz w:val="20"/>
                <w:szCs w:val="18"/>
                <w:lang w:val="ru-RU" w:eastAsia="ru-RU"/>
              </w:rPr>
            </w:pPr>
            <w:r>
              <w:rPr>
                <w:rFonts w:ascii="Times New Roman" w:eastAsia="Times New Roman" w:hAnsi="Times New Roman"/>
                <w:sz w:val="20"/>
                <w:szCs w:val="18"/>
                <w:lang w:val="ru-RU" w:eastAsia="ru-RU"/>
              </w:rPr>
              <w:t>заказчика-учреждения, юридического лица)</w:t>
            </w:r>
          </w:p>
          <w:p w:rsidR="00277193" w:rsidRPr="0020208D" w:rsidRDefault="00277193" w:rsidP="0060345E">
            <w:pPr>
              <w:spacing w:after="0" w:line="240" w:lineRule="auto"/>
              <w:jc w:val="center"/>
              <w:rPr>
                <w:rFonts w:ascii="Times New Roman" w:eastAsia="Times New Roman" w:hAnsi="Times New Roman"/>
                <w:sz w:val="20"/>
                <w:szCs w:val="18"/>
                <w:lang w:val="ru-RU" w:eastAsia="ru-RU"/>
              </w:rPr>
            </w:pPr>
          </w:p>
        </w:tc>
      </w:tr>
      <w:tr w:rsidR="00277193" w:rsidRPr="0020208D" w:rsidTr="0060345E">
        <w:trPr>
          <w:trHeight w:val="155"/>
        </w:trPr>
        <w:tc>
          <w:tcPr>
            <w:tcW w:w="5134" w:type="dxa"/>
            <w:gridSpan w:val="3"/>
            <w:tcBorders>
              <w:top w:val="single" w:sz="4" w:space="0" w:color="auto"/>
              <w:left w:val="nil"/>
              <w:bottom w:val="nil"/>
              <w:right w:val="nil"/>
            </w:tcBorders>
            <w:shd w:val="clear" w:color="auto" w:fill="auto"/>
            <w:noWrap/>
            <w:hideMark/>
          </w:tcPr>
          <w:p w:rsidR="00277193" w:rsidRPr="0020208D" w:rsidRDefault="00277193" w:rsidP="0060345E">
            <w:pPr>
              <w:spacing w:after="0" w:line="240" w:lineRule="auto"/>
              <w:jc w:val="center"/>
              <w:rPr>
                <w:rFonts w:ascii="Times New Roman" w:eastAsia="Times New Roman" w:hAnsi="Times New Roman"/>
                <w:color w:val="000000"/>
                <w:sz w:val="20"/>
                <w:szCs w:val="18"/>
                <w:lang w:val="ru-RU" w:eastAsia="ru-RU"/>
              </w:rPr>
            </w:pPr>
            <w:r w:rsidRPr="0020208D">
              <w:rPr>
                <w:rFonts w:ascii="Times New Roman" w:eastAsia="Times New Roman" w:hAnsi="Times New Roman"/>
                <w:color w:val="000000"/>
                <w:sz w:val="20"/>
                <w:szCs w:val="18"/>
                <w:lang w:val="ru-RU" w:eastAsia="ru-RU"/>
              </w:rPr>
              <w:t>(подпись)</w:t>
            </w:r>
          </w:p>
        </w:tc>
        <w:tc>
          <w:tcPr>
            <w:tcW w:w="811" w:type="dxa"/>
            <w:tcBorders>
              <w:top w:val="nil"/>
              <w:left w:val="nil"/>
              <w:bottom w:val="nil"/>
              <w:right w:val="nil"/>
            </w:tcBorders>
            <w:shd w:val="clear" w:color="auto" w:fill="auto"/>
            <w:noWrap/>
            <w:vAlign w:val="bottom"/>
            <w:hideMark/>
          </w:tcPr>
          <w:p w:rsidR="00277193" w:rsidRPr="0020208D" w:rsidRDefault="00277193" w:rsidP="0060345E">
            <w:pPr>
              <w:spacing w:after="0" w:line="240" w:lineRule="auto"/>
              <w:rPr>
                <w:rFonts w:ascii="Times New Roman" w:eastAsia="Times New Roman" w:hAnsi="Times New Roman"/>
                <w:color w:val="000000"/>
                <w:sz w:val="20"/>
                <w:szCs w:val="18"/>
                <w:lang w:val="ru-RU" w:eastAsia="ru-RU"/>
              </w:rPr>
            </w:pPr>
          </w:p>
        </w:tc>
        <w:tc>
          <w:tcPr>
            <w:tcW w:w="810" w:type="dxa"/>
            <w:tcBorders>
              <w:top w:val="nil"/>
              <w:left w:val="nil"/>
              <w:bottom w:val="nil"/>
              <w:right w:val="nil"/>
            </w:tcBorders>
            <w:shd w:val="clear" w:color="auto" w:fill="auto"/>
            <w:noWrap/>
            <w:vAlign w:val="bottom"/>
            <w:hideMark/>
          </w:tcPr>
          <w:p w:rsidR="00277193" w:rsidRPr="0020208D" w:rsidRDefault="00277193" w:rsidP="0060345E">
            <w:pPr>
              <w:spacing w:after="0" w:line="240" w:lineRule="auto"/>
              <w:rPr>
                <w:rFonts w:ascii="Times New Roman" w:eastAsia="Times New Roman" w:hAnsi="Times New Roman"/>
                <w:color w:val="000000"/>
                <w:sz w:val="20"/>
                <w:szCs w:val="18"/>
                <w:lang w:val="ru-RU" w:eastAsia="ru-RU"/>
              </w:rPr>
            </w:pPr>
          </w:p>
        </w:tc>
        <w:tc>
          <w:tcPr>
            <w:tcW w:w="3236" w:type="dxa"/>
            <w:gridSpan w:val="4"/>
            <w:tcBorders>
              <w:top w:val="single" w:sz="4" w:space="0" w:color="auto"/>
              <w:left w:val="nil"/>
              <w:bottom w:val="nil"/>
              <w:right w:val="nil"/>
            </w:tcBorders>
            <w:shd w:val="clear" w:color="auto" w:fill="auto"/>
            <w:noWrap/>
            <w:hideMark/>
          </w:tcPr>
          <w:p w:rsidR="00277193" w:rsidRPr="0020208D" w:rsidRDefault="00277193" w:rsidP="0060345E">
            <w:pPr>
              <w:spacing w:after="0" w:line="240" w:lineRule="auto"/>
              <w:jc w:val="center"/>
              <w:rPr>
                <w:rFonts w:ascii="Times New Roman" w:eastAsia="Times New Roman" w:hAnsi="Times New Roman"/>
                <w:color w:val="000000"/>
                <w:sz w:val="20"/>
                <w:szCs w:val="18"/>
                <w:lang w:val="ru-RU" w:eastAsia="ru-RU"/>
              </w:rPr>
            </w:pPr>
            <w:r w:rsidRPr="0020208D">
              <w:rPr>
                <w:rFonts w:ascii="Times New Roman" w:eastAsia="Times New Roman" w:hAnsi="Times New Roman"/>
                <w:color w:val="000000"/>
                <w:sz w:val="20"/>
                <w:szCs w:val="18"/>
                <w:lang w:val="ru-RU" w:eastAsia="ru-RU"/>
              </w:rPr>
              <w:t>(расшифровка подписи)</w:t>
            </w:r>
          </w:p>
        </w:tc>
      </w:tr>
      <w:tr w:rsidR="00277193" w:rsidRPr="0020208D" w:rsidTr="0060345E">
        <w:trPr>
          <w:trHeight w:val="116"/>
        </w:trPr>
        <w:tc>
          <w:tcPr>
            <w:tcW w:w="5945" w:type="dxa"/>
            <w:gridSpan w:val="4"/>
            <w:tcBorders>
              <w:top w:val="nil"/>
              <w:left w:val="nil"/>
              <w:bottom w:val="nil"/>
              <w:right w:val="nil"/>
            </w:tcBorders>
            <w:shd w:val="clear" w:color="auto" w:fill="auto"/>
            <w:noWrap/>
            <w:vAlign w:val="bottom"/>
            <w:hideMark/>
          </w:tcPr>
          <w:p w:rsidR="00277193" w:rsidRPr="0020208D" w:rsidRDefault="00277193" w:rsidP="0060345E">
            <w:pPr>
              <w:spacing w:after="0" w:line="240" w:lineRule="auto"/>
              <w:jc w:val="center"/>
              <w:rPr>
                <w:rFonts w:ascii="Times New Roman" w:eastAsia="Times New Roman" w:hAnsi="Times New Roman"/>
                <w:color w:val="000000"/>
                <w:sz w:val="20"/>
                <w:szCs w:val="18"/>
                <w:lang w:val="ru-RU" w:eastAsia="ru-RU"/>
              </w:rPr>
            </w:pPr>
            <w:r w:rsidRPr="0020208D">
              <w:rPr>
                <w:rFonts w:ascii="Times New Roman" w:eastAsia="Times New Roman" w:hAnsi="Times New Roman"/>
                <w:color w:val="000000"/>
                <w:sz w:val="20"/>
                <w:szCs w:val="18"/>
                <w:lang w:val="ru-RU" w:eastAsia="ru-RU"/>
              </w:rPr>
              <w:t>"____" ____________ 20___г.</w:t>
            </w:r>
          </w:p>
        </w:tc>
        <w:tc>
          <w:tcPr>
            <w:tcW w:w="810" w:type="dxa"/>
            <w:tcBorders>
              <w:top w:val="nil"/>
              <w:left w:val="nil"/>
              <w:bottom w:val="nil"/>
              <w:right w:val="nil"/>
            </w:tcBorders>
            <w:shd w:val="clear" w:color="auto" w:fill="auto"/>
            <w:noWrap/>
            <w:vAlign w:val="bottom"/>
            <w:hideMark/>
          </w:tcPr>
          <w:p w:rsidR="00277193" w:rsidRPr="0020208D" w:rsidRDefault="00277193" w:rsidP="0060345E">
            <w:pPr>
              <w:spacing w:after="0" w:line="240" w:lineRule="auto"/>
              <w:jc w:val="center"/>
              <w:rPr>
                <w:rFonts w:ascii="Times New Roman" w:eastAsia="Times New Roman" w:hAnsi="Times New Roman"/>
                <w:color w:val="000000"/>
                <w:sz w:val="20"/>
                <w:szCs w:val="18"/>
                <w:lang w:val="ru-RU" w:eastAsia="ru-RU"/>
              </w:rPr>
            </w:pPr>
          </w:p>
        </w:tc>
        <w:tc>
          <w:tcPr>
            <w:tcW w:w="810" w:type="dxa"/>
            <w:tcBorders>
              <w:top w:val="nil"/>
              <w:left w:val="nil"/>
              <w:bottom w:val="nil"/>
              <w:right w:val="nil"/>
            </w:tcBorders>
            <w:shd w:val="clear" w:color="auto" w:fill="auto"/>
            <w:noWrap/>
            <w:vAlign w:val="bottom"/>
            <w:hideMark/>
          </w:tcPr>
          <w:p w:rsidR="00277193" w:rsidRPr="0020208D" w:rsidRDefault="00277193" w:rsidP="0060345E">
            <w:pPr>
              <w:spacing w:after="0" w:line="240" w:lineRule="auto"/>
              <w:rPr>
                <w:rFonts w:ascii="Times New Roman" w:eastAsia="Times New Roman" w:hAnsi="Times New Roman"/>
                <w:color w:val="000000"/>
                <w:sz w:val="20"/>
                <w:szCs w:val="18"/>
                <w:lang w:val="ru-RU" w:eastAsia="ru-RU"/>
              </w:rPr>
            </w:pPr>
          </w:p>
        </w:tc>
        <w:tc>
          <w:tcPr>
            <w:tcW w:w="808" w:type="dxa"/>
            <w:tcBorders>
              <w:top w:val="nil"/>
              <w:left w:val="nil"/>
              <w:bottom w:val="nil"/>
              <w:right w:val="nil"/>
            </w:tcBorders>
            <w:shd w:val="clear" w:color="auto" w:fill="auto"/>
            <w:noWrap/>
            <w:vAlign w:val="bottom"/>
            <w:hideMark/>
          </w:tcPr>
          <w:p w:rsidR="00277193" w:rsidRPr="0020208D" w:rsidRDefault="00277193" w:rsidP="0060345E">
            <w:pPr>
              <w:spacing w:after="0" w:line="240" w:lineRule="auto"/>
              <w:rPr>
                <w:rFonts w:ascii="Times New Roman" w:eastAsia="Times New Roman" w:hAnsi="Times New Roman"/>
                <w:color w:val="000000"/>
                <w:sz w:val="20"/>
                <w:szCs w:val="18"/>
                <w:lang w:val="ru-RU" w:eastAsia="ru-RU"/>
              </w:rPr>
            </w:pPr>
          </w:p>
        </w:tc>
        <w:tc>
          <w:tcPr>
            <w:tcW w:w="808" w:type="dxa"/>
            <w:tcBorders>
              <w:top w:val="nil"/>
              <w:left w:val="nil"/>
              <w:bottom w:val="nil"/>
              <w:right w:val="nil"/>
            </w:tcBorders>
            <w:shd w:val="clear" w:color="auto" w:fill="auto"/>
            <w:noWrap/>
            <w:vAlign w:val="bottom"/>
            <w:hideMark/>
          </w:tcPr>
          <w:p w:rsidR="00277193" w:rsidRPr="0020208D" w:rsidRDefault="00277193" w:rsidP="0060345E">
            <w:pPr>
              <w:spacing w:after="0" w:line="240" w:lineRule="auto"/>
              <w:rPr>
                <w:rFonts w:ascii="Times New Roman" w:eastAsia="Times New Roman" w:hAnsi="Times New Roman"/>
                <w:color w:val="000000"/>
                <w:sz w:val="20"/>
                <w:szCs w:val="18"/>
                <w:lang w:val="ru-RU" w:eastAsia="ru-RU"/>
              </w:rPr>
            </w:pPr>
          </w:p>
        </w:tc>
        <w:tc>
          <w:tcPr>
            <w:tcW w:w="810" w:type="dxa"/>
            <w:tcBorders>
              <w:top w:val="nil"/>
              <w:left w:val="nil"/>
              <w:bottom w:val="nil"/>
              <w:right w:val="nil"/>
            </w:tcBorders>
            <w:shd w:val="clear" w:color="auto" w:fill="auto"/>
            <w:noWrap/>
            <w:vAlign w:val="bottom"/>
            <w:hideMark/>
          </w:tcPr>
          <w:p w:rsidR="00277193" w:rsidRPr="0020208D" w:rsidRDefault="00277193" w:rsidP="0060345E">
            <w:pPr>
              <w:spacing w:after="0" w:line="240" w:lineRule="auto"/>
              <w:rPr>
                <w:rFonts w:ascii="Times New Roman" w:eastAsia="Times New Roman" w:hAnsi="Times New Roman"/>
                <w:color w:val="000000"/>
                <w:sz w:val="20"/>
                <w:szCs w:val="18"/>
                <w:lang w:val="ru-RU" w:eastAsia="ru-RU"/>
              </w:rPr>
            </w:pPr>
          </w:p>
        </w:tc>
      </w:tr>
    </w:tbl>
    <w:p w:rsidR="00277193" w:rsidRPr="008519E7" w:rsidRDefault="00277193" w:rsidP="00277193">
      <w:pPr>
        <w:pStyle w:val="ConsPlusNormal"/>
        <w:jc w:val="right"/>
        <w:rPr>
          <w:rFonts w:ascii="Times New Roman" w:hAnsi="Times New Roman" w:cs="Times New Roman"/>
          <w:sz w:val="22"/>
          <w:szCs w:val="24"/>
        </w:rPr>
      </w:pPr>
    </w:p>
    <w:p w:rsidR="00277193" w:rsidRPr="00D31838" w:rsidRDefault="00277193" w:rsidP="00277193">
      <w:pPr>
        <w:pStyle w:val="ConsPlusNormal"/>
        <w:jc w:val="right"/>
        <w:rPr>
          <w:rFonts w:ascii="Times New Roman" w:hAnsi="Times New Roman" w:cs="Times New Roman"/>
          <w:sz w:val="22"/>
          <w:szCs w:val="24"/>
        </w:rPr>
      </w:pPr>
    </w:p>
    <w:tbl>
      <w:tblPr>
        <w:tblpPr w:leftFromText="180" w:rightFromText="180" w:vertAnchor="page" w:horzAnchor="margin" w:tblpY="3697"/>
        <w:tblW w:w="5001" w:type="pct"/>
        <w:tblLayout w:type="fixed"/>
        <w:tblLook w:val="04A0" w:firstRow="1" w:lastRow="0" w:firstColumn="1" w:lastColumn="0" w:noHBand="0" w:noVBand="1"/>
      </w:tblPr>
      <w:tblGrid>
        <w:gridCol w:w="3116"/>
        <w:gridCol w:w="4185"/>
        <w:gridCol w:w="3180"/>
        <w:gridCol w:w="420"/>
        <w:gridCol w:w="107"/>
        <w:gridCol w:w="420"/>
        <w:gridCol w:w="487"/>
        <w:gridCol w:w="125"/>
        <w:gridCol w:w="286"/>
        <w:gridCol w:w="58"/>
        <w:gridCol w:w="397"/>
        <w:gridCol w:w="415"/>
        <w:gridCol w:w="518"/>
        <w:gridCol w:w="889"/>
        <w:gridCol w:w="1268"/>
        <w:gridCol w:w="326"/>
        <w:gridCol w:w="237"/>
        <w:gridCol w:w="902"/>
        <w:gridCol w:w="237"/>
        <w:gridCol w:w="3149"/>
        <w:gridCol w:w="1608"/>
      </w:tblGrid>
      <w:tr w:rsidR="00277193" w:rsidRPr="008519E7" w:rsidTr="0060345E">
        <w:trPr>
          <w:trHeight w:val="536"/>
        </w:trPr>
        <w:tc>
          <w:tcPr>
            <w:tcW w:w="3882" w:type="pct"/>
            <w:gridSpan w:val="18"/>
            <w:shd w:val="clear" w:color="auto" w:fill="auto"/>
            <w:noWrap/>
            <w:vAlign w:val="bottom"/>
          </w:tcPr>
          <w:p w:rsidR="00277193" w:rsidRPr="008519E7" w:rsidRDefault="00277193" w:rsidP="0060345E">
            <w:pPr>
              <w:spacing w:after="0" w:line="240" w:lineRule="auto"/>
              <w:jc w:val="center"/>
              <w:rPr>
                <w:rFonts w:ascii="Times New Roman" w:eastAsia="Times New Roman" w:hAnsi="Times New Roman"/>
                <w:b/>
                <w:bCs/>
                <w:color w:val="000000"/>
                <w:sz w:val="28"/>
                <w:lang w:val="ru-RU" w:eastAsia="ru-RU"/>
              </w:rPr>
            </w:pPr>
            <w:r w:rsidRPr="008519E7">
              <w:rPr>
                <w:rFonts w:ascii="Times New Roman" w:eastAsia="Times New Roman" w:hAnsi="Times New Roman"/>
                <w:b/>
                <w:bCs/>
                <w:color w:val="000000"/>
                <w:sz w:val="28"/>
                <w:lang w:val="ru-RU" w:eastAsia="ru-RU"/>
              </w:rPr>
              <w:t>СВЕДЕНИЯ</w:t>
            </w:r>
          </w:p>
        </w:tc>
        <w:tc>
          <w:tcPr>
            <w:tcW w:w="53" w:type="pct"/>
            <w:tcBorders>
              <w:left w:val="nil"/>
              <w:bottom w:val="nil"/>
              <w:right w:val="nil"/>
            </w:tcBorders>
            <w:shd w:val="clear" w:color="auto" w:fill="auto"/>
            <w:noWrap/>
            <w:vAlign w:val="bottom"/>
          </w:tcPr>
          <w:p w:rsidR="00277193" w:rsidRPr="008519E7" w:rsidRDefault="00277193" w:rsidP="0060345E">
            <w:pPr>
              <w:spacing w:after="0" w:line="240" w:lineRule="auto"/>
              <w:rPr>
                <w:rFonts w:ascii="Calibri" w:eastAsia="Times New Roman" w:hAnsi="Calibri"/>
                <w:color w:val="000000"/>
                <w:sz w:val="28"/>
                <w:lang w:val="ru-RU" w:eastAsia="ru-RU"/>
              </w:rPr>
            </w:pPr>
          </w:p>
        </w:tc>
        <w:tc>
          <w:tcPr>
            <w:tcW w:w="704" w:type="pct"/>
            <w:tcBorders>
              <w:left w:val="nil"/>
              <w:bottom w:val="nil"/>
              <w:right w:val="single" w:sz="4" w:space="0" w:color="auto"/>
            </w:tcBorders>
            <w:shd w:val="clear" w:color="auto" w:fill="auto"/>
            <w:vAlign w:val="center"/>
          </w:tcPr>
          <w:p w:rsidR="00277193" w:rsidRPr="008519E7" w:rsidRDefault="00277193" w:rsidP="0060345E">
            <w:pPr>
              <w:spacing w:after="0" w:line="240" w:lineRule="auto"/>
              <w:jc w:val="right"/>
              <w:rPr>
                <w:rFonts w:ascii="Times New Roman" w:eastAsia="Times New Roman" w:hAnsi="Times New Roman"/>
                <w:color w:val="000000"/>
                <w:sz w:val="28"/>
                <w:lang w:val="ru-RU" w:eastAsia="ru-RU"/>
              </w:rPr>
            </w:pPr>
          </w:p>
        </w:tc>
        <w:tc>
          <w:tcPr>
            <w:tcW w:w="361" w:type="pct"/>
            <w:tcBorders>
              <w:top w:val="single" w:sz="4" w:space="0" w:color="auto"/>
              <w:left w:val="single" w:sz="4" w:space="0" w:color="auto"/>
              <w:bottom w:val="single" w:sz="18" w:space="0" w:color="auto"/>
              <w:right w:val="single" w:sz="4" w:space="0" w:color="auto"/>
            </w:tcBorders>
            <w:shd w:val="clear" w:color="auto" w:fill="auto"/>
            <w:noWrap/>
            <w:vAlign w:val="center"/>
          </w:tcPr>
          <w:p w:rsidR="00277193" w:rsidRPr="008519E7" w:rsidRDefault="00277193" w:rsidP="0060345E">
            <w:pPr>
              <w:spacing w:after="0" w:line="240" w:lineRule="auto"/>
              <w:jc w:val="center"/>
              <w:rPr>
                <w:rFonts w:ascii="Times New Roman" w:eastAsia="Times New Roman" w:hAnsi="Times New Roman"/>
                <w:color w:val="000000"/>
                <w:sz w:val="28"/>
                <w:lang w:val="ru-RU" w:eastAsia="ru-RU"/>
              </w:rPr>
            </w:pPr>
            <w:r w:rsidRPr="008519E7">
              <w:rPr>
                <w:rFonts w:ascii="Times New Roman" w:eastAsia="Times New Roman" w:hAnsi="Times New Roman"/>
                <w:color w:val="000000"/>
                <w:sz w:val="28"/>
                <w:lang w:val="ru-RU" w:eastAsia="ru-RU"/>
              </w:rPr>
              <w:t>Коды</w:t>
            </w:r>
          </w:p>
        </w:tc>
      </w:tr>
      <w:tr w:rsidR="00277193" w:rsidRPr="008519E7" w:rsidTr="0060345E">
        <w:trPr>
          <w:trHeight w:val="265"/>
        </w:trPr>
        <w:tc>
          <w:tcPr>
            <w:tcW w:w="3882" w:type="pct"/>
            <w:gridSpan w:val="18"/>
            <w:shd w:val="clear" w:color="auto" w:fill="auto"/>
            <w:vAlign w:val="bottom"/>
            <w:hideMark/>
          </w:tcPr>
          <w:p w:rsidR="00277193" w:rsidRPr="008519E7" w:rsidRDefault="00277193" w:rsidP="0060345E">
            <w:pPr>
              <w:spacing w:after="0" w:line="240" w:lineRule="auto"/>
              <w:jc w:val="center"/>
              <w:rPr>
                <w:rFonts w:ascii="Times New Roman" w:eastAsia="Times New Roman" w:hAnsi="Times New Roman"/>
                <w:b/>
                <w:bCs/>
                <w:color w:val="000000"/>
                <w:sz w:val="28"/>
                <w:lang w:val="ru-RU" w:eastAsia="ru-RU"/>
              </w:rPr>
            </w:pPr>
            <w:r w:rsidRPr="008519E7">
              <w:rPr>
                <w:rFonts w:ascii="Times New Roman" w:eastAsia="Times New Roman" w:hAnsi="Times New Roman"/>
                <w:b/>
                <w:bCs/>
                <w:color w:val="000000"/>
                <w:sz w:val="28"/>
                <w:lang w:val="ru-RU" w:eastAsia="ru-RU"/>
              </w:rPr>
              <w:t xml:space="preserve">                           ОБ ОПЕРАЦИЯХ С ЦЕЛЕВЫМИ СРЕДСТВАМИ  НА   20___ ГОД  И ПЛАНОВЫЙ ПЕРИОД  20 __ - 20__ ГОДОВ.</w:t>
            </w:r>
          </w:p>
        </w:tc>
        <w:tc>
          <w:tcPr>
            <w:tcW w:w="53" w:type="pct"/>
            <w:tcBorders>
              <w:top w:val="nil"/>
              <w:left w:val="nil"/>
              <w:bottom w:val="nil"/>
              <w:right w:val="nil"/>
            </w:tcBorders>
            <w:shd w:val="clear" w:color="auto" w:fill="auto"/>
            <w:noWrap/>
            <w:vAlign w:val="bottom"/>
            <w:hideMark/>
          </w:tcPr>
          <w:p w:rsidR="00277193" w:rsidRPr="008519E7" w:rsidRDefault="00277193" w:rsidP="0060345E">
            <w:pPr>
              <w:spacing w:after="0" w:line="240" w:lineRule="auto"/>
              <w:rPr>
                <w:rFonts w:ascii="Calibri" w:eastAsia="Times New Roman" w:hAnsi="Calibri"/>
                <w:color w:val="000000"/>
                <w:sz w:val="28"/>
                <w:lang w:val="ru-RU" w:eastAsia="ru-RU"/>
              </w:rPr>
            </w:pPr>
          </w:p>
        </w:tc>
        <w:tc>
          <w:tcPr>
            <w:tcW w:w="704" w:type="pct"/>
            <w:tcBorders>
              <w:top w:val="nil"/>
              <w:left w:val="nil"/>
              <w:bottom w:val="nil"/>
              <w:right w:val="single" w:sz="18" w:space="0" w:color="auto"/>
            </w:tcBorders>
            <w:shd w:val="clear" w:color="auto" w:fill="auto"/>
            <w:vAlign w:val="center"/>
            <w:hideMark/>
          </w:tcPr>
          <w:p w:rsidR="00277193" w:rsidRPr="008519E7" w:rsidRDefault="00277193" w:rsidP="0060345E">
            <w:pPr>
              <w:spacing w:after="0" w:line="240" w:lineRule="auto"/>
              <w:jc w:val="right"/>
              <w:rPr>
                <w:rFonts w:ascii="Times New Roman" w:eastAsia="Times New Roman" w:hAnsi="Times New Roman"/>
                <w:color w:val="000000"/>
                <w:sz w:val="28"/>
                <w:lang w:val="ru-RU" w:eastAsia="ru-RU"/>
              </w:rPr>
            </w:pPr>
            <w:r w:rsidRPr="008519E7">
              <w:rPr>
                <w:rFonts w:ascii="Times New Roman" w:eastAsia="Times New Roman" w:hAnsi="Times New Roman"/>
                <w:color w:val="000000"/>
                <w:sz w:val="28"/>
                <w:lang w:val="ru-RU" w:eastAsia="ru-RU"/>
              </w:rPr>
              <w:t>Форма по ОКУД</w:t>
            </w:r>
          </w:p>
        </w:tc>
        <w:tc>
          <w:tcPr>
            <w:tcW w:w="361" w:type="pct"/>
            <w:tcBorders>
              <w:top w:val="single" w:sz="18" w:space="0" w:color="auto"/>
              <w:left w:val="single" w:sz="18" w:space="0" w:color="auto"/>
              <w:bottom w:val="single" w:sz="6" w:space="0" w:color="auto"/>
              <w:right w:val="single" w:sz="18" w:space="0" w:color="auto"/>
            </w:tcBorders>
            <w:shd w:val="clear" w:color="auto" w:fill="auto"/>
            <w:vAlign w:val="center"/>
            <w:hideMark/>
          </w:tcPr>
          <w:p w:rsidR="00277193" w:rsidRPr="008519E7" w:rsidRDefault="00277193" w:rsidP="0060345E">
            <w:pPr>
              <w:spacing w:after="0" w:line="240" w:lineRule="auto"/>
              <w:jc w:val="center"/>
              <w:rPr>
                <w:rFonts w:ascii="Times New Roman" w:eastAsia="Times New Roman" w:hAnsi="Times New Roman"/>
                <w:color w:val="000000"/>
                <w:sz w:val="28"/>
                <w:lang w:val="ru-RU" w:eastAsia="ru-RU"/>
              </w:rPr>
            </w:pPr>
            <w:r w:rsidRPr="008519E7">
              <w:rPr>
                <w:rFonts w:ascii="Times New Roman" w:eastAsia="Times New Roman" w:hAnsi="Times New Roman"/>
                <w:sz w:val="28"/>
                <w:lang w:val="ru-RU" w:eastAsia="ru-RU"/>
              </w:rPr>
              <w:t>0501213</w:t>
            </w:r>
          </w:p>
        </w:tc>
      </w:tr>
      <w:tr w:rsidR="00277193" w:rsidRPr="008519E7" w:rsidTr="0060345E">
        <w:trPr>
          <w:trHeight w:val="307"/>
        </w:trPr>
        <w:tc>
          <w:tcPr>
            <w:tcW w:w="698" w:type="pct"/>
            <w:tcBorders>
              <w:top w:val="nil"/>
              <w:left w:val="nil"/>
              <w:bottom w:val="nil"/>
            </w:tcBorders>
            <w:shd w:val="clear" w:color="auto" w:fill="auto"/>
            <w:noWrap/>
            <w:vAlign w:val="bottom"/>
            <w:hideMark/>
          </w:tcPr>
          <w:p w:rsidR="00277193" w:rsidRPr="008519E7" w:rsidRDefault="00277193" w:rsidP="0060345E">
            <w:pPr>
              <w:spacing w:after="0" w:line="240" w:lineRule="auto"/>
              <w:rPr>
                <w:rFonts w:ascii="Times New Roman" w:eastAsia="Times New Roman" w:hAnsi="Times New Roman"/>
                <w:color w:val="000000"/>
                <w:sz w:val="28"/>
                <w:lang w:val="ru-RU" w:eastAsia="ru-RU"/>
              </w:rPr>
            </w:pPr>
          </w:p>
        </w:tc>
        <w:tc>
          <w:tcPr>
            <w:tcW w:w="1998" w:type="pct"/>
            <w:gridSpan w:val="7"/>
            <w:shd w:val="clear" w:color="auto" w:fill="auto"/>
            <w:noWrap/>
            <w:vAlign w:val="bottom"/>
            <w:hideMark/>
          </w:tcPr>
          <w:p w:rsidR="00277193" w:rsidRPr="008519E7" w:rsidRDefault="00277193" w:rsidP="0060345E">
            <w:pPr>
              <w:spacing w:after="0" w:line="240" w:lineRule="auto"/>
              <w:rPr>
                <w:rFonts w:ascii="Calibri" w:eastAsia="Times New Roman" w:hAnsi="Calibri"/>
                <w:color w:val="000000"/>
                <w:sz w:val="28"/>
                <w:lang w:val="ru-RU" w:eastAsia="ru-RU"/>
              </w:rPr>
            </w:pPr>
            <w:r w:rsidRPr="008519E7">
              <w:rPr>
                <w:rFonts w:ascii="Times New Roman" w:eastAsia="Times New Roman" w:hAnsi="Times New Roman"/>
                <w:color w:val="000000"/>
                <w:sz w:val="28"/>
                <w:lang w:val="ru-RU" w:eastAsia="ru-RU"/>
              </w:rPr>
              <w:t xml:space="preserve">                                                            от "___" _____________ 20____  </w:t>
            </w:r>
            <w:r>
              <w:rPr>
                <w:rFonts w:ascii="Times New Roman" w:eastAsia="Times New Roman" w:hAnsi="Times New Roman"/>
                <w:color w:val="000000"/>
                <w:sz w:val="28"/>
                <w:lang w:val="ru-RU" w:eastAsia="ru-RU"/>
              </w:rPr>
              <w:t>г.</w:t>
            </w:r>
          </w:p>
        </w:tc>
        <w:tc>
          <w:tcPr>
            <w:tcW w:w="1186" w:type="pct"/>
            <w:gridSpan w:val="10"/>
            <w:tcBorders>
              <w:top w:val="nil"/>
              <w:left w:val="nil"/>
              <w:bottom w:val="nil"/>
              <w:right w:val="nil"/>
            </w:tcBorders>
            <w:shd w:val="clear" w:color="auto" w:fill="auto"/>
            <w:noWrap/>
            <w:vAlign w:val="center"/>
            <w:hideMark/>
          </w:tcPr>
          <w:p w:rsidR="00277193" w:rsidRPr="008519E7" w:rsidRDefault="00277193" w:rsidP="0060345E">
            <w:pPr>
              <w:spacing w:after="0" w:line="240" w:lineRule="auto"/>
              <w:rPr>
                <w:rFonts w:ascii="Times New Roman" w:eastAsia="Times New Roman" w:hAnsi="Times New Roman"/>
                <w:color w:val="000000"/>
                <w:sz w:val="28"/>
                <w:lang w:val="ru-RU" w:eastAsia="ru-RU"/>
              </w:rPr>
            </w:pPr>
          </w:p>
        </w:tc>
        <w:tc>
          <w:tcPr>
            <w:tcW w:w="53" w:type="pct"/>
            <w:tcBorders>
              <w:top w:val="nil"/>
              <w:left w:val="nil"/>
              <w:bottom w:val="nil"/>
              <w:right w:val="nil"/>
            </w:tcBorders>
            <w:shd w:val="clear" w:color="auto" w:fill="auto"/>
            <w:noWrap/>
            <w:vAlign w:val="center"/>
            <w:hideMark/>
          </w:tcPr>
          <w:p w:rsidR="00277193" w:rsidRPr="008519E7" w:rsidRDefault="00277193" w:rsidP="0060345E">
            <w:pPr>
              <w:spacing w:after="0" w:line="240" w:lineRule="auto"/>
              <w:rPr>
                <w:rFonts w:ascii="Times New Roman" w:eastAsia="Times New Roman" w:hAnsi="Times New Roman"/>
                <w:color w:val="000000"/>
                <w:sz w:val="28"/>
                <w:lang w:val="ru-RU" w:eastAsia="ru-RU"/>
              </w:rPr>
            </w:pPr>
          </w:p>
        </w:tc>
        <w:tc>
          <w:tcPr>
            <w:tcW w:w="704" w:type="pct"/>
            <w:tcBorders>
              <w:top w:val="nil"/>
              <w:left w:val="nil"/>
              <w:bottom w:val="nil"/>
              <w:right w:val="single" w:sz="18" w:space="0" w:color="auto"/>
            </w:tcBorders>
            <w:shd w:val="clear" w:color="auto" w:fill="auto"/>
            <w:noWrap/>
            <w:vAlign w:val="center"/>
            <w:hideMark/>
          </w:tcPr>
          <w:p w:rsidR="00277193" w:rsidRPr="008519E7" w:rsidRDefault="00277193" w:rsidP="0060345E">
            <w:pPr>
              <w:spacing w:after="0" w:line="240" w:lineRule="auto"/>
              <w:jc w:val="right"/>
              <w:rPr>
                <w:rFonts w:ascii="Times New Roman" w:eastAsia="Times New Roman" w:hAnsi="Times New Roman"/>
                <w:color w:val="000000"/>
                <w:sz w:val="28"/>
                <w:lang w:val="ru-RU" w:eastAsia="ru-RU"/>
              </w:rPr>
            </w:pPr>
            <w:r w:rsidRPr="008519E7">
              <w:rPr>
                <w:rFonts w:ascii="Times New Roman" w:eastAsia="Times New Roman" w:hAnsi="Times New Roman"/>
                <w:color w:val="000000"/>
                <w:sz w:val="28"/>
                <w:lang w:val="ru-RU" w:eastAsia="ru-RU"/>
              </w:rPr>
              <w:t>Дата</w:t>
            </w:r>
          </w:p>
        </w:tc>
        <w:tc>
          <w:tcPr>
            <w:tcW w:w="361" w:type="pct"/>
            <w:tcBorders>
              <w:top w:val="single" w:sz="6" w:space="0" w:color="auto"/>
              <w:left w:val="single" w:sz="18" w:space="0" w:color="auto"/>
              <w:bottom w:val="single" w:sz="6" w:space="0" w:color="auto"/>
              <w:right w:val="single" w:sz="18" w:space="0" w:color="auto"/>
            </w:tcBorders>
            <w:shd w:val="clear" w:color="auto" w:fill="auto"/>
            <w:noWrap/>
            <w:vAlign w:val="center"/>
            <w:hideMark/>
          </w:tcPr>
          <w:p w:rsidR="00277193" w:rsidRPr="008519E7" w:rsidRDefault="00277193" w:rsidP="0060345E">
            <w:pPr>
              <w:spacing w:after="0" w:line="240" w:lineRule="auto"/>
              <w:jc w:val="center"/>
              <w:rPr>
                <w:rFonts w:ascii="Times New Roman" w:eastAsia="Times New Roman" w:hAnsi="Times New Roman"/>
                <w:color w:val="000000"/>
                <w:sz w:val="28"/>
                <w:lang w:val="ru-RU" w:eastAsia="ru-RU"/>
              </w:rPr>
            </w:pPr>
            <w:r w:rsidRPr="008519E7">
              <w:rPr>
                <w:rFonts w:ascii="Times New Roman" w:eastAsia="Times New Roman" w:hAnsi="Times New Roman"/>
                <w:color w:val="000000"/>
                <w:sz w:val="28"/>
                <w:lang w:val="ru-RU" w:eastAsia="ru-RU"/>
              </w:rPr>
              <w:t> </w:t>
            </w:r>
          </w:p>
        </w:tc>
      </w:tr>
      <w:tr w:rsidR="00277193" w:rsidRPr="008519E7" w:rsidTr="0060345E">
        <w:trPr>
          <w:trHeight w:val="403"/>
        </w:trPr>
        <w:tc>
          <w:tcPr>
            <w:tcW w:w="698" w:type="pct"/>
            <w:tcBorders>
              <w:top w:val="nil"/>
              <w:left w:val="nil"/>
              <w:bottom w:val="nil"/>
              <w:right w:val="nil"/>
            </w:tcBorders>
            <w:shd w:val="clear" w:color="auto" w:fill="auto"/>
            <w:noWrap/>
            <w:vAlign w:val="bottom"/>
            <w:hideMark/>
          </w:tcPr>
          <w:p w:rsidR="00277193" w:rsidRPr="008519E7" w:rsidRDefault="00277193" w:rsidP="0060345E">
            <w:pPr>
              <w:spacing w:after="0" w:line="240" w:lineRule="auto"/>
              <w:rPr>
                <w:rFonts w:ascii="Times New Roman" w:eastAsia="Times New Roman" w:hAnsi="Times New Roman"/>
                <w:color w:val="000000"/>
                <w:sz w:val="28"/>
                <w:lang w:val="ru-RU" w:eastAsia="ru-RU"/>
              </w:rPr>
            </w:pPr>
          </w:p>
        </w:tc>
        <w:tc>
          <w:tcPr>
            <w:tcW w:w="937" w:type="pct"/>
            <w:tcBorders>
              <w:top w:val="nil"/>
              <w:left w:val="nil"/>
              <w:bottom w:val="nil"/>
            </w:tcBorders>
            <w:shd w:val="clear" w:color="auto" w:fill="auto"/>
            <w:noWrap/>
            <w:vAlign w:val="bottom"/>
            <w:hideMark/>
          </w:tcPr>
          <w:p w:rsidR="00277193" w:rsidRPr="008519E7" w:rsidRDefault="00277193" w:rsidP="0060345E">
            <w:pPr>
              <w:spacing w:after="0" w:line="240" w:lineRule="auto"/>
              <w:rPr>
                <w:rFonts w:ascii="Times New Roman" w:eastAsia="Times New Roman" w:hAnsi="Times New Roman"/>
                <w:color w:val="000000"/>
                <w:sz w:val="28"/>
                <w:lang w:val="ru-RU" w:eastAsia="ru-RU"/>
              </w:rPr>
            </w:pPr>
          </w:p>
        </w:tc>
        <w:tc>
          <w:tcPr>
            <w:tcW w:w="712" w:type="pct"/>
            <w:shd w:val="clear" w:color="auto" w:fill="auto"/>
            <w:noWrap/>
            <w:vAlign w:val="bottom"/>
            <w:hideMark/>
          </w:tcPr>
          <w:p w:rsidR="00277193" w:rsidRPr="008519E7" w:rsidRDefault="00277193" w:rsidP="0060345E">
            <w:pPr>
              <w:spacing w:after="0" w:line="240" w:lineRule="auto"/>
              <w:rPr>
                <w:rFonts w:ascii="Times New Roman" w:eastAsia="Times New Roman" w:hAnsi="Times New Roman"/>
                <w:color w:val="000000"/>
                <w:sz w:val="28"/>
                <w:lang w:val="ru-RU" w:eastAsia="ru-RU"/>
              </w:rPr>
            </w:pPr>
          </w:p>
        </w:tc>
        <w:tc>
          <w:tcPr>
            <w:tcW w:w="94" w:type="pct"/>
            <w:shd w:val="clear" w:color="auto" w:fill="auto"/>
            <w:noWrap/>
            <w:vAlign w:val="bottom"/>
            <w:hideMark/>
          </w:tcPr>
          <w:p w:rsidR="00277193" w:rsidRPr="008519E7" w:rsidRDefault="00277193" w:rsidP="0060345E">
            <w:pPr>
              <w:spacing w:after="0" w:line="240" w:lineRule="auto"/>
              <w:rPr>
                <w:rFonts w:ascii="Times New Roman" w:eastAsia="Times New Roman" w:hAnsi="Times New Roman"/>
                <w:color w:val="000000"/>
                <w:sz w:val="28"/>
                <w:lang w:val="ru-RU" w:eastAsia="ru-RU"/>
              </w:rPr>
            </w:pPr>
          </w:p>
        </w:tc>
        <w:tc>
          <w:tcPr>
            <w:tcW w:w="118" w:type="pct"/>
            <w:gridSpan w:val="2"/>
            <w:shd w:val="clear" w:color="auto" w:fill="auto"/>
            <w:noWrap/>
            <w:vAlign w:val="bottom"/>
            <w:hideMark/>
          </w:tcPr>
          <w:p w:rsidR="00277193" w:rsidRPr="008519E7" w:rsidRDefault="00277193" w:rsidP="0060345E">
            <w:pPr>
              <w:spacing w:after="0" w:line="240" w:lineRule="auto"/>
              <w:rPr>
                <w:rFonts w:ascii="Times New Roman" w:eastAsia="Times New Roman" w:hAnsi="Times New Roman"/>
                <w:color w:val="000000"/>
                <w:sz w:val="28"/>
                <w:lang w:val="ru-RU" w:eastAsia="ru-RU"/>
              </w:rPr>
            </w:pPr>
          </w:p>
        </w:tc>
        <w:tc>
          <w:tcPr>
            <w:tcW w:w="109" w:type="pct"/>
            <w:shd w:val="clear" w:color="auto" w:fill="auto"/>
            <w:noWrap/>
            <w:vAlign w:val="bottom"/>
            <w:hideMark/>
          </w:tcPr>
          <w:p w:rsidR="00277193" w:rsidRPr="008519E7" w:rsidRDefault="00277193" w:rsidP="0060345E">
            <w:pPr>
              <w:spacing w:after="0" w:line="240" w:lineRule="auto"/>
              <w:rPr>
                <w:rFonts w:ascii="Times New Roman" w:eastAsia="Times New Roman" w:hAnsi="Times New Roman"/>
                <w:color w:val="000000"/>
                <w:sz w:val="28"/>
                <w:lang w:val="ru-RU" w:eastAsia="ru-RU"/>
              </w:rPr>
            </w:pPr>
          </w:p>
        </w:tc>
        <w:tc>
          <w:tcPr>
            <w:tcW w:w="105" w:type="pct"/>
            <w:gridSpan w:val="3"/>
            <w:shd w:val="clear" w:color="auto" w:fill="auto"/>
            <w:noWrap/>
            <w:vAlign w:val="bottom"/>
            <w:hideMark/>
          </w:tcPr>
          <w:p w:rsidR="00277193" w:rsidRPr="008519E7" w:rsidRDefault="00277193" w:rsidP="0060345E">
            <w:pPr>
              <w:spacing w:after="0" w:line="240" w:lineRule="auto"/>
              <w:jc w:val="center"/>
              <w:rPr>
                <w:rFonts w:ascii="Times New Roman" w:eastAsia="Times New Roman" w:hAnsi="Times New Roman"/>
                <w:color w:val="000000"/>
                <w:sz w:val="28"/>
                <w:lang w:val="ru-RU" w:eastAsia="ru-RU"/>
              </w:rPr>
            </w:pPr>
          </w:p>
        </w:tc>
        <w:tc>
          <w:tcPr>
            <w:tcW w:w="182" w:type="pct"/>
            <w:gridSpan w:val="2"/>
            <w:shd w:val="clear" w:color="auto" w:fill="auto"/>
            <w:noWrap/>
            <w:vAlign w:val="bottom"/>
            <w:hideMark/>
          </w:tcPr>
          <w:p w:rsidR="00277193" w:rsidRPr="008519E7" w:rsidRDefault="00277193" w:rsidP="0060345E">
            <w:pPr>
              <w:spacing w:after="0" w:line="240" w:lineRule="auto"/>
              <w:jc w:val="center"/>
              <w:rPr>
                <w:rFonts w:ascii="Times New Roman" w:eastAsia="Times New Roman" w:hAnsi="Times New Roman"/>
                <w:color w:val="000000"/>
                <w:sz w:val="28"/>
                <w:lang w:val="ru-RU" w:eastAsia="ru-RU"/>
              </w:rPr>
            </w:pPr>
          </w:p>
        </w:tc>
        <w:tc>
          <w:tcPr>
            <w:tcW w:w="116" w:type="pct"/>
            <w:shd w:val="clear" w:color="auto" w:fill="auto"/>
            <w:noWrap/>
            <w:vAlign w:val="bottom"/>
            <w:hideMark/>
          </w:tcPr>
          <w:p w:rsidR="00277193" w:rsidRPr="008519E7" w:rsidRDefault="00277193" w:rsidP="0060345E">
            <w:pPr>
              <w:spacing w:after="0" w:line="240" w:lineRule="auto"/>
              <w:jc w:val="center"/>
              <w:rPr>
                <w:rFonts w:ascii="Times New Roman" w:eastAsia="Times New Roman" w:hAnsi="Times New Roman"/>
                <w:color w:val="000000"/>
                <w:sz w:val="28"/>
                <w:lang w:val="ru-RU" w:eastAsia="ru-RU"/>
              </w:rPr>
            </w:pPr>
          </w:p>
        </w:tc>
        <w:tc>
          <w:tcPr>
            <w:tcW w:w="483" w:type="pct"/>
            <w:gridSpan w:val="2"/>
            <w:tcBorders>
              <w:left w:val="nil"/>
            </w:tcBorders>
            <w:shd w:val="clear" w:color="auto" w:fill="auto"/>
            <w:noWrap/>
            <w:vAlign w:val="bottom"/>
            <w:hideMark/>
          </w:tcPr>
          <w:p w:rsidR="00277193" w:rsidRPr="008519E7" w:rsidRDefault="00277193" w:rsidP="0060345E">
            <w:pPr>
              <w:spacing w:after="0" w:line="240" w:lineRule="auto"/>
              <w:jc w:val="center"/>
              <w:rPr>
                <w:rFonts w:ascii="Times New Roman" w:eastAsia="Times New Roman" w:hAnsi="Times New Roman"/>
                <w:color w:val="000000"/>
                <w:sz w:val="28"/>
                <w:lang w:val="ru-RU" w:eastAsia="ru-RU"/>
              </w:rPr>
            </w:pPr>
          </w:p>
        </w:tc>
        <w:tc>
          <w:tcPr>
            <w:tcW w:w="73" w:type="pct"/>
            <w:tcBorders>
              <w:top w:val="nil"/>
              <w:left w:val="nil"/>
              <w:bottom w:val="nil"/>
              <w:right w:val="nil"/>
            </w:tcBorders>
            <w:shd w:val="clear" w:color="auto" w:fill="auto"/>
            <w:noWrap/>
            <w:vAlign w:val="bottom"/>
            <w:hideMark/>
          </w:tcPr>
          <w:p w:rsidR="00277193" w:rsidRPr="008519E7" w:rsidRDefault="00277193" w:rsidP="0060345E">
            <w:pPr>
              <w:spacing w:after="0" w:line="240" w:lineRule="auto"/>
              <w:jc w:val="center"/>
              <w:rPr>
                <w:rFonts w:ascii="Times New Roman" w:eastAsia="Times New Roman" w:hAnsi="Times New Roman"/>
                <w:color w:val="000000"/>
                <w:sz w:val="28"/>
                <w:lang w:val="ru-RU" w:eastAsia="ru-RU"/>
              </w:rPr>
            </w:pPr>
          </w:p>
        </w:tc>
        <w:tc>
          <w:tcPr>
            <w:tcW w:w="53" w:type="pct"/>
            <w:tcBorders>
              <w:top w:val="nil"/>
              <w:left w:val="nil"/>
              <w:bottom w:val="nil"/>
              <w:right w:val="nil"/>
            </w:tcBorders>
            <w:shd w:val="clear" w:color="auto" w:fill="auto"/>
            <w:noWrap/>
            <w:vAlign w:val="bottom"/>
            <w:hideMark/>
          </w:tcPr>
          <w:p w:rsidR="00277193" w:rsidRPr="008519E7" w:rsidRDefault="00277193" w:rsidP="0060345E">
            <w:pPr>
              <w:spacing w:after="0" w:line="240" w:lineRule="auto"/>
              <w:jc w:val="center"/>
              <w:rPr>
                <w:rFonts w:ascii="Times New Roman" w:eastAsia="Times New Roman" w:hAnsi="Times New Roman"/>
                <w:color w:val="000000"/>
                <w:sz w:val="28"/>
                <w:lang w:val="ru-RU" w:eastAsia="ru-RU"/>
              </w:rPr>
            </w:pPr>
          </w:p>
        </w:tc>
        <w:tc>
          <w:tcPr>
            <w:tcW w:w="959" w:type="pct"/>
            <w:gridSpan w:val="3"/>
            <w:tcBorders>
              <w:top w:val="nil"/>
              <w:left w:val="nil"/>
              <w:bottom w:val="nil"/>
              <w:right w:val="single" w:sz="18" w:space="0" w:color="auto"/>
            </w:tcBorders>
            <w:shd w:val="clear" w:color="auto" w:fill="auto"/>
            <w:vAlign w:val="center"/>
            <w:hideMark/>
          </w:tcPr>
          <w:p w:rsidR="00277193" w:rsidRPr="008519E7" w:rsidRDefault="00277193" w:rsidP="0060345E">
            <w:pPr>
              <w:spacing w:after="0" w:line="240" w:lineRule="auto"/>
              <w:jc w:val="right"/>
              <w:rPr>
                <w:rFonts w:ascii="Times New Roman" w:eastAsia="Times New Roman" w:hAnsi="Times New Roman"/>
                <w:color w:val="000000"/>
                <w:sz w:val="28"/>
                <w:lang w:val="ru-RU" w:eastAsia="ru-RU"/>
              </w:rPr>
            </w:pPr>
            <w:r w:rsidRPr="008519E7">
              <w:rPr>
                <w:rFonts w:ascii="Times New Roman" w:eastAsia="Times New Roman" w:hAnsi="Times New Roman"/>
                <w:color w:val="000000"/>
                <w:sz w:val="28"/>
                <w:lang w:val="ru-RU" w:eastAsia="ru-RU"/>
              </w:rPr>
              <w:t xml:space="preserve">Дата представления </w:t>
            </w:r>
            <w:r w:rsidRPr="008519E7">
              <w:rPr>
                <w:rFonts w:ascii="Times New Roman" w:eastAsia="Times New Roman" w:hAnsi="Times New Roman"/>
                <w:color w:val="000000"/>
                <w:sz w:val="28"/>
                <w:lang w:val="ru-RU" w:eastAsia="ru-RU"/>
              </w:rPr>
              <w:br/>
              <w:t>предыдущих Сведений</w:t>
            </w:r>
          </w:p>
        </w:tc>
        <w:tc>
          <w:tcPr>
            <w:tcW w:w="361" w:type="pct"/>
            <w:tcBorders>
              <w:top w:val="single" w:sz="6" w:space="0" w:color="auto"/>
              <w:left w:val="single" w:sz="18" w:space="0" w:color="auto"/>
              <w:bottom w:val="single" w:sz="6" w:space="0" w:color="auto"/>
              <w:right w:val="single" w:sz="18" w:space="0" w:color="auto"/>
            </w:tcBorders>
            <w:shd w:val="clear" w:color="auto" w:fill="auto"/>
            <w:noWrap/>
            <w:vAlign w:val="center"/>
            <w:hideMark/>
          </w:tcPr>
          <w:p w:rsidR="00277193" w:rsidRPr="008519E7" w:rsidRDefault="00277193" w:rsidP="0060345E">
            <w:pPr>
              <w:spacing w:after="0" w:line="240" w:lineRule="auto"/>
              <w:jc w:val="center"/>
              <w:rPr>
                <w:rFonts w:ascii="Times New Roman" w:eastAsia="Times New Roman" w:hAnsi="Times New Roman"/>
                <w:color w:val="000000"/>
                <w:sz w:val="28"/>
                <w:lang w:val="ru-RU" w:eastAsia="ru-RU"/>
              </w:rPr>
            </w:pPr>
          </w:p>
        </w:tc>
      </w:tr>
      <w:tr w:rsidR="00277193" w:rsidRPr="008519E7" w:rsidTr="0060345E">
        <w:trPr>
          <w:trHeight w:val="335"/>
        </w:trPr>
        <w:tc>
          <w:tcPr>
            <w:tcW w:w="1634" w:type="pct"/>
            <w:gridSpan w:val="2"/>
            <w:vMerge w:val="restart"/>
            <w:tcBorders>
              <w:top w:val="nil"/>
              <w:left w:val="nil"/>
              <w:bottom w:val="nil"/>
            </w:tcBorders>
            <w:shd w:val="clear" w:color="auto" w:fill="auto"/>
            <w:vAlign w:val="bottom"/>
            <w:hideMark/>
          </w:tcPr>
          <w:p w:rsidR="00277193" w:rsidRPr="008519E7" w:rsidRDefault="00277193" w:rsidP="0060345E">
            <w:pPr>
              <w:spacing w:after="0" w:line="240" w:lineRule="auto"/>
              <w:rPr>
                <w:rFonts w:ascii="Times New Roman" w:eastAsia="Times New Roman" w:hAnsi="Times New Roman"/>
                <w:color w:val="000000"/>
                <w:sz w:val="28"/>
                <w:lang w:val="ru-RU" w:eastAsia="ru-RU"/>
              </w:rPr>
            </w:pPr>
            <w:r w:rsidRPr="008519E7">
              <w:rPr>
                <w:rFonts w:ascii="Times New Roman" w:eastAsia="Times New Roman" w:hAnsi="Times New Roman"/>
                <w:color w:val="000000"/>
                <w:sz w:val="28"/>
                <w:lang w:val="ru-RU" w:eastAsia="ru-RU"/>
              </w:rPr>
              <w:t>Наименование юридического лица</w:t>
            </w:r>
          </w:p>
        </w:tc>
        <w:tc>
          <w:tcPr>
            <w:tcW w:w="712" w:type="pct"/>
            <w:shd w:val="clear" w:color="auto" w:fill="auto"/>
            <w:noWrap/>
            <w:vAlign w:val="center"/>
            <w:hideMark/>
          </w:tcPr>
          <w:p w:rsidR="00277193" w:rsidRPr="008519E7" w:rsidRDefault="00277193" w:rsidP="0060345E">
            <w:pPr>
              <w:spacing w:after="0" w:line="240" w:lineRule="auto"/>
              <w:jc w:val="center"/>
              <w:rPr>
                <w:rFonts w:ascii="Times New Roman" w:eastAsia="Times New Roman" w:hAnsi="Times New Roman"/>
                <w:color w:val="000000"/>
                <w:sz w:val="28"/>
                <w:lang w:val="ru-RU" w:eastAsia="ru-RU"/>
              </w:rPr>
            </w:pPr>
            <w:r w:rsidRPr="008519E7">
              <w:rPr>
                <w:rFonts w:ascii="Times New Roman" w:eastAsia="Times New Roman" w:hAnsi="Times New Roman"/>
                <w:color w:val="000000"/>
                <w:sz w:val="28"/>
                <w:lang w:val="ru-RU" w:eastAsia="ru-RU"/>
              </w:rPr>
              <w:t> </w:t>
            </w:r>
          </w:p>
        </w:tc>
        <w:tc>
          <w:tcPr>
            <w:tcW w:w="118" w:type="pct"/>
            <w:gridSpan w:val="2"/>
            <w:shd w:val="clear" w:color="auto" w:fill="auto"/>
            <w:noWrap/>
            <w:vAlign w:val="bottom"/>
            <w:hideMark/>
          </w:tcPr>
          <w:p w:rsidR="00277193" w:rsidRPr="008519E7" w:rsidRDefault="00277193" w:rsidP="0060345E">
            <w:pPr>
              <w:spacing w:after="0" w:line="240" w:lineRule="auto"/>
              <w:jc w:val="center"/>
              <w:rPr>
                <w:rFonts w:ascii="Times New Roman" w:eastAsia="Times New Roman" w:hAnsi="Times New Roman"/>
                <w:color w:val="000000"/>
                <w:sz w:val="28"/>
                <w:lang w:val="ru-RU" w:eastAsia="ru-RU"/>
              </w:rPr>
            </w:pPr>
            <w:r w:rsidRPr="008519E7">
              <w:rPr>
                <w:rFonts w:ascii="Times New Roman" w:eastAsia="Times New Roman" w:hAnsi="Times New Roman"/>
                <w:color w:val="000000"/>
                <w:sz w:val="28"/>
                <w:lang w:val="ru-RU" w:eastAsia="ru-RU"/>
              </w:rPr>
              <w:t> </w:t>
            </w:r>
          </w:p>
        </w:tc>
        <w:tc>
          <w:tcPr>
            <w:tcW w:w="203" w:type="pct"/>
            <w:gridSpan w:val="2"/>
            <w:shd w:val="clear" w:color="auto" w:fill="auto"/>
            <w:noWrap/>
            <w:vAlign w:val="bottom"/>
            <w:hideMark/>
          </w:tcPr>
          <w:p w:rsidR="00277193" w:rsidRPr="008519E7" w:rsidRDefault="00277193" w:rsidP="0060345E">
            <w:pPr>
              <w:spacing w:after="0" w:line="240" w:lineRule="auto"/>
              <w:jc w:val="center"/>
              <w:rPr>
                <w:rFonts w:ascii="Times New Roman" w:eastAsia="Times New Roman" w:hAnsi="Times New Roman"/>
                <w:color w:val="000000"/>
                <w:sz w:val="28"/>
                <w:lang w:val="ru-RU" w:eastAsia="ru-RU"/>
              </w:rPr>
            </w:pPr>
            <w:r w:rsidRPr="008519E7">
              <w:rPr>
                <w:rFonts w:ascii="Times New Roman" w:eastAsia="Times New Roman" w:hAnsi="Times New Roman"/>
                <w:color w:val="000000"/>
                <w:sz w:val="28"/>
                <w:lang w:val="ru-RU" w:eastAsia="ru-RU"/>
              </w:rPr>
              <w:t> </w:t>
            </w:r>
          </w:p>
        </w:tc>
        <w:tc>
          <w:tcPr>
            <w:tcW w:w="92" w:type="pct"/>
            <w:gridSpan w:val="2"/>
            <w:shd w:val="clear" w:color="auto" w:fill="auto"/>
            <w:noWrap/>
            <w:vAlign w:val="bottom"/>
            <w:hideMark/>
          </w:tcPr>
          <w:p w:rsidR="00277193" w:rsidRPr="008519E7" w:rsidRDefault="00277193" w:rsidP="0060345E">
            <w:pPr>
              <w:spacing w:after="0" w:line="240" w:lineRule="auto"/>
              <w:jc w:val="center"/>
              <w:rPr>
                <w:rFonts w:ascii="Times New Roman" w:eastAsia="Times New Roman" w:hAnsi="Times New Roman"/>
                <w:color w:val="000000"/>
                <w:sz w:val="28"/>
                <w:lang w:val="ru-RU" w:eastAsia="ru-RU"/>
              </w:rPr>
            </w:pPr>
            <w:r w:rsidRPr="008519E7">
              <w:rPr>
                <w:rFonts w:ascii="Times New Roman" w:eastAsia="Times New Roman" w:hAnsi="Times New Roman"/>
                <w:color w:val="000000"/>
                <w:sz w:val="28"/>
                <w:lang w:val="ru-RU" w:eastAsia="ru-RU"/>
              </w:rPr>
              <w:t> </w:t>
            </w:r>
          </w:p>
        </w:tc>
        <w:tc>
          <w:tcPr>
            <w:tcW w:w="102" w:type="pct"/>
            <w:gridSpan w:val="2"/>
            <w:shd w:val="clear" w:color="auto" w:fill="auto"/>
            <w:noWrap/>
            <w:vAlign w:val="bottom"/>
            <w:hideMark/>
          </w:tcPr>
          <w:p w:rsidR="00277193" w:rsidRPr="008519E7" w:rsidRDefault="00277193" w:rsidP="0060345E">
            <w:pPr>
              <w:spacing w:after="0" w:line="240" w:lineRule="auto"/>
              <w:jc w:val="center"/>
              <w:rPr>
                <w:rFonts w:ascii="Times New Roman" w:eastAsia="Times New Roman" w:hAnsi="Times New Roman"/>
                <w:color w:val="000000"/>
                <w:sz w:val="28"/>
                <w:lang w:val="ru-RU" w:eastAsia="ru-RU"/>
              </w:rPr>
            </w:pPr>
            <w:r w:rsidRPr="008519E7">
              <w:rPr>
                <w:rFonts w:ascii="Times New Roman" w:eastAsia="Times New Roman" w:hAnsi="Times New Roman"/>
                <w:color w:val="000000"/>
                <w:sz w:val="28"/>
                <w:lang w:val="ru-RU" w:eastAsia="ru-RU"/>
              </w:rPr>
              <w:t> </w:t>
            </w:r>
          </w:p>
        </w:tc>
        <w:tc>
          <w:tcPr>
            <w:tcW w:w="408" w:type="pct"/>
            <w:gridSpan w:val="3"/>
            <w:shd w:val="clear" w:color="auto" w:fill="auto"/>
            <w:noWrap/>
            <w:vAlign w:val="bottom"/>
            <w:hideMark/>
          </w:tcPr>
          <w:p w:rsidR="00277193" w:rsidRPr="008519E7" w:rsidRDefault="00277193" w:rsidP="0060345E">
            <w:pPr>
              <w:spacing w:after="0" w:line="240" w:lineRule="auto"/>
              <w:jc w:val="center"/>
              <w:rPr>
                <w:rFonts w:ascii="Times New Roman" w:eastAsia="Times New Roman" w:hAnsi="Times New Roman"/>
                <w:color w:val="000000"/>
                <w:sz w:val="28"/>
                <w:lang w:val="ru-RU" w:eastAsia="ru-RU"/>
              </w:rPr>
            </w:pPr>
            <w:r w:rsidRPr="008519E7">
              <w:rPr>
                <w:rFonts w:ascii="Times New Roman" w:eastAsia="Times New Roman" w:hAnsi="Times New Roman"/>
                <w:color w:val="000000"/>
                <w:sz w:val="28"/>
                <w:lang w:val="ru-RU" w:eastAsia="ru-RU"/>
              </w:rPr>
              <w:t> </w:t>
            </w:r>
          </w:p>
        </w:tc>
        <w:tc>
          <w:tcPr>
            <w:tcW w:w="1370" w:type="pct"/>
            <w:gridSpan w:val="6"/>
            <w:tcBorders>
              <w:left w:val="nil"/>
              <w:right w:val="single" w:sz="18" w:space="0" w:color="auto"/>
            </w:tcBorders>
            <w:shd w:val="clear" w:color="auto" w:fill="auto"/>
            <w:noWrap/>
            <w:vAlign w:val="bottom"/>
            <w:hideMark/>
          </w:tcPr>
          <w:p w:rsidR="00277193" w:rsidRPr="008519E7" w:rsidRDefault="00277193" w:rsidP="0060345E">
            <w:pPr>
              <w:spacing w:after="0" w:line="240" w:lineRule="auto"/>
              <w:jc w:val="right"/>
              <w:rPr>
                <w:rFonts w:ascii="Times New Roman" w:eastAsia="Times New Roman" w:hAnsi="Times New Roman"/>
                <w:color w:val="000000"/>
                <w:sz w:val="28"/>
                <w:lang w:val="ru-RU" w:eastAsia="ru-RU"/>
              </w:rPr>
            </w:pPr>
            <w:r w:rsidRPr="008519E7">
              <w:rPr>
                <w:rFonts w:ascii="Times New Roman" w:eastAsia="Times New Roman" w:hAnsi="Times New Roman"/>
                <w:color w:val="000000"/>
                <w:sz w:val="28"/>
                <w:lang w:val="ru-RU" w:eastAsia="ru-RU"/>
              </w:rPr>
              <w:t>  по Сводному Реестру</w:t>
            </w:r>
          </w:p>
        </w:tc>
        <w:tc>
          <w:tcPr>
            <w:tcW w:w="361" w:type="pct"/>
            <w:tcBorders>
              <w:top w:val="single" w:sz="6" w:space="0" w:color="auto"/>
              <w:left w:val="single" w:sz="18" w:space="0" w:color="auto"/>
              <w:bottom w:val="single" w:sz="6" w:space="0" w:color="auto"/>
              <w:right w:val="single" w:sz="18" w:space="0" w:color="auto"/>
            </w:tcBorders>
            <w:shd w:val="clear" w:color="auto" w:fill="auto"/>
            <w:noWrap/>
            <w:vAlign w:val="center"/>
            <w:hideMark/>
          </w:tcPr>
          <w:p w:rsidR="00277193" w:rsidRPr="008519E7" w:rsidRDefault="00277193" w:rsidP="0060345E">
            <w:pPr>
              <w:spacing w:after="0" w:line="240" w:lineRule="auto"/>
              <w:jc w:val="right"/>
              <w:rPr>
                <w:rFonts w:ascii="Times New Roman" w:eastAsia="Times New Roman" w:hAnsi="Times New Roman"/>
                <w:color w:val="000000"/>
                <w:sz w:val="28"/>
                <w:lang w:val="ru-RU" w:eastAsia="ru-RU"/>
              </w:rPr>
            </w:pPr>
          </w:p>
        </w:tc>
      </w:tr>
      <w:tr w:rsidR="00277193" w:rsidRPr="008519E7" w:rsidTr="0060345E">
        <w:trPr>
          <w:trHeight w:val="274"/>
        </w:trPr>
        <w:tc>
          <w:tcPr>
            <w:tcW w:w="1634" w:type="pct"/>
            <w:gridSpan w:val="2"/>
            <w:vMerge/>
            <w:tcBorders>
              <w:top w:val="nil"/>
              <w:left w:val="nil"/>
              <w:bottom w:val="nil"/>
            </w:tcBorders>
            <w:vAlign w:val="center"/>
            <w:hideMark/>
          </w:tcPr>
          <w:p w:rsidR="00277193" w:rsidRPr="008519E7" w:rsidRDefault="00277193" w:rsidP="0060345E">
            <w:pPr>
              <w:spacing w:after="0" w:line="240" w:lineRule="auto"/>
              <w:rPr>
                <w:rFonts w:ascii="Times New Roman" w:eastAsia="Times New Roman" w:hAnsi="Times New Roman"/>
                <w:color w:val="000000"/>
                <w:sz w:val="28"/>
                <w:lang w:val="ru-RU" w:eastAsia="ru-RU"/>
              </w:rPr>
            </w:pPr>
          </w:p>
        </w:tc>
        <w:tc>
          <w:tcPr>
            <w:tcW w:w="1635" w:type="pct"/>
            <w:gridSpan w:val="12"/>
            <w:shd w:val="clear" w:color="auto" w:fill="auto"/>
            <w:noWrap/>
            <w:vAlign w:val="bottom"/>
          </w:tcPr>
          <w:p w:rsidR="00277193" w:rsidRPr="008519E7" w:rsidRDefault="00277193" w:rsidP="0060345E">
            <w:pPr>
              <w:spacing w:after="0" w:line="240" w:lineRule="auto"/>
              <w:jc w:val="center"/>
              <w:rPr>
                <w:rFonts w:ascii="Times New Roman" w:eastAsia="Times New Roman" w:hAnsi="Times New Roman"/>
                <w:color w:val="000000"/>
                <w:sz w:val="28"/>
                <w:lang w:val="ru-RU" w:eastAsia="ru-RU"/>
              </w:rPr>
            </w:pPr>
          </w:p>
        </w:tc>
        <w:tc>
          <w:tcPr>
            <w:tcW w:w="1370" w:type="pct"/>
            <w:gridSpan w:val="6"/>
            <w:tcBorders>
              <w:left w:val="nil"/>
              <w:right w:val="single" w:sz="18" w:space="0" w:color="auto"/>
            </w:tcBorders>
            <w:shd w:val="clear" w:color="auto" w:fill="auto"/>
            <w:noWrap/>
            <w:vAlign w:val="bottom"/>
          </w:tcPr>
          <w:p w:rsidR="00277193" w:rsidRPr="008519E7" w:rsidRDefault="00277193" w:rsidP="0060345E">
            <w:pPr>
              <w:spacing w:after="0" w:line="240" w:lineRule="auto"/>
              <w:jc w:val="right"/>
              <w:rPr>
                <w:rFonts w:ascii="Times New Roman" w:eastAsia="Times New Roman" w:hAnsi="Times New Roman"/>
                <w:color w:val="000000"/>
                <w:sz w:val="28"/>
                <w:lang w:val="ru-RU" w:eastAsia="ru-RU"/>
              </w:rPr>
            </w:pPr>
            <w:r w:rsidRPr="008519E7">
              <w:rPr>
                <w:rFonts w:ascii="Times New Roman" w:eastAsia="Times New Roman" w:hAnsi="Times New Roman"/>
                <w:color w:val="000000"/>
                <w:sz w:val="28"/>
                <w:lang w:val="ru-RU" w:eastAsia="ru-RU"/>
              </w:rPr>
              <w:t>Номер лицевого счета</w:t>
            </w:r>
          </w:p>
        </w:tc>
        <w:tc>
          <w:tcPr>
            <w:tcW w:w="361" w:type="pct"/>
            <w:tcBorders>
              <w:top w:val="single" w:sz="6" w:space="0" w:color="auto"/>
              <w:left w:val="single" w:sz="18" w:space="0" w:color="auto"/>
              <w:bottom w:val="single" w:sz="6" w:space="0" w:color="auto"/>
              <w:right w:val="single" w:sz="18" w:space="0" w:color="auto"/>
            </w:tcBorders>
            <w:shd w:val="clear" w:color="auto" w:fill="auto"/>
            <w:noWrap/>
            <w:vAlign w:val="bottom"/>
            <w:hideMark/>
          </w:tcPr>
          <w:p w:rsidR="00277193" w:rsidRPr="008519E7" w:rsidRDefault="00277193" w:rsidP="0060345E">
            <w:pPr>
              <w:spacing w:after="0" w:line="240" w:lineRule="auto"/>
              <w:jc w:val="right"/>
              <w:rPr>
                <w:rFonts w:ascii="Times New Roman" w:eastAsia="Times New Roman" w:hAnsi="Times New Roman"/>
                <w:color w:val="000000"/>
                <w:sz w:val="28"/>
                <w:lang w:val="ru-RU" w:eastAsia="ru-RU"/>
              </w:rPr>
            </w:pPr>
          </w:p>
        </w:tc>
      </w:tr>
      <w:tr w:rsidR="00277193" w:rsidRPr="00277193" w:rsidTr="0060345E">
        <w:trPr>
          <w:trHeight w:val="294"/>
        </w:trPr>
        <w:tc>
          <w:tcPr>
            <w:tcW w:w="1634" w:type="pct"/>
            <w:gridSpan w:val="2"/>
            <w:vMerge/>
            <w:tcBorders>
              <w:top w:val="nil"/>
              <w:left w:val="nil"/>
              <w:bottom w:val="nil"/>
            </w:tcBorders>
            <w:vAlign w:val="center"/>
          </w:tcPr>
          <w:p w:rsidR="00277193" w:rsidRPr="008519E7" w:rsidRDefault="00277193" w:rsidP="0060345E">
            <w:pPr>
              <w:spacing w:after="0" w:line="240" w:lineRule="auto"/>
              <w:rPr>
                <w:rFonts w:ascii="Times New Roman" w:eastAsia="Times New Roman" w:hAnsi="Times New Roman"/>
                <w:color w:val="000000"/>
                <w:sz w:val="28"/>
                <w:lang w:val="ru-RU" w:eastAsia="ru-RU"/>
              </w:rPr>
            </w:pPr>
          </w:p>
        </w:tc>
        <w:tc>
          <w:tcPr>
            <w:tcW w:w="1635" w:type="pct"/>
            <w:gridSpan w:val="12"/>
            <w:shd w:val="clear" w:color="auto" w:fill="auto"/>
            <w:noWrap/>
            <w:vAlign w:val="bottom"/>
          </w:tcPr>
          <w:p w:rsidR="00277193" w:rsidRPr="008519E7" w:rsidRDefault="00277193" w:rsidP="0060345E">
            <w:pPr>
              <w:spacing w:after="0" w:line="240" w:lineRule="auto"/>
              <w:jc w:val="center"/>
              <w:rPr>
                <w:rFonts w:ascii="Times New Roman" w:eastAsia="Times New Roman" w:hAnsi="Times New Roman"/>
                <w:color w:val="000000"/>
                <w:sz w:val="28"/>
                <w:lang w:val="ru-RU" w:eastAsia="ru-RU"/>
              </w:rPr>
            </w:pPr>
          </w:p>
        </w:tc>
        <w:tc>
          <w:tcPr>
            <w:tcW w:w="1370" w:type="pct"/>
            <w:gridSpan w:val="6"/>
            <w:tcBorders>
              <w:left w:val="nil"/>
              <w:right w:val="single" w:sz="18" w:space="0" w:color="auto"/>
            </w:tcBorders>
            <w:shd w:val="clear" w:color="auto" w:fill="auto"/>
            <w:noWrap/>
            <w:vAlign w:val="bottom"/>
          </w:tcPr>
          <w:p w:rsidR="00277193" w:rsidRPr="00A745EB" w:rsidRDefault="00277193" w:rsidP="0060345E">
            <w:pPr>
              <w:spacing w:after="0" w:line="240" w:lineRule="auto"/>
              <w:jc w:val="right"/>
              <w:rPr>
                <w:rFonts w:ascii="Times New Roman" w:eastAsia="Times New Roman" w:hAnsi="Times New Roman"/>
                <w:color w:val="000000"/>
                <w:sz w:val="28"/>
                <w:lang w:val="ru-RU" w:eastAsia="ru-RU"/>
              </w:rPr>
            </w:pPr>
            <w:r w:rsidRPr="0034740A">
              <w:rPr>
                <w:rFonts w:ascii="Times New Roman" w:eastAsia="Times New Roman" w:hAnsi="Times New Roman"/>
                <w:color w:val="000000"/>
                <w:sz w:val="28"/>
                <w:lang w:val="ru-RU" w:eastAsia="ru-RU"/>
              </w:rPr>
              <w:t>Аналитический код раздела лицевого счета</w:t>
            </w:r>
            <w:r w:rsidRPr="00A745EB">
              <w:rPr>
                <w:rFonts w:ascii="Times New Roman" w:eastAsia="Times New Roman" w:hAnsi="Times New Roman"/>
                <w:color w:val="000000"/>
                <w:sz w:val="28"/>
                <w:lang w:val="ru-RU" w:eastAsia="ru-RU"/>
              </w:rPr>
              <w:t xml:space="preserve">  </w:t>
            </w:r>
          </w:p>
        </w:tc>
        <w:tc>
          <w:tcPr>
            <w:tcW w:w="361" w:type="pct"/>
            <w:tcBorders>
              <w:top w:val="single" w:sz="6" w:space="0" w:color="auto"/>
              <w:left w:val="single" w:sz="18" w:space="0" w:color="auto"/>
              <w:bottom w:val="single" w:sz="6" w:space="0" w:color="auto"/>
              <w:right w:val="single" w:sz="18" w:space="0" w:color="auto"/>
            </w:tcBorders>
            <w:shd w:val="clear" w:color="auto" w:fill="auto"/>
            <w:noWrap/>
            <w:vAlign w:val="bottom"/>
          </w:tcPr>
          <w:p w:rsidR="00277193" w:rsidRPr="008519E7" w:rsidRDefault="00277193" w:rsidP="0060345E">
            <w:pPr>
              <w:spacing w:after="0" w:line="240" w:lineRule="auto"/>
              <w:jc w:val="right"/>
              <w:rPr>
                <w:rFonts w:ascii="Times New Roman" w:eastAsia="Times New Roman" w:hAnsi="Times New Roman"/>
                <w:color w:val="000000"/>
                <w:sz w:val="28"/>
                <w:lang w:val="ru-RU" w:eastAsia="ru-RU"/>
              </w:rPr>
            </w:pPr>
          </w:p>
        </w:tc>
      </w:tr>
      <w:tr w:rsidR="00277193" w:rsidRPr="008519E7" w:rsidTr="0060345E">
        <w:trPr>
          <w:trHeight w:val="237"/>
        </w:trPr>
        <w:tc>
          <w:tcPr>
            <w:tcW w:w="1634" w:type="pct"/>
            <w:gridSpan w:val="2"/>
            <w:vMerge/>
            <w:tcBorders>
              <w:top w:val="nil"/>
              <w:left w:val="nil"/>
              <w:bottom w:val="nil"/>
            </w:tcBorders>
            <w:vAlign w:val="center"/>
            <w:hideMark/>
          </w:tcPr>
          <w:p w:rsidR="00277193" w:rsidRPr="008519E7" w:rsidRDefault="00277193" w:rsidP="0060345E">
            <w:pPr>
              <w:spacing w:after="0" w:line="240" w:lineRule="auto"/>
              <w:rPr>
                <w:rFonts w:ascii="Times New Roman" w:eastAsia="Times New Roman" w:hAnsi="Times New Roman"/>
                <w:color w:val="000000"/>
                <w:sz w:val="28"/>
                <w:lang w:val="ru-RU" w:eastAsia="ru-RU"/>
              </w:rPr>
            </w:pPr>
          </w:p>
        </w:tc>
        <w:tc>
          <w:tcPr>
            <w:tcW w:w="1635" w:type="pct"/>
            <w:gridSpan w:val="12"/>
            <w:shd w:val="clear" w:color="auto" w:fill="auto"/>
            <w:noWrap/>
            <w:vAlign w:val="bottom"/>
            <w:hideMark/>
          </w:tcPr>
          <w:p w:rsidR="00277193" w:rsidRPr="008519E7" w:rsidRDefault="00277193" w:rsidP="0060345E">
            <w:pPr>
              <w:spacing w:after="0" w:line="240" w:lineRule="auto"/>
              <w:jc w:val="center"/>
              <w:rPr>
                <w:rFonts w:ascii="Times New Roman" w:eastAsia="Times New Roman" w:hAnsi="Times New Roman"/>
                <w:color w:val="000000"/>
                <w:sz w:val="28"/>
                <w:lang w:val="ru-RU" w:eastAsia="ru-RU"/>
              </w:rPr>
            </w:pPr>
            <w:r w:rsidRPr="008519E7">
              <w:rPr>
                <w:rFonts w:ascii="Times New Roman" w:eastAsia="Times New Roman" w:hAnsi="Times New Roman"/>
                <w:color w:val="000000"/>
                <w:sz w:val="28"/>
                <w:lang w:val="ru-RU" w:eastAsia="ru-RU"/>
              </w:rPr>
              <w:t> </w:t>
            </w:r>
          </w:p>
        </w:tc>
        <w:tc>
          <w:tcPr>
            <w:tcW w:w="1370" w:type="pct"/>
            <w:gridSpan w:val="6"/>
            <w:tcBorders>
              <w:right w:val="single" w:sz="18" w:space="0" w:color="auto"/>
            </w:tcBorders>
            <w:shd w:val="clear" w:color="auto" w:fill="auto"/>
            <w:noWrap/>
            <w:vAlign w:val="center"/>
            <w:hideMark/>
          </w:tcPr>
          <w:p w:rsidR="00277193" w:rsidRPr="0034740A" w:rsidRDefault="00277193" w:rsidP="0060345E">
            <w:pPr>
              <w:spacing w:after="0" w:line="240" w:lineRule="auto"/>
              <w:jc w:val="right"/>
              <w:rPr>
                <w:rFonts w:ascii="Times New Roman" w:eastAsia="Times New Roman" w:hAnsi="Times New Roman"/>
                <w:color w:val="000000"/>
                <w:sz w:val="28"/>
                <w:lang w:val="ru-RU" w:eastAsia="ru-RU"/>
              </w:rPr>
            </w:pPr>
            <w:r w:rsidRPr="0034740A">
              <w:rPr>
                <w:rFonts w:ascii="Times New Roman" w:eastAsia="Times New Roman" w:hAnsi="Times New Roman"/>
                <w:color w:val="000000"/>
                <w:sz w:val="28"/>
                <w:lang w:val="ru-RU" w:eastAsia="ru-RU"/>
              </w:rPr>
              <w:t>ИНН</w:t>
            </w:r>
          </w:p>
        </w:tc>
        <w:tc>
          <w:tcPr>
            <w:tcW w:w="361" w:type="pct"/>
            <w:tcBorders>
              <w:top w:val="single" w:sz="6" w:space="0" w:color="auto"/>
              <w:left w:val="single" w:sz="18" w:space="0" w:color="auto"/>
              <w:bottom w:val="single" w:sz="6" w:space="0" w:color="auto"/>
              <w:right w:val="single" w:sz="18" w:space="0" w:color="auto"/>
            </w:tcBorders>
            <w:shd w:val="clear" w:color="auto" w:fill="auto"/>
            <w:noWrap/>
            <w:vAlign w:val="center"/>
          </w:tcPr>
          <w:p w:rsidR="00277193" w:rsidRPr="008519E7" w:rsidRDefault="00277193" w:rsidP="0060345E">
            <w:pPr>
              <w:spacing w:after="0" w:line="240" w:lineRule="auto"/>
              <w:jc w:val="right"/>
              <w:rPr>
                <w:rFonts w:ascii="Times New Roman" w:eastAsia="Times New Roman" w:hAnsi="Times New Roman"/>
                <w:color w:val="000000"/>
                <w:sz w:val="28"/>
                <w:lang w:val="ru-RU" w:eastAsia="ru-RU"/>
              </w:rPr>
            </w:pPr>
          </w:p>
        </w:tc>
      </w:tr>
      <w:tr w:rsidR="00277193" w:rsidRPr="008519E7" w:rsidTr="0060345E">
        <w:trPr>
          <w:trHeight w:val="237"/>
        </w:trPr>
        <w:tc>
          <w:tcPr>
            <w:tcW w:w="1634" w:type="pct"/>
            <w:gridSpan w:val="2"/>
            <w:vMerge/>
            <w:tcBorders>
              <w:top w:val="nil"/>
              <w:left w:val="nil"/>
              <w:bottom w:val="nil"/>
            </w:tcBorders>
            <w:vAlign w:val="center"/>
            <w:hideMark/>
          </w:tcPr>
          <w:p w:rsidR="00277193" w:rsidRPr="008519E7" w:rsidRDefault="00277193" w:rsidP="0060345E">
            <w:pPr>
              <w:spacing w:after="0" w:line="240" w:lineRule="auto"/>
              <w:rPr>
                <w:rFonts w:ascii="Times New Roman" w:eastAsia="Times New Roman" w:hAnsi="Times New Roman"/>
                <w:color w:val="000000"/>
                <w:sz w:val="28"/>
                <w:lang w:val="ru-RU" w:eastAsia="ru-RU"/>
              </w:rPr>
            </w:pPr>
          </w:p>
        </w:tc>
        <w:tc>
          <w:tcPr>
            <w:tcW w:w="1635" w:type="pct"/>
            <w:gridSpan w:val="12"/>
            <w:tcBorders>
              <w:bottom w:val="single" w:sz="4" w:space="0" w:color="auto"/>
            </w:tcBorders>
            <w:shd w:val="clear" w:color="auto" w:fill="auto"/>
            <w:noWrap/>
            <w:vAlign w:val="bottom"/>
            <w:hideMark/>
          </w:tcPr>
          <w:p w:rsidR="00277193" w:rsidRPr="008519E7" w:rsidRDefault="00277193" w:rsidP="0060345E">
            <w:pPr>
              <w:spacing w:after="0" w:line="240" w:lineRule="auto"/>
              <w:jc w:val="center"/>
              <w:rPr>
                <w:rFonts w:ascii="Times New Roman" w:eastAsia="Times New Roman" w:hAnsi="Times New Roman"/>
                <w:color w:val="000000"/>
                <w:sz w:val="28"/>
                <w:lang w:val="ru-RU" w:eastAsia="ru-RU"/>
              </w:rPr>
            </w:pPr>
            <w:r w:rsidRPr="008519E7">
              <w:rPr>
                <w:rFonts w:ascii="Times New Roman" w:eastAsia="Times New Roman" w:hAnsi="Times New Roman"/>
                <w:color w:val="000000"/>
                <w:sz w:val="28"/>
                <w:lang w:val="ru-RU" w:eastAsia="ru-RU"/>
              </w:rPr>
              <w:t> </w:t>
            </w:r>
          </w:p>
        </w:tc>
        <w:tc>
          <w:tcPr>
            <w:tcW w:w="1370" w:type="pct"/>
            <w:gridSpan w:val="6"/>
            <w:tcBorders>
              <w:right w:val="single" w:sz="18" w:space="0" w:color="auto"/>
            </w:tcBorders>
            <w:shd w:val="clear" w:color="auto" w:fill="auto"/>
            <w:noWrap/>
            <w:vAlign w:val="center"/>
            <w:hideMark/>
          </w:tcPr>
          <w:p w:rsidR="00277193" w:rsidRPr="0034740A" w:rsidRDefault="00277193" w:rsidP="0060345E">
            <w:pPr>
              <w:spacing w:after="0" w:line="240" w:lineRule="auto"/>
              <w:jc w:val="right"/>
              <w:rPr>
                <w:rFonts w:ascii="Times New Roman" w:eastAsia="Times New Roman" w:hAnsi="Times New Roman"/>
                <w:color w:val="000000"/>
                <w:sz w:val="28"/>
                <w:lang w:val="ru-RU" w:eastAsia="ru-RU"/>
              </w:rPr>
            </w:pPr>
            <w:r w:rsidRPr="0034740A">
              <w:rPr>
                <w:rFonts w:ascii="Times New Roman" w:eastAsia="Times New Roman" w:hAnsi="Times New Roman"/>
                <w:color w:val="000000"/>
                <w:sz w:val="28"/>
                <w:lang w:val="ru-RU" w:eastAsia="ru-RU"/>
              </w:rPr>
              <w:t>КПП</w:t>
            </w:r>
          </w:p>
        </w:tc>
        <w:tc>
          <w:tcPr>
            <w:tcW w:w="361" w:type="pct"/>
            <w:tcBorders>
              <w:top w:val="single" w:sz="6" w:space="0" w:color="auto"/>
              <w:left w:val="single" w:sz="18" w:space="0" w:color="auto"/>
              <w:bottom w:val="single" w:sz="6" w:space="0" w:color="auto"/>
              <w:right w:val="single" w:sz="18" w:space="0" w:color="auto"/>
            </w:tcBorders>
            <w:shd w:val="clear" w:color="auto" w:fill="auto"/>
            <w:noWrap/>
            <w:vAlign w:val="center"/>
          </w:tcPr>
          <w:p w:rsidR="00277193" w:rsidRPr="008519E7" w:rsidRDefault="00277193" w:rsidP="0060345E">
            <w:pPr>
              <w:spacing w:after="0" w:line="240" w:lineRule="auto"/>
              <w:jc w:val="right"/>
              <w:rPr>
                <w:rFonts w:ascii="Times New Roman" w:eastAsia="Times New Roman" w:hAnsi="Times New Roman"/>
                <w:color w:val="000000"/>
                <w:sz w:val="28"/>
                <w:lang w:val="ru-RU" w:eastAsia="ru-RU"/>
              </w:rPr>
            </w:pPr>
          </w:p>
        </w:tc>
      </w:tr>
      <w:tr w:rsidR="00277193" w:rsidRPr="008519E7" w:rsidTr="0060345E">
        <w:trPr>
          <w:trHeight w:val="265"/>
        </w:trPr>
        <w:tc>
          <w:tcPr>
            <w:tcW w:w="1634" w:type="pct"/>
            <w:gridSpan w:val="2"/>
            <w:vMerge w:val="restart"/>
            <w:tcBorders>
              <w:top w:val="nil"/>
              <w:left w:val="nil"/>
              <w:bottom w:val="nil"/>
            </w:tcBorders>
            <w:shd w:val="clear" w:color="auto" w:fill="auto"/>
            <w:vAlign w:val="bottom"/>
            <w:hideMark/>
          </w:tcPr>
          <w:p w:rsidR="00277193" w:rsidRPr="008519E7" w:rsidRDefault="00277193" w:rsidP="0060345E">
            <w:pPr>
              <w:spacing w:after="0" w:line="240" w:lineRule="auto"/>
              <w:rPr>
                <w:rFonts w:ascii="Times New Roman" w:eastAsia="Times New Roman" w:hAnsi="Times New Roman"/>
                <w:color w:val="000000"/>
                <w:sz w:val="28"/>
                <w:lang w:val="ru-RU" w:eastAsia="ru-RU"/>
              </w:rPr>
            </w:pPr>
            <w:r w:rsidRPr="008519E7">
              <w:rPr>
                <w:rFonts w:ascii="Times New Roman" w:eastAsia="Times New Roman" w:hAnsi="Times New Roman"/>
                <w:color w:val="000000"/>
                <w:sz w:val="28"/>
                <w:lang w:val="ru-RU" w:eastAsia="ru-RU"/>
              </w:rPr>
              <w:t>Наименование обособленного подразделения</w:t>
            </w:r>
          </w:p>
        </w:tc>
        <w:tc>
          <w:tcPr>
            <w:tcW w:w="1635" w:type="pct"/>
            <w:gridSpan w:val="12"/>
            <w:tcBorders>
              <w:top w:val="single" w:sz="4" w:space="0" w:color="auto"/>
            </w:tcBorders>
            <w:shd w:val="clear" w:color="auto" w:fill="auto"/>
            <w:noWrap/>
            <w:vAlign w:val="bottom"/>
            <w:hideMark/>
          </w:tcPr>
          <w:p w:rsidR="00277193" w:rsidRPr="008519E7" w:rsidRDefault="00277193" w:rsidP="0060345E">
            <w:pPr>
              <w:spacing w:after="0" w:line="240" w:lineRule="auto"/>
              <w:rPr>
                <w:rFonts w:ascii="Times New Roman" w:eastAsia="Times New Roman" w:hAnsi="Times New Roman"/>
                <w:color w:val="000000"/>
                <w:sz w:val="28"/>
                <w:lang w:val="ru-RU" w:eastAsia="ru-RU"/>
              </w:rPr>
            </w:pPr>
          </w:p>
        </w:tc>
        <w:tc>
          <w:tcPr>
            <w:tcW w:w="1370" w:type="pct"/>
            <w:gridSpan w:val="6"/>
            <w:tcBorders>
              <w:right w:val="single" w:sz="18" w:space="0" w:color="auto"/>
            </w:tcBorders>
            <w:shd w:val="clear" w:color="auto" w:fill="auto"/>
            <w:noWrap/>
            <w:vAlign w:val="center"/>
            <w:hideMark/>
          </w:tcPr>
          <w:p w:rsidR="00277193" w:rsidRPr="0034740A" w:rsidRDefault="00277193" w:rsidP="0060345E">
            <w:pPr>
              <w:spacing w:after="0" w:line="240" w:lineRule="auto"/>
              <w:jc w:val="right"/>
              <w:rPr>
                <w:rFonts w:ascii="Times New Roman" w:eastAsia="Times New Roman" w:hAnsi="Times New Roman"/>
                <w:color w:val="000000"/>
                <w:sz w:val="28"/>
                <w:lang w:val="ru-RU" w:eastAsia="ru-RU"/>
              </w:rPr>
            </w:pPr>
            <w:r w:rsidRPr="0034740A">
              <w:rPr>
                <w:rFonts w:ascii="Times New Roman" w:eastAsia="Times New Roman" w:hAnsi="Times New Roman"/>
                <w:color w:val="000000"/>
                <w:sz w:val="28"/>
                <w:lang w:val="ru-RU" w:eastAsia="ru-RU"/>
              </w:rPr>
              <w:t>по Сводному Реестру</w:t>
            </w:r>
          </w:p>
        </w:tc>
        <w:tc>
          <w:tcPr>
            <w:tcW w:w="361" w:type="pct"/>
            <w:tcBorders>
              <w:top w:val="single" w:sz="6" w:space="0" w:color="auto"/>
              <w:left w:val="single" w:sz="18" w:space="0" w:color="auto"/>
              <w:bottom w:val="single" w:sz="6" w:space="0" w:color="auto"/>
              <w:right w:val="single" w:sz="18" w:space="0" w:color="auto"/>
            </w:tcBorders>
            <w:shd w:val="clear" w:color="auto" w:fill="auto"/>
            <w:noWrap/>
            <w:vAlign w:val="center"/>
          </w:tcPr>
          <w:p w:rsidR="00277193" w:rsidRPr="008519E7" w:rsidRDefault="00277193" w:rsidP="0060345E">
            <w:pPr>
              <w:spacing w:after="0" w:line="240" w:lineRule="auto"/>
              <w:jc w:val="right"/>
              <w:rPr>
                <w:rFonts w:ascii="Times New Roman" w:eastAsia="Times New Roman" w:hAnsi="Times New Roman"/>
                <w:color w:val="000000"/>
                <w:sz w:val="28"/>
                <w:lang w:val="ru-RU" w:eastAsia="ru-RU"/>
              </w:rPr>
            </w:pPr>
          </w:p>
        </w:tc>
      </w:tr>
      <w:tr w:rsidR="00277193" w:rsidRPr="008519E7" w:rsidTr="0060345E">
        <w:trPr>
          <w:trHeight w:val="265"/>
        </w:trPr>
        <w:tc>
          <w:tcPr>
            <w:tcW w:w="1634" w:type="pct"/>
            <w:gridSpan w:val="2"/>
            <w:vMerge/>
            <w:tcBorders>
              <w:top w:val="nil"/>
              <w:left w:val="nil"/>
              <w:bottom w:val="nil"/>
            </w:tcBorders>
            <w:shd w:val="clear" w:color="auto" w:fill="auto"/>
            <w:vAlign w:val="bottom"/>
          </w:tcPr>
          <w:p w:rsidR="00277193" w:rsidRPr="008519E7" w:rsidRDefault="00277193" w:rsidP="0060345E">
            <w:pPr>
              <w:spacing w:after="0" w:line="240" w:lineRule="auto"/>
              <w:rPr>
                <w:rFonts w:ascii="Times New Roman" w:eastAsia="Times New Roman" w:hAnsi="Times New Roman"/>
                <w:color w:val="000000"/>
                <w:sz w:val="28"/>
                <w:lang w:val="ru-RU" w:eastAsia="ru-RU"/>
              </w:rPr>
            </w:pPr>
          </w:p>
        </w:tc>
        <w:tc>
          <w:tcPr>
            <w:tcW w:w="1635" w:type="pct"/>
            <w:gridSpan w:val="12"/>
            <w:shd w:val="clear" w:color="auto" w:fill="auto"/>
            <w:noWrap/>
            <w:vAlign w:val="bottom"/>
          </w:tcPr>
          <w:p w:rsidR="00277193" w:rsidRPr="008519E7" w:rsidRDefault="00277193" w:rsidP="0060345E">
            <w:pPr>
              <w:spacing w:after="0" w:line="240" w:lineRule="auto"/>
              <w:rPr>
                <w:rFonts w:ascii="Times New Roman" w:eastAsia="Times New Roman" w:hAnsi="Times New Roman"/>
                <w:color w:val="000000"/>
                <w:sz w:val="28"/>
                <w:lang w:val="ru-RU" w:eastAsia="ru-RU"/>
              </w:rPr>
            </w:pPr>
          </w:p>
        </w:tc>
        <w:tc>
          <w:tcPr>
            <w:tcW w:w="1370" w:type="pct"/>
            <w:gridSpan w:val="6"/>
            <w:tcBorders>
              <w:right w:val="single" w:sz="18" w:space="0" w:color="auto"/>
            </w:tcBorders>
            <w:shd w:val="clear" w:color="auto" w:fill="auto"/>
            <w:noWrap/>
            <w:vAlign w:val="center"/>
          </w:tcPr>
          <w:p w:rsidR="00277193" w:rsidRPr="0034740A" w:rsidRDefault="00277193" w:rsidP="0060345E">
            <w:pPr>
              <w:spacing w:after="0" w:line="240" w:lineRule="auto"/>
              <w:jc w:val="right"/>
              <w:rPr>
                <w:rFonts w:ascii="Times New Roman" w:eastAsia="Times New Roman" w:hAnsi="Times New Roman"/>
                <w:color w:val="000000"/>
                <w:sz w:val="28"/>
                <w:lang w:val="ru-RU" w:eastAsia="ru-RU"/>
              </w:rPr>
            </w:pPr>
            <w:r w:rsidRPr="0034740A">
              <w:rPr>
                <w:rFonts w:ascii="Times New Roman" w:eastAsia="Times New Roman" w:hAnsi="Times New Roman"/>
                <w:color w:val="000000"/>
                <w:sz w:val="28"/>
                <w:lang w:val="ru-RU" w:eastAsia="ru-RU"/>
              </w:rPr>
              <w:t>Номер лицевого счета</w:t>
            </w:r>
          </w:p>
        </w:tc>
        <w:tc>
          <w:tcPr>
            <w:tcW w:w="361" w:type="pct"/>
            <w:tcBorders>
              <w:top w:val="single" w:sz="6" w:space="0" w:color="auto"/>
              <w:left w:val="single" w:sz="18" w:space="0" w:color="auto"/>
              <w:bottom w:val="single" w:sz="6" w:space="0" w:color="auto"/>
              <w:right w:val="single" w:sz="18" w:space="0" w:color="auto"/>
            </w:tcBorders>
            <w:shd w:val="clear" w:color="auto" w:fill="auto"/>
            <w:noWrap/>
            <w:vAlign w:val="center"/>
          </w:tcPr>
          <w:p w:rsidR="00277193" w:rsidRPr="008519E7" w:rsidRDefault="00277193" w:rsidP="0060345E">
            <w:pPr>
              <w:spacing w:after="0" w:line="240" w:lineRule="auto"/>
              <w:jc w:val="right"/>
              <w:rPr>
                <w:rFonts w:ascii="Times New Roman" w:eastAsia="Times New Roman" w:hAnsi="Times New Roman"/>
                <w:color w:val="000000"/>
                <w:sz w:val="28"/>
                <w:lang w:val="ru-RU" w:eastAsia="ru-RU"/>
              </w:rPr>
            </w:pPr>
          </w:p>
        </w:tc>
      </w:tr>
      <w:tr w:rsidR="00277193" w:rsidRPr="00277193" w:rsidTr="0060345E">
        <w:trPr>
          <w:trHeight w:val="265"/>
        </w:trPr>
        <w:tc>
          <w:tcPr>
            <w:tcW w:w="1634" w:type="pct"/>
            <w:gridSpan w:val="2"/>
            <w:vMerge/>
            <w:tcBorders>
              <w:top w:val="nil"/>
              <w:left w:val="nil"/>
              <w:bottom w:val="nil"/>
            </w:tcBorders>
            <w:shd w:val="clear" w:color="auto" w:fill="auto"/>
            <w:vAlign w:val="bottom"/>
          </w:tcPr>
          <w:p w:rsidR="00277193" w:rsidRPr="008519E7" w:rsidRDefault="00277193" w:rsidP="0060345E">
            <w:pPr>
              <w:spacing w:after="0" w:line="240" w:lineRule="auto"/>
              <w:rPr>
                <w:rFonts w:ascii="Times New Roman" w:eastAsia="Times New Roman" w:hAnsi="Times New Roman"/>
                <w:color w:val="000000"/>
                <w:sz w:val="28"/>
                <w:lang w:val="ru-RU" w:eastAsia="ru-RU"/>
              </w:rPr>
            </w:pPr>
          </w:p>
        </w:tc>
        <w:tc>
          <w:tcPr>
            <w:tcW w:w="1635" w:type="pct"/>
            <w:gridSpan w:val="12"/>
            <w:shd w:val="clear" w:color="auto" w:fill="auto"/>
            <w:noWrap/>
            <w:vAlign w:val="bottom"/>
          </w:tcPr>
          <w:p w:rsidR="00277193" w:rsidRPr="008519E7" w:rsidRDefault="00277193" w:rsidP="0060345E">
            <w:pPr>
              <w:spacing w:after="0" w:line="240" w:lineRule="auto"/>
              <w:rPr>
                <w:rFonts w:ascii="Times New Roman" w:eastAsia="Times New Roman" w:hAnsi="Times New Roman"/>
                <w:color w:val="000000"/>
                <w:sz w:val="28"/>
                <w:lang w:val="ru-RU" w:eastAsia="ru-RU"/>
              </w:rPr>
            </w:pPr>
          </w:p>
        </w:tc>
        <w:tc>
          <w:tcPr>
            <w:tcW w:w="1370" w:type="pct"/>
            <w:gridSpan w:val="6"/>
            <w:tcBorders>
              <w:right w:val="single" w:sz="18" w:space="0" w:color="auto"/>
            </w:tcBorders>
            <w:shd w:val="clear" w:color="auto" w:fill="auto"/>
            <w:noWrap/>
            <w:vAlign w:val="center"/>
          </w:tcPr>
          <w:p w:rsidR="00277193" w:rsidRPr="00A745EB" w:rsidRDefault="00277193" w:rsidP="0060345E">
            <w:pPr>
              <w:spacing w:after="0" w:line="240" w:lineRule="auto"/>
              <w:jc w:val="right"/>
              <w:rPr>
                <w:rFonts w:ascii="Times New Roman" w:eastAsia="Times New Roman" w:hAnsi="Times New Roman"/>
                <w:color w:val="000000"/>
                <w:sz w:val="28"/>
                <w:lang w:val="ru-RU" w:eastAsia="ru-RU"/>
              </w:rPr>
            </w:pPr>
            <w:r w:rsidRPr="0034740A">
              <w:rPr>
                <w:rFonts w:ascii="Times New Roman" w:eastAsia="Times New Roman" w:hAnsi="Times New Roman"/>
                <w:color w:val="000000"/>
                <w:sz w:val="28"/>
                <w:lang w:val="ru-RU" w:eastAsia="ru-RU"/>
              </w:rPr>
              <w:t>Аналитический код раздела лицевого счета</w:t>
            </w:r>
            <w:r w:rsidRPr="00A745EB">
              <w:rPr>
                <w:rFonts w:ascii="Times New Roman" w:eastAsia="Times New Roman" w:hAnsi="Times New Roman"/>
                <w:color w:val="000000"/>
                <w:sz w:val="28"/>
                <w:lang w:val="ru-RU" w:eastAsia="ru-RU"/>
              </w:rPr>
              <w:t xml:space="preserve">  </w:t>
            </w:r>
          </w:p>
        </w:tc>
        <w:tc>
          <w:tcPr>
            <w:tcW w:w="361" w:type="pct"/>
            <w:tcBorders>
              <w:top w:val="single" w:sz="6" w:space="0" w:color="auto"/>
              <w:left w:val="single" w:sz="18" w:space="0" w:color="auto"/>
              <w:bottom w:val="single" w:sz="6" w:space="0" w:color="auto"/>
              <w:right w:val="single" w:sz="18" w:space="0" w:color="auto"/>
            </w:tcBorders>
            <w:shd w:val="clear" w:color="auto" w:fill="auto"/>
            <w:noWrap/>
            <w:vAlign w:val="center"/>
          </w:tcPr>
          <w:p w:rsidR="00277193" w:rsidRPr="008519E7" w:rsidRDefault="00277193" w:rsidP="0060345E">
            <w:pPr>
              <w:spacing w:after="0" w:line="240" w:lineRule="auto"/>
              <w:jc w:val="right"/>
              <w:rPr>
                <w:rFonts w:ascii="Times New Roman" w:eastAsia="Times New Roman" w:hAnsi="Times New Roman"/>
                <w:color w:val="000000"/>
                <w:sz w:val="28"/>
                <w:lang w:val="ru-RU" w:eastAsia="ru-RU"/>
              </w:rPr>
            </w:pPr>
          </w:p>
        </w:tc>
      </w:tr>
      <w:tr w:rsidR="00277193" w:rsidRPr="008519E7" w:rsidTr="0060345E">
        <w:trPr>
          <w:trHeight w:val="114"/>
        </w:trPr>
        <w:tc>
          <w:tcPr>
            <w:tcW w:w="1634" w:type="pct"/>
            <w:gridSpan w:val="2"/>
            <w:vMerge/>
            <w:tcBorders>
              <w:top w:val="nil"/>
              <w:left w:val="nil"/>
              <w:bottom w:val="nil"/>
            </w:tcBorders>
            <w:vAlign w:val="center"/>
            <w:hideMark/>
          </w:tcPr>
          <w:p w:rsidR="00277193" w:rsidRPr="008519E7" w:rsidRDefault="00277193" w:rsidP="0060345E">
            <w:pPr>
              <w:spacing w:after="0" w:line="240" w:lineRule="auto"/>
              <w:rPr>
                <w:rFonts w:ascii="Times New Roman" w:eastAsia="Times New Roman" w:hAnsi="Times New Roman"/>
                <w:color w:val="000000"/>
                <w:sz w:val="28"/>
                <w:lang w:val="ru-RU" w:eastAsia="ru-RU"/>
              </w:rPr>
            </w:pPr>
          </w:p>
        </w:tc>
        <w:tc>
          <w:tcPr>
            <w:tcW w:w="1635" w:type="pct"/>
            <w:gridSpan w:val="12"/>
            <w:tcBorders>
              <w:bottom w:val="single" w:sz="4" w:space="0" w:color="auto"/>
            </w:tcBorders>
            <w:shd w:val="clear" w:color="auto" w:fill="auto"/>
            <w:noWrap/>
            <w:vAlign w:val="bottom"/>
            <w:hideMark/>
          </w:tcPr>
          <w:p w:rsidR="00277193" w:rsidRPr="008519E7" w:rsidRDefault="00277193" w:rsidP="0060345E">
            <w:pPr>
              <w:spacing w:after="0" w:line="240" w:lineRule="auto"/>
              <w:jc w:val="center"/>
              <w:rPr>
                <w:rFonts w:ascii="Times New Roman" w:eastAsia="Times New Roman" w:hAnsi="Times New Roman"/>
                <w:color w:val="000000"/>
                <w:sz w:val="28"/>
                <w:lang w:val="ru-RU" w:eastAsia="ru-RU"/>
              </w:rPr>
            </w:pPr>
            <w:r w:rsidRPr="008519E7">
              <w:rPr>
                <w:rFonts w:ascii="Times New Roman" w:eastAsia="Times New Roman" w:hAnsi="Times New Roman"/>
                <w:color w:val="000000"/>
                <w:sz w:val="28"/>
                <w:lang w:val="ru-RU" w:eastAsia="ru-RU"/>
              </w:rPr>
              <w:t> </w:t>
            </w:r>
          </w:p>
        </w:tc>
        <w:tc>
          <w:tcPr>
            <w:tcW w:w="1370" w:type="pct"/>
            <w:gridSpan w:val="6"/>
            <w:tcBorders>
              <w:right w:val="single" w:sz="18" w:space="0" w:color="auto"/>
            </w:tcBorders>
            <w:shd w:val="clear" w:color="auto" w:fill="auto"/>
            <w:noWrap/>
            <w:vAlign w:val="center"/>
            <w:hideMark/>
          </w:tcPr>
          <w:p w:rsidR="00277193" w:rsidRPr="0034740A" w:rsidRDefault="00277193" w:rsidP="0060345E">
            <w:pPr>
              <w:spacing w:after="0" w:line="240" w:lineRule="auto"/>
              <w:jc w:val="right"/>
              <w:rPr>
                <w:rFonts w:ascii="Times New Roman" w:eastAsia="Times New Roman" w:hAnsi="Times New Roman"/>
                <w:color w:val="000000"/>
                <w:sz w:val="28"/>
                <w:lang w:val="ru-RU" w:eastAsia="ru-RU"/>
              </w:rPr>
            </w:pPr>
            <w:r w:rsidRPr="0034740A">
              <w:rPr>
                <w:rFonts w:ascii="Times New Roman" w:eastAsia="Times New Roman" w:hAnsi="Times New Roman"/>
                <w:color w:val="000000"/>
                <w:sz w:val="28"/>
                <w:lang w:val="ru-RU" w:eastAsia="ru-RU"/>
              </w:rPr>
              <w:t>КПП</w:t>
            </w:r>
          </w:p>
        </w:tc>
        <w:tc>
          <w:tcPr>
            <w:tcW w:w="361" w:type="pct"/>
            <w:tcBorders>
              <w:top w:val="single" w:sz="6" w:space="0" w:color="auto"/>
              <w:left w:val="single" w:sz="18" w:space="0" w:color="auto"/>
              <w:bottom w:val="single" w:sz="6" w:space="0" w:color="auto"/>
              <w:right w:val="single" w:sz="18" w:space="0" w:color="auto"/>
            </w:tcBorders>
            <w:shd w:val="clear" w:color="auto" w:fill="auto"/>
            <w:noWrap/>
            <w:vAlign w:val="center"/>
          </w:tcPr>
          <w:p w:rsidR="00277193" w:rsidRPr="008519E7" w:rsidRDefault="00277193" w:rsidP="0060345E">
            <w:pPr>
              <w:spacing w:after="0" w:line="240" w:lineRule="auto"/>
              <w:jc w:val="right"/>
              <w:rPr>
                <w:rFonts w:ascii="Times New Roman" w:eastAsia="Times New Roman" w:hAnsi="Times New Roman"/>
                <w:color w:val="000000"/>
                <w:sz w:val="28"/>
                <w:lang w:val="ru-RU" w:eastAsia="ru-RU"/>
              </w:rPr>
            </w:pPr>
          </w:p>
        </w:tc>
      </w:tr>
      <w:tr w:rsidR="00277193" w:rsidRPr="008519E7" w:rsidTr="0060345E">
        <w:trPr>
          <w:trHeight w:val="140"/>
        </w:trPr>
        <w:tc>
          <w:tcPr>
            <w:tcW w:w="1634" w:type="pct"/>
            <w:gridSpan w:val="2"/>
            <w:tcBorders>
              <w:top w:val="nil"/>
              <w:left w:val="nil"/>
              <w:bottom w:val="nil"/>
              <w:right w:val="nil"/>
            </w:tcBorders>
            <w:shd w:val="clear" w:color="auto" w:fill="auto"/>
            <w:vAlign w:val="bottom"/>
            <w:hideMark/>
          </w:tcPr>
          <w:p w:rsidR="00277193" w:rsidRPr="008519E7" w:rsidRDefault="00277193" w:rsidP="0060345E">
            <w:pPr>
              <w:spacing w:after="0" w:line="240" w:lineRule="auto"/>
              <w:rPr>
                <w:rFonts w:ascii="Calibri" w:eastAsia="Times New Roman" w:hAnsi="Calibri"/>
                <w:color w:val="000000"/>
                <w:sz w:val="28"/>
                <w:lang w:val="ru-RU" w:eastAsia="ru-RU"/>
              </w:rPr>
            </w:pPr>
            <w:r w:rsidRPr="008519E7">
              <w:rPr>
                <w:rFonts w:ascii="Times New Roman" w:eastAsia="Times New Roman" w:hAnsi="Times New Roman"/>
                <w:color w:val="000000"/>
                <w:sz w:val="28"/>
                <w:lang w:val="ru-RU" w:eastAsia="ru-RU"/>
              </w:rPr>
              <w:t>Наименование бюджета</w:t>
            </w:r>
          </w:p>
        </w:tc>
        <w:tc>
          <w:tcPr>
            <w:tcW w:w="1635" w:type="pct"/>
            <w:gridSpan w:val="12"/>
            <w:tcBorders>
              <w:top w:val="single" w:sz="4" w:space="0" w:color="auto"/>
              <w:left w:val="nil"/>
              <w:bottom w:val="single" w:sz="4" w:space="0" w:color="auto"/>
              <w:right w:val="nil"/>
            </w:tcBorders>
            <w:shd w:val="clear" w:color="auto" w:fill="auto"/>
            <w:noWrap/>
            <w:vAlign w:val="bottom"/>
            <w:hideMark/>
          </w:tcPr>
          <w:p w:rsidR="00277193" w:rsidRPr="008519E7" w:rsidRDefault="00277193" w:rsidP="0060345E">
            <w:pPr>
              <w:spacing w:after="0" w:line="240" w:lineRule="auto"/>
              <w:jc w:val="center"/>
              <w:rPr>
                <w:rFonts w:ascii="Times New Roman" w:eastAsia="Times New Roman" w:hAnsi="Times New Roman"/>
                <w:color w:val="000000"/>
                <w:sz w:val="28"/>
                <w:lang w:val="ru-RU" w:eastAsia="ru-RU"/>
              </w:rPr>
            </w:pPr>
            <w:r w:rsidRPr="008519E7">
              <w:rPr>
                <w:rFonts w:ascii="Times New Roman" w:eastAsia="Times New Roman" w:hAnsi="Times New Roman"/>
                <w:color w:val="000000"/>
                <w:sz w:val="28"/>
                <w:lang w:val="ru-RU" w:eastAsia="ru-RU"/>
              </w:rPr>
              <w:t> </w:t>
            </w:r>
          </w:p>
        </w:tc>
        <w:tc>
          <w:tcPr>
            <w:tcW w:w="1370" w:type="pct"/>
            <w:gridSpan w:val="6"/>
            <w:tcBorders>
              <w:top w:val="nil"/>
              <w:left w:val="nil"/>
              <w:right w:val="single" w:sz="18" w:space="0" w:color="auto"/>
            </w:tcBorders>
            <w:shd w:val="clear" w:color="auto" w:fill="auto"/>
            <w:noWrap/>
            <w:vAlign w:val="bottom"/>
            <w:hideMark/>
          </w:tcPr>
          <w:p w:rsidR="00277193" w:rsidRPr="0034740A" w:rsidRDefault="00277193" w:rsidP="0060345E">
            <w:pPr>
              <w:spacing w:after="0" w:line="240" w:lineRule="auto"/>
              <w:jc w:val="right"/>
              <w:rPr>
                <w:rFonts w:ascii="Times New Roman" w:eastAsia="Times New Roman" w:hAnsi="Times New Roman"/>
                <w:color w:val="000000"/>
                <w:sz w:val="28"/>
                <w:lang w:val="ru-RU" w:eastAsia="ru-RU"/>
              </w:rPr>
            </w:pPr>
            <w:r w:rsidRPr="0034740A">
              <w:rPr>
                <w:rFonts w:ascii="Times New Roman" w:eastAsia="Times New Roman" w:hAnsi="Times New Roman"/>
                <w:color w:val="000000"/>
                <w:sz w:val="28"/>
                <w:lang w:val="ru-RU" w:eastAsia="ru-RU"/>
              </w:rPr>
              <w:t>  по ОКТМО</w:t>
            </w:r>
          </w:p>
        </w:tc>
        <w:tc>
          <w:tcPr>
            <w:tcW w:w="361" w:type="pct"/>
            <w:tcBorders>
              <w:top w:val="single" w:sz="6" w:space="0" w:color="auto"/>
              <w:left w:val="single" w:sz="18" w:space="0" w:color="auto"/>
              <w:bottom w:val="single" w:sz="6" w:space="0" w:color="auto"/>
              <w:right w:val="single" w:sz="18" w:space="0" w:color="auto"/>
            </w:tcBorders>
            <w:shd w:val="clear" w:color="auto" w:fill="auto"/>
            <w:noWrap/>
            <w:vAlign w:val="center"/>
            <w:hideMark/>
          </w:tcPr>
          <w:p w:rsidR="00277193" w:rsidRPr="008519E7" w:rsidRDefault="00277193" w:rsidP="0060345E">
            <w:pPr>
              <w:spacing w:after="0" w:line="240" w:lineRule="auto"/>
              <w:jc w:val="right"/>
              <w:rPr>
                <w:rFonts w:ascii="Times New Roman" w:eastAsia="Times New Roman" w:hAnsi="Times New Roman"/>
                <w:color w:val="000000"/>
                <w:sz w:val="28"/>
                <w:lang w:val="ru-RU" w:eastAsia="ru-RU"/>
              </w:rPr>
            </w:pPr>
          </w:p>
        </w:tc>
      </w:tr>
      <w:tr w:rsidR="00277193" w:rsidRPr="008519E7" w:rsidTr="0060345E">
        <w:trPr>
          <w:trHeight w:val="140"/>
        </w:trPr>
        <w:tc>
          <w:tcPr>
            <w:tcW w:w="1634" w:type="pct"/>
            <w:gridSpan w:val="2"/>
            <w:vMerge w:val="restart"/>
            <w:tcBorders>
              <w:top w:val="nil"/>
              <w:left w:val="nil"/>
              <w:right w:val="nil"/>
            </w:tcBorders>
            <w:shd w:val="clear" w:color="auto" w:fill="auto"/>
            <w:vAlign w:val="bottom"/>
          </w:tcPr>
          <w:p w:rsidR="00277193" w:rsidRDefault="00277193" w:rsidP="0060345E">
            <w:pPr>
              <w:spacing w:after="0" w:line="240" w:lineRule="auto"/>
              <w:rPr>
                <w:rFonts w:ascii="Times New Roman" w:eastAsia="Times New Roman" w:hAnsi="Times New Roman"/>
                <w:sz w:val="28"/>
                <w:lang w:val="ru-RU" w:eastAsia="ru-RU"/>
              </w:rPr>
            </w:pPr>
            <w:r w:rsidRPr="008519E7">
              <w:rPr>
                <w:rFonts w:ascii="Times New Roman" w:eastAsia="Times New Roman" w:hAnsi="Times New Roman"/>
                <w:sz w:val="28"/>
                <w:lang w:val="ru-RU" w:eastAsia="ru-RU"/>
              </w:rPr>
              <w:t>Наименован</w:t>
            </w:r>
            <w:r>
              <w:rPr>
                <w:rFonts w:ascii="Times New Roman" w:eastAsia="Times New Roman" w:hAnsi="Times New Roman"/>
                <w:sz w:val="28"/>
                <w:lang w:val="ru-RU" w:eastAsia="ru-RU"/>
              </w:rPr>
              <w:t>ие получателя бюджетных средств</w:t>
            </w:r>
            <w:r w:rsidRPr="008519E7">
              <w:rPr>
                <w:rFonts w:ascii="Times New Roman" w:eastAsia="Times New Roman" w:hAnsi="Times New Roman"/>
                <w:sz w:val="28"/>
                <w:lang w:val="ru-RU" w:eastAsia="ru-RU"/>
              </w:rPr>
              <w:t xml:space="preserve">/ </w:t>
            </w:r>
            <w:r>
              <w:rPr>
                <w:rFonts w:ascii="Times New Roman" w:eastAsia="Times New Roman" w:hAnsi="Times New Roman"/>
                <w:sz w:val="28"/>
                <w:lang w:val="ru-RU" w:eastAsia="ru-RU"/>
              </w:rPr>
              <w:t>г</w:t>
            </w:r>
            <w:r w:rsidRPr="008519E7">
              <w:rPr>
                <w:rFonts w:ascii="Times New Roman" w:eastAsia="Times New Roman" w:hAnsi="Times New Roman"/>
                <w:sz w:val="28"/>
                <w:lang w:val="ru-RU" w:eastAsia="ru-RU"/>
              </w:rPr>
              <w:t>осударственного (муниципального) заказчика/</w:t>
            </w:r>
          </w:p>
          <w:p w:rsidR="00277193" w:rsidRPr="008519E7" w:rsidRDefault="00277193" w:rsidP="0060345E">
            <w:pPr>
              <w:spacing w:after="0" w:line="240" w:lineRule="auto"/>
              <w:rPr>
                <w:rFonts w:ascii="Calibri" w:eastAsia="Times New Roman" w:hAnsi="Calibri"/>
                <w:color w:val="000000"/>
                <w:sz w:val="28"/>
                <w:lang w:val="ru-RU" w:eastAsia="ru-RU"/>
              </w:rPr>
            </w:pPr>
            <w:r>
              <w:rPr>
                <w:rFonts w:ascii="Times New Roman" w:eastAsia="Times New Roman" w:hAnsi="Times New Roman"/>
                <w:sz w:val="28"/>
                <w:lang w:val="ru-RU" w:eastAsia="ru-RU"/>
              </w:rPr>
              <w:t>заказчика-учреждения/</w:t>
            </w:r>
            <w:r w:rsidRPr="008519E7">
              <w:rPr>
                <w:rFonts w:ascii="Times New Roman" w:eastAsia="Times New Roman" w:hAnsi="Times New Roman"/>
                <w:sz w:val="28"/>
                <w:lang w:val="ru-RU" w:eastAsia="ru-RU"/>
              </w:rPr>
              <w:t>юридического лица</w:t>
            </w:r>
          </w:p>
        </w:tc>
        <w:tc>
          <w:tcPr>
            <w:tcW w:w="1635" w:type="pct"/>
            <w:gridSpan w:val="12"/>
            <w:tcBorders>
              <w:top w:val="single" w:sz="4" w:space="0" w:color="auto"/>
              <w:left w:val="nil"/>
              <w:right w:val="nil"/>
            </w:tcBorders>
            <w:shd w:val="clear" w:color="auto" w:fill="auto"/>
            <w:noWrap/>
            <w:vAlign w:val="bottom"/>
          </w:tcPr>
          <w:p w:rsidR="00277193" w:rsidRPr="008519E7" w:rsidRDefault="00277193" w:rsidP="0060345E">
            <w:pPr>
              <w:spacing w:after="0" w:line="240" w:lineRule="auto"/>
              <w:jc w:val="center"/>
              <w:rPr>
                <w:rFonts w:ascii="Times New Roman" w:eastAsia="Times New Roman" w:hAnsi="Times New Roman"/>
                <w:color w:val="000000"/>
                <w:sz w:val="28"/>
                <w:lang w:val="ru-RU" w:eastAsia="ru-RU"/>
              </w:rPr>
            </w:pPr>
          </w:p>
        </w:tc>
        <w:tc>
          <w:tcPr>
            <w:tcW w:w="1370" w:type="pct"/>
            <w:gridSpan w:val="6"/>
            <w:tcBorders>
              <w:top w:val="nil"/>
              <w:left w:val="nil"/>
              <w:right w:val="single" w:sz="18" w:space="0" w:color="auto"/>
            </w:tcBorders>
            <w:shd w:val="clear" w:color="auto" w:fill="auto"/>
            <w:noWrap/>
            <w:vAlign w:val="bottom"/>
          </w:tcPr>
          <w:p w:rsidR="00277193" w:rsidRPr="0034740A" w:rsidRDefault="00277193" w:rsidP="0060345E">
            <w:pPr>
              <w:spacing w:after="0" w:line="240" w:lineRule="auto"/>
              <w:jc w:val="right"/>
              <w:rPr>
                <w:rFonts w:ascii="Times New Roman" w:eastAsia="Times New Roman" w:hAnsi="Times New Roman"/>
                <w:color w:val="000000"/>
                <w:sz w:val="28"/>
                <w:lang w:val="ru-RU" w:eastAsia="ru-RU"/>
              </w:rPr>
            </w:pPr>
            <w:r w:rsidRPr="0034740A">
              <w:rPr>
                <w:rFonts w:ascii="Times New Roman" w:eastAsia="Times New Roman" w:hAnsi="Times New Roman"/>
                <w:color w:val="000000"/>
                <w:sz w:val="28"/>
                <w:lang w:val="ru-RU" w:eastAsia="ru-RU"/>
              </w:rPr>
              <w:t>по Сводному Реестру</w:t>
            </w:r>
          </w:p>
        </w:tc>
        <w:tc>
          <w:tcPr>
            <w:tcW w:w="361" w:type="pct"/>
            <w:tcBorders>
              <w:top w:val="single" w:sz="6" w:space="0" w:color="auto"/>
              <w:left w:val="single" w:sz="18" w:space="0" w:color="auto"/>
              <w:bottom w:val="single" w:sz="6" w:space="0" w:color="auto"/>
              <w:right w:val="single" w:sz="18" w:space="0" w:color="auto"/>
            </w:tcBorders>
            <w:shd w:val="clear" w:color="auto" w:fill="auto"/>
            <w:noWrap/>
            <w:vAlign w:val="center"/>
          </w:tcPr>
          <w:p w:rsidR="00277193" w:rsidRPr="008519E7" w:rsidRDefault="00277193" w:rsidP="0060345E">
            <w:pPr>
              <w:spacing w:after="0" w:line="240" w:lineRule="auto"/>
              <w:jc w:val="right"/>
              <w:rPr>
                <w:rFonts w:ascii="Times New Roman" w:eastAsia="Times New Roman" w:hAnsi="Times New Roman"/>
                <w:color w:val="000000"/>
                <w:sz w:val="28"/>
                <w:lang w:val="ru-RU" w:eastAsia="ru-RU"/>
              </w:rPr>
            </w:pPr>
          </w:p>
        </w:tc>
      </w:tr>
      <w:tr w:rsidR="00277193" w:rsidRPr="008519E7" w:rsidTr="0060345E">
        <w:trPr>
          <w:trHeight w:val="297"/>
        </w:trPr>
        <w:tc>
          <w:tcPr>
            <w:tcW w:w="1634" w:type="pct"/>
            <w:gridSpan w:val="2"/>
            <w:vMerge/>
            <w:tcBorders>
              <w:left w:val="nil"/>
            </w:tcBorders>
            <w:shd w:val="clear" w:color="auto" w:fill="auto"/>
            <w:vAlign w:val="bottom"/>
            <w:hideMark/>
          </w:tcPr>
          <w:p w:rsidR="00277193" w:rsidRPr="008519E7" w:rsidRDefault="00277193" w:rsidP="0060345E">
            <w:pPr>
              <w:spacing w:after="0" w:line="240" w:lineRule="auto"/>
              <w:rPr>
                <w:rFonts w:ascii="Times New Roman" w:eastAsia="Times New Roman" w:hAnsi="Times New Roman"/>
                <w:sz w:val="28"/>
                <w:lang w:val="ru-RU" w:eastAsia="ru-RU"/>
              </w:rPr>
            </w:pPr>
          </w:p>
        </w:tc>
        <w:tc>
          <w:tcPr>
            <w:tcW w:w="1635" w:type="pct"/>
            <w:gridSpan w:val="12"/>
            <w:shd w:val="clear" w:color="auto" w:fill="auto"/>
            <w:noWrap/>
            <w:vAlign w:val="bottom"/>
            <w:hideMark/>
          </w:tcPr>
          <w:p w:rsidR="00277193" w:rsidRPr="008519E7" w:rsidRDefault="00277193" w:rsidP="0060345E">
            <w:pPr>
              <w:spacing w:after="0" w:line="240" w:lineRule="auto"/>
              <w:rPr>
                <w:rFonts w:ascii="Times New Roman" w:eastAsia="Times New Roman" w:hAnsi="Times New Roman"/>
                <w:color w:val="000000"/>
                <w:sz w:val="28"/>
                <w:lang w:val="ru-RU" w:eastAsia="ru-RU"/>
              </w:rPr>
            </w:pPr>
          </w:p>
        </w:tc>
        <w:tc>
          <w:tcPr>
            <w:tcW w:w="1370" w:type="pct"/>
            <w:gridSpan w:val="6"/>
            <w:tcBorders>
              <w:right w:val="single" w:sz="18" w:space="0" w:color="auto"/>
            </w:tcBorders>
            <w:shd w:val="clear" w:color="auto" w:fill="auto"/>
            <w:noWrap/>
            <w:vAlign w:val="bottom"/>
            <w:hideMark/>
          </w:tcPr>
          <w:p w:rsidR="00277193" w:rsidRPr="0034740A" w:rsidRDefault="00277193" w:rsidP="0060345E">
            <w:pPr>
              <w:spacing w:after="0" w:line="240" w:lineRule="auto"/>
              <w:jc w:val="right"/>
              <w:rPr>
                <w:rFonts w:ascii="Times New Roman" w:eastAsia="Times New Roman" w:hAnsi="Times New Roman"/>
                <w:color w:val="000000"/>
                <w:sz w:val="28"/>
                <w:lang w:val="ru-RU" w:eastAsia="ru-RU"/>
              </w:rPr>
            </w:pPr>
            <w:r w:rsidRPr="0034740A">
              <w:rPr>
                <w:rFonts w:ascii="Times New Roman" w:eastAsia="Times New Roman" w:hAnsi="Times New Roman"/>
                <w:color w:val="000000"/>
                <w:sz w:val="28"/>
                <w:lang w:val="ru-RU" w:eastAsia="ru-RU"/>
              </w:rPr>
              <w:t>Глава по БК</w:t>
            </w:r>
          </w:p>
        </w:tc>
        <w:tc>
          <w:tcPr>
            <w:tcW w:w="361" w:type="pct"/>
            <w:tcBorders>
              <w:top w:val="single" w:sz="6" w:space="0" w:color="auto"/>
              <w:left w:val="single" w:sz="18" w:space="0" w:color="auto"/>
              <w:bottom w:val="single" w:sz="6" w:space="0" w:color="auto"/>
              <w:right w:val="single" w:sz="18" w:space="0" w:color="auto"/>
            </w:tcBorders>
            <w:shd w:val="clear" w:color="auto" w:fill="auto"/>
            <w:noWrap/>
            <w:vAlign w:val="center"/>
            <w:hideMark/>
          </w:tcPr>
          <w:p w:rsidR="00277193" w:rsidRPr="008519E7" w:rsidRDefault="00277193" w:rsidP="0060345E">
            <w:pPr>
              <w:spacing w:after="0" w:line="240" w:lineRule="auto"/>
              <w:rPr>
                <w:rFonts w:ascii="Times New Roman" w:eastAsia="Times New Roman" w:hAnsi="Times New Roman"/>
                <w:color w:val="000000"/>
                <w:sz w:val="28"/>
                <w:lang w:val="ru-RU" w:eastAsia="ru-RU"/>
              </w:rPr>
            </w:pPr>
          </w:p>
        </w:tc>
      </w:tr>
      <w:tr w:rsidR="00277193" w:rsidRPr="008519E7" w:rsidTr="0060345E">
        <w:trPr>
          <w:trHeight w:val="154"/>
        </w:trPr>
        <w:tc>
          <w:tcPr>
            <w:tcW w:w="1634" w:type="pct"/>
            <w:gridSpan w:val="2"/>
            <w:vMerge/>
            <w:tcBorders>
              <w:left w:val="nil"/>
            </w:tcBorders>
            <w:shd w:val="clear" w:color="auto" w:fill="auto"/>
            <w:vAlign w:val="bottom"/>
          </w:tcPr>
          <w:p w:rsidR="00277193" w:rsidRPr="008519E7" w:rsidRDefault="00277193" w:rsidP="0060345E">
            <w:pPr>
              <w:spacing w:after="0" w:line="240" w:lineRule="auto"/>
              <w:rPr>
                <w:rFonts w:ascii="Times New Roman" w:eastAsia="Times New Roman" w:hAnsi="Times New Roman"/>
                <w:color w:val="000000"/>
                <w:sz w:val="28"/>
                <w:lang w:val="ru-RU" w:eastAsia="ru-RU"/>
              </w:rPr>
            </w:pPr>
          </w:p>
        </w:tc>
        <w:tc>
          <w:tcPr>
            <w:tcW w:w="1635" w:type="pct"/>
            <w:gridSpan w:val="12"/>
            <w:tcBorders>
              <w:bottom w:val="single" w:sz="4" w:space="0" w:color="auto"/>
            </w:tcBorders>
            <w:shd w:val="clear" w:color="auto" w:fill="auto"/>
            <w:noWrap/>
            <w:vAlign w:val="bottom"/>
          </w:tcPr>
          <w:p w:rsidR="00277193" w:rsidRPr="008519E7" w:rsidRDefault="00277193" w:rsidP="0060345E">
            <w:pPr>
              <w:spacing w:after="0" w:line="240" w:lineRule="auto"/>
              <w:jc w:val="center"/>
              <w:rPr>
                <w:rFonts w:ascii="Times New Roman" w:eastAsia="Times New Roman" w:hAnsi="Times New Roman"/>
                <w:color w:val="000000"/>
                <w:sz w:val="28"/>
                <w:lang w:val="ru-RU" w:eastAsia="ru-RU"/>
              </w:rPr>
            </w:pPr>
          </w:p>
        </w:tc>
        <w:tc>
          <w:tcPr>
            <w:tcW w:w="1370" w:type="pct"/>
            <w:gridSpan w:val="6"/>
            <w:tcBorders>
              <w:right w:val="single" w:sz="18" w:space="0" w:color="auto"/>
            </w:tcBorders>
            <w:shd w:val="clear" w:color="auto" w:fill="auto"/>
            <w:noWrap/>
            <w:vAlign w:val="bottom"/>
          </w:tcPr>
          <w:p w:rsidR="00277193" w:rsidRPr="0034740A" w:rsidRDefault="00277193" w:rsidP="0060345E">
            <w:pPr>
              <w:spacing w:after="0" w:line="240" w:lineRule="auto"/>
              <w:jc w:val="right"/>
              <w:rPr>
                <w:rFonts w:ascii="Times New Roman" w:eastAsia="Times New Roman" w:hAnsi="Times New Roman"/>
                <w:color w:val="000000"/>
                <w:sz w:val="28"/>
                <w:lang w:val="ru-RU" w:eastAsia="ru-RU"/>
              </w:rPr>
            </w:pPr>
            <w:r w:rsidRPr="0034740A">
              <w:rPr>
                <w:rFonts w:ascii="Times New Roman" w:eastAsia="Times New Roman" w:hAnsi="Times New Roman"/>
                <w:color w:val="000000"/>
                <w:sz w:val="28"/>
                <w:lang w:val="ru-RU" w:eastAsia="ru-RU"/>
              </w:rPr>
              <w:t>Номер лицевого счета</w:t>
            </w:r>
          </w:p>
        </w:tc>
        <w:tc>
          <w:tcPr>
            <w:tcW w:w="361" w:type="pct"/>
            <w:tcBorders>
              <w:top w:val="single" w:sz="6" w:space="0" w:color="auto"/>
              <w:left w:val="single" w:sz="18" w:space="0" w:color="auto"/>
              <w:bottom w:val="single" w:sz="6" w:space="0" w:color="auto"/>
              <w:right w:val="single" w:sz="18" w:space="0" w:color="auto"/>
            </w:tcBorders>
            <w:shd w:val="clear" w:color="auto" w:fill="auto"/>
            <w:noWrap/>
            <w:vAlign w:val="center"/>
          </w:tcPr>
          <w:p w:rsidR="00277193" w:rsidRPr="008519E7" w:rsidRDefault="00277193" w:rsidP="0060345E">
            <w:pPr>
              <w:spacing w:after="0" w:line="240" w:lineRule="auto"/>
              <w:jc w:val="right"/>
              <w:rPr>
                <w:rFonts w:ascii="Times New Roman" w:eastAsia="Times New Roman" w:hAnsi="Times New Roman"/>
                <w:sz w:val="28"/>
                <w:lang w:val="ru-RU" w:eastAsia="ru-RU"/>
              </w:rPr>
            </w:pPr>
          </w:p>
        </w:tc>
      </w:tr>
      <w:tr w:rsidR="00277193" w:rsidRPr="00277193" w:rsidTr="0060345E">
        <w:trPr>
          <w:trHeight w:val="154"/>
        </w:trPr>
        <w:tc>
          <w:tcPr>
            <w:tcW w:w="1634" w:type="pct"/>
            <w:gridSpan w:val="2"/>
            <w:vMerge/>
            <w:tcBorders>
              <w:left w:val="nil"/>
            </w:tcBorders>
            <w:shd w:val="clear" w:color="auto" w:fill="auto"/>
            <w:vAlign w:val="bottom"/>
          </w:tcPr>
          <w:p w:rsidR="00277193" w:rsidRPr="008519E7" w:rsidRDefault="00277193" w:rsidP="0060345E">
            <w:pPr>
              <w:spacing w:after="0" w:line="240" w:lineRule="auto"/>
              <w:rPr>
                <w:rFonts w:ascii="Times New Roman" w:eastAsia="Times New Roman" w:hAnsi="Times New Roman"/>
                <w:color w:val="000000"/>
                <w:sz w:val="28"/>
                <w:lang w:val="ru-RU" w:eastAsia="ru-RU"/>
              </w:rPr>
            </w:pPr>
          </w:p>
        </w:tc>
        <w:tc>
          <w:tcPr>
            <w:tcW w:w="1635" w:type="pct"/>
            <w:gridSpan w:val="12"/>
            <w:tcBorders>
              <w:bottom w:val="single" w:sz="4" w:space="0" w:color="auto"/>
            </w:tcBorders>
            <w:shd w:val="clear" w:color="auto" w:fill="auto"/>
            <w:noWrap/>
            <w:vAlign w:val="bottom"/>
          </w:tcPr>
          <w:p w:rsidR="00277193" w:rsidRPr="008519E7" w:rsidRDefault="00277193" w:rsidP="0060345E">
            <w:pPr>
              <w:spacing w:after="0" w:line="240" w:lineRule="auto"/>
              <w:jc w:val="center"/>
              <w:rPr>
                <w:rFonts w:ascii="Times New Roman" w:eastAsia="Times New Roman" w:hAnsi="Times New Roman"/>
                <w:color w:val="000000"/>
                <w:sz w:val="28"/>
                <w:lang w:val="ru-RU" w:eastAsia="ru-RU"/>
              </w:rPr>
            </w:pPr>
          </w:p>
        </w:tc>
        <w:tc>
          <w:tcPr>
            <w:tcW w:w="1370" w:type="pct"/>
            <w:gridSpan w:val="6"/>
            <w:tcBorders>
              <w:right w:val="single" w:sz="18" w:space="0" w:color="auto"/>
            </w:tcBorders>
            <w:shd w:val="clear" w:color="auto" w:fill="auto"/>
            <w:noWrap/>
            <w:vAlign w:val="bottom"/>
          </w:tcPr>
          <w:p w:rsidR="00277193" w:rsidRPr="00A745EB" w:rsidRDefault="00277193" w:rsidP="0060345E">
            <w:pPr>
              <w:spacing w:after="0" w:line="240" w:lineRule="auto"/>
              <w:jc w:val="right"/>
              <w:rPr>
                <w:rFonts w:ascii="Times New Roman" w:eastAsia="Times New Roman" w:hAnsi="Times New Roman"/>
                <w:color w:val="000000"/>
                <w:sz w:val="28"/>
                <w:lang w:val="ru-RU" w:eastAsia="ru-RU"/>
              </w:rPr>
            </w:pPr>
            <w:r w:rsidRPr="0034740A">
              <w:rPr>
                <w:rFonts w:ascii="Times New Roman" w:eastAsia="Times New Roman" w:hAnsi="Times New Roman"/>
                <w:color w:val="000000"/>
                <w:sz w:val="28"/>
                <w:lang w:val="ru-RU" w:eastAsia="ru-RU"/>
              </w:rPr>
              <w:t>Аналитический код раздела лицевого счета</w:t>
            </w:r>
            <w:r w:rsidRPr="00A745EB">
              <w:rPr>
                <w:rFonts w:ascii="Times New Roman" w:eastAsia="Times New Roman" w:hAnsi="Times New Roman"/>
                <w:color w:val="000000"/>
                <w:sz w:val="28"/>
                <w:lang w:val="ru-RU" w:eastAsia="ru-RU"/>
              </w:rPr>
              <w:t xml:space="preserve">  </w:t>
            </w:r>
          </w:p>
        </w:tc>
        <w:tc>
          <w:tcPr>
            <w:tcW w:w="361" w:type="pct"/>
            <w:tcBorders>
              <w:top w:val="single" w:sz="6" w:space="0" w:color="auto"/>
              <w:left w:val="single" w:sz="18" w:space="0" w:color="auto"/>
              <w:bottom w:val="single" w:sz="6" w:space="0" w:color="auto"/>
              <w:right w:val="single" w:sz="18" w:space="0" w:color="auto"/>
            </w:tcBorders>
            <w:shd w:val="clear" w:color="auto" w:fill="auto"/>
            <w:noWrap/>
            <w:vAlign w:val="center"/>
          </w:tcPr>
          <w:p w:rsidR="00277193" w:rsidRPr="008519E7" w:rsidRDefault="00277193" w:rsidP="0060345E">
            <w:pPr>
              <w:spacing w:after="0" w:line="240" w:lineRule="auto"/>
              <w:jc w:val="right"/>
              <w:rPr>
                <w:rFonts w:ascii="Times New Roman" w:eastAsia="Times New Roman" w:hAnsi="Times New Roman"/>
                <w:sz w:val="28"/>
                <w:lang w:val="ru-RU" w:eastAsia="ru-RU"/>
              </w:rPr>
            </w:pPr>
          </w:p>
        </w:tc>
      </w:tr>
      <w:tr w:rsidR="00277193" w:rsidRPr="008519E7" w:rsidTr="0060345E">
        <w:trPr>
          <w:trHeight w:val="389"/>
        </w:trPr>
        <w:tc>
          <w:tcPr>
            <w:tcW w:w="1634" w:type="pct"/>
            <w:gridSpan w:val="2"/>
            <w:tcBorders>
              <w:top w:val="nil"/>
              <w:left w:val="nil"/>
            </w:tcBorders>
            <w:shd w:val="clear" w:color="auto" w:fill="auto"/>
            <w:vAlign w:val="bottom"/>
            <w:hideMark/>
          </w:tcPr>
          <w:p w:rsidR="00277193" w:rsidRPr="008519E7" w:rsidRDefault="00277193" w:rsidP="0060345E">
            <w:pPr>
              <w:spacing w:after="0" w:line="240" w:lineRule="auto"/>
              <w:rPr>
                <w:rFonts w:ascii="Times New Roman" w:eastAsia="Times New Roman" w:hAnsi="Times New Roman"/>
                <w:color w:val="000000"/>
                <w:sz w:val="28"/>
                <w:lang w:val="ru-RU" w:eastAsia="ru-RU"/>
              </w:rPr>
            </w:pPr>
            <w:r w:rsidRPr="008519E7">
              <w:rPr>
                <w:rFonts w:ascii="Times New Roman" w:eastAsia="Times New Roman" w:hAnsi="Times New Roman"/>
                <w:color w:val="000000"/>
                <w:sz w:val="28"/>
                <w:lang w:val="ru-RU" w:eastAsia="ru-RU"/>
              </w:rPr>
              <w:t>Наименование территориального органа Федерального казначейства, осуществляющего ведение лицевого счета</w:t>
            </w:r>
          </w:p>
        </w:tc>
        <w:tc>
          <w:tcPr>
            <w:tcW w:w="1635" w:type="pct"/>
            <w:gridSpan w:val="12"/>
            <w:tcBorders>
              <w:top w:val="single" w:sz="4" w:space="0" w:color="auto"/>
            </w:tcBorders>
            <w:shd w:val="clear" w:color="auto" w:fill="auto"/>
            <w:noWrap/>
            <w:vAlign w:val="bottom"/>
            <w:hideMark/>
          </w:tcPr>
          <w:p w:rsidR="00277193" w:rsidRPr="008519E7" w:rsidRDefault="00277193" w:rsidP="0060345E">
            <w:pPr>
              <w:spacing w:after="0" w:line="240" w:lineRule="auto"/>
              <w:jc w:val="center"/>
              <w:rPr>
                <w:rFonts w:ascii="Times New Roman" w:eastAsia="Times New Roman" w:hAnsi="Times New Roman"/>
                <w:color w:val="000000"/>
                <w:sz w:val="28"/>
                <w:lang w:val="ru-RU" w:eastAsia="ru-RU"/>
              </w:rPr>
            </w:pPr>
            <w:r w:rsidRPr="008519E7">
              <w:rPr>
                <w:rFonts w:ascii="Times New Roman" w:eastAsia="Times New Roman" w:hAnsi="Times New Roman"/>
                <w:color w:val="000000"/>
                <w:sz w:val="28"/>
                <w:lang w:val="ru-RU" w:eastAsia="ru-RU"/>
              </w:rPr>
              <w:t> </w:t>
            </w:r>
          </w:p>
        </w:tc>
        <w:tc>
          <w:tcPr>
            <w:tcW w:w="1370" w:type="pct"/>
            <w:gridSpan w:val="6"/>
            <w:tcBorders>
              <w:right w:val="single" w:sz="18" w:space="0" w:color="auto"/>
            </w:tcBorders>
            <w:shd w:val="clear" w:color="auto" w:fill="auto"/>
            <w:noWrap/>
            <w:vAlign w:val="bottom"/>
            <w:hideMark/>
          </w:tcPr>
          <w:p w:rsidR="00277193" w:rsidRPr="00A745EB" w:rsidRDefault="00277193" w:rsidP="0060345E">
            <w:pPr>
              <w:spacing w:after="0" w:line="240" w:lineRule="auto"/>
              <w:jc w:val="right"/>
              <w:rPr>
                <w:rFonts w:ascii="Times New Roman" w:eastAsia="Times New Roman" w:hAnsi="Times New Roman"/>
                <w:color w:val="000000"/>
                <w:sz w:val="28"/>
                <w:lang w:val="ru-RU" w:eastAsia="ru-RU"/>
              </w:rPr>
            </w:pPr>
            <w:r w:rsidRPr="0034740A">
              <w:rPr>
                <w:rFonts w:ascii="Times New Roman" w:eastAsia="Times New Roman" w:hAnsi="Times New Roman"/>
                <w:color w:val="000000"/>
                <w:sz w:val="28"/>
                <w:lang w:val="ru-RU" w:eastAsia="ru-RU"/>
              </w:rPr>
              <w:t> </w:t>
            </w:r>
            <w:r w:rsidRPr="00A745EB">
              <w:rPr>
                <w:rFonts w:ascii="Times New Roman" w:eastAsia="Times New Roman" w:hAnsi="Times New Roman"/>
                <w:sz w:val="28"/>
                <w:lang w:val="ru-RU" w:eastAsia="ru-RU"/>
              </w:rPr>
              <w:t xml:space="preserve"> по КОФК</w:t>
            </w:r>
          </w:p>
        </w:tc>
        <w:tc>
          <w:tcPr>
            <w:tcW w:w="361" w:type="pct"/>
            <w:tcBorders>
              <w:top w:val="single" w:sz="6" w:space="0" w:color="auto"/>
              <w:left w:val="single" w:sz="18" w:space="0" w:color="auto"/>
              <w:bottom w:val="single" w:sz="6" w:space="0" w:color="auto"/>
              <w:right w:val="single" w:sz="18" w:space="0" w:color="auto"/>
            </w:tcBorders>
            <w:shd w:val="clear" w:color="auto" w:fill="auto"/>
            <w:noWrap/>
            <w:vAlign w:val="center"/>
            <w:hideMark/>
          </w:tcPr>
          <w:p w:rsidR="00277193" w:rsidRPr="008519E7" w:rsidRDefault="00277193" w:rsidP="0060345E">
            <w:pPr>
              <w:spacing w:after="0" w:line="240" w:lineRule="auto"/>
              <w:jc w:val="right"/>
              <w:rPr>
                <w:rFonts w:ascii="Times New Roman" w:eastAsia="Times New Roman" w:hAnsi="Times New Roman"/>
                <w:sz w:val="28"/>
                <w:lang w:val="ru-RU" w:eastAsia="ru-RU"/>
              </w:rPr>
            </w:pPr>
          </w:p>
        </w:tc>
      </w:tr>
      <w:tr w:rsidR="00277193" w:rsidRPr="008519E7" w:rsidTr="0060345E">
        <w:trPr>
          <w:trHeight w:val="85"/>
        </w:trPr>
        <w:tc>
          <w:tcPr>
            <w:tcW w:w="1634" w:type="pct"/>
            <w:gridSpan w:val="2"/>
            <w:vMerge w:val="restart"/>
            <w:tcBorders>
              <w:top w:val="nil"/>
              <w:left w:val="nil"/>
            </w:tcBorders>
            <w:shd w:val="clear" w:color="auto" w:fill="auto"/>
            <w:vAlign w:val="bottom"/>
          </w:tcPr>
          <w:p w:rsidR="00277193" w:rsidRPr="008519E7" w:rsidRDefault="00277193" w:rsidP="0060345E">
            <w:pPr>
              <w:spacing w:after="0" w:line="240" w:lineRule="auto"/>
              <w:rPr>
                <w:rFonts w:ascii="Times New Roman" w:eastAsia="Times New Roman" w:hAnsi="Times New Roman"/>
                <w:color w:val="000000"/>
                <w:sz w:val="28"/>
                <w:lang w:val="ru-RU" w:eastAsia="ru-RU"/>
              </w:rPr>
            </w:pPr>
          </w:p>
        </w:tc>
        <w:tc>
          <w:tcPr>
            <w:tcW w:w="1635" w:type="pct"/>
            <w:gridSpan w:val="12"/>
            <w:tcBorders>
              <w:top w:val="single" w:sz="4" w:space="0" w:color="auto"/>
            </w:tcBorders>
            <w:shd w:val="clear" w:color="auto" w:fill="auto"/>
            <w:noWrap/>
            <w:vAlign w:val="center"/>
          </w:tcPr>
          <w:p w:rsidR="00277193" w:rsidRPr="008519E7" w:rsidRDefault="00277193" w:rsidP="0060345E">
            <w:pPr>
              <w:spacing w:after="0" w:line="240" w:lineRule="auto"/>
              <w:rPr>
                <w:rFonts w:ascii="Times New Roman" w:eastAsia="Times New Roman" w:hAnsi="Times New Roman"/>
                <w:color w:val="000000"/>
                <w:sz w:val="28"/>
                <w:lang w:val="ru-RU" w:eastAsia="ru-RU"/>
              </w:rPr>
            </w:pPr>
          </w:p>
        </w:tc>
        <w:tc>
          <w:tcPr>
            <w:tcW w:w="1370" w:type="pct"/>
            <w:gridSpan w:val="6"/>
            <w:tcBorders>
              <w:right w:val="single" w:sz="18" w:space="0" w:color="auto"/>
            </w:tcBorders>
            <w:shd w:val="clear" w:color="auto" w:fill="auto"/>
            <w:noWrap/>
            <w:vAlign w:val="center"/>
          </w:tcPr>
          <w:p w:rsidR="00277193" w:rsidRPr="008519E7" w:rsidRDefault="00277193" w:rsidP="0060345E">
            <w:pPr>
              <w:spacing w:after="0" w:line="240" w:lineRule="auto"/>
              <w:jc w:val="right"/>
              <w:rPr>
                <w:rFonts w:ascii="Times New Roman" w:eastAsia="Times New Roman" w:hAnsi="Times New Roman"/>
                <w:color w:val="000000"/>
                <w:sz w:val="28"/>
                <w:lang w:val="ru-RU" w:eastAsia="ru-RU"/>
              </w:rPr>
            </w:pPr>
            <w:r w:rsidRPr="008519E7">
              <w:rPr>
                <w:rFonts w:ascii="Times New Roman" w:eastAsia="Times New Roman" w:hAnsi="Times New Roman"/>
                <w:sz w:val="28"/>
                <w:lang w:val="ru-RU" w:eastAsia="ru-RU"/>
              </w:rPr>
              <w:t>Номер</w:t>
            </w:r>
          </w:p>
        </w:tc>
        <w:tc>
          <w:tcPr>
            <w:tcW w:w="361" w:type="pct"/>
            <w:tcBorders>
              <w:top w:val="single" w:sz="6" w:space="0" w:color="auto"/>
              <w:left w:val="single" w:sz="18" w:space="0" w:color="auto"/>
              <w:bottom w:val="single" w:sz="6" w:space="0" w:color="auto"/>
              <w:right w:val="single" w:sz="18" w:space="0" w:color="auto"/>
            </w:tcBorders>
            <w:shd w:val="clear" w:color="auto" w:fill="auto"/>
            <w:vAlign w:val="center"/>
          </w:tcPr>
          <w:p w:rsidR="00277193" w:rsidRPr="008519E7" w:rsidRDefault="00277193" w:rsidP="0060345E">
            <w:pPr>
              <w:spacing w:after="0" w:line="240" w:lineRule="auto"/>
              <w:jc w:val="right"/>
              <w:rPr>
                <w:rFonts w:ascii="Times New Roman" w:eastAsia="Times New Roman" w:hAnsi="Times New Roman"/>
                <w:sz w:val="28"/>
                <w:lang w:val="ru-RU" w:eastAsia="ru-RU"/>
              </w:rPr>
            </w:pPr>
          </w:p>
        </w:tc>
      </w:tr>
      <w:tr w:rsidR="00277193" w:rsidRPr="008519E7" w:rsidTr="0060345E">
        <w:trPr>
          <w:trHeight w:val="215"/>
        </w:trPr>
        <w:tc>
          <w:tcPr>
            <w:tcW w:w="1634" w:type="pct"/>
            <w:gridSpan w:val="2"/>
            <w:vMerge/>
            <w:tcBorders>
              <w:left w:val="nil"/>
              <w:bottom w:val="nil"/>
            </w:tcBorders>
            <w:shd w:val="clear" w:color="auto" w:fill="auto"/>
            <w:vAlign w:val="bottom"/>
          </w:tcPr>
          <w:p w:rsidR="00277193" w:rsidRPr="008519E7" w:rsidRDefault="00277193" w:rsidP="0060345E">
            <w:pPr>
              <w:spacing w:after="0" w:line="240" w:lineRule="auto"/>
              <w:rPr>
                <w:rFonts w:ascii="Times New Roman" w:eastAsia="Times New Roman" w:hAnsi="Times New Roman"/>
                <w:color w:val="000000"/>
                <w:sz w:val="28"/>
                <w:lang w:val="ru-RU" w:eastAsia="ru-RU"/>
              </w:rPr>
            </w:pPr>
          </w:p>
        </w:tc>
        <w:tc>
          <w:tcPr>
            <w:tcW w:w="1635" w:type="pct"/>
            <w:gridSpan w:val="12"/>
            <w:shd w:val="clear" w:color="auto" w:fill="auto"/>
            <w:noWrap/>
            <w:vAlign w:val="center"/>
          </w:tcPr>
          <w:p w:rsidR="00277193" w:rsidRPr="008519E7" w:rsidRDefault="00277193" w:rsidP="0060345E">
            <w:pPr>
              <w:spacing w:after="0" w:line="240" w:lineRule="auto"/>
              <w:rPr>
                <w:rFonts w:ascii="Times New Roman" w:eastAsia="Times New Roman" w:hAnsi="Times New Roman"/>
                <w:color w:val="000000"/>
                <w:sz w:val="28"/>
                <w:lang w:val="ru-RU" w:eastAsia="ru-RU"/>
              </w:rPr>
            </w:pPr>
          </w:p>
        </w:tc>
        <w:tc>
          <w:tcPr>
            <w:tcW w:w="1370" w:type="pct"/>
            <w:gridSpan w:val="6"/>
            <w:tcBorders>
              <w:right w:val="single" w:sz="18" w:space="0" w:color="auto"/>
            </w:tcBorders>
            <w:shd w:val="clear" w:color="auto" w:fill="auto"/>
            <w:noWrap/>
            <w:vAlign w:val="center"/>
          </w:tcPr>
          <w:p w:rsidR="00277193" w:rsidRPr="008519E7" w:rsidRDefault="00277193" w:rsidP="0060345E">
            <w:pPr>
              <w:spacing w:after="0" w:line="240" w:lineRule="auto"/>
              <w:jc w:val="right"/>
              <w:rPr>
                <w:rFonts w:ascii="Times New Roman" w:eastAsia="Times New Roman" w:hAnsi="Times New Roman"/>
                <w:color w:val="000000"/>
                <w:sz w:val="28"/>
                <w:lang w:val="ru-RU" w:eastAsia="ru-RU"/>
              </w:rPr>
            </w:pPr>
            <w:r w:rsidRPr="008519E7">
              <w:rPr>
                <w:rFonts w:ascii="Times New Roman" w:eastAsia="Times New Roman" w:hAnsi="Times New Roman"/>
                <w:sz w:val="28"/>
                <w:lang w:val="ru-RU" w:eastAsia="ru-RU"/>
              </w:rPr>
              <w:t>Дата</w:t>
            </w:r>
          </w:p>
        </w:tc>
        <w:tc>
          <w:tcPr>
            <w:tcW w:w="361" w:type="pct"/>
            <w:tcBorders>
              <w:top w:val="single" w:sz="6" w:space="0" w:color="auto"/>
              <w:left w:val="single" w:sz="18" w:space="0" w:color="auto"/>
              <w:bottom w:val="single" w:sz="6" w:space="0" w:color="auto"/>
              <w:right w:val="single" w:sz="18" w:space="0" w:color="auto"/>
            </w:tcBorders>
            <w:shd w:val="clear" w:color="auto" w:fill="auto"/>
            <w:vAlign w:val="center"/>
          </w:tcPr>
          <w:p w:rsidR="00277193" w:rsidRPr="008519E7" w:rsidRDefault="00277193" w:rsidP="0060345E">
            <w:pPr>
              <w:spacing w:after="0" w:line="240" w:lineRule="auto"/>
              <w:jc w:val="right"/>
              <w:rPr>
                <w:rFonts w:ascii="Times New Roman" w:eastAsia="Times New Roman" w:hAnsi="Times New Roman"/>
                <w:sz w:val="28"/>
                <w:lang w:val="ru-RU" w:eastAsia="ru-RU"/>
              </w:rPr>
            </w:pPr>
          </w:p>
        </w:tc>
      </w:tr>
      <w:tr w:rsidR="00277193" w:rsidRPr="008519E7" w:rsidTr="0060345E">
        <w:trPr>
          <w:trHeight w:val="215"/>
        </w:trPr>
        <w:tc>
          <w:tcPr>
            <w:tcW w:w="1634" w:type="pct"/>
            <w:gridSpan w:val="2"/>
            <w:tcBorders>
              <w:left w:val="nil"/>
              <w:bottom w:val="nil"/>
            </w:tcBorders>
            <w:shd w:val="clear" w:color="auto" w:fill="auto"/>
            <w:vAlign w:val="bottom"/>
          </w:tcPr>
          <w:p w:rsidR="00277193" w:rsidRPr="008519E7" w:rsidRDefault="00277193" w:rsidP="0060345E">
            <w:pPr>
              <w:spacing w:after="0" w:line="240" w:lineRule="auto"/>
              <w:rPr>
                <w:rFonts w:ascii="Times New Roman" w:eastAsia="Times New Roman" w:hAnsi="Times New Roman"/>
                <w:color w:val="000000"/>
                <w:sz w:val="28"/>
                <w:lang w:val="ru-RU" w:eastAsia="ru-RU"/>
              </w:rPr>
            </w:pPr>
            <w:r w:rsidRPr="008519E7">
              <w:rPr>
                <w:rFonts w:ascii="Times New Roman" w:eastAsia="Times New Roman" w:hAnsi="Times New Roman"/>
                <w:color w:val="000000"/>
                <w:sz w:val="28"/>
                <w:lang w:val="ru-RU" w:eastAsia="ru-RU"/>
              </w:rPr>
              <w:t>Документ, обосновывающий обязательство</w:t>
            </w:r>
          </w:p>
        </w:tc>
        <w:tc>
          <w:tcPr>
            <w:tcW w:w="1635" w:type="pct"/>
            <w:gridSpan w:val="12"/>
            <w:tcBorders>
              <w:bottom w:val="single" w:sz="4" w:space="0" w:color="auto"/>
            </w:tcBorders>
            <w:shd w:val="clear" w:color="auto" w:fill="auto"/>
            <w:noWrap/>
            <w:vAlign w:val="center"/>
          </w:tcPr>
          <w:p w:rsidR="00277193" w:rsidRPr="008519E7" w:rsidRDefault="00277193" w:rsidP="0060345E">
            <w:pPr>
              <w:spacing w:after="0" w:line="240" w:lineRule="auto"/>
              <w:rPr>
                <w:rFonts w:ascii="Times New Roman" w:eastAsia="Times New Roman" w:hAnsi="Times New Roman"/>
                <w:color w:val="000000"/>
                <w:sz w:val="28"/>
                <w:lang w:val="ru-RU" w:eastAsia="ru-RU"/>
              </w:rPr>
            </w:pPr>
          </w:p>
        </w:tc>
        <w:tc>
          <w:tcPr>
            <w:tcW w:w="1370" w:type="pct"/>
            <w:gridSpan w:val="6"/>
            <w:tcBorders>
              <w:right w:val="single" w:sz="18" w:space="0" w:color="auto"/>
            </w:tcBorders>
            <w:shd w:val="clear" w:color="auto" w:fill="auto"/>
            <w:noWrap/>
            <w:vAlign w:val="center"/>
          </w:tcPr>
          <w:p w:rsidR="00277193" w:rsidRPr="008519E7" w:rsidRDefault="00277193" w:rsidP="0060345E">
            <w:pPr>
              <w:spacing w:after="0" w:line="240" w:lineRule="auto"/>
              <w:jc w:val="right"/>
              <w:rPr>
                <w:rFonts w:ascii="Times New Roman" w:eastAsia="Times New Roman" w:hAnsi="Times New Roman"/>
                <w:color w:val="000000"/>
                <w:sz w:val="28"/>
                <w:lang w:val="ru-RU" w:eastAsia="ru-RU"/>
              </w:rPr>
            </w:pPr>
            <w:r w:rsidRPr="008519E7">
              <w:rPr>
                <w:rFonts w:ascii="Times New Roman" w:eastAsia="Times New Roman" w:hAnsi="Times New Roman"/>
                <w:sz w:val="28"/>
                <w:lang w:val="ru-RU" w:eastAsia="ru-RU"/>
              </w:rPr>
              <w:t>Идентификатор</w:t>
            </w:r>
          </w:p>
        </w:tc>
        <w:tc>
          <w:tcPr>
            <w:tcW w:w="361" w:type="pct"/>
            <w:tcBorders>
              <w:top w:val="single" w:sz="6" w:space="0" w:color="auto"/>
              <w:left w:val="single" w:sz="18" w:space="0" w:color="auto"/>
              <w:bottom w:val="single" w:sz="6" w:space="0" w:color="auto"/>
              <w:right w:val="single" w:sz="18" w:space="0" w:color="auto"/>
            </w:tcBorders>
            <w:shd w:val="clear" w:color="auto" w:fill="auto"/>
            <w:vAlign w:val="center"/>
          </w:tcPr>
          <w:p w:rsidR="00277193" w:rsidRPr="008519E7" w:rsidRDefault="00277193" w:rsidP="0060345E">
            <w:pPr>
              <w:spacing w:after="0" w:line="240" w:lineRule="auto"/>
              <w:jc w:val="right"/>
              <w:rPr>
                <w:rFonts w:ascii="Times New Roman" w:eastAsia="Times New Roman" w:hAnsi="Times New Roman"/>
                <w:sz w:val="28"/>
                <w:lang w:val="ru-RU" w:eastAsia="ru-RU"/>
              </w:rPr>
            </w:pPr>
          </w:p>
        </w:tc>
      </w:tr>
      <w:tr w:rsidR="00277193" w:rsidRPr="008519E7" w:rsidTr="0060345E">
        <w:trPr>
          <w:trHeight w:val="215"/>
        </w:trPr>
        <w:tc>
          <w:tcPr>
            <w:tcW w:w="1634" w:type="pct"/>
            <w:gridSpan w:val="2"/>
            <w:vMerge w:val="restart"/>
            <w:tcBorders>
              <w:left w:val="nil"/>
            </w:tcBorders>
            <w:shd w:val="clear" w:color="auto" w:fill="auto"/>
            <w:vAlign w:val="bottom"/>
          </w:tcPr>
          <w:p w:rsidR="00277193" w:rsidRPr="008519E7" w:rsidRDefault="00277193" w:rsidP="0060345E">
            <w:pPr>
              <w:spacing w:after="0" w:line="240" w:lineRule="auto"/>
              <w:rPr>
                <w:rFonts w:ascii="Times New Roman" w:eastAsia="Times New Roman" w:hAnsi="Times New Roman"/>
                <w:color w:val="000000"/>
                <w:sz w:val="28"/>
                <w:lang w:val="ru-RU" w:eastAsia="ru-RU"/>
              </w:rPr>
            </w:pPr>
            <w:r w:rsidRPr="008519E7">
              <w:rPr>
                <w:rFonts w:ascii="Times New Roman" w:eastAsia="Times New Roman" w:hAnsi="Times New Roman"/>
                <w:color w:val="000000"/>
                <w:sz w:val="28"/>
                <w:lang w:val="ru-RU" w:eastAsia="ru-RU"/>
              </w:rPr>
              <w:t>Срок действия  документа, обосновывающего обязательство</w:t>
            </w:r>
          </w:p>
        </w:tc>
        <w:tc>
          <w:tcPr>
            <w:tcW w:w="1635" w:type="pct"/>
            <w:gridSpan w:val="12"/>
            <w:tcBorders>
              <w:top w:val="single" w:sz="4" w:space="0" w:color="auto"/>
            </w:tcBorders>
            <w:shd w:val="clear" w:color="auto" w:fill="auto"/>
            <w:noWrap/>
            <w:vAlign w:val="center"/>
          </w:tcPr>
          <w:p w:rsidR="00277193" w:rsidRPr="008519E7" w:rsidRDefault="00277193" w:rsidP="0060345E">
            <w:pPr>
              <w:spacing w:after="0" w:line="240" w:lineRule="auto"/>
              <w:rPr>
                <w:rFonts w:ascii="Times New Roman" w:eastAsia="Times New Roman" w:hAnsi="Times New Roman"/>
                <w:color w:val="000000"/>
                <w:sz w:val="28"/>
                <w:lang w:val="ru-RU" w:eastAsia="ru-RU"/>
              </w:rPr>
            </w:pPr>
          </w:p>
        </w:tc>
        <w:tc>
          <w:tcPr>
            <w:tcW w:w="1370" w:type="pct"/>
            <w:gridSpan w:val="6"/>
            <w:tcBorders>
              <w:right w:val="single" w:sz="18" w:space="0" w:color="auto"/>
            </w:tcBorders>
            <w:shd w:val="clear" w:color="auto" w:fill="auto"/>
            <w:noWrap/>
            <w:vAlign w:val="center"/>
          </w:tcPr>
          <w:p w:rsidR="00277193" w:rsidRPr="008519E7" w:rsidRDefault="00277193" w:rsidP="0060345E">
            <w:pPr>
              <w:spacing w:after="0" w:line="240" w:lineRule="auto"/>
              <w:jc w:val="right"/>
              <w:rPr>
                <w:rFonts w:ascii="Times New Roman" w:eastAsia="Times New Roman" w:hAnsi="Times New Roman"/>
                <w:color w:val="000000"/>
                <w:sz w:val="28"/>
                <w:lang w:val="ru-RU" w:eastAsia="ru-RU"/>
              </w:rPr>
            </w:pPr>
            <w:r w:rsidRPr="008519E7">
              <w:rPr>
                <w:rFonts w:ascii="Times New Roman" w:eastAsia="Times New Roman" w:hAnsi="Times New Roman"/>
                <w:sz w:val="28"/>
                <w:lang w:val="ru-RU" w:eastAsia="ru-RU"/>
              </w:rPr>
              <w:t>Дата начала</w:t>
            </w:r>
          </w:p>
        </w:tc>
        <w:tc>
          <w:tcPr>
            <w:tcW w:w="361" w:type="pct"/>
            <w:tcBorders>
              <w:top w:val="single" w:sz="6" w:space="0" w:color="auto"/>
              <w:left w:val="single" w:sz="18" w:space="0" w:color="auto"/>
              <w:bottom w:val="single" w:sz="6" w:space="0" w:color="auto"/>
              <w:right w:val="single" w:sz="18" w:space="0" w:color="auto"/>
            </w:tcBorders>
            <w:shd w:val="clear" w:color="auto" w:fill="auto"/>
            <w:vAlign w:val="center"/>
          </w:tcPr>
          <w:p w:rsidR="00277193" w:rsidRPr="008519E7" w:rsidRDefault="00277193" w:rsidP="0060345E">
            <w:pPr>
              <w:spacing w:after="0" w:line="240" w:lineRule="auto"/>
              <w:jc w:val="right"/>
              <w:rPr>
                <w:rFonts w:ascii="Times New Roman" w:eastAsia="Times New Roman" w:hAnsi="Times New Roman"/>
                <w:sz w:val="28"/>
                <w:lang w:val="ru-RU" w:eastAsia="ru-RU"/>
              </w:rPr>
            </w:pPr>
          </w:p>
        </w:tc>
      </w:tr>
      <w:tr w:rsidR="00277193" w:rsidRPr="008519E7" w:rsidTr="0060345E">
        <w:trPr>
          <w:trHeight w:val="215"/>
        </w:trPr>
        <w:tc>
          <w:tcPr>
            <w:tcW w:w="1634" w:type="pct"/>
            <w:gridSpan w:val="2"/>
            <w:vMerge/>
            <w:tcBorders>
              <w:left w:val="nil"/>
              <w:bottom w:val="nil"/>
            </w:tcBorders>
            <w:shd w:val="clear" w:color="auto" w:fill="auto"/>
            <w:vAlign w:val="bottom"/>
          </w:tcPr>
          <w:p w:rsidR="00277193" w:rsidRPr="008519E7" w:rsidRDefault="00277193" w:rsidP="0060345E">
            <w:pPr>
              <w:spacing w:after="0" w:line="240" w:lineRule="auto"/>
              <w:rPr>
                <w:rFonts w:ascii="Times New Roman" w:eastAsia="Times New Roman" w:hAnsi="Times New Roman"/>
                <w:color w:val="000000"/>
                <w:sz w:val="28"/>
                <w:lang w:val="ru-RU" w:eastAsia="ru-RU"/>
              </w:rPr>
            </w:pPr>
          </w:p>
        </w:tc>
        <w:tc>
          <w:tcPr>
            <w:tcW w:w="1635" w:type="pct"/>
            <w:gridSpan w:val="12"/>
            <w:shd w:val="clear" w:color="auto" w:fill="auto"/>
            <w:noWrap/>
            <w:vAlign w:val="center"/>
          </w:tcPr>
          <w:p w:rsidR="00277193" w:rsidRPr="008519E7" w:rsidRDefault="00277193" w:rsidP="0060345E">
            <w:pPr>
              <w:spacing w:after="0" w:line="240" w:lineRule="auto"/>
              <w:rPr>
                <w:rFonts w:ascii="Times New Roman" w:eastAsia="Times New Roman" w:hAnsi="Times New Roman"/>
                <w:color w:val="000000"/>
                <w:sz w:val="28"/>
                <w:lang w:val="ru-RU" w:eastAsia="ru-RU"/>
              </w:rPr>
            </w:pPr>
          </w:p>
        </w:tc>
        <w:tc>
          <w:tcPr>
            <w:tcW w:w="1370" w:type="pct"/>
            <w:gridSpan w:val="6"/>
            <w:tcBorders>
              <w:right w:val="single" w:sz="18" w:space="0" w:color="auto"/>
            </w:tcBorders>
            <w:shd w:val="clear" w:color="auto" w:fill="auto"/>
            <w:noWrap/>
            <w:vAlign w:val="center"/>
          </w:tcPr>
          <w:p w:rsidR="00277193" w:rsidRPr="008519E7" w:rsidRDefault="00277193" w:rsidP="0060345E">
            <w:pPr>
              <w:spacing w:after="0" w:line="240" w:lineRule="auto"/>
              <w:jc w:val="right"/>
              <w:rPr>
                <w:rFonts w:ascii="Times New Roman" w:eastAsia="Times New Roman" w:hAnsi="Times New Roman"/>
                <w:color w:val="000000"/>
                <w:sz w:val="28"/>
                <w:lang w:val="ru-RU" w:eastAsia="ru-RU"/>
              </w:rPr>
            </w:pPr>
            <w:r w:rsidRPr="008519E7">
              <w:rPr>
                <w:rFonts w:ascii="Times New Roman" w:eastAsia="Times New Roman" w:hAnsi="Times New Roman"/>
                <w:sz w:val="28"/>
                <w:lang w:val="ru-RU" w:eastAsia="ru-RU"/>
              </w:rPr>
              <w:t>Дата окончания</w:t>
            </w:r>
          </w:p>
        </w:tc>
        <w:tc>
          <w:tcPr>
            <w:tcW w:w="361" w:type="pct"/>
            <w:tcBorders>
              <w:top w:val="single" w:sz="6" w:space="0" w:color="auto"/>
              <w:left w:val="single" w:sz="18" w:space="0" w:color="auto"/>
              <w:bottom w:val="single" w:sz="6" w:space="0" w:color="auto"/>
              <w:right w:val="single" w:sz="18" w:space="0" w:color="auto"/>
            </w:tcBorders>
            <w:shd w:val="clear" w:color="auto" w:fill="auto"/>
            <w:vAlign w:val="center"/>
          </w:tcPr>
          <w:p w:rsidR="00277193" w:rsidRPr="008519E7" w:rsidRDefault="00277193" w:rsidP="0060345E">
            <w:pPr>
              <w:spacing w:after="0" w:line="240" w:lineRule="auto"/>
              <w:jc w:val="right"/>
              <w:rPr>
                <w:rFonts w:ascii="Times New Roman" w:eastAsia="Times New Roman" w:hAnsi="Times New Roman"/>
                <w:sz w:val="28"/>
                <w:lang w:val="ru-RU" w:eastAsia="ru-RU"/>
              </w:rPr>
            </w:pPr>
          </w:p>
        </w:tc>
      </w:tr>
      <w:tr w:rsidR="00277193" w:rsidRPr="008519E7" w:rsidTr="0060345E">
        <w:trPr>
          <w:trHeight w:val="215"/>
        </w:trPr>
        <w:tc>
          <w:tcPr>
            <w:tcW w:w="1634" w:type="pct"/>
            <w:gridSpan w:val="2"/>
            <w:tcBorders>
              <w:left w:val="nil"/>
              <w:bottom w:val="nil"/>
            </w:tcBorders>
            <w:shd w:val="clear" w:color="auto" w:fill="auto"/>
            <w:vAlign w:val="bottom"/>
          </w:tcPr>
          <w:p w:rsidR="00277193" w:rsidRPr="008519E7" w:rsidRDefault="00277193" w:rsidP="0060345E">
            <w:pPr>
              <w:spacing w:after="0" w:line="240" w:lineRule="auto"/>
              <w:rPr>
                <w:rFonts w:ascii="Times New Roman" w:eastAsia="Times New Roman" w:hAnsi="Times New Roman"/>
                <w:color w:val="000000"/>
                <w:sz w:val="28"/>
                <w:lang w:val="ru-RU" w:eastAsia="ru-RU"/>
              </w:rPr>
            </w:pPr>
            <w:r w:rsidRPr="008519E7">
              <w:rPr>
                <w:rFonts w:ascii="Times New Roman" w:eastAsia="Times New Roman" w:hAnsi="Times New Roman"/>
                <w:color w:val="000000"/>
                <w:sz w:val="28"/>
                <w:lang w:val="ru-RU" w:eastAsia="ru-RU"/>
              </w:rPr>
              <w:t xml:space="preserve">Единица измерения: </w:t>
            </w:r>
            <w:proofErr w:type="spellStart"/>
            <w:r w:rsidRPr="008519E7">
              <w:rPr>
                <w:rFonts w:ascii="Times New Roman" w:eastAsia="Times New Roman" w:hAnsi="Times New Roman"/>
                <w:color w:val="000000"/>
                <w:sz w:val="28"/>
                <w:lang w:val="ru-RU" w:eastAsia="ru-RU"/>
              </w:rPr>
              <w:t>руб</w:t>
            </w:r>
            <w:proofErr w:type="spellEnd"/>
            <w:r w:rsidRPr="008519E7">
              <w:rPr>
                <w:rFonts w:ascii="Times New Roman" w:eastAsia="Times New Roman" w:hAnsi="Times New Roman"/>
                <w:color w:val="000000"/>
                <w:sz w:val="28"/>
                <w:lang w:val="ru-RU" w:eastAsia="ru-RU"/>
              </w:rPr>
              <w:t xml:space="preserve"> (с точностью до второго десятичного знака после запятой)</w:t>
            </w:r>
          </w:p>
        </w:tc>
        <w:tc>
          <w:tcPr>
            <w:tcW w:w="1635" w:type="pct"/>
            <w:gridSpan w:val="12"/>
            <w:shd w:val="clear" w:color="auto" w:fill="auto"/>
            <w:noWrap/>
            <w:vAlign w:val="center"/>
          </w:tcPr>
          <w:p w:rsidR="00277193" w:rsidRPr="008519E7" w:rsidRDefault="00277193" w:rsidP="0060345E">
            <w:pPr>
              <w:spacing w:after="0" w:line="240" w:lineRule="auto"/>
              <w:rPr>
                <w:rFonts w:ascii="Times New Roman" w:eastAsia="Times New Roman" w:hAnsi="Times New Roman"/>
                <w:color w:val="000000"/>
                <w:sz w:val="28"/>
                <w:lang w:val="ru-RU" w:eastAsia="ru-RU"/>
              </w:rPr>
            </w:pPr>
          </w:p>
        </w:tc>
        <w:tc>
          <w:tcPr>
            <w:tcW w:w="1370" w:type="pct"/>
            <w:gridSpan w:val="6"/>
            <w:tcBorders>
              <w:right w:val="single" w:sz="18" w:space="0" w:color="auto"/>
            </w:tcBorders>
            <w:shd w:val="clear" w:color="auto" w:fill="auto"/>
            <w:noWrap/>
            <w:vAlign w:val="center"/>
          </w:tcPr>
          <w:p w:rsidR="00277193" w:rsidRPr="008519E7" w:rsidRDefault="00277193" w:rsidP="0060345E">
            <w:pPr>
              <w:spacing w:after="0" w:line="240" w:lineRule="auto"/>
              <w:jc w:val="right"/>
              <w:rPr>
                <w:rFonts w:ascii="Times New Roman" w:eastAsia="Times New Roman" w:hAnsi="Times New Roman"/>
                <w:sz w:val="28"/>
                <w:lang w:val="ru-RU" w:eastAsia="ru-RU"/>
              </w:rPr>
            </w:pPr>
            <w:r w:rsidRPr="008519E7">
              <w:rPr>
                <w:rFonts w:ascii="Times New Roman" w:eastAsia="Times New Roman" w:hAnsi="Times New Roman"/>
                <w:sz w:val="28"/>
                <w:lang w:val="ru-RU" w:eastAsia="ru-RU"/>
              </w:rPr>
              <w:t>по ОКЕИ</w:t>
            </w:r>
          </w:p>
        </w:tc>
        <w:tc>
          <w:tcPr>
            <w:tcW w:w="361" w:type="pct"/>
            <w:tcBorders>
              <w:top w:val="single" w:sz="6" w:space="0" w:color="auto"/>
              <w:left w:val="single" w:sz="18" w:space="0" w:color="auto"/>
              <w:bottom w:val="single" w:sz="18" w:space="0" w:color="auto"/>
              <w:right w:val="single" w:sz="18" w:space="0" w:color="auto"/>
            </w:tcBorders>
            <w:shd w:val="clear" w:color="auto" w:fill="auto"/>
            <w:vAlign w:val="center"/>
          </w:tcPr>
          <w:p w:rsidR="00277193" w:rsidRPr="008519E7" w:rsidRDefault="00277193" w:rsidP="0060345E">
            <w:pPr>
              <w:spacing w:after="0" w:line="240" w:lineRule="auto"/>
              <w:jc w:val="center"/>
              <w:rPr>
                <w:rFonts w:ascii="Times New Roman" w:eastAsia="Times New Roman" w:hAnsi="Times New Roman"/>
                <w:sz w:val="28"/>
                <w:lang w:val="ru-RU" w:eastAsia="ru-RU"/>
              </w:rPr>
            </w:pPr>
            <w:r w:rsidRPr="008519E7">
              <w:rPr>
                <w:rFonts w:ascii="Times New Roman" w:eastAsia="Times New Roman" w:hAnsi="Times New Roman"/>
                <w:sz w:val="28"/>
                <w:lang w:val="ru-RU" w:eastAsia="ru-RU"/>
              </w:rPr>
              <w:t>383</w:t>
            </w:r>
          </w:p>
        </w:tc>
      </w:tr>
      <w:tr w:rsidR="00277193" w:rsidRPr="008519E7" w:rsidTr="0060345E">
        <w:trPr>
          <w:trHeight w:val="85"/>
        </w:trPr>
        <w:tc>
          <w:tcPr>
            <w:tcW w:w="1634" w:type="pct"/>
            <w:gridSpan w:val="2"/>
            <w:tcBorders>
              <w:left w:val="nil"/>
              <w:bottom w:val="nil"/>
            </w:tcBorders>
            <w:shd w:val="clear" w:color="auto" w:fill="auto"/>
            <w:vAlign w:val="bottom"/>
          </w:tcPr>
          <w:p w:rsidR="00277193" w:rsidRPr="008519E7" w:rsidRDefault="00277193" w:rsidP="0060345E">
            <w:pPr>
              <w:spacing w:after="0" w:line="240" w:lineRule="auto"/>
              <w:rPr>
                <w:rFonts w:ascii="Times New Roman" w:eastAsia="Times New Roman" w:hAnsi="Times New Roman"/>
                <w:color w:val="000000"/>
                <w:sz w:val="28"/>
                <w:lang w:val="ru-RU" w:eastAsia="ru-RU"/>
              </w:rPr>
            </w:pPr>
          </w:p>
        </w:tc>
        <w:tc>
          <w:tcPr>
            <w:tcW w:w="1635" w:type="pct"/>
            <w:gridSpan w:val="12"/>
            <w:shd w:val="clear" w:color="auto" w:fill="auto"/>
            <w:noWrap/>
            <w:vAlign w:val="center"/>
          </w:tcPr>
          <w:p w:rsidR="00277193" w:rsidRPr="008519E7" w:rsidRDefault="00277193" w:rsidP="0060345E">
            <w:pPr>
              <w:spacing w:after="0" w:line="240" w:lineRule="auto"/>
              <w:rPr>
                <w:rFonts w:ascii="Times New Roman" w:eastAsia="Times New Roman" w:hAnsi="Times New Roman"/>
                <w:color w:val="000000"/>
                <w:sz w:val="28"/>
                <w:lang w:val="ru-RU" w:eastAsia="ru-RU"/>
              </w:rPr>
            </w:pPr>
          </w:p>
        </w:tc>
        <w:tc>
          <w:tcPr>
            <w:tcW w:w="1370" w:type="pct"/>
            <w:gridSpan w:val="6"/>
            <w:shd w:val="clear" w:color="auto" w:fill="auto"/>
            <w:noWrap/>
            <w:vAlign w:val="center"/>
          </w:tcPr>
          <w:p w:rsidR="00277193" w:rsidRPr="008519E7" w:rsidRDefault="00277193" w:rsidP="0060345E">
            <w:pPr>
              <w:spacing w:after="0" w:line="240" w:lineRule="auto"/>
              <w:jc w:val="right"/>
              <w:rPr>
                <w:rFonts w:ascii="Times New Roman" w:eastAsia="Times New Roman" w:hAnsi="Times New Roman"/>
                <w:sz w:val="28"/>
                <w:lang w:val="ru-RU" w:eastAsia="ru-RU"/>
              </w:rPr>
            </w:pPr>
          </w:p>
        </w:tc>
        <w:tc>
          <w:tcPr>
            <w:tcW w:w="361" w:type="pct"/>
            <w:tcBorders>
              <w:top w:val="single" w:sz="18" w:space="0" w:color="auto"/>
            </w:tcBorders>
            <w:shd w:val="clear" w:color="auto" w:fill="auto"/>
            <w:vAlign w:val="center"/>
          </w:tcPr>
          <w:p w:rsidR="00277193" w:rsidRPr="008519E7" w:rsidRDefault="00277193" w:rsidP="0060345E">
            <w:pPr>
              <w:spacing w:after="0" w:line="240" w:lineRule="auto"/>
              <w:jc w:val="right"/>
              <w:rPr>
                <w:rFonts w:ascii="Times New Roman" w:eastAsia="Times New Roman" w:hAnsi="Times New Roman"/>
                <w:sz w:val="28"/>
                <w:lang w:val="ru-RU" w:eastAsia="ru-RU"/>
              </w:rPr>
            </w:pPr>
          </w:p>
        </w:tc>
      </w:tr>
      <w:tr w:rsidR="00277193" w:rsidRPr="008519E7" w:rsidTr="0060345E">
        <w:trPr>
          <w:trHeight w:val="215"/>
        </w:trPr>
        <w:tc>
          <w:tcPr>
            <w:tcW w:w="1634" w:type="pct"/>
            <w:gridSpan w:val="2"/>
            <w:tcBorders>
              <w:left w:val="nil"/>
              <w:bottom w:val="nil"/>
            </w:tcBorders>
            <w:shd w:val="clear" w:color="auto" w:fill="auto"/>
            <w:vAlign w:val="bottom"/>
          </w:tcPr>
          <w:p w:rsidR="00277193" w:rsidRPr="008519E7" w:rsidRDefault="00277193" w:rsidP="0060345E">
            <w:pPr>
              <w:spacing w:after="0" w:line="240" w:lineRule="auto"/>
              <w:rPr>
                <w:rFonts w:ascii="Times New Roman" w:eastAsia="Times New Roman" w:hAnsi="Times New Roman"/>
                <w:color w:val="000000"/>
                <w:sz w:val="28"/>
                <w:lang w:val="ru-RU" w:eastAsia="ru-RU"/>
              </w:rPr>
            </w:pPr>
            <w:r w:rsidRPr="008519E7">
              <w:rPr>
                <w:rFonts w:ascii="Times New Roman" w:eastAsia="Times New Roman" w:hAnsi="Times New Roman"/>
                <w:color w:val="000000"/>
                <w:sz w:val="28"/>
                <w:lang w:val="ru-RU" w:eastAsia="ru-RU"/>
              </w:rPr>
              <w:t>Сумма  обязательства (всего), в том числе:</w:t>
            </w:r>
          </w:p>
        </w:tc>
        <w:tc>
          <w:tcPr>
            <w:tcW w:w="1635" w:type="pct"/>
            <w:gridSpan w:val="12"/>
            <w:shd w:val="clear" w:color="auto" w:fill="auto"/>
            <w:noWrap/>
            <w:vAlign w:val="center"/>
          </w:tcPr>
          <w:p w:rsidR="00277193" w:rsidRPr="008519E7" w:rsidRDefault="00277193" w:rsidP="0060345E">
            <w:pPr>
              <w:spacing w:after="0" w:line="240" w:lineRule="auto"/>
              <w:rPr>
                <w:rFonts w:ascii="Times New Roman" w:eastAsia="Times New Roman" w:hAnsi="Times New Roman"/>
                <w:color w:val="000000"/>
                <w:sz w:val="28"/>
                <w:lang w:val="ru-RU" w:eastAsia="ru-RU"/>
              </w:rPr>
            </w:pPr>
          </w:p>
        </w:tc>
        <w:tc>
          <w:tcPr>
            <w:tcW w:w="1370" w:type="pct"/>
            <w:gridSpan w:val="6"/>
            <w:tcBorders>
              <w:right w:val="single" w:sz="4" w:space="0" w:color="auto"/>
            </w:tcBorders>
            <w:shd w:val="clear" w:color="auto" w:fill="auto"/>
            <w:noWrap/>
            <w:vAlign w:val="center"/>
          </w:tcPr>
          <w:p w:rsidR="00277193" w:rsidRPr="008519E7" w:rsidRDefault="00277193" w:rsidP="0060345E">
            <w:pPr>
              <w:spacing w:after="0" w:line="240" w:lineRule="auto"/>
              <w:jc w:val="right"/>
              <w:rPr>
                <w:rFonts w:ascii="Times New Roman" w:eastAsia="Times New Roman" w:hAnsi="Times New Roman"/>
                <w:color w:val="000000"/>
                <w:sz w:val="28"/>
                <w:lang w:val="ru-RU" w:eastAsia="ru-RU"/>
              </w:rPr>
            </w:pPr>
            <w:r w:rsidRPr="008519E7">
              <w:rPr>
                <w:rFonts w:ascii="Times New Roman" w:eastAsia="Times New Roman" w:hAnsi="Times New Roman"/>
                <w:sz w:val="28"/>
                <w:lang w:val="ru-RU" w:eastAsia="ru-RU"/>
              </w:rPr>
              <w:t>сумма</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277193" w:rsidRPr="008519E7" w:rsidRDefault="00277193" w:rsidP="0060345E">
            <w:pPr>
              <w:spacing w:after="0" w:line="240" w:lineRule="auto"/>
              <w:jc w:val="right"/>
              <w:rPr>
                <w:rFonts w:ascii="Times New Roman" w:eastAsia="Times New Roman" w:hAnsi="Times New Roman"/>
                <w:sz w:val="28"/>
                <w:lang w:val="ru-RU" w:eastAsia="ru-RU"/>
              </w:rPr>
            </w:pPr>
          </w:p>
        </w:tc>
      </w:tr>
      <w:tr w:rsidR="00277193" w:rsidRPr="008519E7" w:rsidTr="0060345E">
        <w:trPr>
          <w:trHeight w:val="215"/>
        </w:trPr>
        <w:tc>
          <w:tcPr>
            <w:tcW w:w="1634" w:type="pct"/>
            <w:gridSpan w:val="2"/>
            <w:tcBorders>
              <w:left w:val="nil"/>
              <w:bottom w:val="nil"/>
            </w:tcBorders>
            <w:shd w:val="clear" w:color="auto" w:fill="auto"/>
            <w:vAlign w:val="bottom"/>
          </w:tcPr>
          <w:p w:rsidR="00277193" w:rsidRPr="008519E7" w:rsidRDefault="00277193" w:rsidP="0060345E">
            <w:pPr>
              <w:spacing w:after="0" w:line="240" w:lineRule="auto"/>
              <w:rPr>
                <w:rFonts w:ascii="Times New Roman" w:eastAsia="Times New Roman" w:hAnsi="Times New Roman"/>
                <w:color w:val="000000"/>
                <w:sz w:val="28"/>
                <w:lang w:val="ru-RU" w:eastAsia="ru-RU"/>
              </w:rPr>
            </w:pPr>
            <w:r w:rsidRPr="008519E7">
              <w:rPr>
                <w:rFonts w:ascii="Times New Roman" w:eastAsia="Times New Roman" w:hAnsi="Times New Roman"/>
                <w:color w:val="000000"/>
                <w:sz w:val="28"/>
                <w:lang w:val="ru-RU" w:eastAsia="ru-RU"/>
              </w:rPr>
              <w:t>на текущий финансовый год</w:t>
            </w:r>
          </w:p>
        </w:tc>
        <w:tc>
          <w:tcPr>
            <w:tcW w:w="1635" w:type="pct"/>
            <w:gridSpan w:val="12"/>
            <w:shd w:val="clear" w:color="auto" w:fill="auto"/>
            <w:noWrap/>
            <w:vAlign w:val="center"/>
          </w:tcPr>
          <w:p w:rsidR="00277193" w:rsidRPr="008519E7" w:rsidRDefault="00277193" w:rsidP="0060345E">
            <w:pPr>
              <w:spacing w:after="0" w:line="240" w:lineRule="auto"/>
              <w:rPr>
                <w:rFonts w:ascii="Times New Roman" w:eastAsia="Times New Roman" w:hAnsi="Times New Roman"/>
                <w:color w:val="000000"/>
                <w:sz w:val="28"/>
                <w:lang w:val="ru-RU" w:eastAsia="ru-RU"/>
              </w:rPr>
            </w:pPr>
          </w:p>
        </w:tc>
        <w:tc>
          <w:tcPr>
            <w:tcW w:w="1370" w:type="pct"/>
            <w:gridSpan w:val="6"/>
            <w:tcBorders>
              <w:right w:val="single" w:sz="4" w:space="0" w:color="auto"/>
            </w:tcBorders>
            <w:shd w:val="clear" w:color="auto" w:fill="auto"/>
            <w:noWrap/>
            <w:vAlign w:val="center"/>
          </w:tcPr>
          <w:p w:rsidR="00277193" w:rsidRPr="008519E7" w:rsidRDefault="00277193" w:rsidP="0060345E">
            <w:pPr>
              <w:spacing w:after="0" w:line="240" w:lineRule="auto"/>
              <w:jc w:val="right"/>
              <w:rPr>
                <w:rFonts w:ascii="Times New Roman" w:eastAsia="Times New Roman" w:hAnsi="Times New Roman"/>
                <w:color w:val="000000"/>
                <w:sz w:val="28"/>
                <w:lang w:val="ru-RU" w:eastAsia="ru-RU"/>
              </w:rPr>
            </w:pPr>
            <w:r w:rsidRPr="008519E7">
              <w:rPr>
                <w:rFonts w:ascii="Times New Roman" w:eastAsia="Times New Roman" w:hAnsi="Times New Roman"/>
                <w:sz w:val="28"/>
                <w:lang w:val="ru-RU" w:eastAsia="ru-RU"/>
              </w:rPr>
              <w:t>сумма</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277193" w:rsidRPr="008519E7" w:rsidRDefault="00277193" w:rsidP="0060345E">
            <w:pPr>
              <w:spacing w:after="0" w:line="240" w:lineRule="auto"/>
              <w:jc w:val="right"/>
              <w:rPr>
                <w:rFonts w:ascii="Times New Roman" w:eastAsia="Times New Roman" w:hAnsi="Times New Roman"/>
                <w:sz w:val="28"/>
                <w:lang w:val="ru-RU" w:eastAsia="ru-RU"/>
              </w:rPr>
            </w:pPr>
          </w:p>
        </w:tc>
      </w:tr>
      <w:tr w:rsidR="00277193" w:rsidRPr="008519E7" w:rsidTr="0060345E">
        <w:trPr>
          <w:trHeight w:val="215"/>
        </w:trPr>
        <w:tc>
          <w:tcPr>
            <w:tcW w:w="1634" w:type="pct"/>
            <w:gridSpan w:val="2"/>
            <w:tcBorders>
              <w:left w:val="nil"/>
              <w:bottom w:val="nil"/>
            </w:tcBorders>
            <w:shd w:val="clear" w:color="auto" w:fill="auto"/>
            <w:vAlign w:val="bottom"/>
          </w:tcPr>
          <w:p w:rsidR="00277193" w:rsidRPr="008519E7" w:rsidRDefault="00277193" w:rsidP="0060345E">
            <w:pPr>
              <w:spacing w:after="0" w:line="240" w:lineRule="auto"/>
              <w:rPr>
                <w:rFonts w:ascii="Times New Roman" w:eastAsia="Times New Roman" w:hAnsi="Times New Roman"/>
                <w:color w:val="000000"/>
                <w:sz w:val="28"/>
                <w:lang w:val="ru-RU" w:eastAsia="ru-RU"/>
              </w:rPr>
            </w:pPr>
            <w:r w:rsidRPr="008519E7">
              <w:rPr>
                <w:rFonts w:ascii="Times New Roman" w:eastAsia="Times New Roman" w:hAnsi="Times New Roman"/>
                <w:color w:val="000000"/>
                <w:sz w:val="28"/>
                <w:lang w:val="ru-RU" w:eastAsia="ru-RU"/>
              </w:rPr>
              <w:t>на первый год планируемого периода</w:t>
            </w:r>
          </w:p>
        </w:tc>
        <w:tc>
          <w:tcPr>
            <w:tcW w:w="1635" w:type="pct"/>
            <w:gridSpan w:val="12"/>
            <w:shd w:val="clear" w:color="auto" w:fill="auto"/>
            <w:noWrap/>
            <w:vAlign w:val="center"/>
          </w:tcPr>
          <w:p w:rsidR="00277193" w:rsidRPr="008519E7" w:rsidRDefault="00277193" w:rsidP="0060345E">
            <w:pPr>
              <w:spacing w:after="0" w:line="240" w:lineRule="auto"/>
              <w:rPr>
                <w:rFonts w:ascii="Times New Roman" w:eastAsia="Times New Roman" w:hAnsi="Times New Roman"/>
                <w:color w:val="000000"/>
                <w:sz w:val="28"/>
                <w:lang w:val="ru-RU" w:eastAsia="ru-RU"/>
              </w:rPr>
            </w:pPr>
          </w:p>
        </w:tc>
        <w:tc>
          <w:tcPr>
            <w:tcW w:w="1370" w:type="pct"/>
            <w:gridSpan w:val="6"/>
            <w:tcBorders>
              <w:right w:val="single" w:sz="4" w:space="0" w:color="auto"/>
            </w:tcBorders>
            <w:shd w:val="clear" w:color="auto" w:fill="auto"/>
            <w:noWrap/>
            <w:vAlign w:val="center"/>
          </w:tcPr>
          <w:p w:rsidR="00277193" w:rsidRPr="008519E7" w:rsidRDefault="00277193" w:rsidP="0060345E">
            <w:pPr>
              <w:spacing w:after="0" w:line="240" w:lineRule="auto"/>
              <w:jc w:val="right"/>
              <w:rPr>
                <w:rFonts w:ascii="Times New Roman" w:eastAsia="Times New Roman" w:hAnsi="Times New Roman"/>
                <w:color w:val="000000"/>
                <w:sz w:val="28"/>
                <w:lang w:val="ru-RU" w:eastAsia="ru-RU"/>
              </w:rPr>
            </w:pPr>
            <w:r w:rsidRPr="008519E7">
              <w:rPr>
                <w:rFonts w:ascii="Times New Roman" w:eastAsia="Times New Roman" w:hAnsi="Times New Roman"/>
                <w:sz w:val="28"/>
                <w:lang w:val="ru-RU" w:eastAsia="ru-RU"/>
              </w:rPr>
              <w:t>сумма</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277193" w:rsidRPr="008519E7" w:rsidRDefault="00277193" w:rsidP="0060345E">
            <w:pPr>
              <w:spacing w:after="0" w:line="240" w:lineRule="auto"/>
              <w:jc w:val="right"/>
              <w:rPr>
                <w:rFonts w:ascii="Times New Roman" w:eastAsia="Times New Roman" w:hAnsi="Times New Roman"/>
                <w:sz w:val="28"/>
                <w:lang w:val="ru-RU" w:eastAsia="ru-RU"/>
              </w:rPr>
            </w:pPr>
          </w:p>
        </w:tc>
      </w:tr>
      <w:tr w:rsidR="00277193" w:rsidRPr="008519E7" w:rsidTr="0060345E">
        <w:trPr>
          <w:trHeight w:val="85"/>
        </w:trPr>
        <w:tc>
          <w:tcPr>
            <w:tcW w:w="1634" w:type="pct"/>
            <w:gridSpan w:val="2"/>
            <w:tcBorders>
              <w:left w:val="nil"/>
              <w:bottom w:val="nil"/>
            </w:tcBorders>
            <w:shd w:val="clear" w:color="auto" w:fill="auto"/>
            <w:vAlign w:val="bottom"/>
          </w:tcPr>
          <w:p w:rsidR="00277193" w:rsidRPr="008519E7" w:rsidRDefault="00277193" w:rsidP="0060345E">
            <w:pPr>
              <w:spacing w:after="0" w:line="240" w:lineRule="auto"/>
              <w:rPr>
                <w:rFonts w:ascii="Times New Roman" w:eastAsia="Times New Roman" w:hAnsi="Times New Roman"/>
                <w:color w:val="000000"/>
                <w:sz w:val="28"/>
                <w:lang w:val="ru-RU" w:eastAsia="ru-RU"/>
              </w:rPr>
            </w:pPr>
            <w:r w:rsidRPr="008519E7">
              <w:rPr>
                <w:rFonts w:ascii="Times New Roman" w:eastAsia="Times New Roman" w:hAnsi="Times New Roman"/>
                <w:color w:val="000000"/>
                <w:sz w:val="28"/>
                <w:lang w:val="ru-RU" w:eastAsia="ru-RU"/>
              </w:rPr>
              <w:t>на второй год планируемого периода</w:t>
            </w:r>
          </w:p>
        </w:tc>
        <w:tc>
          <w:tcPr>
            <w:tcW w:w="1635" w:type="pct"/>
            <w:gridSpan w:val="12"/>
            <w:shd w:val="clear" w:color="auto" w:fill="auto"/>
            <w:noWrap/>
            <w:vAlign w:val="center"/>
          </w:tcPr>
          <w:p w:rsidR="00277193" w:rsidRPr="008519E7" w:rsidRDefault="00277193" w:rsidP="0060345E">
            <w:pPr>
              <w:spacing w:after="0" w:line="240" w:lineRule="auto"/>
              <w:rPr>
                <w:rFonts w:ascii="Times New Roman" w:eastAsia="Times New Roman" w:hAnsi="Times New Roman"/>
                <w:color w:val="000000"/>
                <w:sz w:val="28"/>
                <w:lang w:val="ru-RU" w:eastAsia="ru-RU"/>
              </w:rPr>
            </w:pPr>
          </w:p>
        </w:tc>
        <w:tc>
          <w:tcPr>
            <w:tcW w:w="1370" w:type="pct"/>
            <w:gridSpan w:val="6"/>
            <w:tcBorders>
              <w:right w:val="single" w:sz="4" w:space="0" w:color="auto"/>
            </w:tcBorders>
            <w:shd w:val="clear" w:color="auto" w:fill="auto"/>
            <w:noWrap/>
            <w:vAlign w:val="center"/>
          </w:tcPr>
          <w:p w:rsidR="00277193" w:rsidRPr="008519E7" w:rsidRDefault="00277193" w:rsidP="0060345E">
            <w:pPr>
              <w:spacing w:after="0" w:line="240" w:lineRule="auto"/>
              <w:jc w:val="right"/>
              <w:rPr>
                <w:rFonts w:ascii="Times New Roman" w:eastAsia="Times New Roman" w:hAnsi="Times New Roman"/>
                <w:color w:val="000000"/>
                <w:sz w:val="28"/>
                <w:lang w:val="ru-RU" w:eastAsia="ru-RU"/>
              </w:rPr>
            </w:pPr>
            <w:r w:rsidRPr="008519E7">
              <w:rPr>
                <w:rFonts w:ascii="Times New Roman" w:eastAsia="Times New Roman" w:hAnsi="Times New Roman"/>
                <w:sz w:val="28"/>
                <w:lang w:val="ru-RU" w:eastAsia="ru-RU"/>
              </w:rPr>
              <w:t>сумма</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277193" w:rsidRPr="008519E7" w:rsidRDefault="00277193" w:rsidP="0060345E">
            <w:pPr>
              <w:spacing w:after="0" w:line="240" w:lineRule="auto"/>
              <w:jc w:val="right"/>
              <w:rPr>
                <w:rFonts w:ascii="Times New Roman" w:eastAsia="Times New Roman" w:hAnsi="Times New Roman"/>
                <w:sz w:val="28"/>
                <w:lang w:val="ru-RU" w:eastAsia="ru-RU"/>
              </w:rPr>
            </w:pPr>
          </w:p>
        </w:tc>
      </w:tr>
      <w:tr w:rsidR="00277193" w:rsidRPr="008519E7" w:rsidTr="0060345E">
        <w:trPr>
          <w:trHeight w:val="85"/>
        </w:trPr>
        <w:tc>
          <w:tcPr>
            <w:tcW w:w="1634" w:type="pct"/>
            <w:gridSpan w:val="2"/>
            <w:tcBorders>
              <w:left w:val="nil"/>
              <w:bottom w:val="nil"/>
            </w:tcBorders>
            <w:shd w:val="clear" w:color="auto" w:fill="auto"/>
            <w:vAlign w:val="bottom"/>
          </w:tcPr>
          <w:p w:rsidR="00277193" w:rsidRPr="008519E7" w:rsidRDefault="00277193" w:rsidP="0060345E">
            <w:pPr>
              <w:spacing w:after="0" w:line="240" w:lineRule="auto"/>
              <w:rPr>
                <w:rFonts w:ascii="Times New Roman" w:eastAsia="Times New Roman" w:hAnsi="Times New Roman"/>
                <w:color w:val="000000"/>
                <w:sz w:val="28"/>
                <w:lang w:val="ru-RU" w:eastAsia="ru-RU"/>
              </w:rPr>
            </w:pPr>
            <w:r w:rsidRPr="008519E7">
              <w:rPr>
                <w:rFonts w:ascii="Times New Roman" w:eastAsia="Times New Roman" w:hAnsi="Times New Roman"/>
                <w:color w:val="000000"/>
                <w:sz w:val="28"/>
                <w:lang w:val="ru-RU" w:eastAsia="ru-RU"/>
              </w:rPr>
              <w:t>на последующие годы</w:t>
            </w:r>
          </w:p>
        </w:tc>
        <w:tc>
          <w:tcPr>
            <w:tcW w:w="1635" w:type="pct"/>
            <w:gridSpan w:val="12"/>
            <w:shd w:val="clear" w:color="auto" w:fill="auto"/>
            <w:noWrap/>
            <w:vAlign w:val="center"/>
          </w:tcPr>
          <w:p w:rsidR="00277193" w:rsidRPr="008519E7" w:rsidRDefault="00277193" w:rsidP="0060345E">
            <w:pPr>
              <w:spacing w:after="0" w:line="240" w:lineRule="auto"/>
              <w:rPr>
                <w:rFonts w:ascii="Times New Roman" w:eastAsia="Times New Roman" w:hAnsi="Times New Roman"/>
                <w:color w:val="000000"/>
                <w:sz w:val="28"/>
                <w:lang w:val="ru-RU" w:eastAsia="ru-RU"/>
              </w:rPr>
            </w:pPr>
          </w:p>
        </w:tc>
        <w:tc>
          <w:tcPr>
            <w:tcW w:w="1370" w:type="pct"/>
            <w:gridSpan w:val="6"/>
            <w:tcBorders>
              <w:right w:val="single" w:sz="4" w:space="0" w:color="auto"/>
            </w:tcBorders>
            <w:shd w:val="clear" w:color="auto" w:fill="auto"/>
            <w:noWrap/>
            <w:vAlign w:val="center"/>
          </w:tcPr>
          <w:p w:rsidR="00277193" w:rsidRPr="008519E7" w:rsidRDefault="00277193" w:rsidP="0060345E">
            <w:pPr>
              <w:spacing w:after="0" w:line="240" w:lineRule="auto"/>
              <w:jc w:val="right"/>
              <w:rPr>
                <w:rFonts w:ascii="Times New Roman" w:eastAsia="Times New Roman" w:hAnsi="Times New Roman"/>
                <w:sz w:val="28"/>
                <w:lang w:val="ru-RU" w:eastAsia="ru-RU"/>
              </w:rPr>
            </w:pPr>
            <w:r w:rsidRPr="008519E7">
              <w:rPr>
                <w:rFonts w:ascii="Times New Roman" w:eastAsia="Times New Roman" w:hAnsi="Times New Roman"/>
                <w:sz w:val="28"/>
                <w:lang w:val="ru-RU" w:eastAsia="ru-RU"/>
              </w:rPr>
              <w:t>сумма</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277193" w:rsidRPr="008519E7" w:rsidRDefault="00277193" w:rsidP="0060345E">
            <w:pPr>
              <w:spacing w:after="0" w:line="240" w:lineRule="auto"/>
              <w:jc w:val="right"/>
              <w:rPr>
                <w:rFonts w:ascii="Times New Roman" w:eastAsia="Times New Roman" w:hAnsi="Times New Roman"/>
                <w:sz w:val="28"/>
                <w:lang w:val="ru-RU" w:eastAsia="ru-RU"/>
              </w:rPr>
            </w:pPr>
          </w:p>
        </w:tc>
      </w:tr>
    </w:tbl>
    <w:p w:rsidR="00277193" w:rsidRDefault="00277193" w:rsidP="00277193">
      <w:pPr>
        <w:spacing w:after="0" w:line="240" w:lineRule="auto"/>
        <w:rPr>
          <w:rFonts w:ascii="Times New Roman" w:hAnsi="Times New Roman"/>
          <w:sz w:val="22"/>
        </w:rPr>
      </w:pPr>
    </w:p>
    <w:p w:rsidR="00277193" w:rsidRDefault="00277193" w:rsidP="00277193">
      <w:pPr>
        <w:spacing w:after="0" w:line="240" w:lineRule="auto"/>
        <w:rPr>
          <w:rFonts w:ascii="Times New Roman" w:hAnsi="Times New Roman"/>
          <w:sz w:val="22"/>
        </w:rPr>
      </w:pPr>
    </w:p>
    <w:tbl>
      <w:tblPr>
        <w:tblW w:w="52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537"/>
        <w:gridCol w:w="1625"/>
        <w:gridCol w:w="787"/>
        <w:gridCol w:w="391"/>
        <w:gridCol w:w="273"/>
        <w:gridCol w:w="113"/>
        <w:gridCol w:w="391"/>
        <w:gridCol w:w="1097"/>
        <w:gridCol w:w="447"/>
        <w:gridCol w:w="273"/>
        <w:gridCol w:w="1163"/>
        <w:gridCol w:w="198"/>
        <w:gridCol w:w="47"/>
        <w:gridCol w:w="1069"/>
        <w:gridCol w:w="118"/>
        <w:gridCol w:w="377"/>
        <w:gridCol w:w="14"/>
        <w:gridCol w:w="1088"/>
        <w:gridCol w:w="160"/>
        <w:gridCol w:w="824"/>
        <w:gridCol w:w="52"/>
        <w:gridCol w:w="217"/>
        <w:gridCol w:w="513"/>
        <w:gridCol w:w="1168"/>
        <w:gridCol w:w="1064"/>
        <w:gridCol w:w="250"/>
        <w:gridCol w:w="339"/>
        <w:gridCol w:w="250"/>
        <w:gridCol w:w="198"/>
        <w:gridCol w:w="476"/>
        <w:gridCol w:w="542"/>
        <w:gridCol w:w="174"/>
        <w:gridCol w:w="565"/>
        <w:gridCol w:w="1173"/>
        <w:gridCol w:w="231"/>
        <w:gridCol w:w="245"/>
        <w:gridCol w:w="546"/>
        <w:gridCol w:w="250"/>
        <w:gridCol w:w="782"/>
        <w:gridCol w:w="240"/>
        <w:gridCol w:w="104"/>
        <w:gridCol w:w="655"/>
        <w:gridCol w:w="85"/>
        <w:gridCol w:w="1192"/>
      </w:tblGrid>
      <w:tr w:rsidR="00277193" w:rsidRPr="008519E7" w:rsidTr="0060345E">
        <w:trPr>
          <w:gridAfter w:val="1"/>
          <w:wAfter w:w="262" w:type="pct"/>
          <w:trHeight w:val="387"/>
        </w:trPr>
        <w:tc>
          <w:tcPr>
            <w:tcW w:w="379" w:type="pct"/>
            <w:gridSpan w:val="2"/>
            <w:tcBorders>
              <w:top w:val="single" w:sz="4" w:space="0" w:color="auto"/>
              <w:left w:val="nil"/>
              <w:bottom w:val="single" w:sz="4" w:space="0" w:color="auto"/>
              <w:right w:val="single" w:sz="4" w:space="0" w:color="auto"/>
            </w:tcBorders>
          </w:tcPr>
          <w:p w:rsidR="00277193" w:rsidRPr="008519E7" w:rsidRDefault="00277193" w:rsidP="0060345E">
            <w:pPr>
              <w:pStyle w:val="ConsPlusNormal"/>
              <w:jc w:val="center"/>
              <w:rPr>
                <w:rFonts w:ascii="Times New Roman" w:hAnsi="Times New Roman" w:cs="Times New Roman"/>
                <w:sz w:val="18"/>
              </w:rPr>
            </w:pPr>
            <w:r w:rsidRPr="008519E7">
              <w:rPr>
                <w:rFonts w:ascii="Times New Roman" w:hAnsi="Times New Roman" w:cs="Times New Roman"/>
                <w:sz w:val="18"/>
              </w:rPr>
              <w:lastRenderedPageBreak/>
              <w:t>Аналитический код поступлений/выплат</w:t>
            </w:r>
          </w:p>
        </w:tc>
        <w:tc>
          <w:tcPr>
            <w:tcW w:w="345" w:type="pct"/>
            <w:vMerge w:val="restart"/>
            <w:tcBorders>
              <w:top w:val="single" w:sz="4" w:space="0" w:color="auto"/>
              <w:left w:val="single" w:sz="4" w:space="0" w:color="auto"/>
            </w:tcBorders>
          </w:tcPr>
          <w:p w:rsidR="00277193" w:rsidRPr="008519E7" w:rsidRDefault="00277193" w:rsidP="0060345E">
            <w:pPr>
              <w:pStyle w:val="ConsPlusNormal"/>
              <w:jc w:val="center"/>
              <w:rPr>
                <w:rFonts w:ascii="Times New Roman" w:hAnsi="Times New Roman" w:cs="Times New Roman"/>
                <w:sz w:val="18"/>
              </w:rPr>
            </w:pPr>
            <w:r>
              <w:rPr>
                <w:rFonts w:ascii="Times New Roman" w:hAnsi="Times New Roman" w:cs="Times New Roman"/>
                <w:sz w:val="18"/>
              </w:rPr>
              <w:t>Уникальный к</w:t>
            </w:r>
            <w:r w:rsidRPr="008519E7">
              <w:rPr>
                <w:rFonts w:ascii="Times New Roman" w:hAnsi="Times New Roman" w:cs="Times New Roman"/>
                <w:sz w:val="18"/>
              </w:rPr>
              <w:t>од объекта / код иного объекта контроля, установленного нормативным правовым актом</w:t>
            </w:r>
          </w:p>
        </w:tc>
        <w:tc>
          <w:tcPr>
            <w:tcW w:w="308" w:type="pct"/>
            <w:gridSpan w:val="3"/>
            <w:vMerge w:val="restart"/>
            <w:tcBorders>
              <w:top w:val="single" w:sz="4" w:space="0" w:color="auto"/>
            </w:tcBorders>
          </w:tcPr>
          <w:p w:rsidR="00277193" w:rsidRPr="008519E7" w:rsidRDefault="00277193" w:rsidP="0060345E">
            <w:pPr>
              <w:pStyle w:val="ConsPlusNormal"/>
              <w:jc w:val="center"/>
              <w:rPr>
                <w:rFonts w:ascii="Times New Roman" w:hAnsi="Times New Roman" w:cs="Times New Roman"/>
                <w:sz w:val="18"/>
              </w:rPr>
            </w:pPr>
            <w:r w:rsidRPr="008519E7">
              <w:rPr>
                <w:rFonts w:ascii="Times New Roman" w:hAnsi="Times New Roman" w:cs="Times New Roman"/>
                <w:sz w:val="18"/>
              </w:rPr>
              <w:t>Разрешенный к использованию остаток целевых средств</w:t>
            </w:r>
          </w:p>
        </w:tc>
        <w:tc>
          <w:tcPr>
            <w:tcW w:w="340" w:type="pct"/>
            <w:gridSpan w:val="3"/>
            <w:vMerge w:val="restart"/>
            <w:tcBorders>
              <w:top w:val="single" w:sz="4" w:space="0" w:color="auto"/>
            </w:tcBorders>
          </w:tcPr>
          <w:p w:rsidR="00277193" w:rsidRPr="008519E7" w:rsidRDefault="00277193" w:rsidP="0060345E">
            <w:pPr>
              <w:pStyle w:val="ConsPlusNormal"/>
              <w:jc w:val="center"/>
              <w:rPr>
                <w:rFonts w:ascii="Times New Roman" w:hAnsi="Times New Roman" w:cs="Times New Roman"/>
                <w:sz w:val="18"/>
              </w:rPr>
            </w:pPr>
            <w:r w:rsidRPr="008519E7">
              <w:rPr>
                <w:rFonts w:ascii="Times New Roman" w:hAnsi="Times New Roman" w:cs="Times New Roman"/>
                <w:sz w:val="18"/>
              </w:rPr>
              <w:t>Сумма возврата дебиторской задолженности прошлых лет, разрешенная к использованию</w:t>
            </w:r>
          </w:p>
        </w:tc>
        <w:tc>
          <w:tcPr>
            <w:tcW w:w="1238" w:type="pct"/>
            <w:gridSpan w:val="13"/>
            <w:tcBorders>
              <w:top w:val="single" w:sz="4" w:space="0" w:color="auto"/>
            </w:tcBorders>
          </w:tcPr>
          <w:p w:rsidR="00277193" w:rsidRPr="008519E7" w:rsidDel="004170C8" w:rsidRDefault="00277193" w:rsidP="0060345E">
            <w:pPr>
              <w:pStyle w:val="ConsPlusNormal"/>
              <w:jc w:val="center"/>
              <w:rPr>
                <w:rFonts w:ascii="Times New Roman" w:hAnsi="Times New Roman" w:cs="Times New Roman"/>
                <w:sz w:val="18"/>
              </w:rPr>
            </w:pPr>
            <w:r w:rsidRPr="008519E7">
              <w:rPr>
                <w:rFonts w:ascii="Times New Roman" w:hAnsi="Times New Roman" w:cs="Times New Roman"/>
                <w:sz w:val="18"/>
              </w:rPr>
              <w:t>Планируемые поступления</w:t>
            </w:r>
          </w:p>
        </w:tc>
        <w:tc>
          <w:tcPr>
            <w:tcW w:w="1056" w:type="pct"/>
            <w:gridSpan w:val="10"/>
            <w:tcBorders>
              <w:top w:val="single" w:sz="4" w:space="0" w:color="auto"/>
              <w:right w:val="single" w:sz="4" w:space="0" w:color="auto"/>
            </w:tcBorders>
          </w:tcPr>
          <w:p w:rsidR="00277193" w:rsidRPr="008519E7" w:rsidDel="004170C8" w:rsidRDefault="00277193" w:rsidP="0060345E">
            <w:pPr>
              <w:pStyle w:val="ConsPlusNormal"/>
              <w:jc w:val="center"/>
              <w:rPr>
                <w:rFonts w:ascii="Times New Roman" w:hAnsi="Times New Roman" w:cs="Times New Roman"/>
                <w:sz w:val="18"/>
              </w:rPr>
            </w:pPr>
            <w:r w:rsidRPr="008519E7">
              <w:rPr>
                <w:rFonts w:ascii="Times New Roman" w:hAnsi="Times New Roman" w:cs="Times New Roman"/>
                <w:sz w:val="18"/>
              </w:rPr>
              <w:t>Итого к использованию</w:t>
            </w:r>
          </w:p>
        </w:tc>
        <w:tc>
          <w:tcPr>
            <w:tcW w:w="1072" w:type="pct"/>
            <w:gridSpan w:val="12"/>
            <w:tcBorders>
              <w:top w:val="single" w:sz="4" w:space="0" w:color="auto"/>
              <w:left w:val="single" w:sz="4" w:space="0" w:color="auto"/>
              <w:bottom w:val="single" w:sz="4" w:space="0" w:color="auto"/>
              <w:right w:val="nil"/>
            </w:tcBorders>
          </w:tcPr>
          <w:p w:rsidR="00277193" w:rsidRPr="008519E7" w:rsidRDefault="00277193" w:rsidP="0060345E">
            <w:pPr>
              <w:pStyle w:val="ConsPlusNormal"/>
              <w:jc w:val="center"/>
              <w:rPr>
                <w:rFonts w:ascii="Times New Roman" w:hAnsi="Times New Roman" w:cs="Times New Roman"/>
                <w:sz w:val="18"/>
              </w:rPr>
            </w:pPr>
            <w:r w:rsidRPr="008519E7">
              <w:rPr>
                <w:rFonts w:ascii="Times New Roman" w:hAnsi="Times New Roman" w:cs="Times New Roman"/>
                <w:sz w:val="18"/>
              </w:rPr>
              <w:t>Выплаты</w:t>
            </w:r>
          </w:p>
        </w:tc>
      </w:tr>
      <w:tr w:rsidR="00277193" w:rsidRPr="008519E7" w:rsidTr="0060345E">
        <w:trPr>
          <w:gridAfter w:val="1"/>
          <w:wAfter w:w="262" w:type="pct"/>
          <w:trHeight w:val="385"/>
        </w:trPr>
        <w:tc>
          <w:tcPr>
            <w:tcW w:w="265" w:type="pct"/>
            <w:vMerge w:val="restart"/>
            <w:tcBorders>
              <w:top w:val="single" w:sz="4" w:space="0" w:color="auto"/>
              <w:left w:val="nil"/>
              <w:bottom w:val="single" w:sz="4" w:space="0" w:color="auto"/>
              <w:right w:val="single" w:sz="4" w:space="0" w:color="auto"/>
            </w:tcBorders>
            <w:shd w:val="clear" w:color="auto" w:fill="auto"/>
          </w:tcPr>
          <w:p w:rsidR="00277193" w:rsidRPr="008519E7" w:rsidRDefault="00277193" w:rsidP="0060345E">
            <w:pPr>
              <w:pStyle w:val="ConsPlusNormal"/>
              <w:jc w:val="center"/>
              <w:rPr>
                <w:rFonts w:ascii="Times New Roman" w:hAnsi="Times New Roman" w:cs="Times New Roman"/>
                <w:sz w:val="18"/>
              </w:rPr>
            </w:pPr>
            <w:r w:rsidRPr="008519E7">
              <w:rPr>
                <w:rFonts w:ascii="Times New Roman" w:hAnsi="Times New Roman" w:cs="Times New Roman"/>
                <w:sz w:val="18"/>
              </w:rPr>
              <w:t>наименование</w:t>
            </w:r>
          </w:p>
        </w:tc>
        <w:tc>
          <w:tcPr>
            <w:tcW w:w="114" w:type="pct"/>
            <w:vMerge w:val="restart"/>
            <w:tcBorders>
              <w:top w:val="single" w:sz="4" w:space="0" w:color="auto"/>
              <w:left w:val="single" w:sz="4" w:space="0" w:color="auto"/>
            </w:tcBorders>
            <w:shd w:val="clear" w:color="auto" w:fill="auto"/>
          </w:tcPr>
          <w:p w:rsidR="00277193" w:rsidRPr="008519E7" w:rsidRDefault="00277193" w:rsidP="0060345E">
            <w:pPr>
              <w:pStyle w:val="ConsPlusNormal"/>
              <w:jc w:val="center"/>
              <w:rPr>
                <w:rFonts w:ascii="Times New Roman" w:hAnsi="Times New Roman" w:cs="Times New Roman"/>
                <w:sz w:val="18"/>
              </w:rPr>
            </w:pPr>
            <w:r w:rsidRPr="008519E7">
              <w:rPr>
                <w:rFonts w:ascii="Times New Roman" w:hAnsi="Times New Roman" w:cs="Times New Roman"/>
                <w:sz w:val="18"/>
              </w:rPr>
              <w:t>код</w:t>
            </w:r>
          </w:p>
        </w:tc>
        <w:tc>
          <w:tcPr>
            <w:tcW w:w="345" w:type="pct"/>
            <w:vMerge/>
            <w:shd w:val="clear" w:color="auto" w:fill="auto"/>
          </w:tcPr>
          <w:p w:rsidR="00277193" w:rsidRPr="008519E7" w:rsidRDefault="00277193" w:rsidP="0060345E">
            <w:pPr>
              <w:rPr>
                <w:rFonts w:ascii="Times New Roman" w:hAnsi="Times New Roman"/>
                <w:sz w:val="18"/>
              </w:rPr>
            </w:pPr>
          </w:p>
        </w:tc>
        <w:tc>
          <w:tcPr>
            <w:tcW w:w="308" w:type="pct"/>
            <w:gridSpan w:val="3"/>
            <w:vMerge/>
            <w:shd w:val="clear" w:color="auto" w:fill="auto"/>
          </w:tcPr>
          <w:p w:rsidR="00277193" w:rsidRPr="008519E7" w:rsidRDefault="00277193" w:rsidP="0060345E">
            <w:pPr>
              <w:rPr>
                <w:rFonts w:ascii="Times New Roman" w:hAnsi="Times New Roman"/>
                <w:sz w:val="18"/>
              </w:rPr>
            </w:pPr>
          </w:p>
        </w:tc>
        <w:tc>
          <w:tcPr>
            <w:tcW w:w="340" w:type="pct"/>
            <w:gridSpan w:val="3"/>
            <w:vMerge/>
            <w:shd w:val="clear" w:color="auto" w:fill="auto"/>
          </w:tcPr>
          <w:p w:rsidR="00277193" w:rsidRPr="008519E7" w:rsidRDefault="00277193" w:rsidP="0060345E">
            <w:pPr>
              <w:rPr>
                <w:rFonts w:ascii="Times New Roman" w:hAnsi="Times New Roman"/>
                <w:sz w:val="18"/>
              </w:rPr>
            </w:pPr>
          </w:p>
        </w:tc>
        <w:tc>
          <w:tcPr>
            <w:tcW w:w="153" w:type="pct"/>
            <w:gridSpan w:val="2"/>
            <w:vMerge w:val="restart"/>
          </w:tcPr>
          <w:p w:rsidR="00277193" w:rsidRPr="008519E7" w:rsidRDefault="00277193" w:rsidP="0060345E">
            <w:pPr>
              <w:jc w:val="center"/>
              <w:rPr>
                <w:rFonts w:ascii="Times New Roman" w:hAnsi="Times New Roman"/>
                <w:sz w:val="18"/>
                <w:lang w:val="ru-RU"/>
              </w:rPr>
            </w:pPr>
            <w:r w:rsidRPr="008519E7">
              <w:rPr>
                <w:rFonts w:ascii="Times New Roman" w:hAnsi="Times New Roman"/>
                <w:sz w:val="18"/>
                <w:lang w:val="ru-RU"/>
              </w:rPr>
              <w:t>Всего</w:t>
            </w:r>
          </w:p>
        </w:tc>
        <w:tc>
          <w:tcPr>
            <w:tcW w:w="1085" w:type="pct"/>
            <w:gridSpan w:val="11"/>
          </w:tcPr>
          <w:p w:rsidR="00277193" w:rsidRPr="008519E7" w:rsidRDefault="00277193" w:rsidP="0060345E">
            <w:pPr>
              <w:jc w:val="center"/>
              <w:rPr>
                <w:rFonts w:ascii="Times New Roman" w:hAnsi="Times New Roman"/>
                <w:sz w:val="18"/>
              </w:rPr>
            </w:pPr>
            <w:r w:rsidRPr="008519E7">
              <w:rPr>
                <w:rFonts w:ascii="Times New Roman" w:hAnsi="Times New Roman"/>
                <w:sz w:val="18"/>
                <w:lang w:val="ru-RU"/>
              </w:rPr>
              <w:t>в том числе</w:t>
            </w:r>
          </w:p>
        </w:tc>
        <w:tc>
          <w:tcPr>
            <w:tcW w:w="155" w:type="pct"/>
            <w:gridSpan w:val="2"/>
            <w:vMerge w:val="restart"/>
          </w:tcPr>
          <w:p w:rsidR="00277193" w:rsidRPr="008519E7" w:rsidRDefault="00277193" w:rsidP="0060345E">
            <w:pPr>
              <w:jc w:val="center"/>
              <w:rPr>
                <w:rFonts w:ascii="Times New Roman" w:hAnsi="Times New Roman"/>
                <w:sz w:val="18"/>
                <w:lang w:val="ru-RU"/>
              </w:rPr>
            </w:pPr>
            <w:r w:rsidRPr="008519E7">
              <w:rPr>
                <w:rFonts w:ascii="Times New Roman" w:hAnsi="Times New Roman"/>
                <w:sz w:val="18"/>
                <w:lang w:val="ru-RU"/>
              </w:rPr>
              <w:t>Всего</w:t>
            </w:r>
          </w:p>
        </w:tc>
        <w:tc>
          <w:tcPr>
            <w:tcW w:w="901" w:type="pct"/>
            <w:gridSpan w:val="8"/>
          </w:tcPr>
          <w:p w:rsidR="00277193" w:rsidRPr="008519E7" w:rsidRDefault="00277193" w:rsidP="0060345E">
            <w:pPr>
              <w:jc w:val="center"/>
              <w:rPr>
                <w:rFonts w:ascii="Times New Roman" w:hAnsi="Times New Roman"/>
                <w:sz w:val="18"/>
              </w:rPr>
            </w:pPr>
            <w:r w:rsidRPr="008519E7">
              <w:rPr>
                <w:rFonts w:ascii="Times New Roman" w:hAnsi="Times New Roman"/>
                <w:sz w:val="18"/>
                <w:lang w:val="ru-RU"/>
              </w:rPr>
              <w:t>в том числе</w:t>
            </w:r>
          </w:p>
        </w:tc>
        <w:tc>
          <w:tcPr>
            <w:tcW w:w="157" w:type="pct"/>
            <w:gridSpan w:val="2"/>
            <w:vMerge w:val="restart"/>
            <w:tcBorders>
              <w:top w:val="single" w:sz="4" w:space="0" w:color="auto"/>
              <w:right w:val="single" w:sz="4" w:space="0" w:color="auto"/>
            </w:tcBorders>
          </w:tcPr>
          <w:p w:rsidR="00277193" w:rsidRPr="008519E7" w:rsidRDefault="00277193" w:rsidP="0060345E">
            <w:pPr>
              <w:jc w:val="center"/>
              <w:rPr>
                <w:rFonts w:ascii="Times New Roman" w:hAnsi="Times New Roman"/>
                <w:sz w:val="18"/>
                <w:lang w:val="ru-RU"/>
              </w:rPr>
            </w:pPr>
            <w:r w:rsidRPr="008519E7">
              <w:rPr>
                <w:rFonts w:ascii="Times New Roman" w:hAnsi="Times New Roman"/>
                <w:sz w:val="18"/>
                <w:lang w:val="ru-RU"/>
              </w:rPr>
              <w:t>Всего</w:t>
            </w:r>
          </w:p>
        </w:tc>
        <w:tc>
          <w:tcPr>
            <w:tcW w:w="915" w:type="pct"/>
            <w:gridSpan w:val="10"/>
            <w:tcBorders>
              <w:top w:val="nil"/>
              <w:left w:val="single" w:sz="4" w:space="0" w:color="auto"/>
              <w:bottom w:val="nil"/>
              <w:right w:val="nil"/>
            </w:tcBorders>
          </w:tcPr>
          <w:p w:rsidR="00277193" w:rsidRPr="008519E7" w:rsidRDefault="00277193" w:rsidP="0060345E">
            <w:pPr>
              <w:jc w:val="center"/>
              <w:rPr>
                <w:rFonts w:ascii="Times New Roman" w:hAnsi="Times New Roman"/>
                <w:sz w:val="18"/>
                <w:lang w:val="ru-RU"/>
              </w:rPr>
            </w:pPr>
            <w:r w:rsidRPr="008519E7">
              <w:rPr>
                <w:rFonts w:ascii="Times New Roman" w:hAnsi="Times New Roman"/>
                <w:sz w:val="18"/>
                <w:lang w:val="ru-RU"/>
              </w:rPr>
              <w:t>в том числе</w:t>
            </w:r>
          </w:p>
        </w:tc>
      </w:tr>
      <w:tr w:rsidR="00277193" w:rsidRPr="008519E7" w:rsidTr="0060345E">
        <w:trPr>
          <w:gridAfter w:val="1"/>
          <w:wAfter w:w="262" w:type="pct"/>
          <w:trHeight w:val="1159"/>
        </w:trPr>
        <w:tc>
          <w:tcPr>
            <w:tcW w:w="265" w:type="pct"/>
            <w:vMerge/>
            <w:tcBorders>
              <w:top w:val="nil"/>
              <w:left w:val="nil"/>
              <w:bottom w:val="single" w:sz="4" w:space="0" w:color="auto"/>
              <w:right w:val="single" w:sz="4" w:space="0" w:color="auto"/>
            </w:tcBorders>
            <w:shd w:val="clear" w:color="auto" w:fill="auto"/>
          </w:tcPr>
          <w:p w:rsidR="00277193" w:rsidRPr="008519E7" w:rsidRDefault="00277193" w:rsidP="0060345E">
            <w:pPr>
              <w:rPr>
                <w:rFonts w:ascii="Times New Roman" w:hAnsi="Times New Roman"/>
                <w:sz w:val="18"/>
              </w:rPr>
            </w:pPr>
          </w:p>
        </w:tc>
        <w:tc>
          <w:tcPr>
            <w:tcW w:w="114" w:type="pct"/>
            <w:vMerge/>
            <w:tcBorders>
              <w:left w:val="single" w:sz="4" w:space="0" w:color="auto"/>
            </w:tcBorders>
            <w:shd w:val="clear" w:color="auto" w:fill="auto"/>
          </w:tcPr>
          <w:p w:rsidR="00277193" w:rsidRPr="008519E7" w:rsidRDefault="00277193" w:rsidP="0060345E">
            <w:pPr>
              <w:rPr>
                <w:rFonts w:ascii="Times New Roman" w:hAnsi="Times New Roman"/>
                <w:sz w:val="18"/>
              </w:rPr>
            </w:pPr>
          </w:p>
        </w:tc>
        <w:tc>
          <w:tcPr>
            <w:tcW w:w="345" w:type="pct"/>
            <w:vMerge/>
            <w:shd w:val="clear" w:color="auto" w:fill="auto"/>
          </w:tcPr>
          <w:p w:rsidR="00277193" w:rsidRPr="008519E7" w:rsidRDefault="00277193" w:rsidP="0060345E">
            <w:pPr>
              <w:rPr>
                <w:rFonts w:ascii="Times New Roman" w:hAnsi="Times New Roman"/>
                <w:sz w:val="18"/>
              </w:rPr>
            </w:pPr>
          </w:p>
        </w:tc>
        <w:tc>
          <w:tcPr>
            <w:tcW w:w="308" w:type="pct"/>
            <w:gridSpan w:val="3"/>
            <w:vMerge/>
            <w:shd w:val="clear" w:color="auto" w:fill="auto"/>
          </w:tcPr>
          <w:p w:rsidR="00277193" w:rsidRPr="008519E7" w:rsidRDefault="00277193" w:rsidP="0060345E">
            <w:pPr>
              <w:rPr>
                <w:rFonts w:ascii="Times New Roman" w:hAnsi="Times New Roman"/>
                <w:sz w:val="18"/>
              </w:rPr>
            </w:pPr>
          </w:p>
        </w:tc>
        <w:tc>
          <w:tcPr>
            <w:tcW w:w="340" w:type="pct"/>
            <w:gridSpan w:val="3"/>
            <w:vMerge/>
            <w:shd w:val="clear" w:color="auto" w:fill="auto"/>
          </w:tcPr>
          <w:p w:rsidR="00277193" w:rsidRPr="008519E7" w:rsidRDefault="00277193" w:rsidP="0060345E">
            <w:pPr>
              <w:rPr>
                <w:rFonts w:ascii="Times New Roman" w:hAnsi="Times New Roman"/>
                <w:sz w:val="18"/>
              </w:rPr>
            </w:pPr>
          </w:p>
        </w:tc>
        <w:tc>
          <w:tcPr>
            <w:tcW w:w="153" w:type="pct"/>
            <w:gridSpan w:val="2"/>
            <w:vMerge/>
          </w:tcPr>
          <w:p w:rsidR="00277193" w:rsidRPr="008519E7" w:rsidRDefault="00277193" w:rsidP="0060345E">
            <w:pPr>
              <w:jc w:val="center"/>
              <w:rPr>
                <w:rFonts w:ascii="Times New Roman" w:hAnsi="Times New Roman"/>
                <w:sz w:val="18"/>
              </w:rPr>
            </w:pPr>
          </w:p>
        </w:tc>
        <w:tc>
          <w:tcPr>
            <w:tcW w:w="247" w:type="pct"/>
          </w:tcPr>
          <w:p w:rsidR="00277193" w:rsidRPr="008519E7" w:rsidRDefault="00277193" w:rsidP="0060345E">
            <w:pPr>
              <w:jc w:val="center"/>
              <w:rPr>
                <w:rFonts w:ascii="Times New Roman" w:hAnsi="Times New Roman"/>
                <w:sz w:val="18"/>
                <w:lang w:val="ru-RU"/>
              </w:rPr>
            </w:pPr>
            <w:r w:rsidRPr="008519E7">
              <w:rPr>
                <w:rFonts w:ascii="Times New Roman" w:hAnsi="Times New Roman"/>
                <w:sz w:val="18"/>
                <w:lang w:val="ru-RU"/>
              </w:rPr>
              <w:t>Текущий финансовый год</w:t>
            </w:r>
          </w:p>
        </w:tc>
        <w:tc>
          <w:tcPr>
            <w:tcW w:w="279" w:type="pct"/>
            <w:gridSpan w:val="3"/>
          </w:tcPr>
          <w:p w:rsidR="00277193" w:rsidRPr="008519E7" w:rsidRDefault="00277193" w:rsidP="0060345E">
            <w:pPr>
              <w:jc w:val="center"/>
              <w:rPr>
                <w:rFonts w:ascii="Times New Roman" w:hAnsi="Times New Roman"/>
                <w:sz w:val="18"/>
                <w:lang w:val="ru-RU"/>
              </w:rPr>
            </w:pPr>
            <w:r w:rsidRPr="008519E7">
              <w:rPr>
                <w:rFonts w:ascii="Times New Roman" w:hAnsi="Times New Roman"/>
                <w:sz w:val="18"/>
                <w:lang w:val="ru-RU"/>
              </w:rPr>
              <w:t>Первый год планируемого периода</w:t>
            </w:r>
          </w:p>
        </w:tc>
        <w:tc>
          <w:tcPr>
            <w:tcW w:w="339" w:type="pct"/>
            <w:gridSpan w:val="4"/>
          </w:tcPr>
          <w:p w:rsidR="00277193" w:rsidRPr="008519E7" w:rsidRDefault="00277193" w:rsidP="0060345E">
            <w:pPr>
              <w:jc w:val="center"/>
              <w:rPr>
                <w:rFonts w:ascii="Times New Roman" w:hAnsi="Times New Roman"/>
                <w:sz w:val="18"/>
              </w:rPr>
            </w:pPr>
            <w:r w:rsidRPr="008519E7">
              <w:rPr>
                <w:rFonts w:ascii="Times New Roman" w:hAnsi="Times New Roman"/>
                <w:sz w:val="18"/>
                <w:lang w:val="ru-RU"/>
              </w:rPr>
              <w:t>Второй год планируемого периода</w:t>
            </w:r>
          </w:p>
        </w:tc>
        <w:tc>
          <w:tcPr>
            <w:tcW w:w="220" w:type="pct"/>
            <w:gridSpan w:val="3"/>
          </w:tcPr>
          <w:p w:rsidR="00277193" w:rsidRPr="008519E7" w:rsidRDefault="00277193" w:rsidP="0060345E">
            <w:pPr>
              <w:jc w:val="center"/>
              <w:rPr>
                <w:rFonts w:ascii="Times New Roman" w:hAnsi="Times New Roman"/>
                <w:sz w:val="18"/>
                <w:lang w:val="ru-RU"/>
              </w:rPr>
            </w:pPr>
            <w:r w:rsidRPr="008519E7">
              <w:rPr>
                <w:rFonts w:ascii="Times New Roman" w:hAnsi="Times New Roman"/>
                <w:sz w:val="18"/>
                <w:lang w:val="ru-RU"/>
              </w:rPr>
              <w:t>Последую-</w:t>
            </w:r>
            <w:proofErr w:type="spellStart"/>
            <w:r w:rsidRPr="008519E7">
              <w:rPr>
                <w:rFonts w:ascii="Times New Roman" w:hAnsi="Times New Roman"/>
                <w:sz w:val="18"/>
                <w:lang w:val="ru-RU"/>
              </w:rPr>
              <w:t>щие</w:t>
            </w:r>
            <w:proofErr w:type="spellEnd"/>
            <w:r w:rsidRPr="008519E7">
              <w:rPr>
                <w:rFonts w:ascii="Times New Roman" w:hAnsi="Times New Roman"/>
                <w:sz w:val="18"/>
                <w:lang w:val="ru-RU"/>
              </w:rPr>
              <w:t xml:space="preserve"> годы</w:t>
            </w:r>
          </w:p>
        </w:tc>
        <w:tc>
          <w:tcPr>
            <w:tcW w:w="155" w:type="pct"/>
            <w:gridSpan w:val="2"/>
            <w:vMerge/>
          </w:tcPr>
          <w:p w:rsidR="00277193" w:rsidRPr="008519E7" w:rsidRDefault="00277193" w:rsidP="0060345E">
            <w:pPr>
              <w:jc w:val="center"/>
              <w:rPr>
                <w:rFonts w:ascii="Times New Roman" w:hAnsi="Times New Roman"/>
                <w:sz w:val="18"/>
              </w:rPr>
            </w:pPr>
          </w:p>
        </w:tc>
        <w:tc>
          <w:tcPr>
            <w:tcW w:w="248" w:type="pct"/>
          </w:tcPr>
          <w:p w:rsidR="00277193" w:rsidRPr="008519E7" w:rsidRDefault="00277193" w:rsidP="0060345E">
            <w:pPr>
              <w:jc w:val="center"/>
              <w:rPr>
                <w:rFonts w:ascii="Times New Roman" w:hAnsi="Times New Roman"/>
                <w:sz w:val="18"/>
                <w:lang w:val="ru-RU"/>
              </w:rPr>
            </w:pPr>
            <w:r w:rsidRPr="008519E7">
              <w:rPr>
                <w:rFonts w:ascii="Times New Roman" w:hAnsi="Times New Roman"/>
                <w:sz w:val="18"/>
                <w:lang w:val="ru-RU"/>
              </w:rPr>
              <w:t>Текущий финансовый год</w:t>
            </w:r>
            <w:r w:rsidRPr="008519E7">
              <w:rPr>
                <w:rFonts w:ascii="Times New Roman" w:hAnsi="Times New Roman"/>
                <w:sz w:val="18"/>
                <w:lang w:val="ru-RU"/>
              </w:rPr>
              <w:br/>
              <w:t>(гр. 4 + гр.5 + гр. 7)</w:t>
            </w:r>
          </w:p>
        </w:tc>
        <w:tc>
          <w:tcPr>
            <w:tcW w:w="217" w:type="pct"/>
          </w:tcPr>
          <w:p w:rsidR="00277193" w:rsidRPr="008519E7" w:rsidRDefault="00277193" w:rsidP="0060345E">
            <w:pPr>
              <w:jc w:val="center"/>
              <w:rPr>
                <w:rFonts w:ascii="Times New Roman" w:hAnsi="Times New Roman"/>
                <w:sz w:val="18"/>
                <w:lang w:val="ru-RU"/>
              </w:rPr>
            </w:pPr>
            <w:r w:rsidRPr="008519E7">
              <w:rPr>
                <w:rFonts w:ascii="Times New Roman" w:hAnsi="Times New Roman"/>
                <w:sz w:val="18"/>
                <w:lang w:val="ru-RU"/>
              </w:rPr>
              <w:t xml:space="preserve">Первый год </w:t>
            </w:r>
            <w:proofErr w:type="spellStart"/>
            <w:r w:rsidRPr="008519E7">
              <w:rPr>
                <w:rFonts w:ascii="Times New Roman" w:hAnsi="Times New Roman"/>
                <w:sz w:val="18"/>
                <w:lang w:val="ru-RU"/>
              </w:rPr>
              <w:t>планиру-емого</w:t>
            </w:r>
            <w:proofErr w:type="spellEnd"/>
            <w:r w:rsidRPr="008519E7">
              <w:rPr>
                <w:rFonts w:ascii="Times New Roman" w:hAnsi="Times New Roman"/>
                <w:sz w:val="18"/>
                <w:lang w:val="ru-RU"/>
              </w:rPr>
              <w:t xml:space="preserve"> периода</w:t>
            </w:r>
          </w:p>
        </w:tc>
        <w:tc>
          <w:tcPr>
            <w:tcW w:w="220" w:type="pct"/>
            <w:gridSpan w:val="4"/>
          </w:tcPr>
          <w:p w:rsidR="00277193" w:rsidRPr="008519E7" w:rsidRDefault="00277193" w:rsidP="0060345E">
            <w:pPr>
              <w:jc w:val="center"/>
              <w:rPr>
                <w:rFonts w:ascii="Times New Roman" w:hAnsi="Times New Roman"/>
                <w:sz w:val="18"/>
                <w:lang w:val="ru-RU"/>
              </w:rPr>
            </w:pPr>
            <w:r w:rsidRPr="008519E7">
              <w:rPr>
                <w:rFonts w:ascii="Times New Roman" w:hAnsi="Times New Roman"/>
                <w:sz w:val="18"/>
                <w:lang w:val="ru-RU"/>
              </w:rPr>
              <w:t xml:space="preserve">Второй год </w:t>
            </w:r>
            <w:proofErr w:type="spellStart"/>
            <w:r w:rsidRPr="008519E7">
              <w:rPr>
                <w:rFonts w:ascii="Times New Roman" w:hAnsi="Times New Roman"/>
                <w:sz w:val="18"/>
                <w:lang w:val="ru-RU"/>
              </w:rPr>
              <w:t>планиру-емого</w:t>
            </w:r>
            <w:proofErr w:type="spellEnd"/>
            <w:r w:rsidRPr="008519E7">
              <w:rPr>
                <w:rFonts w:ascii="Times New Roman" w:hAnsi="Times New Roman"/>
                <w:sz w:val="18"/>
                <w:lang w:val="ru-RU"/>
              </w:rPr>
              <w:t xml:space="preserve"> периода</w:t>
            </w:r>
          </w:p>
        </w:tc>
        <w:tc>
          <w:tcPr>
            <w:tcW w:w="216" w:type="pct"/>
            <w:gridSpan w:val="2"/>
          </w:tcPr>
          <w:p w:rsidR="00277193" w:rsidRPr="008519E7" w:rsidRDefault="00277193" w:rsidP="0060345E">
            <w:pPr>
              <w:jc w:val="center"/>
              <w:rPr>
                <w:rFonts w:ascii="Times New Roman" w:hAnsi="Times New Roman"/>
                <w:sz w:val="18"/>
                <w:lang w:val="ru-RU"/>
              </w:rPr>
            </w:pPr>
            <w:r w:rsidRPr="008519E7">
              <w:rPr>
                <w:rFonts w:ascii="Times New Roman" w:hAnsi="Times New Roman"/>
                <w:sz w:val="18"/>
                <w:lang w:val="ru-RU"/>
              </w:rPr>
              <w:t>Последую-</w:t>
            </w:r>
            <w:proofErr w:type="spellStart"/>
            <w:r w:rsidRPr="008519E7">
              <w:rPr>
                <w:rFonts w:ascii="Times New Roman" w:hAnsi="Times New Roman"/>
                <w:sz w:val="18"/>
                <w:lang w:val="ru-RU"/>
              </w:rPr>
              <w:t>щие</w:t>
            </w:r>
            <w:proofErr w:type="spellEnd"/>
            <w:r w:rsidRPr="008519E7">
              <w:rPr>
                <w:rFonts w:ascii="Times New Roman" w:hAnsi="Times New Roman"/>
                <w:sz w:val="18"/>
                <w:lang w:val="ru-RU"/>
              </w:rPr>
              <w:t xml:space="preserve"> годы</w:t>
            </w:r>
          </w:p>
        </w:tc>
        <w:tc>
          <w:tcPr>
            <w:tcW w:w="157" w:type="pct"/>
            <w:gridSpan w:val="2"/>
            <w:vMerge/>
          </w:tcPr>
          <w:p w:rsidR="00277193" w:rsidRPr="008519E7" w:rsidRDefault="00277193" w:rsidP="0060345E">
            <w:pPr>
              <w:jc w:val="center"/>
              <w:rPr>
                <w:rFonts w:ascii="Times New Roman" w:hAnsi="Times New Roman"/>
                <w:sz w:val="18"/>
                <w:lang w:val="ru-RU"/>
              </w:rPr>
            </w:pPr>
          </w:p>
        </w:tc>
        <w:tc>
          <w:tcPr>
            <w:tcW w:w="249" w:type="pct"/>
          </w:tcPr>
          <w:p w:rsidR="00277193" w:rsidRPr="008519E7" w:rsidRDefault="00277193" w:rsidP="0060345E">
            <w:pPr>
              <w:jc w:val="center"/>
              <w:rPr>
                <w:rFonts w:ascii="Times New Roman" w:hAnsi="Times New Roman"/>
                <w:sz w:val="18"/>
                <w:lang w:val="ru-RU"/>
              </w:rPr>
            </w:pPr>
            <w:r w:rsidRPr="008519E7">
              <w:rPr>
                <w:rFonts w:ascii="Times New Roman" w:hAnsi="Times New Roman"/>
                <w:sz w:val="18"/>
                <w:lang w:val="ru-RU"/>
              </w:rPr>
              <w:t>Текущий финансовый год</w:t>
            </w:r>
          </w:p>
        </w:tc>
        <w:tc>
          <w:tcPr>
            <w:tcW w:w="217" w:type="pct"/>
            <w:gridSpan w:val="3"/>
          </w:tcPr>
          <w:p w:rsidR="00277193" w:rsidRPr="008519E7" w:rsidRDefault="00277193" w:rsidP="0060345E">
            <w:pPr>
              <w:jc w:val="center"/>
              <w:rPr>
                <w:rFonts w:ascii="Times New Roman" w:hAnsi="Times New Roman"/>
                <w:sz w:val="18"/>
                <w:lang w:val="ru-RU"/>
              </w:rPr>
            </w:pPr>
            <w:r w:rsidRPr="008519E7">
              <w:rPr>
                <w:rFonts w:ascii="Times New Roman" w:hAnsi="Times New Roman"/>
                <w:sz w:val="18"/>
                <w:lang w:val="ru-RU"/>
              </w:rPr>
              <w:t xml:space="preserve">Первый год </w:t>
            </w:r>
            <w:proofErr w:type="spellStart"/>
            <w:r w:rsidRPr="008519E7">
              <w:rPr>
                <w:rFonts w:ascii="Times New Roman" w:hAnsi="Times New Roman"/>
                <w:sz w:val="18"/>
                <w:lang w:val="ru-RU"/>
              </w:rPr>
              <w:t>планиру-емого</w:t>
            </w:r>
            <w:proofErr w:type="spellEnd"/>
            <w:r w:rsidRPr="008519E7">
              <w:rPr>
                <w:rFonts w:ascii="Times New Roman" w:hAnsi="Times New Roman"/>
                <w:sz w:val="18"/>
                <w:lang w:val="ru-RU"/>
              </w:rPr>
              <w:t xml:space="preserve"> периода</w:t>
            </w:r>
          </w:p>
        </w:tc>
        <w:tc>
          <w:tcPr>
            <w:tcW w:w="219" w:type="pct"/>
            <w:gridSpan w:val="2"/>
            <w:tcBorders>
              <w:right w:val="single" w:sz="4" w:space="0" w:color="auto"/>
            </w:tcBorders>
          </w:tcPr>
          <w:p w:rsidR="00277193" w:rsidRPr="008519E7" w:rsidRDefault="00277193" w:rsidP="0060345E">
            <w:pPr>
              <w:jc w:val="center"/>
              <w:rPr>
                <w:rFonts w:ascii="Times New Roman" w:hAnsi="Times New Roman"/>
                <w:sz w:val="18"/>
                <w:lang w:val="ru-RU"/>
              </w:rPr>
            </w:pPr>
            <w:r w:rsidRPr="008519E7">
              <w:rPr>
                <w:rFonts w:ascii="Times New Roman" w:hAnsi="Times New Roman"/>
                <w:sz w:val="18"/>
                <w:lang w:val="ru-RU"/>
              </w:rPr>
              <w:t xml:space="preserve">Второй год </w:t>
            </w:r>
            <w:proofErr w:type="spellStart"/>
            <w:r w:rsidRPr="008519E7">
              <w:rPr>
                <w:rFonts w:ascii="Times New Roman" w:hAnsi="Times New Roman"/>
                <w:sz w:val="18"/>
                <w:lang w:val="ru-RU"/>
              </w:rPr>
              <w:t>планиру-емого</w:t>
            </w:r>
            <w:proofErr w:type="spellEnd"/>
            <w:r w:rsidRPr="008519E7">
              <w:rPr>
                <w:rFonts w:ascii="Times New Roman" w:hAnsi="Times New Roman"/>
                <w:sz w:val="18"/>
                <w:lang w:val="ru-RU"/>
              </w:rPr>
              <w:t xml:space="preserve"> периода</w:t>
            </w:r>
          </w:p>
        </w:tc>
        <w:tc>
          <w:tcPr>
            <w:tcW w:w="230" w:type="pct"/>
            <w:gridSpan w:val="4"/>
            <w:tcBorders>
              <w:top w:val="single" w:sz="4" w:space="0" w:color="auto"/>
              <w:left w:val="single" w:sz="4" w:space="0" w:color="auto"/>
              <w:bottom w:val="single" w:sz="4" w:space="0" w:color="auto"/>
              <w:right w:val="nil"/>
            </w:tcBorders>
          </w:tcPr>
          <w:p w:rsidR="00277193" w:rsidRPr="008519E7" w:rsidRDefault="00277193" w:rsidP="0060345E">
            <w:pPr>
              <w:jc w:val="center"/>
              <w:rPr>
                <w:rFonts w:ascii="Times New Roman" w:hAnsi="Times New Roman"/>
                <w:sz w:val="18"/>
                <w:lang w:val="ru-RU"/>
              </w:rPr>
            </w:pPr>
            <w:r w:rsidRPr="008519E7">
              <w:rPr>
                <w:rFonts w:ascii="Times New Roman" w:hAnsi="Times New Roman"/>
                <w:sz w:val="18"/>
                <w:lang w:val="ru-RU"/>
              </w:rPr>
              <w:t>Последую-</w:t>
            </w:r>
            <w:proofErr w:type="spellStart"/>
            <w:r w:rsidRPr="008519E7">
              <w:rPr>
                <w:rFonts w:ascii="Times New Roman" w:hAnsi="Times New Roman"/>
                <w:sz w:val="18"/>
                <w:lang w:val="ru-RU"/>
              </w:rPr>
              <w:t>щие</w:t>
            </w:r>
            <w:proofErr w:type="spellEnd"/>
            <w:r w:rsidRPr="008519E7">
              <w:rPr>
                <w:rFonts w:ascii="Times New Roman" w:hAnsi="Times New Roman"/>
                <w:sz w:val="18"/>
                <w:lang w:val="ru-RU"/>
              </w:rPr>
              <w:t xml:space="preserve"> годы</w:t>
            </w:r>
          </w:p>
        </w:tc>
      </w:tr>
      <w:tr w:rsidR="00277193" w:rsidRPr="008519E7" w:rsidTr="0060345E">
        <w:trPr>
          <w:gridAfter w:val="1"/>
          <w:wAfter w:w="262" w:type="pct"/>
        </w:trPr>
        <w:tc>
          <w:tcPr>
            <w:tcW w:w="265" w:type="pct"/>
            <w:tcBorders>
              <w:top w:val="single" w:sz="4" w:space="0" w:color="auto"/>
              <w:left w:val="nil"/>
              <w:bottom w:val="single" w:sz="4" w:space="0" w:color="auto"/>
              <w:right w:val="single" w:sz="4" w:space="0" w:color="auto"/>
            </w:tcBorders>
            <w:shd w:val="clear" w:color="auto" w:fill="auto"/>
          </w:tcPr>
          <w:p w:rsidR="00277193" w:rsidRPr="008519E7" w:rsidRDefault="00277193" w:rsidP="0060345E">
            <w:pPr>
              <w:pStyle w:val="ConsPlusNormal"/>
              <w:jc w:val="center"/>
              <w:rPr>
                <w:rFonts w:ascii="Times New Roman" w:hAnsi="Times New Roman" w:cs="Times New Roman"/>
                <w:sz w:val="18"/>
              </w:rPr>
            </w:pPr>
            <w:bookmarkStart w:id="22" w:name="P293"/>
            <w:bookmarkEnd w:id="22"/>
            <w:r w:rsidRPr="008519E7">
              <w:rPr>
                <w:rFonts w:ascii="Times New Roman" w:hAnsi="Times New Roman" w:cs="Times New Roman"/>
                <w:sz w:val="18"/>
              </w:rPr>
              <w:t>1</w:t>
            </w:r>
          </w:p>
        </w:tc>
        <w:tc>
          <w:tcPr>
            <w:tcW w:w="114" w:type="pct"/>
            <w:tcBorders>
              <w:left w:val="single" w:sz="4" w:space="0" w:color="auto"/>
              <w:bottom w:val="single" w:sz="18" w:space="0" w:color="auto"/>
            </w:tcBorders>
            <w:shd w:val="clear" w:color="auto" w:fill="auto"/>
          </w:tcPr>
          <w:p w:rsidR="00277193" w:rsidRPr="008519E7" w:rsidRDefault="00277193" w:rsidP="0060345E">
            <w:pPr>
              <w:pStyle w:val="ConsPlusNormal"/>
              <w:jc w:val="center"/>
              <w:rPr>
                <w:rFonts w:ascii="Times New Roman" w:hAnsi="Times New Roman" w:cs="Times New Roman"/>
                <w:sz w:val="18"/>
              </w:rPr>
            </w:pPr>
            <w:bookmarkStart w:id="23" w:name="P294"/>
            <w:bookmarkEnd w:id="23"/>
            <w:r w:rsidRPr="008519E7">
              <w:rPr>
                <w:rFonts w:ascii="Times New Roman" w:hAnsi="Times New Roman" w:cs="Times New Roman"/>
                <w:sz w:val="18"/>
              </w:rPr>
              <w:t>2</w:t>
            </w:r>
          </w:p>
        </w:tc>
        <w:tc>
          <w:tcPr>
            <w:tcW w:w="345" w:type="pct"/>
            <w:tcBorders>
              <w:bottom w:val="single" w:sz="18" w:space="0" w:color="auto"/>
            </w:tcBorders>
            <w:shd w:val="clear" w:color="auto" w:fill="auto"/>
          </w:tcPr>
          <w:p w:rsidR="00277193" w:rsidRPr="008519E7" w:rsidRDefault="00277193" w:rsidP="0060345E">
            <w:pPr>
              <w:pStyle w:val="ConsPlusNormal"/>
              <w:jc w:val="center"/>
              <w:rPr>
                <w:rFonts w:ascii="Times New Roman" w:hAnsi="Times New Roman" w:cs="Times New Roman"/>
                <w:sz w:val="18"/>
              </w:rPr>
            </w:pPr>
            <w:bookmarkStart w:id="24" w:name="P295"/>
            <w:bookmarkStart w:id="25" w:name="P297"/>
            <w:bookmarkStart w:id="26" w:name="P298"/>
            <w:bookmarkEnd w:id="24"/>
            <w:bookmarkEnd w:id="25"/>
            <w:bookmarkEnd w:id="26"/>
            <w:r w:rsidRPr="008519E7">
              <w:rPr>
                <w:rFonts w:ascii="Times New Roman" w:hAnsi="Times New Roman" w:cs="Times New Roman"/>
                <w:sz w:val="18"/>
              </w:rPr>
              <w:t>3</w:t>
            </w:r>
          </w:p>
        </w:tc>
        <w:tc>
          <w:tcPr>
            <w:tcW w:w="308" w:type="pct"/>
            <w:gridSpan w:val="3"/>
            <w:tcBorders>
              <w:bottom w:val="single" w:sz="18" w:space="0" w:color="auto"/>
            </w:tcBorders>
            <w:shd w:val="clear" w:color="auto" w:fill="auto"/>
          </w:tcPr>
          <w:p w:rsidR="00277193" w:rsidRPr="008519E7" w:rsidRDefault="00277193" w:rsidP="0060345E">
            <w:pPr>
              <w:pStyle w:val="ConsPlusNormal"/>
              <w:jc w:val="center"/>
              <w:rPr>
                <w:rFonts w:ascii="Times New Roman" w:hAnsi="Times New Roman" w:cs="Times New Roman"/>
                <w:sz w:val="18"/>
              </w:rPr>
            </w:pPr>
            <w:bookmarkStart w:id="27" w:name="P299"/>
            <w:bookmarkStart w:id="28" w:name="P300"/>
            <w:bookmarkEnd w:id="27"/>
            <w:bookmarkEnd w:id="28"/>
            <w:r w:rsidRPr="008519E7">
              <w:rPr>
                <w:rFonts w:ascii="Times New Roman" w:hAnsi="Times New Roman" w:cs="Times New Roman"/>
                <w:sz w:val="18"/>
              </w:rPr>
              <w:t>4</w:t>
            </w:r>
          </w:p>
        </w:tc>
        <w:tc>
          <w:tcPr>
            <w:tcW w:w="340" w:type="pct"/>
            <w:gridSpan w:val="3"/>
            <w:tcBorders>
              <w:bottom w:val="single" w:sz="18" w:space="0" w:color="auto"/>
            </w:tcBorders>
            <w:shd w:val="clear" w:color="auto" w:fill="auto"/>
          </w:tcPr>
          <w:p w:rsidR="00277193" w:rsidRPr="008519E7" w:rsidRDefault="00277193" w:rsidP="0060345E">
            <w:pPr>
              <w:pStyle w:val="ConsPlusNormal"/>
              <w:jc w:val="center"/>
              <w:rPr>
                <w:rFonts w:ascii="Times New Roman" w:hAnsi="Times New Roman" w:cs="Times New Roman"/>
                <w:sz w:val="18"/>
              </w:rPr>
            </w:pPr>
            <w:bookmarkStart w:id="29" w:name="P301"/>
            <w:bookmarkEnd w:id="29"/>
            <w:r w:rsidRPr="008519E7">
              <w:rPr>
                <w:rFonts w:ascii="Times New Roman" w:hAnsi="Times New Roman" w:cs="Times New Roman"/>
                <w:sz w:val="18"/>
              </w:rPr>
              <w:t>5</w:t>
            </w:r>
          </w:p>
        </w:tc>
        <w:tc>
          <w:tcPr>
            <w:tcW w:w="153" w:type="pct"/>
            <w:gridSpan w:val="2"/>
            <w:tcBorders>
              <w:bottom w:val="single" w:sz="18" w:space="0" w:color="auto"/>
            </w:tcBorders>
          </w:tcPr>
          <w:p w:rsidR="00277193" w:rsidRPr="008519E7" w:rsidRDefault="00277193" w:rsidP="0060345E">
            <w:pPr>
              <w:pStyle w:val="ConsPlusNormal"/>
              <w:jc w:val="center"/>
              <w:rPr>
                <w:rFonts w:ascii="Times New Roman" w:hAnsi="Times New Roman" w:cs="Times New Roman"/>
                <w:sz w:val="18"/>
              </w:rPr>
            </w:pPr>
            <w:r w:rsidRPr="008519E7">
              <w:rPr>
                <w:rFonts w:ascii="Times New Roman" w:hAnsi="Times New Roman" w:cs="Times New Roman"/>
                <w:sz w:val="18"/>
              </w:rPr>
              <w:t>6</w:t>
            </w:r>
          </w:p>
        </w:tc>
        <w:tc>
          <w:tcPr>
            <w:tcW w:w="247" w:type="pct"/>
            <w:tcBorders>
              <w:bottom w:val="single" w:sz="18" w:space="0" w:color="auto"/>
            </w:tcBorders>
          </w:tcPr>
          <w:p w:rsidR="00277193" w:rsidRPr="008519E7" w:rsidRDefault="00277193" w:rsidP="0060345E">
            <w:pPr>
              <w:pStyle w:val="ConsPlusNormal"/>
              <w:jc w:val="center"/>
              <w:rPr>
                <w:rFonts w:ascii="Times New Roman" w:hAnsi="Times New Roman" w:cs="Times New Roman"/>
                <w:sz w:val="18"/>
              </w:rPr>
            </w:pPr>
            <w:r w:rsidRPr="008519E7">
              <w:rPr>
                <w:rFonts w:ascii="Times New Roman" w:hAnsi="Times New Roman" w:cs="Times New Roman"/>
                <w:sz w:val="18"/>
              </w:rPr>
              <w:t>7</w:t>
            </w:r>
          </w:p>
        </w:tc>
        <w:tc>
          <w:tcPr>
            <w:tcW w:w="279" w:type="pct"/>
            <w:gridSpan w:val="3"/>
            <w:tcBorders>
              <w:bottom w:val="single" w:sz="18" w:space="0" w:color="auto"/>
            </w:tcBorders>
          </w:tcPr>
          <w:p w:rsidR="00277193" w:rsidRPr="008519E7" w:rsidRDefault="00277193" w:rsidP="0060345E">
            <w:pPr>
              <w:pStyle w:val="ConsPlusNormal"/>
              <w:jc w:val="center"/>
              <w:rPr>
                <w:rFonts w:ascii="Times New Roman" w:hAnsi="Times New Roman" w:cs="Times New Roman"/>
                <w:sz w:val="18"/>
              </w:rPr>
            </w:pPr>
            <w:r w:rsidRPr="008519E7">
              <w:rPr>
                <w:rFonts w:ascii="Times New Roman" w:hAnsi="Times New Roman" w:cs="Times New Roman"/>
                <w:sz w:val="18"/>
              </w:rPr>
              <w:t>8</w:t>
            </w:r>
          </w:p>
        </w:tc>
        <w:tc>
          <w:tcPr>
            <w:tcW w:w="339" w:type="pct"/>
            <w:gridSpan w:val="4"/>
            <w:tcBorders>
              <w:bottom w:val="single" w:sz="18" w:space="0" w:color="auto"/>
            </w:tcBorders>
          </w:tcPr>
          <w:p w:rsidR="00277193" w:rsidRPr="008519E7" w:rsidRDefault="00277193" w:rsidP="0060345E">
            <w:pPr>
              <w:pStyle w:val="ConsPlusNormal"/>
              <w:jc w:val="center"/>
              <w:rPr>
                <w:rFonts w:ascii="Times New Roman" w:hAnsi="Times New Roman" w:cs="Times New Roman"/>
                <w:sz w:val="18"/>
              </w:rPr>
            </w:pPr>
            <w:r w:rsidRPr="008519E7">
              <w:rPr>
                <w:rFonts w:ascii="Times New Roman" w:hAnsi="Times New Roman" w:cs="Times New Roman"/>
                <w:sz w:val="18"/>
              </w:rPr>
              <w:t>9</w:t>
            </w:r>
          </w:p>
        </w:tc>
        <w:tc>
          <w:tcPr>
            <w:tcW w:w="220" w:type="pct"/>
            <w:gridSpan w:val="3"/>
            <w:tcBorders>
              <w:bottom w:val="single" w:sz="18" w:space="0" w:color="auto"/>
            </w:tcBorders>
          </w:tcPr>
          <w:p w:rsidR="00277193" w:rsidRPr="008519E7" w:rsidRDefault="00277193" w:rsidP="0060345E">
            <w:pPr>
              <w:pStyle w:val="ConsPlusNormal"/>
              <w:jc w:val="center"/>
              <w:rPr>
                <w:rFonts w:ascii="Times New Roman" w:hAnsi="Times New Roman" w:cs="Times New Roman"/>
                <w:sz w:val="18"/>
              </w:rPr>
            </w:pPr>
            <w:r w:rsidRPr="008519E7">
              <w:rPr>
                <w:rFonts w:ascii="Times New Roman" w:hAnsi="Times New Roman" w:cs="Times New Roman"/>
                <w:sz w:val="18"/>
              </w:rPr>
              <w:t>10</w:t>
            </w:r>
          </w:p>
        </w:tc>
        <w:tc>
          <w:tcPr>
            <w:tcW w:w="155" w:type="pct"/>
            <w:gridSpan w:val="2"/>
            <w:tcBorders>
              <w:bottom w:val="single" w:sz="18" w:space="0" w:color="auto"/>
            </w:tcBorders>
          </w:tcPr>
          <w:p w:rsidR="00277193" w:rsidRPr="008519E7" w:rsidRDefault="00277193" w:rsidP="0060345E">
            <w:pPr>
              <w:pStyle w:val="ConsPlusNormal"/>
              <w:jc w:val="center"/>
              <w:rPr>
                <w:rFonts w:ascii="Times New Roman" w:hAnsi="Times New Roman" w:cs="Times New Roman"/>
                <w:sz w:val="18"/>
              </w:rPr>
            </w:pPr>
            <w:r w:rsidRPr="008519E7">
              <w:rPr>
                <w:rFonts w:ascii="Times New Roman" w:hAnsi="Times New Roman" w:cs="Times New Roman"/>
                <w:sz w:val="18"/>
              </w:rPr>
              <w:t>11</w:t>
            </w:r>
          </w:p>
        </w:tc>
        <w:tc>
          <w:tcPr>
            <w:tcW w:w="248" w:type="pct"/>
            <w:tcBorders>
              <w:bottom w:val="single" w:sz="18" w:space="0" w:color="auto"/>
            </w:tcBorders>
          </w:tcPr>
          <w:p w:rsidR="00277193" w:rsidRPr="008519E7" w:rsidRDefault="00277193" w:rsidP="0060345E">
            <w:pPr>
              <w:pStyle w:val="ConsPlusNormal"/>
              <w:jc w:val="center"/>
              <w:rPr>
                <w:rFonts w:ascii="Times New Roman" w:hAnsi="Times New Roman" w:cs="Times New Roman"/>
                <w:sz w:val="18"/>
              </w:rPr>
            </w:pPr>
            <w:r w:rsidRPr="008519E7">
              <w:rPr>
                <w:rFonts w:ascii="Times New Roman" w:hAnsi="Times New Roman" w:cs="Times New Roman"/>
                <w:sz w:val="18"/>
              </w:rPr>
              <w:t>12</w:t>
            </w:r>
          </w:p>
        </w:tc>
        <w:tc>
          <w:tcPr>
            <w:tcW w:w="217" w:type="pct"/>
            <w:tcBorders>
              <w:bottom w:val="single" w:sz="18" w:space="0" w:color="auto"/>
            </w:tcBorders>
          </w:tcPr>
          <w:p w:rsidR="00277193" w:rsidRPr="008519E7" w:rsidRDefault="00277193" w:rsidP="0060345E">
            <w:pPr>
              <w:pStyle w:val="ConsPlusNormal"/>
              <w:jc w:val="center"/>
              <w:rPr>
                <w:rFonts w:ascii="Times New Roman" w:hAnsi="Times New Roman" w:cs="Times New Roman"/>
                <w:sz w:val="18"/>
              </w:rPr>
            </w:pPr>
            <w:r w:rsidRPr="008519E7">
              <w:rPr>
                <w:rFonts w:ascii="Times New Roman" w:hAnsi="Times New Roman" w:cs="Times New Roman"/>
                <w:sz w:val="18"/>
              </w:rPr>
              <w:t>13</w:t>
            </w:r>
          </w:p>
        </w:tc>
        <w:tc>
          <w:tcPr>
            <w:tcW w:w="220" w:type="pct"/>
            <w:gridSpan w:val="4"/>
            <w:tcBorders>
              <w:bottom w:val="single" w:sz="18" w:space="0" w:color="auto"/>
            </w:tcBorders>
          </w:tcPr>
          <w:p w:rsidR="00277193" w:rsidRPr="008519E7" w:rsidRDefault="00277193" w:rsidP="0060345E">
            <w:pPr>
              <w:pStyle w:val="ConsPlusNormal"/>
              <w:jc w:val="center"/>
              <w:rPr>
                <w:rFonts w:ascii="Times New Roman" w:hAnsi="Times New Roman" w:cs="Times New Roman"/>
                <w:sz w:val="18"/>
              </w:rPr>
            </w:pPr>
            <w:r w:rsidRPr="008519E7">
              <w:rPr>
                <w:rFonts w:ascii="Times New Roman" w:hAnsi="Times New Roman" w:cs="Times New Roman"/>
                <w:sz w:val="18"/>
              </w:rPr>
              <w:t>14</w:t>
            </w:r>
          </w:p>
        </w:tc>
        <w:tc>
          <w:tcPr>
            <w:tcW w:w="216" w:type="pct"/>
            <w:gridSpan w:val="2"/>
            <w:tcBorders>
              <w:bottom w:val="single" w:sz="18" w:space="0" w:color="auto"/>
            </w:tcBorders>
          </w:tcPr>
          <w:p w:rsidR="00277193" w:rsidRPr="008519E7" w:rsidRDefault="00277193" w:rsidP="0060345E">
            <w:pPr>
              <w:pStyle w:val="ConsPlusNormal"/>
              <w:jc w:val="center"/>
              <w:rPr>
                <w:rFonts w:ascii="Times New Roman" w:hAnsi="Times New Roman" w:cs="Times New Roman"/>
                <w:sz w:val="18"/>
              </w:rPr>
            </w:pPr>
            <w:r w:rsidRPr="008519E7">
              <w:rPr>
                <w:rFonts w:ascii="Times New Roman" w:hAnsi="Times New Roman" w:cs="Times New Roman"/>
                <w:sz w:val="18"/>
              </w:rPr>
              <w:t>15</w:t>
            </w:r>
          </w:p>
        </w:tc>
        <w:tc>
          <w:tcPr>
            <w:tcW w:w="157" w:type="pct"/>
            <w:gridSpan w:val="2"/>
            <w:tcBorders>
              <w:bottom w:val="single" w:sz="18" w:space="0" w:color="auto"/>
            </w:tcBorders>
          </w:tcPr>
          <w:p w:rsidR="00277193" w:rsidRPr="008519E7" w:rsidRDefault="00277193" w:rsidP="0060345E">
            <w:pPr>
              <w:pStyle w:val="ConsPlusNormal"/>
              <w:jc w:val="center"/>
              <w:rPr>
                <w:rFonts w:ascii="Times New Roman" w:hAnsi="Times New Roman" w:cs="Times New Roman"/>
                <w:sz w:val="18"/>
              </w:rPr>
            </w:pPr>
            <w:r w:rsidRPr="008519E7">
              <w:rPr>
                <w:rFonts w:ascii="Times New Roman" w:hAnsi="Times New Roman" w:cs="Times New Roman"/>
                <w:sz w:val="18"/>
              </w:rPr>
              <w:t>16</w:t>
            </w:r>
          </w:p>
        </w:tc>
        <w:tc>
          <w:tcPr>
            <w:tcW w:w="249" w:type="pct"/>
            <w:tcBorders>
              <w:bottom w:val="single" w:sz="18" w:space="0" w:color="auto"/>
            </w:tcBorders>
          </w:tcPr>
          <w:p w:rsidR="00277193" w:rsidRPr="008519E7" w:rsidRDefault="00277193" w:rsidP="0060345E">
            <w:pPr>
              <w:pStyle w:val="ConsPlusNormal"/>
              <w:jc w:val="center"/>
              <w:rPr>
                <w:rFonts w:ascii="Times New Roman" w:hAnsi="Times New Roman" w:cs="Times New Roman"/>
                <w:sz w:val="18"/>
              </w:rPr>
            </w:pPr>
            <w:r w:rsidRPr="008519E7">
              <w:rPr>
                <w:rFonts w:ascii="Times New Roman" w:hAnsi="Times New Roman" w:cs="Times New Roman"/>
                <w:sz w:val="18"/>
              </w:rPr>
              <w:t>17</w:t>
            </w:r>
          </w:p>
        </w:tc>
        <w:tc>
          <w:tcPr>
            <w:tcW w:w="217" w:type="pct"/>
            <w:gridSpan w:val="3"/>
            <w:tcBorders>
              <w:bottom w:val="single" w:sz="18" w:space="0" w:color="auto"/>
            </w:tcBorders>
          </w:tcPr>
          <w:p w:rsidR="00277193" w:rsidRPr="008519E7" w:rsidRDefault="00277193" w:rsidP="0060345E">
            <w:pPr>
              <w:pStyle w:val="ConsPlusNormal"/>
              <w:jc w:val="center"/>
              <w:rPr>
                <w:rFonts w:ascii="Times New Roman" w:hAnsi="Times New Roman" w:cs="Times New Roman"/>
                <w:sz w:val="18"/>
              </w:rPr>
            </w:pPr>
            <w:r w:rsidRPr="008519E7">
              <w:rPr>
                <w:rFonts w:ascii="Times New Roman" w:hAnsi="Times New Roman" w:cs="Times New Roman"/>
                <w:sz w:val="18"/>
              </w:rPr>
              <w:t>18</w:t>
            </w:r>
          </w:p>
        </w:tc>
        <w:tc>
          <w:tcPr>
            <w:tcW w:w="219" w:type="pct"/>
            <w:gridSpan w:val="2"/>
            <w:tcBorders>
              <w:bottom w:val="single" w:sz="18" w:space="0" w:color="auto"/>
              <w:right w:val="single" w:sz="4" w:space="0" w:color="auto"/>
            </w:tcBorders>
          </w:tcPr>
          <w:p w:rsidR="00277193" w:rsidRPr="008519E7" w:rsidRDefault="00277193" w:rsidP="0060345E">
            <w:pPr>
              <w:pStyle w:val="ConsPlusNormal"/>
              <w:jc w:val="center"/>
              <w:rPr>
                <w:rFonts w:ascii="Times New Roman" w:hAnsi="Times New Roman" w:cs="Times New Roman"/>
                <w:sz w:val="18"/>
              </w:rPr>
            </w:pPr>
            <w:r w:rsidRPr="008519E7">
              <w:rPr>
                <w:rFonts w:ascii="Times New Roman" w:hAnsi="Times New Roman" w:cs="Times New Roman"/>
                <w:sz w:val="18"/>
              </w:rPr>
              <w:t>19</w:t>
            </w:r>
          </w:p>
        </w:tc>
        <w:tc>
          <w:tcPr>
            <w:tcW w:w="230" w:type="pct"/>
            <w:gridSpan w:val="4"/>
            <w:tcBorders>
              <w:top w:val="nil"/>
              <w:left w:val="single" w:sz="4" w:space="0" w:color="auto"/>
              <w:bottom w:val="single" w:sz="18" w:space="0" w:color="auto"/>
              <w:right w:val="nil"/>
            </w:tcBorders>
          </w:tcPr>
          <w:p w:rsidR="00277193" w:rsidRPr="008519E7" w:rsidRDefault="00277193" w:rsidP="0060345E">
            <w:pPr>
              <w:pStyle w:val="ConsPlusNormal"/>
              <w:jc w:val="center"/>
              <w:rPr>
                <w:rFonts w:ascii="Times New Roman" w:hAnsi="Times New Roman" w:cs="Times New Roman"/>
                <w:sz w:val="18"/>
              </w:rPr>
            </w:pPr>
            <w:r w:rsidRPr="008519E7">
              <w:rPr>
                <w:rFonts w:ascii="Times New Roman" w:hAnsi="Times New Roman" w:cs="Times New Roman"/>
                <w:sz w:val="18"/>
              </w:rPr>
              <w:t>20</w:t>
            </w:r>
          </w:p>
        </w:tc>
        <w:bookmarkStart w:id="30" w:name="P302"/>
        <w:bookmarkEnd w:id="30"/>
      </w:tr>
      <w:tr w:rsidR="00277193" w:rsidRPr="008519E7" w:rsidTr="0060345E">
        <w:trPr>
          <w:gridAfter w:val="1"/>
          <w:wAfter w:w="262" w:type="pct"/>
        </w:trPr>
        <w:tc>
          <w:tcPr>
            <w:tcW w:w="265" w:type="pct"/>
            <w:tcBorders>
              <w:top w:val="single" w:sz="4" w:space="0" w:color="auto"/>
              <w:left w:val="nil"/>
              <w:bottom w:val="single" w:sz="4" w:space="0" w:color="auto"/>
              <w:right w:val="single" w:sz="18" w:space="0" w:color="auto"/>
            </w:tcBorders>
            <w:shd w:val="clear" w:color="auto" w:fill="auto"/>
          </w:tcPr>
          <w:p w:rsidR="00277193" w:rsidRPr="008519E7" w:rsidRDefault="00277193" w:rsidP="0060345E">
            <w:pPr>
              <w:pStyle w:val="ConsPlusNormal"/>
              <w:rPr>
                <w:rFonts w:ascii="Times New Roman" w:hAnsi="Times New Roman" w:cs="Times New Roman"/>
                <w:sz w:val="18"/>
              </w:rPr>
            </w:pPr>
          </w:p>
        </w:tc>
        <w:tc>
          <w:tcPr>
            <w:tcW w:w="114" w:type="pct"/>
            <w:tcBorders>
              <w:top w:val="single" w:sz="18" w:space="0" w:color="auto"/>
              <w:left w:val="single" w:sz="18" w:space="0" w:color="auto"/>
            </w:tcBorders>
            <w:shd w:val="clear" w:color="auto" w:fill="auto"/>
          </w:tcPr>
          <w:p w:rsidR="00277193" w:rsidRPr="008519E7" w:rsidRDefault="00277193" w:rsidP="0060345E">
            <w:pPr>
              <w:pStyle w:val="ConsPlusNormal"/>
              <w:rPr>
                <w:rFonts w:ascii="Times New Roman" w:hAnsi="Times New Roman" w:cs="Times New Roman"/>
                <w:sz w:val="18"/>
              </w:rPr>
            </w:pPr>
          </w:p>
        </w:tc>
        <w:tc>
          <w:tcPr>
            <w:tcW w:w="345" w:type="pct"/>
            <w:tcBorders>
              <w:top w:val="single" w:sz="18" w:space="0" w:color="auto"/>
            </w:tcBorders>
            <w:shd w:val="clear" w:color="auto" w:fill="auto"/>
          </w:tcPr>
          <w:p w:rsidR="00277193" w:rsidRPr="008519E7" w:rsidRDefault="00277193" w:rsidP="0060345E">
            <w:pPr>
              <w:pStyle w:val="ConsPlusNormal"/>
              <w:rPr>
                <w:rFonts w:ascii="Times New Roman" w:hAnsi="Times New Roman" w:cs="Times New Roman"/>
                <w:sz w:val="18"/>
              </w:rPr>
            </w:pPr>
          </w:p>
        </w:tc>
        <w:tc>
          <w:tcPr>
            <w:tcW w:w="308" w:type="pct"/>
            <w:gridSpan w:val="3"/>
            <w:tcBorders>
              <w:top w:val="single" w:sz="18" w:space="0" w:color="auto"/>
            </w:tcBorders>
            <w:shd w:val="clear" w:color="auto" w:fill="auto"/>
          </w:tcPr>
          <w:p w:rsidR="00277193" w:rsidRPr="008519E7" w:rsidRDefault="00277193" w:rsidP="0060345E">
            <w:pPr>
              <w:pStyle w:val="ConsPlusNormal"/>
              <w:rPr>
                <w:rFonts w:ascii="Times New Roman" w:hAnsi="Times New Roman" w:cs="Times New Roman"/>
                <w:sz w:val="18"/>
              </w:rPr>
            </w:pPr>
          </w:p>
        </w:tc>
        <w:tc>
          <w:tcPr>
            <w:tcW w:w="340" w:type="pct"/>
            <w:gridSpan w:val="3"/>
            <w:tcBorders>
              <w:top w:val="single" w:sz="18" w:space="0" w:color="auto"/>
            </w:tcBorders>
            <w:shd w:val="clear" w:color="auto" w:fill="auto"/>
          </w:tcPr>
          <w:p w:rsidR="00277193" w:rsidRPr="008519E7" w:rsidRDefault="00277193" w:rsidP="0060345E">
            <w:pPr>
              <w:pStyle w:val="ConsPlusNormal"/>
              <w:rPr>
                <w:rFonts w:ascii="Times New Roman" w:hAnsi="Times New Roman" w:cs="Times New Roman"/>
                <w:sz w:val="18"/>
              </w:rPr>
            </w:pPr>
          </w:p>
        </w:tc>
        <w:tc>
          <w:tcPr>
            <w:tcW w:w="153" w:type="pct"/>
            <w:gridSpan w:val="2"/>
            <w:tcBorders>
              <w:top w:val="single" w:sz="18" w:space="0" w:color="auto"/>
            </w:tcBorders>
          </w:tcPr>
          <w:p w:rsidR="00277193" w:rsidRPr="008519E7" w:rsidRDefault="00277193" w:rsidP="0060345E">
            <w:pPr>
              <w:pStyle w:val="ConsPlusNormal"/>
              <w:rPr>
                <w:rFonts w:ascii="Times New Roman" w:hAnsi="Times New Roman" w:cs="Times New Roman"/>
                <w:sz w:val="18"/>
              </w:rPr>
            </w:pPr>
          </w:p>
        </w:tc>
        <w:tc>
          <w:tcPr>
            <w:tcW w:w="247" w:type="pct"/>
            <w:tcBorders>
              <w:top w:val="single" w:sz="18" w:space="0" w:color="auto"/>
            </w:tcBorders>
          </w:tcPr>
          <w:p w:rsidR="00277193" w:rsidRPr="008519E7" w:rsidRDefault="00277193" w:rsidP="0060345E">
            <w:pPr>
              <w:pStyle w:val="ConsPlusNormal"/>
              <w:rPr>
                <w:rFonts w:ascii="Times New Roman" w:hAnsi="Times New Roman" w:cs="Times New Roman"/>
                <w:sz w:val="18"/>
              </w:rPr>
            </w:pPr>
          </w:p>
        </w:tc>
        <w:tc>
          <w:tcPr>
            <w:tcW w:w="279" w:type="pct"/>
            <w:gridSpan w:val="3"/>
            <w:tcBorders>
              <w:top w:val="single" w:sz="18" w:space="0" w:color="auto"/>
            </w:tcBorders>
          </w:tcPr>
          <w:p w:rsidR="00277193" w:rsidRPr="008519E7" w:rsidRDefault="00277193" w:rsidP="0060345E">
            <w:pPr>
              <w:pStyle w:val="ConsPlusNormal"/>
              <w:rPr>
                <w:rFonts w:ascii="Times New Roman" w:hAnsi="Times New Roman" w:cs="Times New Roman"/>
                <w:sz w:val="18"/>
              </w:rPr>
            </w:pPr>
          </w:p>
        </w:tc>
        <w:tc>
          <w:tcPr>
            <w:tcW w:w="339" w:type="pct"/>
            <w:gridSpan w:val="4"/>
            <w:tcBorders>
              <w:top w:val="single" w:sz="18" w:space="0" w:color="auto"/>
            </w:tcBorders>
          </w:tcPr>
          <w:p w:rsidR="00277193" w:rsidRPr="008519E7" w:rsidRDefault="00277193" w:rsidP="0060345E">
            <w:pPr>
              <w:pStyle w:val="ConsPlusNormal"/>
              <w:rPr>
                <w:rFonts w:ascii="Times New Roman" w:hAnsi="Times New Roman" w:cs="Times New Roman"/>
                <w:sz w:val="18"/>
              </w:rPr>
            </w:pPr>
          </w:p>
        </w:tc>
        <w:tc>
          <w:tcPr>
            <w:tcW w:w="220" w:type="pct"/>
            <w:gridSpan w:val="3"/>
            <w:tcBorders>
              <w:top w:val="single" w:sz="18" w:space="0" w:color="auto"/>
            </w:tcBorders>
          </w:tcPr>
          <w:p w:rsidR="00277193" w:rsidRPr="008519E7" w:rsidRDefault="00277193" w:rsidP="0060345E">
            <w:pPr>
              <w:pStyle w:val="ConsPlusNormal"/>
              <w:rPr>
                <w:rFonts w:ascii="Times New Roman" w:hAnsi="Times New Roman" w:cs="Times New Roman"/>
                <w:sz w:val="18"/>
              </w:rPr>
            </w:pPr>
          </w:p>
        </w:tc>
        <w:tc>
          <w:tcPr>
            <w:tcW w:w="155" w:type="pct"/>
            <w:gridSpan w:val="2"/>
            <w:tcBorders>
              <w:top w:val="single" w:sz="18" w:space="0" w:color="auto"/>
            </w:tcBorders>
          </w:tcPr>
          <w:p w:rsidR="00277193" w:rsidRPr="008519E7" w:rsidRDefault="00277193" w:rsidP="0060345E">
            <w:pPr>
              <w:pStyle w:val="ConsPlusNormal"/>
              <w:rPr>
                <w:rFonts w:ascii="Times New Roman" w:hAnsi="Times New Roman" w:cs="Times New Roman"/>
                <w:sz w:val="18"/>
              </w:rPr>
            </w:pPr>
          </w:p>
        </w:tc>
        <w:tc>
          <w:tcPr>
            <w:tcW w:w="248" w:type="pct"/>
            <w:tcBorders>
              <w:top w:val="single" w:sz="18" w:space="0" w:color="auto"/>
            </w:tcBorders>
          </w:tcPr>
          <w:p w:rsidR="00277193" w:rsidRPr="008519E7" w:rsidRDefault="00277193" w:rsidP="0060345E">
            <w:pPr>
              <w:pStyle w:val="ConsPlusNormal"/>
              <w:rPr>
                <w:rFonts w:ascii="Times New Roman" w:hAnsi="Times New Roman" w:cs="Times New Roman"/>
                <w:sz w:val="18"/>
              </w:rPr>
            </w:pPr>
          </w:p>
        </w:tc>
        <w:tc>
          <w:tcPr>
            <w:tcW w:w="217" w:type="pct"/>
            <w:tcBorders>
              <w:top w:val="single" w:sz="18" w:space="0" w:color="auto"/>
            </w:tcBorders>
          </w:tcPr>
          <w:p w:rsidR="00277193" w:rsidRPr="008519E7" w:rsidRDefault="00277193" w:rsidP="0060345E">
            <w:pPr>
              <w:pStyle w:val="ConsPlusNormal"/>
              <w:rPr>
                <w:rFonts w:ascii="Times New Roman" w:hAnsi="Times New Roman" w:cs="Times New Roman"/>
                <w:sz w:val="18"/>
              </w:rPr>
            </w:pPr>
          </w:p>
        </w:tc>
        <w:tc>
          <w:tcPr>
            <w:tcW w:w="220" w:type="pct"/>
            <w:gridSpan w:val="4"/>
            <w:tcBorders>
              <w:top w:val="single" w:sz="18" w:space="0" w:color="auto"/>
            </w:tcBorders>
          </w:tcPr>
          <w:p w:rsidR="00277193" w:rsidRPr="008519E7" w:rsidRDefault="00277193" w:rsidP="0060345E">
            <w:pPr>
              <w:pStyle w:val="ConsPlusNormal"/>
              <w:rPr>
                <w:rFonts w:ascii="Times New Roman" w:hAnsi="Times New Roman" w:cs="Times New Roman"/>
                <w:sz w:val="18"/>
              </w:rPr>
            </w:pPr>
          </w:p>
        </w:tc>
        <w:tc>
          <w:tcPr>
            <w:tcW w:w="216" w:type="pct"/>
            <w:gridSpan w:val="2"/>
            <w:tcBorders>
              <w:top w:val="single" w:sz="18" w:space="0" w:color="auto"/>
            </w:tcBorders>
          </w:tcPr>
          <w:p w:rsidR="00277193" w:rsidRPr="008519E7" w:rsidRDefault="00277193" w:rsidP="0060345E">
            <w:pPr>
              <w:pStyle w:val="ConsPlusNormal"/>
              <w:rPr>
                <w:rFonts w:ascii="Times New Roman" w:hAnsi="Times New Roman" w:cs="Times New Roman"/>
                <w:sz w:val="18"/>
              </w:rPr>
            </w:pPr>
          </w:p>
        </w:tc>
        <w:tc>
          <w:tcPr>
            <w:tcW w:w="157" w:type="pct"/>
            <w:gridSpan w:val="2"/>
            <w:tcBorders>
              <w:top w:val="single" w:sz="18" w:space="0" w:color="auto"/>
            </w:tcBorders>
          </w:tcPr>
          <w:p w:rsidR="00277193" w:rsidRPr="008519E7" w:rsidRDefault="00277193" w:rsidP="0060345E">
            <w:pPr>
              <w:pStyle w:val="ConsPlusNormal"/>
              <w:rPr>
                <w:rFonts w:ascii="Times New Roman" w:hAnsi="Times New Roman" w:cs="Times New Roman"/>
                <w:sz w:val="18"/>
              </w:rPr>
            </w:pPr>
          </w:p>
        </w:tc>
        <w:tc>
          <w:tcPr>
            <w:tcW w:w="249" w:type="pct"/>
            <w:tcBorders>
              <w:top w:val="single" w:sz="18" w:space="0" w:color="auto"/>
            </w:tcBorders>
          </w:tcPr>
          <w:p w:rsidR="00277193" w:rsidRPr="008519E7" w:rsidRDefault="00277193" w:rsidP="0060345E">
            <w:pPr>
              <w:pStyle w:val="ConsPlusNormal"/>
              <w:rPr>
                <w:rFonts w:ascii="Times New Roman" w:hAnsi="Times New Roman" w:cs="Times New Roman"/>
                <w:sz w:val="18"/>
              </w:rPr>
            </w:pPr>
          </w:p>
        </w:tc>
        <w:tc>
          <w:tcPr>
            <w:tcW w:w="217" w:type="pct"/>
            <w:gridSpan w:val="3"/>
            <w:tcBorders>
              <w:top w:val="single" w:sz="18" w:space="0" w:color="auto"/>
            </w:tcBorders>
          </w:tcPr>
          <w:p w:rsidR="00277193" w:rsidRPr="008519E7" w:rsidRDefault="00277193" w:rsidP="0060345E">
            <w:pPr>
              <w:pStyle w:val="ConsPlusNormal"/>
              <w:rPr>
                <w:rFonts w:ascii="Times New Roman" w:hAnsi="Times New Roman" w:cs="Times New Roman"/>
                <w:sz w:val="18"/>
              </w:rPr>
            </w:pPr>
          </w:p>
        </w:tc>
        <w:tc>
          <w:tcPr>
            <w:tcW w:w="219" w:type="pct"/>
            <w:gridSpan w:val="2"/>
            <w:tcBorders>
              <w:top w:val="single" w:sz="18" w:space="0" w:color="auto"/>
              <w:right w:val="single" w:sz="12" w:space="0" w:color="auto"/>
            </w:tcBorders>
          </w:tcPr>
          <w:p w:rsidR="00277193" w:rsidRPr="008519E7" w:rsidRDefault="00277193" w:rsidP="0060345E">
            <w:pPr>
              <w:pStyle w:val="ConsPlusNormal"/>
              <w:rPr>
                <w:rFonts w:ascii="Times New Roman" w:hAnsi="Times New Roman" w:cs="Times New Roman"/>
                <w:sz w:val="18"/>
              </w:rPr>
            </w:pPr>
          </w:p>
        </w:tc>
        <w:tc>
          <w:tcPr>
            <w:tcW w:w="230" w:type="pct"/>
            <w:gridSpan w:val="4"/>
            <w:tcBorders>
              <w:top w:val="single" w:sz="18" w:space="0" w:color="auto"/>
              <w:left w:val="single" w:sz="12" w:space="0" w:color="auto"/>
              <w:bottom w:val="single" w:sz="4" w:space="0" w:color="auto"/>
              <w:right w:val="nil"/>
            </w:tcBorders>
          </w:tcPr>
          <w:p w:rsidR="00277193" w:rsidRPr="008519E7" w:rsidRDefault="00277193" w:rsidP="0060345E">
            <w:pPr>
              <w:pStyle w:val="ConsPlusNormal"/>
              <w:rPr>
                <w:rFonts w:ascii="Times New Roman" w:hAnsi="Times New Roman" w:cs="Times New Roman"/>
                <w:sz w:val="18"/>
              </w:rPr>
            </w:pPr>
          </w:p>
        </w:tc>
      </w:tr>
      <w:tr w:rsidR="00277193" w:rsidRPr="008519E7" w:rsidTr="0060345E">
        <w:trPr>
          <w:gridAfter w:val="1"/>
          <w:wAfter w:w="262" w:type="pct"/>
        </w:trPr>
        <w:tc>
          <w:tcPr>
            <w:tcW w:w="265" w:type="pct"/>
            <w:tcBorders>
              <w:top w:val="single" w:sz="4" w:space="0" w:color="auto"/>
              <w:left w:val="nil"/>
              <w:bottom w:val="single" w:sz="4" w:space="0" w:color="auto"/>
              <w:right w:val="single" w:sz="18" w:space="0" w:color="auto"/>
            </w:tcBorders>
            <w:shd w:val="clear" w:color="auto" w:fill="auto"/>
          </w:tcPr>
          <w:p w:rsidR="00277193" w:rsidRPr="008519E7" w:rsidRDefault="00277193" w:rsidP="0060345E">
            <w:pPr>
              <w:pStyle w:val="ConsPlusNormal"/>
              <w:rPr>
                <w:rFonts w:ascii="Times New Roman" w:hAnsi="Times New Roman" w:cs="Times New Roman"/>
                <w:sz w:val="18"/>
              </w:rPr>
            </w:pPr>
          </w:p>
        </w:tc>
        <w:tc>
          <w:tcPr>
            <w:tcW w:w="114" w:type="pct"/>
            <w:tcBorders>
              <w:left w:val="single" w:sz="18" w:space="0" w:color="auto"/>
              <w:bottom w:val="single" w:sz="4" w:space="0" w:color="auto"/>
            </w:tcBorders>
            <w:shd w:val="clear" w:color="auto" w:fill="auto"/>
          </w:tcPr>
          <w:p w:rsidR="00277193" w:rsidRPr="008519E7" w:rsidRDefault="00277193" w:rsidP="0060345E">
            <w:pPr>
              <w:pStyle w:val="ConsPlusNormal"/>
              <w:rPr>
                <w:rFonts w:ascii="Times New Roman" w:hAnsi="Times New Roman" w:cs="Times New Roman"/>
                <w:sz w:val="18"/>
              </w:rPr>
            </w:pPr>
          </w:p>
        </w:tc>
        <w:tc>
          <w:tcPr>
            <w:tcW w:w="345" w:type="pct"/>
            <w:shd w:val="clear" w:color="auto" w:fill="auto"/>
          </w:tcPr>
          <w:p w:rsidR="00277193" w:rsidRPr="008519E7" w:rsidRDefault="00277193" w:rsidP="0060345E">
            <w:pPr>
              <w:pStyle w:val="ConsPlusNormal"/>
              <w:rPr>
                <w:rFonts w:ascii="Times New Roman" w:hAnsi="Times New Roman" w:cs="Times New Roman"/>
                <w:sz w:val="18"/>
              </w:rPr>
            </w:pPr>
          </w:p>
        </w:tc>
        <w:tc>
          <w:tcPr>
            <w:tcW w:w="308" w:type="pct"/>
            <w:gridSpan w:val="3"/>
            <w:shd w:val="clear" w:color="auto" w:fill="auto"/>
          </w:tcPr>
          <w:p w:rsidR="00277193" w:rsidRPr="008519E7" w:rsidRDefault="00277193" w:rsidP="0060345E">
            <w:pPr>
              <w:pStyle w:val="ConsPlusNormal"/>
              <w:rPr>
                <w:rFonts w:ascii="Times New Roman" w:hAnsi="Times New Roman" w:cs="Times New Roman"/>
                <w:sz w:val="18"/>
              </w:rPr>
            </w:pPr>
          </w:p>
        </w:tc>
        <w:tc>
          <w:tcPr>
            <w:tcW w:w="340" w:type="pct"/>
            <w:gridSpan w:val="3"/>
            <w:shd w:val="clear" w:color="auto" w:fill="auto"/>
          </w:tcPr>
          <w:p w:rsidR="00277193" w:rsidRPr="008519E7" w:rsidRDefault="00277193" w:rsidP="0060345E">
            <w:pPr>
              <w:pStyle w:val="ConsPlusNormal"/>
              <w:rPr>
                <w:rFonts w:ascii="Times New Roman" w:hAnsi="Times New Roman" w:cs="Times New Roman"/>
                <w:sz w:val="18"/>
              </w:rPr>
            </w:pPr>
          </w:p>
        </w:tc>
        <w:tc>
          <w:tcPr>
            <w:tcW w:w="153" w:type="pct"/>
            <w:gridSpan w:val="2"/>
          </w:tcPr>
          <w:p w:rsidR="00277193" w:rsidRPr="008519E7" w:rsidRDefault="00277193" w:rsidP="0060345E">
            <w:pPr>
              <w:pStyle w:val="ConsPlusNormal"/>
              <w:rPr>
                <w:rFonts w:ascii="Times New Roman" w:hAnsi="Times New Roman" w:cs="Times New Roman"/>
                <w:sz w:val="18"/>
              </w:rPr>
            </w:pPr>
          </w:p>
        </w:tc>
        <w:tc>
          <w:tcPr>
            <w:tcW w:w="247" w:type="pct"/>
          </w:tcPr>
          <w:p w:rsidR="00277193" w:rsidRPr="008519E7" w:rsidRDefault="00277193" w:rsidP="0060345E">
            <w:pPr>
              <w:pStyle w:val="ConsPlusNormal"/>
              <w:rPr>
                <w:rFonts w:ascii="Times New Roman" w:hAnsi="Times New Roman" w:cs="Times New Roman"/>
                <w:sz w:val="18"/>
              </w:rPr>
            </w:pPr>
          </w:p>
        </w:tc>
        <w:tc>
          <w:tcPr>
            <w:tcW w:w="279" w:type="pct"/>
            <w:gridSpan w:val="3"/>
          </w:tcPr>
          <w:p w:rsidR="00277193" w:rsidRPr="008519E7" w:rsidRDefault="00277193" w:rsidP="0060345E">
            <w:pPr>
              <w:pStyle w:val="ConsPlusNormal"/>
              <w:rPr>
                <w:rFonts w:ascii="Times New Roman" w:hAnsi="Times New Roman" w:cs="Times New Roman"/>
                <w:sz w:val="18"/>
              </w:rPr>
            </w:pPr>
          </w:p>
        </w:tc>
        <w:tc>
          <w:tcPr>
            <w:tcW w:w="339" w:type="pct"/>
            <w:gridSpan w:val="4"/>
          </w:tcPr>
          <w:p w:rsidR="00277193" w:rsidRPr="008519E7" w:rsidRDefault="00277193" w:rsidP="0060345E">
            <w:pPr>
              <w:pStyle w:val="ConsPlusNormal"/>
              <w:rPr>
                <w:rFonts w:ascii="Times New Roman" w:hAnsi="Times New Roman" w:cs="Times New Roman"/>
                <w:sz w:val="18"/>
              </w:rPr>
            </w:pPr>
          </w:p>
        </w:tc>
        <w:tc>
          <w:tcPr>
            <w:tcW w:w="220" w:type="pct"/>
            <w:gridSpan w:val="3"/>
          </w:tcPr>
          <w:p w:rsidR="00277193" w:rsidRPr="008519E7" w:rsidRDefault="00277193" w:rsidP="0060345E">
            <w:pPr>
              <w:pStyle w:val="ConsPlusNormal"/>
              <w:rPr>
                <w:rFonts w:ascii="Times New Roman" w:hAnsi="Times New Roman" w:cs="Times New Roman"/>
                <w:sz w:val="18"/>
              </w:rPr>
            </w:pPr>
          </w:p>
        </w:tc>
        <w:tc>
          <w:tcPr>
            <w:tcW w:w="155" w:type="pct"/>
            <w:gridSpan w:val="2"/>
          </w:tcPr>
          <w:p w:rsidR="00277193" w:rsidRPr="008519E7" w:rsidRDefault="00277193" w:rsidP="0060345E">
            <w:pPr>
              <w:pStyle w:val="ConsPlusNormal"/>
              <w:rPr>
                <w:rFonts w:ascii="Times New Roman" w:hAnsi="Times New Roman" w:cs="Times New Roman"/>
                <w:sz w:val="18"/>
              </w:rPr>
            </w:pPr>
          </w:p>
        </w:tc>
        <w:tc>
          <w:tcPr>
            <w:tcW w:w="248" w:type="pct"/>
          </w:tcPr>
          <w:p w:rsidR="00277193" w:rsidRPr="008519E7" w:rsidRDefault="00277193" w:rsidP="0060345E">
            <w:pPr>
              <w:pStyle w:val="ConsPlusNormal"/>
              <w:rPr>
                <w:rFonts w:ascii="Times New Roman" w:hAnsi="Times New Roman" w:cs="Times New Roman"/>
                <w:sz w:val="18"/>
              </w:rPr>
            </w:pPr>
          </w:p>
        </w:tc>
        <w:tc>
          <w:tcPr>
            <w:tcW w:w="217" w:type="pct"/>
          </w:tcPr>
          <w:p w:rsidR="00277193" w:rsidRPr="008519E7" w:rsidRDefault="00277193" w:rsidP="0060345E">
            <w:pPr>
              <w:pStyle w:val="ConsPlusNormal"/>
              <w:rPr>
                <w:rFonts w:ascii="Times New Roman" w:hAnsi="Times New Roman" w:cs="Times New Roman"/>
                <w:sz w:val="18"/>
              </w:rPr>
            </w:pPr>
          </w:p>
        </w:tc>
        <w:tc>
          <w:tcPr>
            <w:tcW w:w="220" w:type="pct"/>
            <w:gridSpan w:val="4"/>
          </w:tcPr>
          <w:p w:rsidR="00277193" w:rsidRPr="008519E7" w:rsidRDefault="00277193" w:rsidP="0060345E">
            <w:pPr>
              <w:pStyle w:val="ConsPlusNormal"/>
              <w:rPr>
                <w:rFonts w:ascii="Times New Roman" w:hAnsi="Times New Roman" w:cs="Times New Roman"/>
                <w:sz w:val="18"/>
              </w:rPr>
            </w:pPr>
          </w:p>
        </w:tc>
        <w:tc>
          <w:tcPr>
            <w:tcW w:w="216" w:type="pct"/>
            <w:gridSpan w:val="2"/>
          </w:tcPr>
          <w:p w:rsidR="00277193" w:rsidRPr="008519E7" w:rsidRDefault="00277193" w:rsidP="0060345E">
            <w:pPr>
              <w:pStyle w:val="ConsPlusNormal"/>
              <w:rPr>
                <w:rFonts w:ascii="Times New Roman" w:hAnsi="Times New Roman" w:cs="Times New Roman"/>
                <w:sz w:val="18"/>
              </w:rPr>
            </w:pPr>
          </w:p>
        </w:tc>
        <w:tc>
          <w:tcPr>
            <w:tcW w:w="157" w:type="pct"/>
            <w:gridSpan w:val="2"/>
          </w:tcPr>
          <w:p w:rsidR="00277193" w:rsidRPr="008519E7" w:rsidRDefault="00277193" w:rsidP="0060345E">
            <w:pPr>
              <w:pStyle w:val="ConsPlusNormal"/>
              <w:rPr>
                <w:rFonts w:ascii="Times New Roman" w:hAnsi="Times New Roman" w:cs="Times New Roman"/>
                <w:sz w:val="18"/>
              </w:rPr>
            </w:pPr>
          </w:p>
        </w:tc>
        <w:tc>
          <w:tcPr>
            <w:tcW w:w="249" w:type="pct"/>
          </w:tcPr>
          <w:p w:rsidR="00277193" w:rsidRPr="008519E7" w:rsidRDefault="00277193" w:rsidP="0060345E">
            <w:pPr>
              <w:pStyle w:val="ConsPlusNormal"/>
              <w:rPr>
                <w:rFonts w:ascii="Times New Roman" w:hAnsi="Times New Roman" w:cs="Times New Roman"/>
                <w:sz w:val="18"/>
              </w:rPr>
            </w:pPr>
          </w:p>
        </w:tc>
        <w:tc>
          <w:tcPr>
            <w:tcW w:w="217" w:type="pct"/>
            <w:gridSpan w:val="3"/>
          </w:tcPr>
          <w:p w:rsidR="00277193" w:rsidRPr="008519E7" w:rsidRDefault="00277193" w:rsidP="0060345E">
            <w:pPr>
              <w:pStyle w:val="ConsPlusNormal"/>
              <w:rPr>
                <w:rFonts w:ascii="Times New Roman" w:hAnsi="Times New Roman" w:cs="Times New Roman"/>
                <w:sz w:val="18"/>
              </w:rPr>
            </w:pPr>
          </w:p>
        </w:tc>
        <w:tc>
          <w:tcPr>
            <w:tcW w:w="219" w:type="pct"/>
            <w:gridSpan w:val="2"/>
            <w:tcBorders>
              <w:right w:val="single" w:sz="12" w:space="0" w:color="auto"/>
            </w:tcBorders>
          </w:tcPr>
          <w:p w:rsidR="00277193" w:rsidRPr="008519E7" w:rsidRDefault="00277193" w:rsidP="0060345E">
            <w:pPr>
              <w:pStyle w:val="ConsPlusNormal"/>
              <w:rPr>
                <w:rFonts w:ascii="Times New Roman" w:hAnsi="Times New Roman" w:cs="Times New Roman"/>
                <w:sz w:val="18"/>
              </w:rPr>
            </w:pPr>
          </w:p>
        </w:tc>
        <w:tc>
          <w:tcPr>
            <w:tcW w:w="230" w:type="pct"/>
            <w:gridSpan w:val="4"/>
            <w:tcBorders>
              <w:top w:val="single" w:sz="4" w:space="0" w:color="auto"/>
              <w:left w:val="single" w:sz="12" w:space="0" w:color="auto"/>
              <w:bottom w:val="single" w:sz="4" w:space="0" w:color="auto"/>
              <w:right w:val="nil"/>
            </w:tcBorders>
          </w:tcPr>
          <w:p w:rsidR="00277193" w:rsidRPr="008519E7" w:rsidRDefault="00277193" w:rsidP="0060345E">
            <w:pPr>
              <w:pStyle w:val="ConsPlusNormal"/>
              <w:rPr>
                <w:rFonts w:ascii="Times New Roman" w:hAnsi="Times New Roman" w:cs="Times New Roman"/>
                <w:sz w:val="18"/>
              </w:rPr>
            </w:pPr>
          </w:p>
        </w:tc>
      </w:tr>
      <w:tr w:rsidR="00277193" w:rsidRPr="008519E7" w:rsidTr="0060345E">
        <w:trPr>
          <w:gridAfter w:val="1"/>
          <w:wAfter w:w="262" w:type="pct"/>
        </w:trPr>
        <w:tc>
          <w:tcPr>
            <w:tcW w:w="265" w:type="pct"/>
            <w:tcBorders>
              <w:top w:val="single" w:sz="4" w:space="0" w:color="auto"/>
              <w:left w:val="nil"/>
              <w:bottom w:val="single" w:sz="4" w:space="0" w:color="auto"/>
              <w:right w:val="single" w:sz="18" w:space="0" w:color="auto"/>
            </w:tcBorders>
            <w:shd w:val="clear" w:color="auto" w:fill="auto"/>
          </w:tcPr>
          <w:p w:rsidR="00277193" w:rsidRPr="008519E7" w:rsidRDefault="00277193" w:rsidP="0060345E">
            <w:pPr>
              <w:pStyle w:val="ConsPlusNormal"/>
              <w:rPr>
                <w:rFonts w:ascii="Times New Roman" w:hAnsi="Times New Roman" w:cs="Times New Roman"/>
                <w:sz w:val="18"/>
              </w:rPr>
            </w:pPr>
          </w:p>
        </w:tc>
        <w:tc>
          <w:tcPr>
            <w:tcW w:w="114" w:type="pct"/>
            <w:tcBorders>
              <w:left w:val="single" w:sz="18" w:space="0" w:color="auto"/>
              <w:bottom w:val="single" w:sz="4" w:space="0" w:color="auto"/>
            </w:tcBorders>
            <w:shd w:val="clear" w:color="auto" w:fill="auto"/>
          </w:tcPr>
          <w:p w:rsidR="00277193" w:rsidRPr="008519E7" w:rsidRDefault="00277193" w:rsidP="0060345E">
            <w:pPr>
              <w:pStyle w:val="ConsPlusNormal"/>
              <w:rPr>
                <w:rFonts w:ascii="Times New Roman" w:hAnsi="Times New Roman" w:cs="Times New Roman"/>
                <w:sz w:val="18"/>
              </w:rPr>
            </w:pPr>
          </w:p>
        </w:tc>
        <w:tc>
          <w:tcPr>
            <w:tcW w:w="345" w:type="pct"/>
            <w:tcBorders>
              <w:bottom w:val="single" w:sz="4" w:space="0" w:color="auto"/>
            </w:tcBorders>
            <w:shd w:val="clear" w:color="auto" w:fill="auto"/>
          </w:tcPr>
          <w:p w:rsidR="00277193" w:rsidRPr="008519E7" w:rsidRDefault="00277193" w:rsidP="0060345E">
            <w:pPr>
              <w:pStyle w:val="ConsPlusNormal"/>
              <w:rPr>
                <w:rFonts w:ascii="Times New Roman" w:hAnsi="Times New Roman" w:cs="Times New Roman"/>
                <w:sz w:val="18"/>
              </w:rPr>
            </w:pPr>
          </w:p>
        </w:tc>
        <w:tc>
          <w:tcPr>
            <w:tcW w:w="308" w:type="pct"/>
            <w:gridSpan w:val="3"/>
            <w:shd w:val="clear" w:color="auto" w:fill="auto"/>
          </w:tcPr>
          <w:p w:rsidR="00277193" w:rsidRPr="008519E7" w:rsidRDefault="00277193" w:rsidP="0060345E">
            <w:pPr>
              <w:pStyle w:val="ConsPlusNormal"/>
              <w:rPr>
                <w:rFonts w:ascii="Times New Roman" w:hAnsi="Times New Roman" w:cs="Times New Roman"/>
                <w:sz w:val="18"/>
              </w:rPr>
            </w:pPr>
          </w:p>
        </w:tc>
        <w:tc>
          <w:tcPr>
            <w:tcW w:w="340" w:type="pct"/>
            <w:gridSpan w:val="3"/>
            <w:shd w:val="clear" w:color="auto" w:fill="auto"/>
          </w:tcPr>
          <w:p w:rsidR="00277193" w:rsidRPr="008519E7" w:rsidRDefault="00277193" w:rsidP="0060345E">
            <w:pPr>
              <w:pStyle w:val="ConsPlusNormal"/>
              <w:rPr>
                <w:rFonts w:ascii="Times New Roman" w:hAnsi="Times New Roman" w:cs="Times New Roman"/>
                <w:sz w:val="18"/>
              </w:rPr>
            </w:pPr>
          </w:p>
        </w:tc>
        <w:tc>
          <w:tcPr>
            <w:tcW w:w="153" w:type="pct"/>
            <w:gridSpan w:val="2"/>
          </w:tcPr>
          <w:p w:rsidR="00277193" w:rsidRPr="008519E7" w:rsidRDefault="00277193" w:rsidP="0060345E">
            <w:pPr>
              <w:pStyle w:val="ConsPlusNormal"/>
              <w:rPr>
                <w:rFonts w:ascii="Times New Roman" w:hAnsi="Times New Roman" w:cs="Times New Roman"/>
                <w:sz w:val="18"/>
              </w:rPr>
            </w:pPr>
          </w:p>
        </w:tc>
        <w:tc>
          <w:tcPr>
            <w:tcW w:w="247" w:type="pct"/>
          </w:tcPr>
          <w:p w:rsidR="00277193" w:rsidRPr="008519E7" w:rsidRDefault="00277193" w:rsidP="0060345E">
            <w:pPr>
              <w:pStyle w:val="ConsPlusNormal"/>
              <w:rPr>
                <w:rFonts w:ascii="Times New Roman" w:hAnsi="Times New Roman" w:cs="Times New Roman"/>
                <w:sz w:val="18"/>
              </w:rPr>
            </w:pPr>
          </w:p>
        </w:tc>
        <w:tc>
          <w:tcPr>
            <w:tcW w:w="279" w:type="pct"/>
            <w:gridSpan w:val="3"/>
          </w:tcPr>
          <w:p w:rsidR="00277193" w:rsidRPr="008519E7" w:rsidRDefault="00277193" w:rsidP="0060345E">
            <w:pPr>
              <w:pStyle w:val="ConsPlusNormal"/>
              <w:rPr>
                <w:rFonts w:ascii="Times New Roman" w:hAnsi="Times New Roman" w:cs="Times New Roman"/>
                <w:sz w:val="18"/>
              </w:rPr>
            </w:pPr>
          </w:p>
        </w:tc>
        <w:tc>
          <w:tcPr>
            <w:tcW w:w="339" w:type="pct"/>
            <w:gridSpan w:val="4"/>
          </w:tcPr>
          <w:p w:rsidR="00277193" w:rsidRPr="008519E7" w:rsidRDefault="00277193" w:rsidP="0060345E">
            <w:pPr>
              <w:pStyle w:val="ConsPlusNormal"/>
              <w:rPr>
                <w:rFonts w:ascii="Times New Roman" w:hAnsi="Times New Roman" w:cs="Times New Roman"/>
                <w:sz w:val="18"/>
              </w:rPr>
            </w:pPr>
          </w:p>
        </w:tc>
        <w:tc>
          <w:tcPr>
            <w:tcW w:w="220" w:type="pct"/>
            <w:gridSpan w:val="3"/>
          </w:tcPr>
          <w:p w:rsidR="00277193" w:rsidRPr="008519E7" w:rsidRDefault="00277193" w:rsidP="0060345E">
            <w:pPr>
              <w:pStyle w:val="ConsPlusNormal"/>
              <w:rPr>
                <w:rFonts w:ascii="Times New Roman" w:hAnsi="Times New Roman" w:cs="Times New Roman"/>
                <w:sz w:val="18"/>
              </w:rPr>
            </w:pPr>
          </w:p>
        </w:tc>
        <w:tc>
          <w:tcPr>
            <w:tcW w:w="155" w:type="pct"/>
            <w:gridSpan w:val="2"/>
          </w:tcPr>
          <w:p w:rsidR="00277193" w:rsidRPr="008519E7" w:rsidRDefault="00277193" w:rsidP="0060345E">
            <w:pPr>
              <w:pStyle w:val="ConsPlusNormal"/>
              <w:rPr>
                <w:rFonts w:ascii="Times New Roman" w:hAnsi="Times New Roman" w:cs="Times New Roman"/>
                <w:sz w:val="18"/>
              </w:rPr>
            </w:pPr>
          </w:p>
        </w:tc>
        <w:tc>
          <w:tcPr>
            <w:tcW w:w="248" w:type="pct"/>
          </w:tcPr>
          <w:p w:rsidR="00277193" w:rsidRPr="008519E7" w:rsidRDefault="00277193" w:rsidP="0060345E">
            <w:pPr>
              <w:pStyle w:val="ConsPlusNormal"/>
              <w:rPr>
                <w:rFonts w:ascii="Times New Roman" w:hAnsi="Times New Roman" w:cs="Times New Roman"/>
                <w:sz w:val="18"/>
              </w:rPr>
            </w:pPr>
          </w:p>
        </w:tc>
        <w:tc>
          <w:tcPr>
            <w:tcW w:w="217" w:type="pct"/>
          </w:tcPr>
          <w:p w:rsidR="00277193" w:rsidRPr="008519E7" w:rsidRDefault="00277193" w:rsidP="0060345E">
            <w:pPr>
              <w:pStyle w:val="ConsPlusNormal"/>
              <w:rPr>
                <w:rFonts w:ascii="Times New Roman" w:hAnsi="Times New Roman" w:cs="Times New Roman"/>
                <w:sz w:val="18"/>
              </w:rPr>
            </w:pPr>
          </w:p>
        </w:tc>
        <w:tc>
          <w:tcPr>
            <w:tcW w:w="220" w:type="pct"/>
            <w:gridSpan w:val="4"/>
          </w:tcPr>
          <w:p w:rsidR="00277193" w:rsidRPr="008519E7" w:rsidRDefault="00277193" w:rsidP="0060345E">
            <w:pPr>
              <w:pStyle w:val="ConsPlusNormal"/>
              <w:rPr>
                <w:rFonts w:ascii="Times New Roman" w:hAnsi="Times New Roman" w:cs="Times New Roman"/>
                <w:sz w:val="18"/>
              </w:rPr>
            </w:pPr>
          </w:p>
        </w:tc>
        <w:tc>
          <w:tcPr>
            <w:tcW w:w="216" w:type="pct"/>
            <w:gridSpan w:val="2"/>
          </w:tcPr>
          <w:p w:rsidR="00277193" w:rsidRPr="008519E7" w:rsidRDefault="00277193" w:rsidP="0060345E">
            <w:pPr>
              <w:pStyle w:val="ConsPlusNormal"/>
              <w:rPr>
                <w:rFonts w:ascii="Times New Roman" w:hAnsi="Times New Roman" w:cs="Times New Roman"/>
                <w:sz w:val="18"/>
              </w:rPr>
            </w:pPr>
          </w:p>
        </w:tc>
        <w:tc>
          <w:tcPr>
            <w:tcW w:w="157" w:type="pct"/>
            <w:gridSpan w:val="2"/>
          </w:tcPr>
          <w:p w:rsidR="00277193" w:rsidRPr="008519E7" w:rsidRDefault="00277193" w:rsidP="0060345E">
            <w:pPr>
              <w:pStyle w:val="ConsPlusNormal"/>
              <w:rPr>
                <w:rFonts w:ascii="Times New Roman" w:hAnsi="Times New Roman" w:cs="Times New Roman"/>
                <w:sz w:val="18"/>
              </w:rPr>
            </w:pPr>
          </w:p>
        </w:tc>
        <w:tc>
          <w:tcPr>
            <w:tcW w:w="249" w:type="pct"/>
          </w:tcPr>
          <w:p w:rsidR="00277193" w:rsidRPr="008519E7" w:rsidRDefault="00277193" w:rsidP="0060345E">
            <w:pPr>
              <w:pStyle w:val="ConsPlusNormal"/>
              <w:rPr>
                <w:rFonts w:ascii="Times New Roman" w:hAnsi="Times New Roman" w:cs="Times New Roman"/>
                <w:sz w:val="18"/>
              </w:rPr>
            </w:pPr>
          </w:p>
        </w:tc>
        <w:tc>
          <w:tcPr>
            <w:tcW w:w="217" w:type="pct"/>
            <w:gridSpan w:val="3"/>
          </w:tcPr>
          <w:p w:rsidR="00277193" w:rsidRPr="008519E7" w:rsidRDefault="00277193" w:rsidP="0060345E">
            <w:pPr>
              <w:pStyle w:val="ConsPlusNormal"/>
              <w:rPr>
                <w:rFonts w:ascii="Times New Roman" w:hAnsi="Times New Roman" w:cs="Times New Roman"/>
                <w:sz w:val="18"/>
              </w:rPr>
            </w:pPr>
          </w:p>
        </w:tc>
        <w:tc>
          <w:tcPr>
            <w:tcW w:w="219" w:type="pct"/>
            <w:gridSpan w:val="2"/>
            <w:tcBorders>
              <w:right w:val="single" w:sz="12" w:space="0" w:color="auto"/>
            </w:tcBorders>
          </w:tcPr>
          <w:p w:rsidR="00277193" w:rsidRPr="008519E7" w:rsidRDefault="00277193" w:rsidP="0060345E">
            <w:pPr>
              <w:pStyle w:val="ConsPlusNormal"/>
              <w:rPr>
                <w:rFonts w:ascii="Times New Roman" w:hAnsi="Times New Roman" w:cs="Times New Roman"/>
                <w:sz w:val="18"/>
              </w:rPr>
            </w:pPr>
          </w:p>
        </w:tc>
        <w:tc>
          <w:tcPr>
            <w:tcW w:w="230" w:type="pct"/>
            <w:gridSpan w:val="4"/>
            <w:tcBorders>
              <w:top w:val="single" w:sz="4" w:space="0" w:color="auto"/>
              <w:left w:val="single" w:sz="12" w:space="0" w:color="auto"/>
              <w:bottom w:val="single" w:sz="4" w:space="0" w:color="auto"/>
              <w:right w:val="nil"/>
            </w:tcBorders>
          </w:tcPr>
          <w:p w:rsidR="00277193" w:rsidRPr="008519E7" w:rsidRDefault="00277193" w:rsidP="0060345E">
            <w:pPr>
              <w:pStyle w:val="ConsPlusNormal"/>
              <w:rPr>
                <w:rFonts w:ascii="Times New Roman" w:hAnsi="Times New Roman" w:cs="Times New Roman"/>
                <w:sz w:val="18"/>
              </w:rPr>
            </w:pPr>
          </w:p>
        </w:tc>
      </w:tr>
      <w:tr w:rsidR="00277193" w:rsidRPr="008519E7" w:rsidTr="0060345E">
        <w:trPr>
          <w:gridAfter w:val="1"/>
          <w:wAfter w:w="262" w:type="pct"/>
        </w:trPr>
        <w:tc>
          <w:tcPr>
            <w:tcW w:w="265" w:type="pct"/>
            <w:tcBorders>
              <w:top w:val="single" w:sz="4" w:space="0" w:color="auto"/>
              <w:left w:val="nil"/>
              <w:bottom w:val="nil"/>
              <w:right w:val="single" w:sz="18" w:space="0" w:color="auto"/>
            </w:tcBorders>
            <w:shd w:val="clear" w:color="auto" w:fill="auto"/>
            <w:vAlign w:val="bottom"/>
          </w:tcPr>
          <w:p w:rsidR="00277193" w:rsidRPr="008519E7" w:rsidRDefault="00277193" w:rsidP="0060345E">
            <w:pPr>
              <w:pStyle w:val="ConsPlusNormal"/>
              <w:jc w:val="right"/>
              <w:rPr>
                <w:rFonts w:ascii="Times New Roman" w:hAnsi="Times New Roman" w:cs="Times New Roman"/>
                <w:b/>
                <w:sz w:val="18"/>
              </w:rPr>
            </w:pPr>
            <w:r w:rsidRPr="008519E7">
              <w:rPr>
                <w:rFonts w:ascii="Times New Roman" w:hAnsi="Times New Roman" w:cs="Times New Roman"/>
                <w:b/>
                <w:sz w:val="18"/>
              </w:rPr>
              <w:t>Итого по коду целевых средств</w:t>
            </w:r>
          </w:p>
        </w:tc>
        <w:tc>
          <w:tcPr>
            <w:tcW w:w="114" w:type="pct"/>
            <w:tcBorders>
              <w:top w:val="single" w:sz="4" w:space="0" w:color="auto"/>
              <w:left w:val="single" w:sz="18" w:space="0" w:color="auto"/>
              <w:bottom w:val="single" w:sz="18" w:space="0" w:color="auto"/>
            </w:tcBorders>
            <w:shd w:val="clear" w:color="auto" w:fill="auto"/>
            <w:vAlign w:val="bottom"/>
          </w:tcPr>
          <w:p w:rsidR="00277193" w:rsidRPr="008519E7" w:rsidRDefault="00277193" w:rsidP="0060345E">
            <w:pPr>
              <w:pStyle w:val="ConsPlusNormal"/>
              <w:jc w:val="center"/>
              <w:rPr>
                <w:rFonts w:ascii="Times New Roman" w:hAnsi="Times New Roman" w:cs="Times New Roman"/>
                <w:sz w:val="18"/>
              </w:rPr>
            </w:pPr>
            <w:r w:rsidRPr="008519E7">
              <w:rPr>
                <w:rFonts w:ascii="Times New Roman" w:hAnsi="Times New Roman" w:cs="Times New Roman"/>
                <w:sz w:val="18"/>
              </w:rPr>
              <w:t>X</w:t>
            </w:r>
          </w:p>
        </w:tc>
        <w:tc>
          <w:tcPr>
            <w:tcW w:w="345" w:type="pct"/>
            <w:tcBorders>
              <w:bottom w:val="single" w:sz="18" w:space="0" w:color="auto"/>
            </w:tcBorders>
            <w:shd w:val="clear" w:color="auto" w:fill="auto"/>
            <w:vAlign w:val="bottom"/>
          </w:tcPr>
          <w:p w:rsidR="00277193" w:rsidRPr="008519E7" w:rsidRDefault="00277193" w:rsidP="0060345E">
            <w:pPr>
              <w:pStyle w:val="ConsPlusNormal"/>
              <w:jc w:val="center"/>
              <w:rPr>
                <w:rFonts w:ascii="Times New Roman" w:hAnsi="Times New Roman" w:cs="Times New Roman"/>
                <w:sz w:val="18"/>
              </w:rPr>
            </w:pPr>
            <w:r w:rsidRPr="008519E7">
              <w:rPr>
                <w:rFonts w:ascii="Times New Roman" w:hAnsi="Times New Roman" w:cs="Times New Roman"/>
                <w:sz w:val="18"/>
              </w:rPr>
              <w:t>X</w:t>
            </w:r>
          </w:p>
        </w:tc>
        <w:tc>
          <w:tcPr>
            <w:tcW w:w="308" w:type="pct"/>
            <w:gridSpan w:val="3"/>
            <w:tcBorders>
              <w:bottom w:val="single" w:sz="4" w:space="0" w:color="auto"/>
            </w:tcBorders>
            <w:shd w:val="clear" w:color="auto" w:fill="auto"/>
            <w:vAlign w:val="bottom"/>
          </w:tcPr>
          <w:p w:rsidR="00277193" w:rsidRPr="008519E7" w:rsidRDefault="00277193" w:rsidP="0060345E">
            <w:pPr>
              <w:pStyle w:val="ConsPlusNormal"/>
              <w:rPr>
                <w:rFonts w:ascii="Times New Roman" w:hAnsi="Times New Roman" w:cs="Times New Roman"/>
                <w:sz w:val="18"/>
              </w:rPr>
            </w:pPr>
          </w:p>
        </w:tc>
        <w:tc>
          <w:tcPr>
            <w:tcW w:w="340" w:type="pct"/>
            <w:gridSpan w:val="3"/>
            <w:tcBorders>
              <w:bottom w:val="single" w:sz="4" w:space="0" w:color="auto"/>
            </w:tcBorders>
            <w:shd w:val="clear" w:color="auto" w:fill="auto"/>
            <w:vAlign w:val="bottom"/>
          </w:tcPr>
          <w:p w:rsidR="00277193" w:rsidRPr="008519E7" w:rsidRDefault="00277193" w:rsidP="0060345E">
            <w:pPr>
              <w:pStyle w:val="ConsPlusNormal"/>
              <w:rPr>
                <w:rFonts w:ascii="Times New Roman" w:hAnsi="Times New Roman" w:cs="Times New Roman"/>
                <w:sz w:val="18"/>
              </w:rPr>
            </w:pPr>
          </w:p>
        </w:tc>
        <w:tc>
          <w:tcPr>
            <w:tcW w:w="153" w:type="pct"/>
            <w:gridSpan w:val="2"/>
            <w:tcBorders>
              <w:bottom w:val="single" w:sz="4" w:space="0" w:color="auto"/>
            </w:tcBorders>
          </w:tcPr>
          <w:p w:rsidR="00277193" w:rsidRPr="008519E7" w:rsidRDefault="00277193" w:rsidP="0060345E">
            <w:pPr>
              <w:pStyle w:val="ConsPlusNormal"/>
              <w:rPr>
                <w:rFonts w:ascii="Times New Roman" w:hAnsi="Times New Roman" w:cs="Times New Roman"/>
                <w:sz w:val="18"/>
              </w:rPr>
            </w:pPr>
          </w:p>
        </w:tc>
        <w:tc>
          <w:tcPr>
            <w:tcW w:w="247" w:type="pct"/>
            <w:tcBorders>
              <w:bottom w:val="single" w:sz="4" w:space="0" w:color="auto"/>
            </w:tcBorders>
          </w:tcPr>
          <w:p w:rsidR="00277193" w:rsidRPr="008519E7" w:rsidRDefault="00277193" w:rsidP="0060345E">
            <w:pPr>
              <w:pStyle w:val="ConsPlusNormal"/>
              <w:rPr>
                <w:rFonts w:ascii="Times New Roman" w:hAnsi="Times New Roman" w:cs="Times New Roman"/>
                <w:sz w:val="18"/>
              </w:rPr>
            </w:pPr>
          </w:p>
        </w:tc>
        <w:tc>
          <w:tcPr>
            <w:tcW w:w="279" w:type="pct"/>
            <w:gridSpan w:val="3"/>
            <w:tcBorders>
              <w:bottom w:val="single" w:sz="4" w:space="0" w:color="auto"/>
            </w:tcBorders>
          </w:tcPr>
          <w:p w:rsidR="00277193" w:rsidRPr="008519E7" w:rsidRDefault="00277193" w:rsidP="0060345E">
            <w:pPr>
              <w:pStyle w:val="ConsPlusNormal"/>
              <w:rPr>
                <w:rFonts w:ascii="Times New Roman" w:hAnsi="Times New Roman" w:cs="Times New Roman"/>
                <w:sz w:val="18"/>
              </w:rPr>
            </w:pPr>
          </w:p>
        </w:tc>
        <w:tc>
          <w:tcPr>
            <w:tcW w:w="339" w:type="pct"/>
            <w:gridSpan w:val="4"/>
            <w:tcBorders>
              <w:bottom w:val="single" w:sz="4" w:space="0" w:color="auto"/>
            </w:tcBorders>
          </w:tcPr>
          <w:p w:rsidR="00277193" w:rsidRPr="008519E7" w:rsidRDefault="00277193" w:rsidP="0060345E">
            <w:pPr>
              <w:pStyle w:val="ConsPlusNormal"/>
              <w:rPr>
                <w:rFonts w:ascii="Times New Roman" w:hAnsi="Times New Roman" w:cs="Times New Roman"/>
                <w:sz w:val="18"/>
              </w:rPr>
            </w:pPr>
          </w:p>
        </w:tc>
        <w:tc>
          <w:tcPr>
            <w:tcW w:w="220" w:type="pct"/>
            <w:gridSpan w:val="3"/>
            <w:tcBorders>
              <w:bottom w:val="single" w:sz="4" w:space="0" w:color="auto"/>
            </w:tcBorders>
          </w:tcPr>
          <w:p w:rsidR="00277193" w:rsidRPr="008519E7" w:rsidRDefault="00277193" w:rsidP="0060345E">
            <w:pPr>
              <w:pStyle w:val="ConsPlusNormal"/>
              <w:rPr>
                <w:rFonts w:ascii="Times New Roman" w:hAnsi="Times New Roman" w:cs="Times New Roman"/>
                <w:sz w:val="18"/>
              </w:rPr>
            </w:pPr>
          </w:p>
        </w:tc>
        <w:tc>
          <w:tcPr>
            <w:tcW w:w="155" w:type="pct"/>
            <w:gridSpan w:val="2"/>
            <w:tcBorders>
              <w:bottom w:val="single" w:sz="4" w:space="0" w:color="auto"/>
            </w:tcBorders>
          </w:tcPr>
          <w:p w:rsidR="00277193" w:rsidRPr="008519E7" w:rsidRDefault="00277193" w:rsidP="0060345E">
            <w:pPr>
              <w:pStyle w:val="ConsPlusNormal"/>
              <w:rPr>
                <w:rFonts w:ascii="Times New Roman" w:hAnsi="Times New Roman" w:cs="Times New Roman"/>
                <w:sz w:val="18"/>
              </w:rPr>
            </w:pPr>
          </w:p>
        </w:tc>
        <w:tc>
          <w:tcPr>
            <w:tcW w:w="248" w:type="pct"/>
            <w:tcBorders>
              <w:bottom w:val="single" w:sz="4" w:space="0" w:color="auto"/>
            </w:tcBorders>
          </w:tcPr>
          <w:p w:rsidR="00277193" w:rsidRPr="008519E7" w:rsidRDefault="00277193" w:rsidP="0060345E">
            <w:pPr>
              <w:pStyle w:val="ConsPlusNormal"/>
              <w:rPr>
                <w:rFonts w:ascii="Times New Roman" w:hAnsi="Times New Roman" w:cs="Times New Roman"/>
                <w:sz w:val="18"/>
              </w:rPr>
            </w:pPr>
          </w:p>
        </w:tc>
        <w:tc>
          <w:tcPr>
            <w:tcW w:w="217" w:type="pct"/>
            <w:tcBorders>
              <w:bottom w:val="single" w:sz="4" w:space="0" w:color="auto"/>
            </w:tcBorders>
          </w:tcPr>
          <w:p w:rsidR="00277193" w:rsidRPr="008519E7" w:rsidRDefault="00277193" w:rsidP="0060345E">
            <w:pPr>
              <w:pStyle w:val="ConsPlusNormal"/>
              <w:rPr>
                <w:rFonts w:ascii="Times New Roman" w:hAnsi="Times New Roman" w:cs="Times New Roman"/>
                <w:sz w:val="18"/>
              </w:rPr>
            </w:pPr>
          </w:p>
        </w:tc>
        <w:tc>
          <w:tcPr>
            <w:tcW w:w="220" w:type="pct"/>
            <w:gridSpan w:val="4"/>
            <w:tcBorders>
              <w:bottom w:val="single" w:sz="4" w:space="0" w:color="auto"/>
            </w:tcBorders>
          </w:tcPr>
          <w:p w:rsidR="00277193" w:rsidRPr="008519E7" w:rsidRDefault="00277193" w:rsidP="0060345E">
            <w:pPr>
              <w:pStyle w:val="ConsPlusNormal"/>
              <w:rPr>
                <w:rFonts w:ascii="Times New Roman" w:hAnsi="Times New Roman" w:cs="Times New Roman"/>
                <w:sz w:val="18"/>
              </w:rPr>
            </w:pPr>
          </w:p>
        </w:tc>
        <w:tc>
          <w:tcPr>
            <w:tcW w:w="216" w:type="pct"/>
            <w:gridSpan w:val="2"/>
            <w:tcBorders>
              <w:bottom w:val="single" w:sz="4" w:space="0" w:color="auto"/>
            </w:tcBorders>
          </w:tcPr>
          <w:p w:rsidR="00277193" w:rsidRPr="008519E7" w:rsidRDefault="00277193" w:rsidP="0060345E">
            <w:pPr>
              <w:pStyle w:val="ConsPlusNormal"/>
              <w:rPr>
                <w:rFonts w:ascii="Times New Roman" w:hAnsi="Times New Roman" w:cs="Times New Roman"/>
                <w:sz w:val="18"/>
              </w:rPr>
            </w:pPr>
          </w:p>
        </w:tc>
        <w:tc>
          <w:tcPr>
            <w:tcW w:w="157" w:type="pct"/>
            <w:gridSpan w:val="2"/>
            <w:tcBorders>
              <w:bottom w:val="single" w:sz="4" w:space="0" w:color="auto"/>
            </w:tcBorders>
          </w:tcPr>
          <w:p w:rsidR="00277193" w:rsidRPr="008519E7" w:rsidRDefault="00277193" w:rsidP="0060345E">
            <w:pPr>
              <w:pStyle w:val="ConsPlusNormal"/>
              <w:rPr>
                <w:rFonts w:ascii="Times New Roman" w:hAnsi="Times New Roman" w:cs="Times New Roman"/>
                <w:sz w:val="18"/>
              </w:rPr>
            </w:pPr>
          </w:p>
        </w:tc>
        <w:tc>
          <w:tcPr>
            <w:tcW w:w="249" w:type="pct"/>
            <w:tcBorders>
              <w:bottom w:val="single" w:sz="4" w:space="0" w:color="auto"/>
            </w:tcBorders>
          </w:tcPr>
          <w:p w:rsidR="00277193" w:rsidRPr="008519E7" w:rsidRDefault="00277193" w:rsidP="0060345E">
            <w:pPr>
              <w:pStyle w:val="ConsPlusNormal"/>
              <w:rPr>
                <w:rFonts w:ascii="Times New Roman" w:hAnsi="Times New Roman" w:cs="Times New Roman"/>
                <w:sz w:val="18"/>
              </w:rPr>
            </w:pPr>
          </w:p>
        </w:tc>
        <w:tc>
          <w:tcPr>
            <w:tcW w:w="217" w:type="pct"/>
            <w:gridSpan w:val="3"/>
            <w:tcBorders>
              <w:bottom w:val="single" w:sz="4" w:space="0" w:color="auto"/>
            </w:tcBorders>
          </w:tcPr>
          <w:p w:rsidR="00277193" w:rsidRPr="008519E7" w:rsidRDefault="00277193" w:rsidP="0060345E">
            <w:pPr>
              <w:pStyle w:val="ConsPlusNormal"/>
              <w:rPr>
                <w:rFonts w:ascii="Times New Roman" w:hAnsi="Times New Roman" w:cs="Times New Roman"/>
                <w:sz w:val="18"/>
              </w:rPr>
            </w:pPr>
          </w:p>
        </w:tc>
        <w:tc>
          <w:tcPr>
            <w:tcW w:w="219" w:type="pct"/>
            <w:gridSpan w:val="2"/>
            <w:tcBorders>
              <w:bottom w:val="single" w:sz="4" w:space="0" w:color="auto"/>
              <w:right w:val="single" w:sz="12" w:space="0" w:color="auto"/>
            </w:tcBorders>
          </w:tcPr>
          <w:p w:rsidR="00277193" w:rsidRPr="008519E7" w:rsidRDefault="00277193" w:rsidP="0060345E">
            <w:pPr>
              <w:pStyle w:val="ConsPlusNormal"/>
              <w:rPr>
                <w:rFonts w:ascii="Times New Roman" w:hAnsi="Times New Roman" w:cs="Times New Roman"/>
                <w:sz w:val="18"/>
              </w:rPr>
            </w:pPr>
          </w:p>
        </w:tc>
        <w:tc>
          <w:tcPr>
            <w:tcW w:w="230" w:type="pct"/>
            <w:gridSpan w:val="4"/>
            <w:tcBorders>
              <w:top w:val="single" w:sz="4" w:space="0" w:color="auto"/>
              <w:left w:val="single" w:sz="12" w:space="0" w:color="auto"/>
              <w:bottom w:val="single" w:sz="4" w:space="0" w:color="auto"/>
              <w:right w:val="nil"/>
            </w:tcBorders>
          </w:tcPr>
          <w:p w:rsidR="00277193" w:rsidRPr="008519E7" w:rsidRDefault="00277193" w:rsidP="0060345E">
            <w:pPr>
              <w:pStyle w:val="ConsPlusNormal"/>
              <w:rPr>
                <w:rFonts w:ascii="Times New Roman" w:hAnsi="Times New Roman" w:cs="Times New Roman"/>
                <w:sz w:val="18"/>
              </w:rPr>
            </w:pPr>
          </w:p>
        </w:tc>
      </w:tr>
      <w:tr w:rsidR="00277193" w:rsidRPr="008519E7" w:rsidTr="0060345E">
        <w:trPr>
          <w:gridAfter w:val="1"/>
          <w:wAfter w:w="262" w:type="pct"/>
        </w:trPr>
        <w:tc>
          <w:tcPr>
            <w:tcW w:w="265" w:type="pct"/>
            <w:tcBorders>
              <w:top w:val="nil"/>
              <w:left w:val="nil"/>
              <w:bottom w:val="nil"/>
              <w:right w:val="nil"/>
            </w:tcBorders>
          </w:tcPr>
          <w:p w:rsidR="00277193" w:rsidRPr="008519E7" w:rsidRDefault="00277193" w:rsidP="0060345E">
            <w:pPr>
              <w:pStyle w:val="ConsPlusNormal"/>
              <w:rPr>
                <w:rFonts w:ascii="Times New Roman" w:hAnsi="Times New Roman" w:cs="Times New Roman"/>
                <w:b/>
                <w:sz w:val="18"/>
              </w:rPr>
            </w:pPr>
          </w:p>
        </w:tc>
        <w:tc>
          <w:tcPr>
            <w:tcW w:w="114" w:type="pct"/>
            <w:tcBorders>
              <w:top w:val="single" w:sz="18" w:space="0" w:color="auto"/>
              <w:left w:val="nil"/>
              <w:bottom w:val="nil"/>
              <w:right w:val="nil"/>
            </w:tcBorders>
          </w:tcPr>
          <w:p w:rsidR="00277193" w:rsidRPr="008519E7" w:rsidRDefault="00277193" w:rsidP="0060345E">
            <w:pPr>
              <w:pStyle w:val="ConsPlusNormal"/>
              <w:rPr>
                <w:rFonts w:ascii="Times New Roman" w:hAnsi="Times New Roman" w:cs="Times New Roman"/>
                <w:b/>
                <w:sz w:val="18"/>
              </w:rPr>
            </w:pPr>
          </w:p>
        </w:tc>
        <w:tc>
          <w:tcPr>
            <w:tcW w:w="345" w:type="pct"/>
            <w:tcBorders>
              <w:top w:val="single" w:sz="18" w:space="0" w:color="auto"/>
              <w:left w:val="nil"/>
              <w:bottom w:val="nil"/>
              <w:right w:val="single" w:sz="18" w:space="0" w:color="auto"/>
            </w:tcBorders>
          </w:tcPr>
          <w:p w:rsidR="00277193" w:rsidRPr="008519E7" w:rsidRDefault="00277193" w:rsidP="0060345E">
            <w:pPr>
              <w:pStyle w:val="ConsPlusNormal"/>
              <w:rPr>
                <w:rFonts w:ascii="Times New Roman" w:hAnsi="Times New Roman" w:cs="Times New Roman"/>
                <w:b/>
                <w:sz w:val="18"/>
              </w:rPr>
            </w:pPr>
            <w:r w:rsidRPr="008519E7">
              <w:rPr>
                <w:rFonts w:ascii="Times New Roman" w:hAnsi="Times New Roman" w:cs="Times New Roman"/>
                <w:b/>
                <w:sz w:val="18"/>
              </w:rPr>
              <w:t>Всего</w:t>
            </w:r>
          </w:p>
        </w:tc>
        <w:tc>
          <w:tcPr>
            <w:tcW w:w="308" w:type="pct"/>
            <w:gridSpan w:val="3"/>
            <w:tcBorders>
              <w:top w:val="single" w:sz="4" w:space="0" w:color="auto"/>
              <w:left w:val="single" w:sz="18" w:space="0" w:color="auto"/>
              <w:bottom w:val="single" w:sz="12" w:space="0" w:color="auto"/>
              <w:right w:val="single" w:sz="4" w:space="0" w:color="auto"/>
            </w:tcBorders>
          </w:tcPr>
          <w:p w:rsidR="00277193" w:rsidRPr="008519E7" w:rsidRDefault="00277193" w:rsidP="0060345E">
            <w:pPr>
              <w:pStyle w:val="ConsPlusNormal"/>
              <w:rPr>
                <w:rFonts w:ascii="Times New Roman" w:hAnsi="Times New Roman" w:cs="Times New Roman"/>
                <w:b/>
                <w:sz w:val="18"/>
              </w:rPr>
            </w:pPr>
          </w:p>
        </w:tc>
        <w:tc>
          <w:tcPr>
            <w:tcW w:w="340" w:type="pct"/>
            <w:gridSpan w:val="3"/>
            <w:tcBorders>
              <w:top w:val="single" w:sz="4" w:space="0" w:color="auto"/>
              <w:left w:val="single" w:sz="4" w:space="0" w:color="auto"/>
              <w:bottom w:val="single" w:sz="12" w:space="0" w:color="auto"/>
              <w:right w:val="single" w:sz="4" w:space="0" w:color="auto"/>
            </w:tcBorders>
          </w:tcPr>
          <w:p w:rsidR="00277193" w:rsidRPr="008519E7" w:rsidRDefault="00277193" w:rsidP="0060345E">
            <w:pPr>
              <w:pStyle w:val="ConsPlusNormal"/>
              <w:rPr>
                <w:rFonts w:ascii="Times New Roman" w:hAnsi="Times New Roman" w:cs="Times New Roman"/>
                <w:b/>
                <w:sz w:val="18"/>
              </w:rPr>
            </w:pPr>
          </w:p>
        </w:tc>
        <w:tc>
          <w:tcPr>
            <w:tcW w:w="153" w:type="pct"/>
            <w:gridSpan w:val="2"/>
            <w:tcBorders>
              <w:top w:val="single" w:sz="4" w:space="0" w:color="auto"/>
              <w:left w:val="single" w:sz="4" w:space="0" w:color="auto"/>
              <w:bottom w:val="single" w:sz="12" w:space="0" w:color="auto"/>
              <w:right w:val="single" w:sz="4" w:space="0" w:color="auto"/>
            </w:tcBorders>
          </w:tcPr>
          <w:p w:rsidR="00277193" w:rsidRPr="008519E7" w:rsidRDefault="00277193" w:rsidP="0060345E">
            <w:pPr>
              <w:pStyle w:val="ConsPlusNormal"/>
              <w:rPr>
                <w:rFonts w:ascii="Times New Roman" w:hAnsi="Times New Roman" w:cs="Times New Roman"/>
                <w:b/>
                <w:sz w:val="18"/>
              </w:rPr>
            </w:pPr>
          </w:p>
        </w:tc>
        <w:tc>
          <w:tcPr>
            <w:tcW w:w="247" w:type="pct"/>
            <w:tcBorders>
              <w:top w:val="single" w:sz="4" w:space="0" w:color="auto"/>
              <w:left w:val="single" w:sz="4" w:space="0" w:color="auto"/>
              <w:bottom w:val="single" w:sz="12" w:space="0" w:color="auto"/>
              <w:right w:val="single" w:sz="4" w:space="0" w:color="auto"/>
            </w:tcBorders>
          </w:tcPr>
          <w:p w:rsidR="00277193" w:rsidRPr="008519E7" w:rsidRDefault="00277193" w:rsidP="0060345E">
            <w:pPr>
              <w:pStyle w:val="ConsPlusNormal"/>
              <w:rPr>
                <w:rFonts w:ascii="Times New Roman" w:hAnsi="Times New Roman" w:cs="Times New Roman"/>
                <w:b/>
                <w:sz w:val="18"/>
              </w:rPr>
            </w:pPr>
          </w:p>
        </w:tc>
        <w:tc>
          <w:tcPr>
            <w:tcW w:w="279" w:type="pct"/>
            <w:gridSpan w:val="3"/>
            <w:tcBorders>
              <w:top w:val="single" w:sz="4" w:space="0" w:color="auto"/>
              <w:left w:val="single" w:sz="4" w:space="0" w:color="auto"/>
              <w:bottom w:val="single" w:sz="12" w:space="0" w:color="auto"/>
              <w:right w:val="single" w:sz="4" w:space="0" w:color="auto"/>
            </w:tcBorders>
          </w:tcPr>
          <w:p w:rsidR="00277193" w:rsidRPr="008519E7" w:rsidRDefault="00277193" w:rsidP="0060345E">
            <w:pPr>
              <w:pStyle w:val="ConsPlusNormal"/>
              <w:rPr>
                <w:rFonts w:ascii="Times New Roman" w:hAnsi="Times New Roman" w:cs="Times New Roman"/>
                <w:b/>
                <w:sz w:val="18"/>
              </w:rPr>
            </w:pPr>
          </w:p>
        </w:tc>
        <w:tc>
          <w:tcPr>
            <w:tcW w:w="339" w:type="pct"/>
            <w:gridSpan w:val="4"/>
            <w:tcBorders>
              <w:top w:val="single" w:sz="4" w:space="0" w:color="auto"/>
              <w:left w:val="single" w:sz="4" w:space="0" w:color="auto"/>
              <w:bottom w:val="single" w:sz="12" w:space="0" w:color="auto"/>
              <w:right w:val="single" w:sz="4" w:space="0" w:color="auto"/>
            </w:tcBorders>
          </w:tcPr>
          <w:p w:rsidR="00277193" w:rsidRPr="008519E7" w:rsidRDefault="00277193" w:rsidP="0060345E">
            <w:pPr>
              <w:pStyle w:val="ConsPlusNormal"/>
              <w:rPr>
                <w:rFonts w:ascii="Times New Roman" w:hAnsi="Times New Roman" w:cs="Times New Roman"/>
                <w:b/>
                <w:sz w:val="18"/>
              </w:rPr>
            </w:pPr>
          </w:p>
        </w:tc>
        <w:tc>
          <w:tcPr>
            <w:tcW w:w="220" w:type="pct"/>
            <w:gridSpan w:val="3"/>
            <w:tcBorders>
              <w:top w:val="single" w:sz="4" w:space="0" w:color="auto"/>
              <w:left w:val="single" w:sz="4" w:space="0" w:color="auto"/>
              <w:bottom w:val="single" w:sz="12" w:space="0" w:color="auto"/>
              <w:right w:val="single" w:sz="4" w:space="0" w:color="auto"/>
            </w:tcBorders>
          </w:tcPr>
          <w:p w:rsidR="00277193" w:rsidRPr="008519E7" w:rsidRDefault="00277193" w:rsidP="0060345E">
            <w:pPr>
              <w:pStyle w:val="ConsPlusNormal"/>
              <w:rPr>
                <w:rFonts w:ascii="Times New Roman" w:hAnsi="Times New Roman" w:cs="Times New Roman"/>
                <w:b/>
                <w:sz w:val="18"/>
              </w:rPr>
            </w:pPr>
          </w:p>
        </w:tc>
        <w:tc>
          <w:tcPr>
            <w:tcW w:w="155" w:type="pct"/>
            <w:gridSpan w:val="2"/>
            <w:tcBorders>
              <w:top w:val="single" w:sz="4" w:space="0" w:color="auto"/>
              <w:left w:val="single" w:sz="4" w:space="0" w:color="auto"/>
              <w:bottom w:val="single" w:sz="12" w:space="0" w:color="auto"/>
              <w:right w:val="single" w:sz="4" w:space="0" w:color="auto"/>
            </w:tcBorders>
          </w:tcPr>
          <w:p w:rsidR="00277193" w:rsidRPr="008519E7" w:rsidRDefault="00277193" w:rsidP="0060345E">
            <w:pPr>
              <w:pStyle w:val="ConsPlusNormal"/>
              <w:rPr>
                <w:rFonts w:ascii="Times New Roman" w:hAnsi="Times New Roman" w:cs="Times New Roman"/>
                <w:b/>
                <w:sz w:val="18"/>
              </w:rPr>
            </w:pPr>
          </w:p>
        </w:tc>
        <w:tc>
          <w:tcPr>
            <w:tcW w:w="248" w:type="pct"/>
            <w:tcBorders>
              <w:top w:val="single" w:sz="4" w:space="0" w:color="auto"/>
              <w:left w:val="single" w:sz="4" w:space="0" w:color="auto"/>
              <w:bottom w:val="single" w:sz="12" w:space="0" w:color="auto"/>
              <w:right w:val="single" w:sz="4" w:space="0" w:color="auto"/>
            </w:tcBorders>
          </w:tcPr>
          <w:p w:rsidR="00277193" w:rsidRPr="008519E7" w:rsidRDefault="00277193" w:rsidP="0060345E">
            <w:pPr>
              <w:pStyle w:val="ConsPlusNormal"/>
              <w:rPr>
                <w:rFonts w:ascii="Times New Roman" w:hAnsi="Times New Roman" w:cs="Times New Roman"/>
                <w:b/>
                <w:sz w:val="18"/>
              </w:rPr>
            </w:pPr>
          </w:p>
        </w:tc>
        <w:tc>
          <w:tcPr>
            <w:tcW w:w="217" w:type="pct"/>
            <w:tcBorders>
              <w:top w:val="single" w:sz="4" w:space="0" w:color="auto"/>
              <w:left w:val="single" w:sz="4" w:space="0" w:color="auto"/>
              <w:bottom w:val="single" w:sz="12" w:space="0" w:color="auto"/>
              <w:right w:val="single" w:sz="4" w:space="0" w:color="auto"/>
            </w:tcBorders>
          </w:tcPr>
          <w:p w:rsidR="00277193" w:rsidRPr="008519E7" w:rsidRDefault="00277193" w:rsidP="0060345E">
            <w:pPr>
              <w:pStyle w:val="ConsPlusNormal"/>
              <w:rPr>
                <w:rFonts w:ascii="Times New Roman" w:hAnsi="Times New Roman" w:cs="Times New Roman"/>
                <w:b/>
                <w:sz w:val="18"/>
              </w:rPr>
            </w:pPr>
          </w:p>
        </w:tc>
        <w:tc>
          <w:tcPr>
            <w:tcW w:w="220" w:type="pct"/>
            <w:gridSpan w:val="4"/>
            <w:tcBorders>
              <w:top w:val="single" w:sz="4" w:space="0" w:color="auto"/>
              <w:left w:val="single" w:sz="4" w:space="0" w:color="auto"/>
              <w:bottom w:val="single" w:sz="12" w:space="0" w:color="auto"/>
              <w:right w:val="single" w:sz="4" w:space="0" w:color="auto"/>
            </w:tcBorders>
          </w:tcPr>
          <w:p w:rsidR="00277193" w:rsidRPr="008519E7" w:rsidRDefault="00277193" w:rsidP="0060345E">
            <w:pPr>
              <w:pStyle w:val="ConsPlusNormal"/>
              <w:rPr>
                <w:rFonts w:ascii="Times New Roman" w:hAnsi="Times New Roman" w:cs="Times New Roman"/>
                <w:b/>
                <w:sz w:val="18"/>
              </w:rPr>
            </w:pPr>
          </w:p>
        </w:tc>
        <w:tc>
          <w:tcPr>
            <w:tcW w:w="216" w:type="pct"/>
            <w:gridSpan w:val="2"/>
            <w:tcBorders>
              <w:top w:val="single" w:sz="4" w:space="0" w:color="auto"/>
              <w:left w:val="single" w:sz="4" w:space="0" w:color="auto"/>
              <w:bottom w:val="single" w:sz="12" w:space="0" w:color="auto"/>
              <w:right w:val="single" w:sz="4" w:space="0" w:color="auto"/>
            </w:tcBorders>
          </w:tcPr>
          <w:p w:rsidR="00277193" w:rsidRPr="008519E7" w:rsidRDefault="00277193" w:rsidP="0060345E">
            <w:pPr>
              <w:pStyle w:val="ConsPlusNormal"/>
              <w:rPr>
                <w:rFonts w:ascii="Times New Roman" w:hAnsi="Times New Roman" w:cs="Times New Roman"/>
                <w:b/>
                <w:sz w:val="18"/>
              </w:rPr>
            </w:pPr>
          </w:p>
        </w:tc>
        <w:tc>
          <w:tcPr>
            <w:tcW w:w="157" w:type="pct"/>
            <w:gridSpan w:val="2"/>
            <w:tcBorders>
              <w:top w:val="single" w:sz="4" w:space="0" w:color="auto"/>
              <w:left w:val="single" w:sz="4" w:space="0" w:color="auto"/>
              <w:bottom w:val="single" w:sz="12" w:space="0" w:color="auto"/>
              <w:right w:val="single" w:sz="4" w:space="0" w:color="auto"/>
            </w:tcBorders>
          </w:tcPr>
          <w:p w:rsidR="00277193" w:rsidRPr="008519E7" w:rsidRDefault="00277193" w:rsidP="0060345E">
            <w:pPr>
              <w:pStyle w:val="ConsPlusNormal"/>
              <w:rPr>
                <w:rFonts w:ascii="Times New Roman" w:hAnsi="Times New Roman" w:cs="Times New Roman"/>
                <w:b/>
                <w:sz w:val="18"/>
              </w:rPr>
            </w:pPr>
          </w:p>
        </w:tc>
        <w:tc>
          <w:tcPr>
            <w:tcW w:w="249" w:type="pct"/>
            <w:tcBorders>
              <w:top w:val="single" w:sz="4" w:space="0" w:color="auto"/>
              <w:left w:val="single" w:sz="4" w:space="0" w:color="auto"/>
              <w:bottom w:val="single" w:sz="12" w:space="0" w:color="auto"/>
              <w:right w:val="single" w:sz="4" w:space="0" w:color="auto"/>
            </w:tcBorders>
          </w:tcPr>
          <w:p w:rsidR="00277193" w:rsidRPr="008519E7" w:rsidRDefault="00277193" w:rsidP="0060345E">
            <w:pPr>
              <w:pStyle w:val="ConsPlusNormal"/>
              <w:rPr>
                <w:rFonts w:ascii="Times New Roman" w:hAnsi="Times New Roman" w:cs="Times New Roman"/>
                <w:b/>
                <w:sz w:val="18"/>
              </w:rPr>
            </w:pPr>
          </w:p>
        </w:tc>
        <w:tc>
          <w:tcPr>
            <w:tcW w:w="217" w:type="pct"/>
            <w:gridSpan w:val="3"/>
            <w:tcBorders>
              <w:top w:val="single" w:sz="4" w:space="0" w:color="auto"/>
              <w:left w:val="single" w:sz="4" w:space="0" w:color="auto"/>
              <w:bottom w:val="single" w:sz="12" w:space="0" w:color="auto"/>
              <w:right w:val="single" w:sz="4" w:space="0" w:color="auto"/>
            </w:tcBorders>
          </w:tcPr>
          <w:p w:rsidR="00277193" w:rsidRPr="008519E7" w:rsidRDefault="00277193" w:rsidP="0060345E">
            <w:pPr>
              <w:pStyle w:val="ConsPlusNormal"/>
              <w:rPr>
                <w:rFonts w:ascii="Times New Roman" w:hAnsi="Times New Roman" w:cs="Times New Roman"/>
                <w:b/>
                <w:sz w:val="18"/>
              </w:rPr>
            </w:pPr>
          </w:p>
        </w:tc>
        <w:tc>
          <w:tcPr>
            <w:tcW w:w="219" w:type="pct"/>
            <w:gridSpan w:val="2"/>
            <w:tcBorders>
              <w:top w:val="single" w:sz="4" w:space="0" w:color="auto"/>
              <w:left w:val="single" w:sz="4" w:space="0" w:color="auto"/>
              <w:bottom w:val="single" w:sz="12" w:space="0" w:color="auto"/>
              <w:right w:val="single" w:sz="12" w:space="0" w:color="auto"/>
            </w:tcBorders>
          </w:tcPr>
          <w:p w:rsidR="00277193" w:rsidRPr="008519E7" w:rsidRDefault="00277193" w:rsidP="0060345E">
            <w:pPr>
              <w:pStyle w:val="ConsPlusNormal"/>
              <w:rPr>
                <w:rFonts w:ascii="Times New Roman" w:hAnsi="Times New Roman" w:cs="Times New Roman"/>
                <w:b/>
                <w:sz w:val="18"/>
              </w:rPr>
            </w:pPr>
          </w:p>
        </w:tc>
        <w:tc>
          <w:tcPr>
            <w:tcW w:w="230" w:type="pct"/>
            <w:gridSpan w:val="4"/>
            <w:tcBorders>
              <w:top w:val="single" w:sz="4" w:space="0" w:color="auto"/>
              <w:left w:val="single" w:sz="12" w:space="0" w:color="auto"/>
              <w:bottom w:val="single" w:sz="4" w:space="0" w:color="auto"/>
              <w:right w:val="nil"/>
            </w:tcBorders>
          </w:tcPr>
          <w:p w:rsidR="00277193" w:rsidRPr="008519E7" w:rsidRDefault="00277193" w:rsidP="0060345E">
            <w:pPr>
              <w:pStyle w:val="ConsPlusNormal"/>
              <w:rPr>
                <w:rFonts w:ascii="Times New Roman" w:hAnsi="Times New Roman" w:cs="Times New Roman"/>
                <w:b/>
                <w:sz w:val="18"/>
              </w:rPr>
            </w:pPr>
          </w:p>
        </w:tc>
      </w:tr>
      <w:tr w:rsidR="00277193" w:rsidRPr="008519E7" w:rsidTr="006034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195"/>
        </w:trPr>
        <w:tc>
          <w:tcPr>
            <w:tcW w:w="265" w:type="pct"/>
            <w:tcBorders>
              <w:top w:val="nil"/>
              <w:left w:val="nil"/>
              <w:bottom w:val="nil"/>
              <w:right w:val="nil"/>
            </w:tcBorders>
            <w:shd w:val="clear" w:color="auto" w:fill="auto"/>
            <w:noWrap/>
            <w:vAlign w:val="bottom"/>
            <w:hideMark/>
          </w:tcPr>
          <w:p w:rsidR="00277193" w:rsidRPr="008519E7" w:rsidRDefault="00277193" w:rsidP="0060345E">
            <w:pPr>
              <w:spacing w:after="0" w:line="240" w:lineRule="auto"/>
              <w:rPr>
                <w:rFonts w:ascii="Times New Roman" w:eastAsia="Times New Roman" w:hAnsi="Times New Roman"/>
                <w:b/>
                <w:color w:val="000000"/>
                <w:sz w:val="22"/>
                <w:szCs w:val="20"/>
                <w:lang w:val="ru-RU" w:eastAsia="ru-RU"/>
              </w:rPr>
            </w:pPr>
          </w:p>
        </w:tc>
        <w:tc>
          <w:tcPr>
            <w:tcW w:w="459" w:type="pct"/>
            <w:gridSpan w:val="2"/>
            <w:tcBorders>
              <w:left w:val="nil"/>
              <w:bottom w:val="nil"/>
              <w:right w:val="nil"/>
            </w:tcBorders>
            <w:shd w:val="clear" w:color="auto" w:fill="auto"/>
            <w:noWrap/>
            <w:vAlign w:val="bottom"/>
            <w:hideMark/>
          </w:tcPr>
          <w:p w:rsidR="00277193" w:rsidRPr="008519E7" w:rsidRDefault="00277193" w:rsidP="0060345E">
            <w:pPr>
              <w:spacing w:after="0" w:line="240" w:lineRule="auto"/>
              <w:rPr>
                <w:rFonts w:ascii="Times New Roman" w:eastAsia="Times New Roman" w:hAnsi="Times New Roman"/>
                <w:b/>
                <w:color w:val="000000"/>
                <w:sz w:val="22"/>
                <w:szCs w:val="20"/>
                <w:lang w:val="ru-RU" w:eastAsia="ru-RU"/>
              </w:rPr>
            </w:pPr>
          </w:p>
        </w:tc>
        <w:tc>
          <w:tcPr>
            <w:tcW w:w="167" w:type="pct"/>
            <w:tcBorders>
              <w:top w:val="single" w:sz="18" w:space="0" w:color="auto"/>
              <w:left w:val="nil"/>
              <w:bottom w:val="nil"/>
              <w:right w:val="nil"/>
            </w:tcBorders>
            <w:shd w:val="clear" w:color="auto" w:fill="auto"/>
            <w:noWrap/>
            <w:vAlign w:val="bottom"/>
            <w:hideMark/>
          </w:tcPr>
          <w:p w:rsidR="00277193" w:rsidRPr="008519E7" w:rsidRDefault="00277193" w:rsidP="0060345E">
            <w:pPr>
              <w:spacing w:after="0" w:line="240" w:lineRule="auto"/>
              <w:rPr>
                <w:rFonts w:ascii="Times New Roman" w:eastAsia="Times New Roman" w:hAnsi="Times New Roman"/>
                <w:b/>
                <w:color w:val="000000"/>
                <w:sz w:val="22"/>
                <w:szCs w:val="20"/>
                <w:lang w:val="ru-RU" w:eastAsia="ru-RU"/>
              </w:rPr>
            </w:pPr>
          </w:p>
        </w:tc>
        <w:tc>
          <w:tcPr>
            <w:tcW w:w="165" w:type="pct"/>
            <w:gridSpan w:val="3"/>
            <w:tcBorders>
              <w:top w:val="single" w:sz="18" w:space="0" w:color="auto"/>
              <w:left w:val="nil"/>
              <w:bottom w:val="nil"/>
              <w:right w:val="nil"/>
            </w:tcBorders>
            <w:shd w:val="clear" w:color="auto" w:fill="auto"/>
            <w:noWrap/>
            <w:vAlign w:val="bottom"/>
          </w:tcPr>
          <w:p w:rsidR="00277193" w:rsidRPr="008519E7" w:rsidRDefault="00277193" w:rsidP="0060345E">
            <w:pPr>
              <w:spacing w:after="0" w:line="240" w:lineRule="auto"/>
              <w:rPr>
                <w:rFonts w:ascii="Times New Roman" w:eastAsia="Times New Roman" w:hAnsi="Times New Roman"/>
                <w:b/>
                <w:color w:val="000000"/>
                <w:sz w:val="22"/>
                <w:szCs w:val="20"/>
                <w:lang w:val="ru-RU" w:eastAsia="ru-RU"/>
              </w:rPr>
            </w:pPr>
          </w:p>
        </w:tc>
        <w:tc>
          <w:tcPr>
            <w:tcW w:w="83" w:type="pct"/>
            <w:tcBorders>
              <w:top w:val="single" w:sz="18" w:space="0" w:color="auto"/>
              <w:left w:val="nil"/>
              <w:bottom w:val="nil"/>
              <w:right w:val="nil"/>
            </w:tcBorders>
            <w:shd w:val="clear" w:color="auto" w:fill="auto"/>
            <w:noWrap/>
            <w:vAlign w:val="bottom"/>
            <w:hideMark/>
          </w:tcPr>
          <w:p w:rsidR="00277193" w:rsidRPr="008519E7" w:rsidRDefault="00277193" w:rsidP="0060345E">
            <w:pPr>
              <w:spacing w:after="0" w:line="240" w:lineRule="auto"/>
              <w:rPr>
                <w:rFonts w:ascii="Times New Roman" w:eastAsia="Times New Roman" w:hAnsi="Times New Roman"/>
                <w:b/>
                <w:color w:val="000000"/>
                <w:sz w:val="22"/>
                <w:szCs w:val="20"/>
                <w:lang w:val="ru-RU" w:eastAsia="ru-RU"/>
              </w:rPr>
            </w:pPr>
          </w:p>
        </w:tc>
        <w:tc>
          <w:tcPr>
            <w:tcW w:w="386" w:type="pct"/>
            <w:gridSpan w:val="3"/>
            <w:tcBorders>
              <w:top w:val="single" w:sz="18" w:space="0" w:color="auto"/>
              <w:left w:val="nil"/>
              <w:bottom w:val="nil"/>
              <w:right w:val="nil"/>
            </w:tcBorders>
            <w:shd w:val="clear" w:color="auto" w:fill="auto"/>
            <w:noWrap/>
            <w:vAlign w:val="bottom"/>
            <w:hideMark/>
          </w:tcPr>
          <w:p w:rsidR="00277193" w:rsidRPr="008519E7" w:rsidRDefault="00277193" w:rsidP="0060345E">
            <w:pPr>
              <w:spacing w:after="0" w:line="240" w:lineRule="auto"/>
              <w:rPr>
                <w:rFonts w:ascii="Times New Roman" w:eastAsia="Times New Roman" w:hAnsi="Times New Roman"/>
                <w:b/>
                <w:color w:val="000000"/>
                <w:sz w:val="22"/>
                <w:szCs w:val="20"/>
                <w:lang w:val="ru-RU" w:eastAsia="ru-RU"/>
              </w:rPr>
            </w:pPr>
          </w:p>
        </w:tc>
        <w:tc>
          <w:tcPr>
            <w:tcW w:w="247" w:type="pct"/>
            <w:tcBorders>
              <w:top w:val="single" w:sz="18" w:space="0" w:color="auto"/>
              <w:left w:val="nil"/>
              <w:bottom w:val="nil"/>
              <w:right w:val="nil"/>
            </w:tcBorders>
            <w:shd w:val="clear" w:color="auto" w:fill="auto"/>
            <w:noWrap/>
            <w:vAlign w:val="bottom"/>
            <w:hideMark/>
          </w:tcPr>
          <w:p w:rsidR="00277193" w:rsidRPr="008519E7" w:rsidRDefault="00277193" w:rsidP="0060345E">
            <w:pPr>
              <w:spacing w:after="0" w:line="240" w:lineRule="auto"/>
              <w:rPr>
                <w:rFonts w:ascii="Times New Roman" w:eastAsia="Times New Roman" w:hAnsi="Times New Roman"/>
                <w:b/>
                <w:color w:val="000000"/>
                <w:sz w:val="22"/>
                <w:szCs w:val="20"/>
                <w:lang w:val="ru-RU" w:eastAsia="ru-RU"/>
              </w:rPr>
            </w:pPr>
          </w:p>
        </w:tc>
        <w:tc>
          <w:tcPr>
            <w:tcW w:w="52" w:type="pct"/>
            <w:gridSpan w:val="2"/>
            <w:tcBorders>
              <w:top w:val="single" w:sz="18" w:space="0" w:color="auto"/>
              <w:left w:val="nil"/>
              <w:bottom w:val="nil"/>
              <w:right w:val="nil"/>
            </w:tcBorders>
            <w:shd w:val="clear" w:color="auto" w:fill="auto"/>
            <w:noWrap/>
            <w:vAlign w:val="bottom"/>
            <w:hideMark/>
          </w:tcPr>
          <w:p w:rsidR="00277193" w:rsidRPr="008519E7" w:rsidRDefault="00277193" w:rsidP="0060345E">
            <w:pPr>
              <w:spacing w:after="0" w:line="240" w:lineRule="auto"/>
              <w:rPr>
                <w:rFonts w:ascii="Times New Roman" w:eastAsia="Times New Roman" w:hAnsi="Times New Roman"/>
                <w:b/>
                <w:color w:val="000000"/>
                <w:sz w:val="22"/>
                <w:szCs w:val="20"/>
                <w:lang w:val="ru-RU" w:eastAsia="ru-RU"/>
              </w:rPr>
            </w:pPr>
          </w:p>
        </w:tc>
        <w:tc>
          <w:tcPr>
            <w:tcW w:w="252" w:type="pct"/>
            <w:gridSpan w:val="2"/>
            <w:tcBorders>
              <w:top w:val="single" w:sz="18" w:space="0" w:color="auto"/>
              <w:left w:val="nil"/>
              <w:bottom w:val="nil"/>
              <w:right w:val="nil"/>
            </w:tcBorders>
          </w:tcPr>
          <w:p w:rsidR="00277193" w:rsidRPr="008519E7" w:rsidRDefault="00277193" w:rsidP="0060345E">
            <w:pPr>
              <w:spacing w:after="0" w:line="240" w:lineRule="auto"/>
              <w:rPr>
                <w:rFonts w:ascii="Times New Roman" w:eastAsia="Times New Roman" w:hAnsi="Times New Roman"/>
                <w:b/>
                <w:color w:val="000000"/>
                <w:sz w:val="22"/>
                <w:szCs w:val="20"/>
                <w:lang w:val="ru-RU" w:eastAsia="ru-RU"/>
              </w:rPr>
            </w:pPr>
          </w:p>
        </w:tc>
        <w:tc>
          <w:tcPr>
            <w:tcW w:w="83" w:type="pct"/>
            <w:gridSpan w:val="2"/>
            <w:tcBorders>
              <w:top w:val="single" w:sz="18" w:space="0" w:color="auto"/>
              <w:left w:val="nil"/>
              <w:bottom w:val="nil"/>
              <w:right w:val="nil"/>
            </w:tcBorders>
          </w:tcPr>
          <w:p w:rsidR="00277193" w:rsidRPr="008519E7" w:rsidRDefault="00277193" w:rsidP="0060345E">
            <w:pPr>
              <w:spacing w:after="0" w:line="240" w:lineRule="auto"/>
              <w:rPr>
                <w:rFonts w:ascii="Times New Roman" w:eastAsia="Times New Roman" w:hAnsi="Times New Roman"/>
                <w:b/>
                <w:color w:val="000000"/>
                <w:sz w:val="22"/>
                <w:szCs w:val="20"/>
                <w:lang w:val="ru-RU" w:eastAsia="ru-RU"/>
              </w:rPr>
            </w:pPr>
          </w:p>
        </w:tc>
        <w:tc>
          <w:tcPr>
            <w:tcW w:w="440" w:type="pct"/>
            <w:gridSpan w:val="3"/>
            <w:tcBorders>
              <w:top w:val="single" w:sz="18" w:space="0" w:color="auto"/>
              <w:left w:val="nil"/>
              <w:bottom w:val="nil"/>
              <w:right w:val="nil"/>
            </w:tcBorders>
          </w:tcPr>
          <w:p w:rsidR="00277193" w:rsidRPr="008519E7" w:rsidRDefault="00277193" w:rsidP="0060345E">
            <w:pPr>
              <w:spacing w:after="0" w:line="240" w:lineRule="auto"/>
              <w:rPr>
                <w:rFonts w:ascii="Times New Roman" w:eastAsia="Times New Roman" w:hAnsi="Times New Roman"/>
                <w:b/>
                <w:color w:val="000000"/>
                <w:sz w:val="22"/>
                <w:szCs w:val="20"/>
                <w:lang w:val="ru-RU" w:eastAsia="ru-RU"/>
              </w:rPr>
            </w:pPr>
          </w:p>
        </w:tc>
        <w:tc>
          <w:tcPr>
            <w:tcW w:w="765" w:type="pct"/>
            <w:gridSpan w:val="7"/>
            <w:tcBorders>
              <w:top w:val="single" w:sz="18" w:space="0" w:color="auto"/>
              <w:left w:val="nil"/>
              <w:bottom w:val="nil"/>
              <w:right w:val="nil"/>
            </w:tcBorders>
          </w:tcPr>
          <w:p w:rsidR="00277193" w:rsidRPr="008519E7" w:rsidRDefault="00277193" w:rsidP="0060345E">
            <w:pPr>
              <w:spacing w:after="0" w:line="240" w:lineRule="auto"/>
              <w:rPr>
                <w:rFonts w:ascii="Times New Roman" w:eastAsia="Times New Roman" w:hAnsi="Times New Roman"/>
                <w:b/>
                <w:color w:val="000000"/>
                <w:sz w:val="22"/>
                <w:szCs w:val="20"/>
                <w:lang w:val="ru-RU" w:eastAsia="ru-RU"/>
              </w:rPr>
            </w:pPr>
          </w:p>
        </w:tc>
        <w:tc>
          <w:tcPr>
            <w:tcW w:w="53" w:type="pct"/>
            <w:tcBorders>
              <w:top w:val="single" w:sz="18" w:space="0" w:color="auto"/>
              <w:left w:val="nil"/>
              <w:bottom w:val="nil"/>
              <w:right w:val="nil"/>
            </w:tcBorders>
          </w:tcPr>
          <w:p w:rsidR="00277193" w:rsidRPr="008519E7" w:rsidRDefault="00277193" w:rsidP="0060345E">
            <w:pPr>
              <w:spacing w:after="0" w:line="240" w:lineRule="auto"/>
              <w:rPr>
                <w:rFonts w:ascii="Times New Roman" w:eastAsia="Times New Roman" w:hAnsi="Times New Roman"/>
                <w:b/>
                <w:color w:val="000000"/>
                <w:sz w:val="22"/>
                <w:szCs w:val="20"/>
                <w:lang w:val="ru-RU" w:eastAsia="ru-RU"/>
              </w:rPr>
            </w:pPr>
          </w:p>
        </w:tc>
        <w:tc>
          <w:tcPr>
            <w:tcW w:w="251" w:type="pct"/>
            <w:gridSpan w:val="3"/>
            <w:tcBorders>
              <w:top w:val="single" w:sz="18" w:space="0" w:color="auto"/>
              <w:left w:val="nil"/>
              <w:bottom w:val="nil"/>
              <w:right w:val="nil"/>
            </w:tcBorders>
          </w:tcPr>
          <w:p w:rsidR="00277193" w:rsidRPr="008519E7" w:rsidRDefault="00277193" w:rsidP="0060345E">
            <w:pPr>
              <w:spacing w:after="0" w:line="240" w:lineRule="auto"/>
              <w:rPr>
                <w:rFonts w:ascii="Times New Roman" w:eastAsia="Times New Roman" w:hAnsi="Times New Roman"/>
                <w:b/>
                <w:color w:val="000000"/>
                <w:sz w:val="22"/>
                <w:szCs w:val="20"/>
                <w:lang w:val="ru-RU" w:eastAsia="ru-RU"/>
              </w:rPr>
            </w:pPr>
          </w:p>
        </w:tc>
        <w:tc>
          <w:tcPr>
            <w:tcW w:w="676" w:type="pct"/>
            <w:gridSpan w:val="7"/>
            <w:tcBorders>
              <w:top w:val="single" w:sz="18" w:space="0" w:color="auto"/>
              <w:left w:val="nil"/>
              <w:bottom w:val="nil"/>
              <w:right w:val="nil"/>
            </w:tcBorders>
          </w:tcPr>
          <w:p w:rsidR="00277193" w:rsidRPr="008519E7" w:rsidRDefault="00277193" w:rsidP="0060345E">
            <w:pPr>
              <w:spacing w:after="0" w:line="240" w:lineRule="auto"/>
              <w:rPr>
                <w:rFonts w:ascii="Times New Roman" w:eastAsia="Times New Roman" w:hAnsi="Times New Roman"/>
                <w:b/>
                <w:color w:val="000000"/>
                <w:sz w:val="22"/>
                <w:szCs w:val="20"/>
                <w:lang w:val="ru-RU" w:eastAsia="ru-RU"/>
              </w:rPr>
            </w:pPr>
          </w:p>
        </w:tc>
        <w:tc>
          <w:tcPr>
            <w:tcW w:w="217" w:type="pct"/>
            <w:gridSpan w:val="2"/>
            <w:tcBorders>
              <w:top w:val="single" w:sz="18" w:space="0" w:color="auto"/>
              <w:left w:val="nil"/>
              <w:bottom w:val="nil"/>
              <w:right w:val="nil"/>
            </w:tcBorders>
          </w:tcPr>
          <w:p w:rsidR="00277193" w:rsidRPr="008519E7" w:rsidRDefault="00277193" w:rsidP="0060345E">
            <w:pPr>
              <w:spacing w:after="0" w:line="240" w:lineRule="auto"/>
              <w:rPr>
                <w:rFonts w:ascii="Times New Roman" w:eastAsia="Times New Roman" w:hAnsi="Times New Roman"/>
                <w:b/>
                <w:color w:val="000000"/>
                <w:sz w:val="22"/>
                <w:szCs w:val="20"/>
                <w:lang w:val="ru-RU" w:eastAsia="ru-RU"/>
              </w:rPr>
            </w:pPr>
          </w:p>
        </w:tc>
        <w:tc>
          <w:tcPr>
            <w:tcW w:w="159" w:type="pct"/>
            <w:gridSpan w:val="2"/>
            <w:tcBorders>
              <w:top w:val="single" w:sz="18" w:space="0" w:color="auto"/>
              <w:left w:val="nil"/>
              <w:bottom w:val="nil"/>
              <w:right w:val="nil"/>
            </w:tcBorders>
          </w:tcPr>
          <w:p w:rsidR="00277193" w:rsidRPr="008519E7" w:rsidRDefault="00277193" w:rsidP="0060345E">
            <w:pPr>
              <w:spacing w:after="0" w:line="240" w:lineRule="auto"/>
              <w:rPr>
                <w:rFonts w:ascii="Times New Roman" w:eastAsia="Times New Roman" w:hAnsi="Times New Roman"/>
                <w:b/>
                <w:color w:val="000000"/>
                <w:sz w:val="22"/>
                <w:szCs w:val="20"/>
                <w:lang w:val="ru-RU" w:eastAsia="ru-RU"/>
              </w:rPr>
            </w:pPr>
          </w:p>
        </w:tc>
        <w:tc>
          <w:tcPr>
            <w:tcW w:w="280" w:type="pct"/>
            <w:gridSpan w:val="2"/>
            <w:tcBorders>
              <w:left w:val="nil"/>
              <w:right w:val="nil"/>
            </w:tcBorders>
          </w:tcPr>
          <w:p w:rsidR="00277193" w:rsidRPr="008519E7" w:rsidRDefault="00277193" w:rsidP="0060345E">
            <w:pPr>
              <w:spacing w:after="0" w:line="240" w:lineRule="auto"/>
              <w:rPr>
                <w:rFonts w:ascii="Times New Roman" w:eastAsia="Times New Roman" w:hAnsi="Times New Roman"/>
                <w:b/>
                <w:color w:val="000000"/>
                <w:sz w:val="22"/>
                <w:szCs w:val="20"/>
                <w:lang w:val="ru-RU" w:eastAsia="ru-RU"/>
              </w:rPr>
            </w:pPr>
          </w:p>
        </w:tc>
      </w:tr>
      <w:tr w:rsidR="00277193" w:rsidRPr="008519E7" w:rsidTr="006034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2"/>
          <w:wAfter w:w="280" w:type="pct"/>
          <w:trHeight w:val="307"/>
        </w:trPr>
        <w:tc>
          <w:tcPr>
            <w:tcW w:w="265" w:type="pct"/>
            <w:tcBorders>
              <w:top w:val="nil"/>
              <w:left w:val="nil"/>
              <w:bottom w:val="nil"/>
              <w:right w:val="nil"/>
            </w:tcBorders>
            <w:shd w:val="clear" w:color="auto" w:fill="auto"/>
            <w:noWrap/>
            <w:vAlign w:val="bottom"/>
            <w:hideMark/>
          </w:tcPr>
          <w:p w:rsidR="00277193" w:rsidRPr="008519E7" w:rsidRDefault="00277193" w:rsidP="0060345E">
            <w:pPr>
              <w:spacing w:after="0" w:line="240" w:lineRule="auto"/>
              <w:rPr>
                <w:rFonts w:ascii="Times New Roman" w:eastAsia="Times New Roman" w:hAnsi="Times New Roman"/>
                <w:b/>
                <w:color w:val="000000"/>
                <w:sz w:val="20"/>
                <w:szCs w:val="18"/>
                <w:lang w:val="ru-RU" w:eastAsia="ru-RU"/>
              </w:rPr>
            </w:pPr>
          </w:p>
        </w:tc>
        <w:tc>
          <w:tcPr>
            <w:tcW w:w="450" w:type="pct"/>
            <w:gridSpan w:val="2"/>
            <w:tcBorders>
              <w:top w:val="nil"/>
              <w:left w:val="nil"/>
              <w:bottom w:val="nil"/>
            </w:tcBorders>
            <w:shd w:val="clear" w:color="auto" w:fill="auto"/>
            <w:noWrap/>
            <w:vAlign w:val="bottom"/>
            <w:hideMark/>
          </w:tcPr>
          <w:p w:rsidR="00277193" w:rsidRPr="008519E7" w:rsidRDefault="00277193" w:rsidP="0060345E">
            <w:pPr>
              <w:spacing w:after="0" w:line="240" w:lineRule="auto"/>
              <w:rPr>
                <w:rFonts w:ascii="Times New Roman" w:eastAsia="Times New Roman" w:hAnsi="Times New Roman"/>
                <w:b/>
                <w:color w:val="000000"/>
                <w:sz w:val="20"/>
                <w:szCs w:val="18"/>
                <w:lang w:val="ru-RU" w:eastAsia="ru-RU"/>
              </w:rPr>
            </w:pPr>
          </w:p>
        </w:tc>
        <w:tc>
          <w:tcPr>
            <w:tcW w:w="250" w:type="pct"/>
            <w:gridSpan w:val="2"/>
            <w:shd w:val="clear" w:color="auto" w:fill="auto"/>
            <w:noWrap/>
            <w:vAlign w:val="bottom"/>
            <w:hideMark/>
          </w:tcPr>
          <w:p w:rsidR="00277193" w:rsidRPr="008519E7" w:rsidRDefault="00277193" w:rsidP="0060345E">
            <w:pPr>
              <w:spacing w:after="0" w:line="240" w:lineRule="auto"/>
              <w:rPr>
                <w:rFonts w:ascii="Times New Roman" w:eastAsia="Times New Roman" w:hAnsi="Times New Roman"/>
                <w:b/>
                <w:color w:val="000000"/>
                <w:sz w:val="20"/>
                <w:szCs w:val="18"/>
                <w:lang w:val="ru-RU" w:eastAsia="ru-RU"/>
              </w:rPr>
            </w:pPr>
            <w:r w:rsidRPr="008519E7">
              <w:rPr>
                <w:rFonts w:ascii="Times New Roman" w:eastAsia="Times New Roman" w:hAnsi="Times New Roman"/>
                <w:b/>
                <w:color w:val="000000"/>
                <w:sz w:val="20"/>
                <w:szCs w:val="18"/>
                <w:lang w:val="ru-RU" w:eastAsia="ru-RU"/>
              </w:rPr>
              <w:t> </w:t>
            </w:r>
          </w:p>
        </w:tc>
        <w:tc>
          <w:tcPr>
            <w:tcW w:w="493" w:type="pct"/>
            <w:gridSpan w:val="5"/>
          </w:tcPr>
          <w:p w:rsidR="00277193" w:rsidRPr="008519E7" w:rsidRDefault="00277193" w:rsidP="0060345E">
            <w:pPr>
              <w:spacing w:after="0" w:line="240" w:lineRule="auto"/>
              <w:rPr>
                <w:rFonts w:ascii="Times New Roman" w:eastAsia="Times New Roman" w:hAnsi="Times New Roman"/>
                <w:b/>
                <w:color w:val="000000"/>
                <w:sz w:val="20"/>
                <w:szCs w:val="18"/>
                <w:lang w:val="ru-RU" w:eastAsia="ru-RU"/>
              </w:rPr>
            </w:pPr>
          </w:p>
        </w:tc>
        <w:tc>
          <w:tcPr>
            <w:tcW w:w="347" w:type="pct"/>
            <w:gridSpan w:val="3"/>
          </w:tcPr>
          <w:p w:rsidR="00277193" w:rsidRPr="008519E7" w:rsidRDefault="00277193" w:rsidP="0060345E">
            <w:pPr>
              <w:spacing w:after="0" w:line="240" w:lineRule="auto"/>
              <w:rPr>
                <w:rFonts w:ascii="Times New Roman" w:eastAsia="Times New Roman" w:hAnsi="Times New Roman"/>
                <w:b/>
                <w:color w:val="000000"/>
                <w:sz w:val="20"/>
                <w:szCs w:val="18"/>
                <w:lang w:val="ru-RU" w:eastAsia="ru-RU"/>
              </w:rPr>
            </w:pPr>
          </w:p>
        </w:tc>
        <w:tc>
          <w:tcPr>
            <w:tcW w:w="342" w:type="pct"/>
            <w:gridSpan w:val="4"/>
          </w:tcPr>
          <w:p w:rsidR="00277193" w:rsidRPr="008519E7" w:rsidRDefault="00277193" w:rsidP="0060345E">
            <w:pPr>
              <w:spacing w:after="0" w:line="240" w:lineRule="auto"/>
              <w:rPr>
                <w:rFonts w:ascii="Times New Roman" w:eastAsia="Times New Roman" w:hAnsi="Times New Roman"/>
                <w:b/>
                <w:color w:val="000000"/>
                <w:sz w:val="20"/>
                <w:szCs w:val="18"/>
                <w:lang w:val="ru-RU" w:eastAsia="ru-RU"/>
              </w:rPr>
            </w:pPr>
          </w:p>
        </w:tc>
        <w:tc>
          <w:tcPr>
            <w:tcW w:w="268" w:type="pct"/>
            <w:gridSpan w:val="3"/>
          </w:tcPr>
          <w:p w:rsidR="00277193" w:rsidRPr="008519E7" w:rsidRDefault="00277193" w:rsidP="0060345E">
            <w:pPr>
              <w:spacing w:after="0" w:line="240" w:lineRule="auto"/>
              <w:rPr>
                <w:rFonts w:ascii="Times New Roman" w:eastAsia="Times New Roman" w:hAnsi="Times New Roman"/>
                <w:b/>
                <w:color w:val="000000"/>
                <w:sz w:val="20"/>
                <w:szCs w:val="18"/>
                <w:lang w:val="ru-RU" w:eastAsia="ru-RU"/>
              </w:rPr>
            </w:pPr>
          </w:p>
        </w:tc>
        <w:tc>
          <w:tcPr>
            <w:tcW w:w="232" w:type="pct"/>
            <w:gridSpan w:val="3"/>
          </w:tcPr>
          <w:p w:rsidR="00277193" w:rsidRPr="008519E7" w:rsidRDefault="00277193" w:rsidP="0060345E">
            <w:pPr>
              <w:spacing w:after="0" w:line="240" w:lineRule="auto"/>
              <w:rPr>
                <w:rFonts w:ascii="Times New Roman" w:eastAsia="Times New Roman" w:hAnsi="Times New Roman"/>
                <w:b/>
                <w:color w:val="000000"/>
                <w:sz w:val="20"/>
                <w:szCs w:val="18"/>
                <w:lang w:val="ru-RU" w:eastAsia="ru-RU"/>
              </w:rPr>
            </w:pPr>
          </w:p>
        </w:tc>
        <w:tc>
          <w:tcPr>
            <w:tcW w:w="583" w:type="pct"/>
            <w:gridSpan w:val="3"/>
          </w:tcPr>
          <w:p w:rsidR="00277193" w:rsidRPr="008519E7" w:rsidRDefault="00277193" w:rsidP="0060345E">
            <w:pPr>
              <w:spacing w:after="0" w:line="240" w:lineRule="auto"/>
              <w:rPr>
                <w:rFonts w:ascii="Times New Roman" w:eastAsia="Times New Roman" w:hAnsi="Times New Roman"/>
                <w:b/>
                <w:color w:val="000000"/>
                <w:sz w:val="20"/>
                <w:szCs w:val="18"/>
                <w:lang w:val="ru-RU" w:eastAsia="ru-RU"/>
              </w:rPr>
            </w:pPr>
          </w:p>
        </w:tc>
        <w:tc>
          <w:tcPr>
            <w:tcW w:w="53" w:type="pct"/>
          </w:tcPr>
          <w:p w:rsidR="00277193" w:rsidRPr="008519E7" w:rsidRDefault="00277193" w:rsidP="0060345E">
            <w:pPr>
              <w:spacing w:after="0" w:line="240" w:lineRule="auto"/>
              <w:rPr>
                <w:rFonts w:ascii="Times New Roman" w:eastAsia="Times New Roman" w:hAnsi="Times New Roman"/>
                <w:b/>
                <w:color w:val="000000"/>
                <w:sz w:val="20"/>
                <w:szCs w:val="18"/>
                <w:lang w:val="ru-RU" w:eastAsia="ru-RU"/>
              </w:rPr>
            </w:pPr>
          </w:p>
        </w:tc>
        <w:tc>
          <w:tcPr>
            <w:tcW w:w="268" w:type="pct"/>
            <w:gridSpan w:val="4"/>
          </w:tcPr>
          <w:p w:rsidR="00277193" w:rsidRPr="008519E7" w:rsidRDefault="00277193" w:rsidP="0060345E">
            <w:pPr>
              <w:spacing w:after="0" w:line="240" w:lineRule="auto"/>
              <w:rPr>
                <w:rFonts w:ascii="Times New Roman" w:eastAsia="Times New Roman" w:hAnsi="Times New Roman"/>
                <w:b/>
                <w:color w:val="000000"/>
                <w:sz w:val="20"/>
                <w:szCs w:val="18"/>
                <w:lang w:val="ru-RU" w:eastAsia="ru-RU"/>
              </w:rPr>
            </w:pPr>
          </w:p>
        </w:tc>
        <w:tc>
          <w:tcPr>
            <w:tcW w:w="152" w:type="pct"/>
            <w:gridSpan w:val="2"/>
          </w:tcPr>
          <w:p w:rsidR="00277193" w:rsidRPr="008519E7" w:rsidRDefault="00277193" w:rsidP="0060345E">
            <w:pPr>
              <w:spacing w:after="0" w:line="240" w:lineRule="auto"/>
              <w:rPr>
                <w:rFonts w:ascii="Times New Roman" w:eastAsia="Times New Roman" w:hAnsi="Times New Roman"/>
                <w:b/>
                <w:color w:val="000000"/>
                <w:sz w:val="20"/>
                <w:szCs w:val="18"/>
                <w:lang w:val="ru-RU" w:eastAsia="ru-RU"/>
              </w:rPr>
            </w:pPr>
          </w:p>
        </w:tc>
        <w:tc>
          <w:tcPr>
            <w:tcW w:w="418" w:type="pct"/>
            <w:gridSpan w:val="3"/>
          </w:tcPr>
          <w:p w:rsidR="00277193" w:rsidRPr="008519E7" w:rsidRDefault="00277193" w:rsidP="0060345E">
            <w:pPr>
              <w:spacing w:after="0" w:line="240" w:lineRule="auto"/>
              <w:rPr>
                <w:rFonts w:ascii="Times New Roman" w:eastAsia="Times New Roman" w:hAnsi="Times New Roman"/>
                <w:b/>
                <w:color w:val="000000"/>
                <w:sz w:val="20"/>
                <w:szCs w:val="18"/>
                <w:lang w:val="ru-RU" w:eastAsia="ru-RU"/>
              </w:rPr>
            </w:pPr>
          </w:p>
        </w:tc>
        <w:tc>
          <w:tcPr>
            <w:tcW w:w="52" w:type="pct"/>
          </w:tcPr>
          <w:p w:rsidR="00277193" w:rsidRPr="008519E7" w:rsidRDefault="00277193" w:rsidP="0060345E">
            <w:pPr>
              <w:spacing w:after="0" w:line="240" w:lineRule="auto"/>
              <w:rPr>
                <w:rFonts w:ascii="Times New Roman" w:eastAsia="Times New Roman" w:hAnsi="Times New Roman"/>
                <w:b/>
                <w:color w:val="000000"/>
                <w:sz w:val="20"/>
                <w:szCs w:val="18"/>
                <w:lang w:val="ru-RU" w:eastAsia="ru-RU"/>
              </w:rPr>
            </w:pPr>
          </w:p>
        </w:tc>
        <w:tc>
          <w:tcPr>
            <w:tcW w:w="408" w:type="pct"/>
            <w:gridSpan w:val="5"/>
            <w:tcBorders>
              <w:right w:val="single" w:sz="18" w:space="0" w:color="auto"/>
            </w:tcBorders>
          </w:tcPr>
          <w:p w:rsidR="00277193" w:rsidRPr="008519E7" w:rsidRDefault="00277193" w:rsidP="0060345E">
            <w:pPr>
              <w:spacing w:after="0" w:line="240" w:lineRule="auto"/>
              <w:jc w:val="right"/>
              <w:rPr>
                <w:rFonts w:ascii="Times New Roman" w:eastAsia="Times New Roman" w:hAnsi="Times New Roman"/>
                <w:color w:val="000000"/>
                <w:sz w:val="20"/>
                <w:szCs w:val="18"/>
                <w:lang w:val="ru-RU" w:eastAsia="ru-RU"/>
              </w:rPr>
            </w:pPr>
            <w:r w:rsidRPr="008519E7">
              <w:rPr>
                <w:rFonts w:ascii="Times New Roman" w:eastAsia="Times New Roman" w:hAnsi="Times New Roman"/>
                <w:color w:val="000000"/>
                <w:sz w:val="20"/>
                <w:szCs w:val="18"/>
                <w:lang w:val="ru-RU" w:eastAsia="ru-RU"/>
              </w:rPr>
              <w:t>Номер страницы</w:t>
            </w:r>
          </w:p>
        </w:tc>
        <w:tc>
          <w:tcPr>
            <w:tcW w:w="139" w:type="pct"/>
            <w:tcBorders>
              <w:top w:val="single" w:sz="18" w:space="0" w:color="auto"/>
              <w:left w:val="single" w:sz="18" w:space="0" w:color="auto"/>
              <w:bottom w:val="single" w:sz="18" w:space="0" w:color="auto"/>
              <w:right w:val="single" w:sz="18" w:space="0" w:color="auto"/>
            </w:tcBorders>
          </w:tcPr>
          <w:p w:rsidR="00277193" w:rsidRPr="008519E7" w:rsidRDefault="00277193" w:rsidP="0060345E">
            <w:pPr>
              <w:spacing w:after="0" w:line="240" w:lineRule="auto"/>
              <w:rPr>
                <w:rFonts w:ascii="Times New Roman" w:eastAsia="Times New Roman" w:hAnsi="Times New Roman"/>
                <w:b/>
                <w:color w:val="000000"/>
                <w:sz w:val="20"/>
                <w:szCs w:val="18"/>
                <w:lang w:val="ru-RU" w:eastAsia="ru-RU"/>
              </w:rPr>
            </w:pPr>
          </w:p>
        </w:tc>
      </w:tr>
      <w:tr w:rsidR="00277193" w:rsidRPr="008519E7" w:rsidTr="006034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2"/>
          <w:wAfter w:w="280" w:type="pct"/>
          <w:trHeight w:val="282"/>
        </w:trPr>
        <w:tc>
          <w:tcPr>
            <w:tcW w:w="265" w:type="pct"/>
            <w:tcBorders>
              <w:top w:val="nil"/>
              <w:left w:val="nil"/>
              <w:bottom w:val="nil"/>
              <w:right w:val="nil"/>
            </w:tcBorders>
            <w:shd w:val="clear" w:color="auto" w:fill="auto"/>
            <w:noWrap/>
            <w:vAlign w:val="bottom"/>
          </w:tcPr>
          <w:p w:rsidR="00277193" w:rsidRPr="008519E7" w:rsidRDefault="00277193" w:rsidP="0060345E">
            <w:pPr>
              <w:spacing w:after="0" w:line="240" w:lineRule="auto"/>
              <w:rPr>
                <w:rFonts w:ascii="Times New Roman" w:eastAsia="Times New Roman" w:hAnsi="Times New Roman"/>
                <w:b/>
                <w:color w:val="000000"/>
                <w:sz w:val="20"/>
                <w:szCs w:val="18"/>
                <w:lang w:val="ru-RU" w:eastAsia="ru-RU"/>
              </w:rPr>
            </w:pPr>
          </w:p>
        </w:tc>
        <w:tc>
          <w:tcPr>
            <w:tcW w:w="450" w:type="pct"/>
            <w:gridSpan w:val="2"/>
            <w:tcBorders>
              <w:top w:val="nil"/>
              <w:left w:val="nil"/>
              <w:bottom w:val="nil"/>
            </w:tcBorders>
            <w:shd w:val="clear" w:color="auto" w:fill="auto"/>
            <w:noWrap/>
            <w:vAlign w:val="bottom"/>
          </w:tcPr>
          <w:p w:rsidR="00277193" w:rsidRPr="008519E7" w:rsidRDefault="00277193" w:rsidP="0060345E">
            <w:pPr>
              <w:spacing w:after="0" w:line="240" w:lineRule="auto"/>
              <w:rPr>
                <w:rFonts w:ascii="Times New Roman" w:eastAsia="Times New Roman" w:hAnsi="Times New Roman"/>
                <w:b/>
                <w:color w:val="000000"/>
                <w:sz w:val="20"/>
                <w:szCs w:val="18"/>
                <w:lang w:val="ru-RU" w:eastAsia="ru-RU"/>
              </w:rPr>
            </w:pPr>
          </w:p>
        </w:tc>
        <w:tc>
          <w:tcPr>
            <w:tcW w:w="250" w:type="pct"/>
            <w:gridSpan w:val="2"/>
            <w:shd w:val="clear" w:color="auto" w:fill="auto"/>
            <w:noWrap/>
            <w:vAlign w:val="bottom"/>
          </w:tcPr>
          <w:p w:rsidR="00277193" w:rsidRPr="008519E7" w:rsidRDefault="00277193" w:rsidP="0060345E">
            <w:pPr>
              <w:spacing w:after="0" w:line="240" w:lineRule="auto"/>
              <w:rPr>
                <w:rFonts w:ascii="Times New Roman" w:eastAsia="Times New Roman" w:hAnsi="Times New Roman"/>
                <w:b/>
                <w:color w:val="000000"/>
                <w:sz w:val="20"/>
                <w:szCs w:val="18"/>
                <w:lang w:val="ru-RU" w:eastAsia="ru-RU"/>
              </w:rPr>
            </w:pPr>
          </w:p>
        </w:tc>
        <w:tc>
          <w:tcPr>
            <w:tcW w:w="493" w:type="pct"/>
            <w:gridSpan w:val="5"/>
          </w:tcPr>
          <w:p w:rsidR="00277193" w:rsidRPr="008519E7" w:rsidRDefault="00277193" w:rsidP="0060345E">
            <w:pPr>
              <w:spacing w:after="0" w:line="240" w:lineRule="auto"/>
              <w:rPr>
                <w:rFonts w:ascii="Times New Roman" w:eastAsia="Times New Roman" w:hAnsi="Times New Roman"/>
                <w:b/>
                <w:color w:val="000000"/>
                <w:sz w:val="20"/>
                <w:szCs w:val="18"/>
                <w:lang w:val="ru-RU" w:eastAsia="ru-RU"/>
              </w:rPr>
            </w:pPr>
          </w:p>
        </w:tc>
        <w:tc>
          <w:tcPr>
            <w:tcW w:w="347" w:type="pct"/>
            <w:gridSpan w:val="3"/>
          </w:tcPr>
          <w:p w:rsidR="00277193" w:rsidRPr="008519E7" w:rsidRDefault="00277193" w:rsidP="0060345E">
            <w:pPr>
              <w:spacing w:after="0" w:line="240" w:lineRule="auto"/>
              <w:rPr>
                <w:rFonts w:ascii="Times New Roman" w:eastAsia="Times New Roman" w:hAnsi="Times New Roman"/>
                <w:b/>
                <w:color w:val="000000"/>
                <w:sz w:val="20"/>
                <w:szCs w:val="18"/>
                <w:lang w:val="ru-RU" w:eastAsia="ru-RU"/>
              </w:rPr>
            </w:pPr>
          </w:p>
        </w:tc>
        <w:tc>
          <w:tcPr>
            <w:tcW w:w="342" w:type="pct"/>
            <w:gridSpan w:val="4"/>
          </w:tcPr>
          <w:p w:rsidR="00277193" w:rsidRPr="008519E7" w:rsidRDefault="00277193" w:rsidP="0060345E">
            <w:pPr>
              <w:spacing w:after="0" w:line="240" w:lineRule="auto"/>
              <w:rPr>
                <w:rFonts w:ascii="Times New Roman" w:eastAsia="Times New Roman" w:hAnsi="Times New Roman"/>
                <w:b/>
                <w:color w:val="000000"/>
                <w:sz w:val="20"/>
                <w:szCs w:val="18"/>
                <w:lang w:val="ru-RU" w:eastAsia="ru-RU"/>
              </w:rPr>
            </w:pPr>
          </w:p>
        </w:tc>
        <w:tc>
          <w:tcPr>
            <w:tcW w:w="268" w:type="pct"/>
            <w:gridSpan w:val="3"/>
          </w:tcPr>
          <w:p w:rsidR="00277193" w:rsidRPr="008519E7" w:rsidRDefault="00277193" w:rsidP="0060345E">
            <w:pPr>
              <w:spacing w:after="0" w:line="240" w:lineRule="auto"/>
              <w:rPr>
                <w:rFonts w:ascii="Times New Roman" w:eastAsia="Times New Roman" w:hAnsi="Times New Roman"/>
                <w:b/>
                <w:color w:val="000000"/>
                <w:sz w:val="20"/>
                <w:szCs w:val="18"/>
                <w:lang w:val="ru-RU" w:eastAsia="ru-RU"/>
              </w:rPr>
            </w:pPr>
          </w:p>
        </w:tc>
        <w:tc>
          <w:tcPr>
            <w:tcW w:w="232" w:type="pct"/>
            <w:gridSpan w:val="3"/>
          </w:tcPr>
          <w:p w:rsidR="00277193" w:rsidRPr="008519E7" w:rsidRDefault="00277193" w:rsidP="0060345E">
            <w:pPr>
              <w:spacing w:after="0" w:line="240" w:lineRule="auto"/>
              <w:rPr>
                <w:rFonts w:ascii="Times New Roman" w:eastAsia="Times New Roman" w:hAnsi="Times New Roman"/>
                <w:b/>
                <w:color w:val="000000"/>
                <w:sz w:val="20"/>
                <w:szCs w:val="18"/>
                <w:lang w:val="ru-RU" w:eastAsia="ru-RU"/>
              </w:rPr>
            </w:pPr>
          </w:p>
        </w:tc>
        <w:tc>
          <w:tcPr>
            <w:tcW w:w="583" w:type="pct"/>
            <w:gridSpan w:val="3"/>
          </w:tcPr>
          <w:p w:rsidR="00277193" w:rsidRPr="008519E7" w:rsidRDefault="00277193" w:rsidP="0060345E">
            <w:pPr>
              <w:spacing w:after="0" w:line="240" w:lineRule="auto"/>
              <w:rPr>
                <w:rFonts w:ascii="Times New Roman" w:eastAsia="Times New Roman" w:hAnsi="Times New Roman"/>
                <w:b/>
                <w:color w:val="000000"/>
                <w:sz w:val="20"/>
                <w:szCs w:val="18"/>
                <w:lang w:val="ru-RU" w:eastAsia="ru-RU"/>
              </w:rPr>
            </w:pPr>
          </w:p>
        </w:tc>
        <w:tc>
          <w:tcPr>
            <w:tcW w:w="53" w:type="pct"/>
          </w:tcPr>
          <w:p w:rsidR="00277193" w:rsidRPr="008519E7" w:rsidRDefault="00277193" w:rsidP="0060345E">
            <w:pPr>
              <w:spacing w:after="0" w:line="240" w:lineRule="auto"/>
              <w:rPr>
                <w:rFonts w:ascii="Times New Roman" w:eastAsia="Times New Roman" w:hAnsi="Times New Roman"/>
                <w:b/>
                <w:color w:val="000000"/>
                <w:sz w:val="20"/>
                <w:szCs w:val="18"/>
                <w:lang w:val="ru-RU" w:eastAsia="ru-RU"/>
              </w:rPr>
            </w:pPr>
          </w:p>
        </w:tc>
        <w:tc>
          <w:tcPr>
            <w:tcW w:w="268" w:type="pct"/>
            <w:gridSpan w:val="4"/>
          </w:tcPr>
          <w:p w:rsidR="00277193" w:rsidRPr="008519E7" w:rsidRDefault="00277193" w:rsidP="0060345E">
            <w:pPr>
              <w:spacing w:after="0" w:line="240" w:lineRule="auto"/>
              <w:rPr>
                <w:rFonts w:ascii="Times New Roman" w:eastAsia="Times New Roman" w:hAnsi="Times New Roman"/>
                <w:b/>
                <w:color w:val="000000"/>
                <w:sz w:val="20"/>
                <w:szCs w:val="18"/>
                <w:lang w:val="ru-RU" w:eastAsia="ru-RU"/>
              </w:rPr>
            </w:pPr>
          </w:p>
        </w:tc>
        <w:tc>
          <w:tcPr>
            <w:tcW w:w="152" w:type="pct"/>
            <w:gridSpan w:val="2"/>
          </w:tcPr>
          <w:p w:rsidR="00277193" w:rsidRPr="008519E7" w:rsidRDefault="00277193" w:rsidP="0060345E">
            <w:pPr>
              <w:spacing w:after="0" w:line="240" w:lineRule="auto"/>
              <w:rPr>
                <w:rFonts w:ascii="Times New Roman" w:eastAsia="Times New Roman" w:hAnsi="Times New Roman"/>
                <w:b/>
                <w:color w:val="000000"/>
                <w:sz w:val="20"/>
                <w:szCs w:val="18"/>
                <w:lang w:val="ru-RU" w:eastAsia="ru-RU"/>
              </w:rPr>
            </w:pPr>
          </w:p>
        </w:tc>
        <w:tc>
          <w:tcPr>
            <w:tcW w:w="418" w:type="pct"/>
            <w:gridSpan w:val="3"/>
          </w:tcPr>
          <w:p w:rsidR="00277193" w:rsidRPr="008519E7" w:rsidRDefault="00277193" w:rsidP="0060345E">
            <w:pPr>
              <w:spacing w:after="0" w:line="240" w:lineRule="auto"/>
              <w:rPr>
                <w:rFonts w:ascii="Times New Roman" w:eastAsia="Times New Roman" w:hAnsi="Times New Roman"/>
                <w:b/>
                <w:color w:val="000000"/>
                <w:sz w:val="20"/>
                <w:szCs w:val="18"/>
                <w:lang w:val="ru-RU" w:eastAsia="ru-RU"/>
              </w:rPr>
            </w:pPr>
          </w:p>
        </w:tc>
        <w:tc>
          <w:tcPr>
            <w:tcW w:w="52" w:type="pct"/>
          </w:tcPr>
          <w:p w:rsidR="00277193" w:rsidRPr="008519E7" w:rsidRDefault="00277193" w:rsidP="0060345E">
            <w:pPr>
              <w:spacing w:after="0" w:line="240" w:lineRule="auto"/>
              <w:rPr>
                <w:rFonts w:ascii="Times New Roman" w:eastAsia="Times New Roman" w:hAnsi="Times New Roman"/>
                <w:b/>
                <w:color w:val="000000"/>
                <w:sz w:val="20"/>
                <w:szCs w:val="18"/>
                <w:lang w:val="ru-RU" w:eastAsia="ru-RU"/>
              </w:rPr>
            </w:pPr>
          </w:p>
        </w:tc>
        <w:tc>
          <w:tcPr>
            <w:tcW w:w="408" w:type="pct"/>
            <w:gridSpan w:val="5"/>
            <w:tcBorders>
              <w:right w:val="single" w:sz="18" w:space="0" w:color="auto"/>
            </w:tcBorders>
          </w:tcPr>
          <w:p w:rsidR="00277193" w:rsidRPr="008519E7" w:rsidRDefault="00277193" w:rsidP="0060345E">
            <w:pPr>
              <w:spacing w:after="0" w:line="240" w:lineRule="auto"/>
              <w:jc w:val="right"/>
              <w:rPr>
                <w:rFonts w:ascii="Times New Roman" w:eastAsia="Times New Roman" w:hAnsi="Times New Roman"/>
                <w:color w:val="000000"/>
                <w:sz w:val="20"/>
                <w:szCs w:val="18"/>
                <w:lang w:val="ru-RU" w:eastAsia="ru-RU"/>
              </w:rPr>
            </w:pPr>
            <w:r w:rsidRPr="008519E7">
              <w:rPr>
                <w:rFonts w:ascii="Times New Roman" w:eastAsia="Times New Roman" w:hAnsi="Times New Roman"/>
                <w:color w:val="000000"/>
                <w:sz w:val="20"/>
                <w:szCs w:val="18"/>
                <w:lang w:val="ru-RU" w:eastAsia="ru-RU"/>
              </w:rPr>
              <w:t>Всего страниц</w:t>
            </w:r>
          </w:p>
        </w:tc>
        <w:tc>
          <w:tcPr>
            <w:tcW w:w="139" w:type="pct"/>
            <w:tcBorders>
              <w:top w:val="single" w:sz="18" w:space="0" w:color="auto"/>
              <w:left w:val="single" w:sz="18" w:space="0" w:color="auto"/>
              <w:bottom w:val="single" w:sz="18" w:space="0" w:color="auto"/>
              <w:right w:val="single" w:sz="18" w:space="0" w:color="auto"/>
            </w:tcBorders>
          </w:tcPr>
          <w:p w:rsidR="00277193" w:rsidRPr="008519E7" w:rsidRDefault="00277193" w:rsidP="0060345E">
            <w:pPr>
              <w:spacing w:after="0" w:line="240" w:lineRule="auto"/>
              <w:rPr>
                <w:rFonts w:ascii="Times New Roman" w:eastAsia="Times New Roman" w:hAnsi="Times New Roman"/>
                <w:b/>
                <w:color w:val="000000"/>
                <w:sz w:val="20"/>
                <w:szCs w:val="18"/>
                <w:lang w:val="ru-RU" w:eastAsia="ru-RU"/>
              </w:rPr>
            </w:pPr>
          </w:p>
        </w:tc>
      </w:tr>
    </w:tbl>
    <w:p w:rsidR="00277193" w:rsidRDefault="00277193" w:rsidP="00277193">
      <w:pPr>
        <w:spacing w:after="0" w:line="240" w:lineRule="auto"/>
        <w:rPr>
          <w:rFonts w:ascii="Times New Roman" w:hAnsi="Times New Roman"/>
          <w:sz w:val="22"/>
        </w:rPr>
      </w:pPr>
    </w:p>
    <w:p w:rsidR="00277193" w:rsidRDefault="00277193" w:rsidP="00277193">
      <w:pPr>
        <w:spacing w:after="0" w:line="240" w:lineRule="auto"/>
        <w:rPr>
          <w:rFonts w:ascii="Times New Roman" w:hAnsi="Times New Roman"/>
          <w:sz w:val="22"/>
        </w:rPr>
      </w:pPr>
    </w:p>
    <w:p w:rsidR="00277193" w:rsidRPr="008519E7" w:rsidRDefault="00277193" w:rsidP="00277193">
      <w:pPr>
        <w:spacing w:after="0" w:line="240" w:lineRule="auto"/>
        <w:rPr>
          <w:rFonts w:ascii="Times New Roman" w:hAnsi="Times New Roman"/>
          <w:sz w:val="22"/>
        </w:rPr>
      </w:pPr>
    </w:p>
    <w:tbl>
      <w:tblPr>
        <w:tblpPr w:leftFromText="180" w:rightFromText="180" w:vertAnchor="text" w:tblpY="1"/>
        <w:tblOverlap w:val="never"/>
        <w:tblW w:w="5217" w:type="pct"/>
        <w:tblLayout w:type="fixed"/>
        <w:tblLook w:val="04A0" w:firstRow="1" w:lastRow="0" w:firstColumn="1" w:lastColumn="0" w:noHBand="0" w:noVBand="1"/>
      </w:tblPr>
      <w:tblGrid>
        <w:gridCol w:w="15901"/>
        <w:gridCol w:w="2325"/>
        <w:gridCol w:w="5069"/>
      </w:tblGrid>
      <w:tr w:rsidR="00277193" w:rsidRPr="008519E7" w:rsidTr="0060345E">
        <w:trPr>
          <w:gridAfter w:val="1"/>
          <w:wAfter w:w="1088" w:type="pct"/>
          <w:trHeight w:val="163"/>
        </w:trPr>
        <w:tc>
          <w:tcPr>
            <w:tcW w:w="3912" w:type="pct"/>
            <w:gridSpan w:val="2"/>
            <w:tcBorders>
              <w:top w:val="nil"/>
              <w:left w:val="nil"/>
              <w:bottom w:val="nil"/>
              <w:right w:val="nil"/>
            </w:tcBorders>
            <w:shd w:val="clear" w:color="auto" w:fill="auto"/>
            <w:vAlign w:val="bottom"/>
          </w:tcPr>
          <w:p w:rsidR="00277193" w:rsidRPr="008519E7" w:rsidRDefault="00277193" w:rsidP="0060345E">
            <w:pPr>
              <w:spacing w:after="0" w:line="240" w:lineRule="auto"/>
              <w:rPr>
                <w:rFonts w:ascii="Times New Roman" w:eastAsia="Times New Roman" w:hAnsi="Times New Roman"/>
                <w:color w:val="000000"/>
                <w:sz w:val="20"/>
                <w:szCs w:val="18"/>
                <w:lang w:val="ru-RU" w:eastAsia="ru-RU"/>
              </w:rPr>
            </w:pPr>
            <w:r w:rsidRPr="008519E7">
              <w:rPr>
                <w:rFonts w:ascii="Times New Roman" w:eastAsia="Times New Roman" w:hAnsi="Times New Roman"/>
                <w:color w:val="000000"/>
                <w:sz w:val="20"/>
                <w:szCs w:val="18"/>
                <w:lang w:val="ru-RU" w:eastAsia="ru-RU"/>
              </w:rPr>
              <w:t>Руководитель  (уполномоченное лицо)                                               ______________                   _____________                         ______________________         _________________</w:t>
            </w:r>
          </w:p>
        </w:tc>
      </w:tr>
      <w:tr w:rsidR="00277193" w:rsidRPr="00277193" w:rsidTr="0060345E">
        <w:trPr>
          <w:gridAfter w:val="2"/>
          <w:wAfter w:w="1587" w:type="pct"/>
          <w:trHeight w:val="261"/>
        </w:trPr>
        <w:tc>
          <w:tcPr>
            <w:tcW w:w="3413" w:type="pct"/>
            <w:tcBorders>
              <w:top w:val="nil"/>
              <w:left w:val="nil"/>
              <w:bottom w:val="nil"/>
              <w:right w:val="nil"/>
            </w:tcBorders>
            <w:shd w:val="clear" w:color="auto" w:fill="auto"/>
            <w:noWrap/>
          </w:tcPr>
          <w:p w:rsidR="00277193" w:rsidRPr="008519E7" w:rsidRDefault="00277193" w:rsidP="0060345E">
            <w:pPr>
              <w:tabs>
                <w:tab w:val="right" w:pos="12731"/>
              </w:tabs>
              <w:spacing w:after="0" w:line="240" w:lineRule="auto"/>
              <w:rPr>
                <w:rFonts w:ascii="Times New Roman" w:eastAsia="Times New Roman" w:hAnsi="Times New Roman"/>
                <w:color w:val="000000"/>
                <w:sz w:val="20"/>
                <w:szCs w:val="18"/>
                <w:lang w:val="ru-RU" w:eastAsia="ru-RU"/>
              </w:rPr>
            </w:pPr>
            <w:r w:rsidRPr="008519E7">
              <w:rPr>
                <w:rFonts w:ascii="Times New Roman" w:eastAsia="Times New Roman" w:hAnsi="Times New Roman"/>
                <w:color w:val="000000"/>
                <w:sz w:val="20"/>
                <w:szCs w:val="18"/>
                <w:lang w:val="ru-RU" w:eastAsia="ru-RU"/>
              </w:rPr>
              <w:t xml:space="preserve">                                                                                                                   (должность)                             (подпись)                               (расшифровка подписи)</w:t>
            </w:r>
            <w:r w:rsidRPr="008519E7">
              <w:rPr>
                <w:rFonts w:ascii="Times New Roman" w:eastAsia="Times New Roman" w:hAnsi="Times New Roman"/>
                <w:color w:val="000000"/>
                <w:sz w:val="20"/>
                <w:szCs w:val="18"/>
                <w:lang w:val="ru-RU" w:eastAsia="ru-RU"/>
              </w:rPr>
              <w:tab/>
              <w:t xml:space="preserve">              (дата подписания)</w:t>
            </w:r>
          </w:p>
        </w:tc>
      </w:tr>
      <w:tr w:rsidR="00277193" w:rsidRPr="00641E64" w:rsidTr="0060345E">
        <w:trPr>
          <w:gridAfter w:val="1"/>
          <w:wAfter w:w="1088" w:type="pct"/>
          <w:trHeight w:val="540"/>
        </w:trPr>
        <w:tc>
          <w:tcPr>
            <w:tcW w:w="3912" w:type="pct"/>
            <w:gridSpan w:val="2"/>
            <w:tcBorders>
              <w:top w:val="nil"/>
              <w:left w:val="nil"/>
              <w:bottom w:val="nil"/>
              <w:right w:val="nil"/>
            </w:tcBorders>
            <w:shd w:val="clear" w:color="auto" w:fill="auto"/>
            <w:vAlign w:val="bottom"/>
            <w:hideMark/>
          </w:tcPr>
          <w:p w:rsidR="00277193" w:rsidRPr="008519E7" w:rsidRDefault="00277193" w:rsidP="0060345E">
            <w:pPr>
              <w:spacing w:after="0" w:line="240" w:lineRule="auto"/>
              <w:rPr>
                <w:rFonts w:ascii="Times New Roman" w:eastAsia="Times New Roman" w:hAnsi="Times New Roman"/>
                <w:color w:val="000000"/>
                <w:sz w:val="20"/>
                <w:szCs w:val="18"/>
                <w:lang w:val="ru-RU" w:eastAsia="ru-RU"/>
              </w:rPr>
            </w:pPr>
            <w:r w:rsidRPr="008519E7">
              <w:rPr>
                <w:rFonts w:ascii="Times New Roman" w:eastAsia="Times New Roman" w:hAnsi="Times New Roman"/>
                <w:color w:val="000000"/>
                <w:sz w:val="20"/>
                <w:szCs w:val="18"/>
                <w:lang w:val="ru-RU" w:eastAsia="ru-RU"/>
              </w:rPr>
              <w:t xml:space="preserve">Руководитель финансово - экономической </w:t>
            </w:r>
            <w:r w:rsidRPr="005E6A9E">
              <w:rPr>
                <w:rFonts w:ascii="Times New Roman" w:eastAsia="Times New Roman" w:hAnsi="Times New Roman"/>
                <w:color w:val="000000"/>
                <w:sz w:val="20"/>
                <w:szCs w:val="18"/>
                <w:lang w:val="ru-RU" w:eastAsia="ru-RU"/>
              </w:rPr>
              <w:t>службы (уполномоченное лицо)                      ____________                       _______________________    ____________________</w:t>
            </w:r>
          </w:p>
          <w:p w:rsidR="00277193" w:rsidRPr="008519E7" w:rsidRDefault="00277193" w:rsidP="0060345E">
            <w:pPr>
              <w:spacing w:after="0" w:line="240" w:lineRule="auto"/>
              <w:rPr>
                <w:rFonts w:ascii="Times New Roman" w:eastAsia="Times New Roman" w:hAnsi="Times New Roman"/>
                <w:color w:val="000000"/>
                <w:sz w:val="20"/>
                <w:szCs w:val="18"/>
                <w:lang w:val="ru-RU" w:eastAsia="ru-RU"/>
              </w:rPr>
            </w:pPr>
            <w:r w:rsidRPr="008519E7">
              <w:rPr>
                <w:rFonts w:ascii="Times New Roman" w:eastAsia="Times New Roman" w:hAnsi="Times New Roman"/>
                <w:color w:val="000000"/>
                <w:sz w:val="20"/>
                <w:szCs w:val="18"/>
                <w:lang w:val="ru-RU" w:eastAsia="ru-RU"/>
              </w:rPr>
              <w:t xml:space="preserve">                                                                                                                  </w:t>
            </w:r>
            <w:r>
              <w:rPr>
                <w:rFonts w:ascii="Times New Roman" w:eastAsia="Times New Roman" w:hAnsi="Times New Roman"/>
                <w:color w:val="000000"/>
                <w:sz w:val="20"/>
                <w:szCs w:val="18"/>
                <w:lang w:val="ru-RU" w:eastAsia="ru-RU"/>
              </w:rPr>
              <w:t xml:space="preserve">                                    </w:t>
            </w:r>
            <w:r w:rsidRPr="008519E7">
              <w:rPr>
                <w:rFonts w:ascii="Times New Roman" w:eastAsia="Times New Roman" w:hAnsi="Times New Roman"/>
                <w:color w:val="000000"/>
                <w:sz w:val="20"/>
                <w:szCs w:val="18"/>
                <w:lang w:val="ru-RU" w:eastAsia="ru-RU"/>
              </w:rPr>
              <w:t xml:space="preserve">   (подпись)                              (расшифровка подписи)         </w:t>
            </w:r>
            <w:r>
              <w:rPr>
                <w:rFonts w:ascii="Times New Roman" w:eastAsia="Times New Roman" w:hAnsi="Times New Roman"/>
                <w:color w:val="000000"/>
                <w:sz w:val="20"/>
                <w:szCs w:val="18"/>
                <w:lang w:val="ru-RU" w:eastAsia="ru-RU"/>
              </w:rPr>
              <w:t xml:space="preserve">  </w:t>
            </w:r>
            <w:r w:rsidRPr="008519E7">
              <w:rPr>
                <w:rFonts w:ascii="Times New Roman" w:eastAsia="Times New Roman" w:hAnsi="Times New Roman"/>
                <w:color w:val="000000"/>
                <w:sz w:val="20"/>
                <w:szCs w:val="18"/>
                <w:lang w:val="ru-RU" w:eastAsia="ru-RU"/>
              </w:rPr>
              <w:t xml:space="preserve"> (дата подписания)</w:t>
            </w:r>
          </w:p>
        </w:tc>
      </w:tr>
      <w:tr w:rsidR="00277193" w:rsidRPr="00277193" w:rsidTr="0060345E">
        <w:trPr>
          <w:trHeight w:val="540"/>
        </w:trPr>
        <w:tc>
          <w:tcPr>
            <w:tcW w:w="5000" w:type="pct"/>
            <w:gridSpan w:val="3"/>
            <w:tcBorders>
              <w:top w:val="nil"/>
              <w:left w:val="nil"/>
              <w:bottom w:val="nil"/>
              <w:right w:val="nil"/>
            </w:tcBorders>
            <w:shd w:val="clear" w:color="auto" w:fill="auto"/>
            <w:vAlign w:val="bottom"/>
            <w:hideMark/>
          </w:tcPr>
          <w:p w:rsidR="00277193" w:rsidRPr="008519E7" w:rsidRDefault="00277193" w:rsidP="0060345E">
            <w:pPr>
              <w:spacing w:after="0" w:line="240" w:lineRule="auto"/>
              <w:rPr>
                <w:rFonts w:ascii="Times New Roman" w:eastAsia="Times New Roman" w:hAnsi="Times New Roman"/>
                <w:color w:val="000000"/>
                <w:sz w:val="20"/>
                <w:szCs w:val="18"/>
                <w:lang w:val="ru-RU" w:eastAsia="ru-RU"/>
              </w:rPr>
            </w:pPr>
            <w:r w:rsidRPr="008519E7">
              <w:rPr>
                <w:rFonts w:ascii="Times New Roman" w:eastAsia="Times New Roman" w:hAnsi="Times New Roman"/>
                <w:color w:val="000000"/>
                <w:sz w:val="20"/>
                <w:szCs w:val="18"/>
                <w:lang w:val="ru-RU" w:eastAsia="ru-RU"/>
              </w:rPr>
              <w:t>Ответственный исполнитель                                                                ______________                    _____________                        ______________________          _________________        _________________</w:t>
            </w:r>
          </w:p>
          <w:p w:rsidR="00277193" w:rsidRPr="008519E7" w:rsidRDefault="00277193" w:rsidP="0060345E">
            <w:pPr>
              <w:spacing w:after="0" w:line="240" w:lineRule="auto"/>
              <w:rPr>
                <w:rFonts w:ascii="Times New Roman" w:eastAsia="Times New Roman" w:hAnsi="Times New Roman"/>
                <w:color w:val="000000"/>
                <w:sz w:val="20"/>
                <w:szCs w:val="18"/>
                <w:lang w:val="ru-RU" w:eastAsia="ru-RU"/>
              </w:rPr>
            </w:pPr>
            <w:r w:rsidRPr="008519E7">
              <w:rPr>
                <w:rFonts w:ascii="Times New Roman" w:eastAsia="Times New Roman" w:hAnsi="Times New Roman"/>
                <w:color w:val="000000"/>
                <w:sz w:val="20"/>
                <w:szCs w:val="18"/>
                <w:lang w:val="ru-RU" w:eastAsia="ru-RU"/>
              </w:rPr>
              <w:t xml:space="preserve">                                                                                                                   (должность)                             (подпись)                               (расшифровка подписи)             (номер телефона)          (дата подписания)</w:t>
            </w:r>
          </w:p>
        </w:tc>
      </w:tr>
    </w:tbl>
    <w:p w:rsidR="00277193" w:rsidRPr="008519E7" w:rsidRDefault="00277193" w:rsidP="00277193">
      <w:pPr>
        <w:spacing w:after="0" w:line="240" w:lineRule="auto"/>
        <w:rPr>
          <w:rFonts w:ascii="Times New Roman" w:hAnsi="Times New Roman"/>
          <w:sz w:val="22"/>
          <w:lang w:val="ru-RU"/>
        </w:rPr>
      </w:pPr>
      <w:r w:rsidRPr="008519E7">
        <w:rPr>
          <w:rFonts w:ascii="Times New Roman" w:hAnsi="Times New Roman"/>
          <w:sz w:val="22"/>
          <w:lang w:val="ru-RU"/>
        </w:rPr>
        <w:br w:type="textWrapping" w:clear="all"/>
      </w:r>
    </w:p>
    <w:p w:rsidR="00277193" w:rsidRPr="008519E7" w:rsidRDefault="00277193" w:rsidP="00277193">
      <w:pPr>
        <w:spacing w:after="0" w:line="240" w:lineRule="auto"/>
        <w:rPr>
          <w:rFonts w:ascii="Times New Roman" w:hAnsi="Times New Roman"/>
          <w:sz w:val="22"/>
          <w:lang w:val="ru-RU"/>
        </w:rPr>
      </w:pPr>
    </w:p>
    <w:p w:rsidR="00277193" w:rsidRPr="008519E7" w:rsidRDefault="00277193" w:rsidP="00277193">
      <w:pPr>
        <w:spacing w:after="0" w:line="240" w:lineRule="auto"/>
        <w:rPr>
          <w:rFonts w:ascii="Times New Roman" w:hAnsi="Times New Roman"/>
          <w:sz w:val="22"/>
          <w:lang w:val="ru-RU"/>
        </w:rPr>
      </w:pPr>
      <w:r w:rsidRPr="008519E7">
        <w:rPr>
          <w:rFonts w:ascii="Times New Roman" w:eastAsia="Times New Roman" w:hAnsi="Times New Roman"/>
          <w:noProof/>
          <w:color w:val="000000"/>
          <w:sz w:val="20"/>
          <w:szCs w:val="18"/>
          <w:lang w:val="ru-RU" w:eastAsia="ru-RU"/>
        </w:rPr>
        <mc:AlternateContent>
          <mc:Choice Requires="wps">
            <w:drawing>
              <wp:anchor distT="0" distB="0" distL="114300" distR="114300" simplePos="0" relativeHeight="251659264" behindDoc="0" locked="0" layoutInCell="1" allowOverlap="1" wp14:anchorId="307C4FB5" wp14:editId="2C0A8F86">
                <wp:simplePos x="0" y="0"/>
                <wp:positionH relativeFrom="margin">
                  <wp:align>right</wp:align>
                </wp:positionH>
                <wp:positionV relativeFrom="paragraph">
                  <wp:posOffset>57150</wp:posOffset>
                </wp:positionV>
                <wp:extent cx="5434330" cy="2613660"/>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4330" cy="2613660"/>
                        </a:xfrm>
                        <a:prstGeom prst="rect">
                          <a:avLst/>
                        </a:prstGeom>
                        <a:solidFill>
                          <a:srgbClr val="FFFFFF"/>
                        </a:solidFill>
                        <a:ln w="9525">
                          <a:noFill/>
                          <a:miter lim="800000"/>
                          <a:headEnd/>
                          <a:tailEnd/>
                        </a:ln>
                      </wps:spPr>
                      <wps:txbx>
                        <w:txbxContent>
                          <w:p w:rsidR="00277193" w:rsidRPr="0049654E" w:rsidRDefault="00277193" w:rsidP="00277193"/>
                          <w:tbl>
                            <w:tblPr>
                              <w:tblW w:w="8339" w:type="dxa"/>
                              <w:tblInd w:w="93" w:type="dxa"/>
                              <w:tblLook w:val="04A0" w:firstRow="1" w:lastRow="0" w:firstColumn="1" w:lastColumn="0" w:noHBand="0" w:noVBand="1"/>
                            </w:tblPr>
                            <w:tblGrid>
                              <w:gridCol w:w="3326"/>
                              <w:gridCol w:w="1671"/>
                              <w:gridCol w:w="1671"/>
                              <w:gridCol w:w="1672"/>
                            </w:tblGrid>
                            <w:tr w:rsidR="00277193" w:rsidRPr="00277193" w:rsidTr="0049654E">
                              <w:trPr>
                                <w:trHeight w:val="645"/>
                              </w:trPr>
                              <w:tc>
                                <w:tcPr>
                                  <w:tcW w:w="8339" w:type="dxa"/>
                                  <w:gridSpan w:val="4"/>
                                  <w:tcBorders>
                                    <w:top w:val="dotDotDash" w:sz="8" w:space="0" w:color="auto"/>
                                    <w:left w:val="dotDotDash" w:sz="8" w:space="0" w:color="auto"/>
                                    <w:bottom w:val="nil"/>
                                    <w:right w:val="dotDotDash" w:sz="8" w:space="0" w:color="000000"/>
                                  </w:tcBorders>
                                  <w:shd w:val="clear" w:color="auto" w:fill="auto"/>
                                  <w:vAlign w:val="bottom"/>
                                  <w:hideMark/>
                                </w:tcPr>
                                <w:p w:rsidR="00277193" w:rsidRPr="0044045D" w:rsidRDefault="00277193" w:rsidP="0049654E">
                                  <w:pPr>
                                    <w:spacing w:after="0" w:line="240" w:lineRule="auto"/>
                                    <w:jc w:val="center"/>
                                    <w:rPr>
                                      <w:rFonts w:ascii="Times New Roman" w:eastAsia="Times New Roman" w:hAnsi="Times New Roman"/>
                                      <w:b/>
                                      <w:bCs/>
                                      <w:i/>
                                      <w:iCs/>
                                      <w:color w:val="000000"/>
                                      <w:sz w:val="18"/>
                                      <w:szCs w:val="20"/>
                                      <w:lang w:val="ru-RU" w:eastAsia="ru-RU"/>
                                    </w:rPr>
                                  </w:pPr>
                                  <w:r w:rsidRPr="0044045D">
                                    <w:rPr>
                                      <w:rFonts w:ascii="Times New Roman" w:eastAsia="Times New Roman" w:hAnsi="Times New Roman"/>
                                      <w:b/>
                                      <w:bCs/>
                                      <w:i/>
                                      <w:iCs/>
                                      <w:color w:val="000000"/>
                                      <w:sz w:val="18"/>
                                      <w:szCs w:val="20"/>
                                      <w:lang w:val="ru-RU" w:eastAsia="ru-RU"/>
                                    </w:rPr>
                                    <w:t>ОТМЕТКА ТЕРРИТОРИАЛЬНОГО ОРГАНА ФЕДЕРАЛЬНОГО КАЗНАЧЕЙСТВА</w:t>
                                  </w:r>
                                  <w:r w:rsidRPr="0044045D">
                                    <w:rPr>
                                      <w:rFonts w:ascii="Times New Roman" w:eastAsia="Times New Roman" w:hAnsi="Times New Roman"/>
                                      <w:b/>
                                      <w:bCs/>
                                      <w:i/>
                                      <w:iCs/>
                                      <w:color w:val="000000"/>
                                      <w:sz w:val="18"/>
                                      <w:szCs w:val="20"/>
                                      <w:lang w:val="ru-RU" w:eastAsia="ru-RU"/>
                                    </w:rPr>
                                    <w:br/>
                                    <w:t xml:space="preserve"> О ПРИНЯТИИ НАСТОЯЩИХ СВЕДЕНИЙ </w:t>
                                  </w:r>
                                </w:p>
                              </w:tc>
                            </w:tr>
                            <w:tr w:rsidR="00277193" w:rsidRPr="00277193" w:rsidTr="0049654E">
                              <w:trPr>
                                <w:trHeight w:val="255"/>
                              </w:trPr>
                              <w:tc>
                                <w:tcPr>
                                  <w:tcW w:w="8339" w:type="dxa"/>
                                  <w:gridSpan w:val="4"/>
                                  <w:tcBorders>
                                    <w:top w:val="nil"/>
                                    <w:left w:val="dotDotDash" w:sz="8" w:space="0" w:color="auto"/>
                                    <w:bottom w:val="nil"/>
                                    <w:right w:val="dotDotDash" w:sz="8" w:space="0" w:color="000000"/>
                                  </w:tcBorders>
                                  <w:shd w:val="clear" w:color="auto" w:fill="auto"/>
                                  <w:noWrap/>
                                  <w:vAlign w:val="bottom"/>
                                  <w:hideMark/>
                                </w:tcPr>
                                <w:p w:rsidR="00277193" w:rsidRPr="0044045D" w:rsidRDefault="00277193" w:rsidP="0049654E">
                                  <w:pPr>
                                    <w:spacing w:after="0" w:line="240" w:lineRule="auto"/>
                                    <w:rPr>
                                      <w:rFonts w:ascii="Times New Roman" w:eastAsia="Times New Roman" w:hAnsi="Times New Roman"/>
                                      <w:color w:val="000000"/>
                                      <w:sz w:val="18"/>
                                      <w:szCs w:val="20"/>
                                      <w:lang w:val="ru-RU" w:eastAsia="ru-RU"/>
                                    </w:rPr>
                                  </w:pPr>
                                  <w:r w:rsidRPr="0044045D">
                                    <w:rPr>
                                      <w:rFonts w:ascii="Times New Roman" w:eastAsia="Times New Roman" w:hAnsi="Times New Roman"/>
                                      <w:color w:val="000000"/>
                                      <w:sz w:val="18"/>
                                      <w:szCs w:val="20"/>
                                      <w:lang w:val="ru-RU" w:eastAsia="ru-RU"/>
                                    </w:rPr>
                                    <w:t> </w:t>
                                  </w:r>
                                </w:p>
                              </w:tc>
                            </w:tr>
                            <w:tr w:rsidR="00277193" w:rsidRPr="0044045D" w:rsidTr="0049654E">
                              <w:trPr>
                                <w:trHeight w:val="495"/>
                              </w:trPr>
                              <w:tc>
                                <w:tcPr>
                                  <w:tcW w:w="3325" w:type="dxa"/>
                                  <w:tcBorders>
                                    <w:top w:val="nil"/>
                                    <w:left w:val="dotDotDash" w:sz="8" w:space="0" w:color="auto"/>
                                    <w:bottom w:val="nil"/>
                                    <w:right w:val="nil"/>
                                  </w:tcBorders>
                                  <w:shd w:val="clear" w:color="auto" w:fill="auto"/>
                                  <w:vAlign w:val="bottom"/>
                                  <w:hideMark/>
                                </w:tcPr>
                                <w:p w:rsidR="00277193" w:rsidRPr="0044045D" w:rsidRDefault="00277193" w:rsidP="0049654E">
                                  <w:pPr>
                                    <w:spacing w:after="0" w:line="240" w:lineRule="auto"/>
                                    <w:rPr>
                                      <w:rFonts w:ascii="Times New Roman" w:eastAsia="Times New Roman" w:hAnsi="Times New Roman"/>
                                      <w:color w:val="000000"/>
                                      <w:sz w:val="18"/>
                                      <w:szCs w:val="20"/>
                                      <w:lang w:val="ru-RU" w:eastAsia="ru-RU"/>
                                    </w:rPr>
                                  </w:pPr>
                                  <w:r w:rsidRPr="0044045D">
                                    <w:rPr>
                                      <w:rFonts w:ascii="Times New Roman" w:eastAsia="Times New Roman" w:hAnsi="Times New Roman"/>
                                      <w:color w:val="000000"/>
                                      <w:sz w:val="18"/>
                                      <w:szCs w:val="20"/>
                                      <w:lang w:val="ru-RU" w:eastAsia="ru-RU"/>
                                    </w:rPr>
                                    <w:t>Ответственный</w:t>
                                  </w:r>
                                  <w:r w:rsidRPr="0044045D">
                                    <w:rPr>
                                      <w:rFonts w:ascii="Times New Roman" w:eastAsia="Times New Roman" w:hAnsi="Times New Roman"/>
                                      <w:color w:val="000000"/>
                                      <w:sz w:val="18"/>
                                      <w:szCs w:val="20"/>
                                      <w:lang w:val="ru-RU" w:eastAsia="ru-RU"/>
                                    </w:rPr>
                                    <w:br/>
                                    <w:t>исполнитель</w:t>
                                  </w:r>
                                </w:p>
                              </w:tc>
                              <w:tc>
                                <w:tcPr>
                                  <w:tcW w:w="5014" w:type="dxa"/>
                                  <w:gridSpan w:val="3"/>
                                  <w:tcBorders>
                                    <w:top w:val="nil"/>
                                    <w:left w:val="nil"/>
                                    <w:bottom w:val="nil"/>
                                    <w:right w:val="dotDotDash" w:sz="8" w:space="0" w:color="000000"/>
                                  </w:tcBorders>
                                  <w:shd w:val="clear" w:color="auto" w:fill="auto"/>
                                  <w:noWrap/>
                                  <w:vAlign w:val="bottom"/>
                                  <w:hideMark/>
                                </w:tcPr>
                                <w:p w:rsidR="00277193" w:rsidRPr="0044045D" w:rsidRDefault="00277193" w:rsidP="0049654E">
                                  <w:pPr>
                                    <w:spacing w:after="0" w:line="240" w:lineRule="auto"/>
                                    <w:rPr>
                                      <w:rFonts w:ascii="Times New Roman" w:eastAsia="Times New Roman" w:hAnsi="Times New Roman"/>
                                      <w:color w:val="000000"/>
                                      <w:sz w:val="18"/>
                                      <w:szCs w:val="20"/>
                                      <w:lang w:val="ru-RU" w:eastAsia="ru-RU"/>
                                    </w:rPr>
                                  </w:pPr>
                                  <w:r w:rsidRPr="0044045D">
                                    <w:rPr>
                                      <w:rFonts w:ascii="Times New Roman" w:eastAsia="Times New Roman" w:hAnsi="Times New Roman"/>
                                      <w:color w:val="000000"/>
                                      <w:sz w:val="18"/>
                                      <w:szCs w:val="20"/>
                                      <w:lang w:val="ru-RU" w:eastAsia="ru-RU"/>
                                    </w:rPr>
                                    <w:t>____________  ________  _________________________</w:t>
                                  </w:r>
                                </w:p>
                              </w:tc>
                            </w:tr>
                            <w:tr w:rsidR="00277193" w:rsidRPr="0044045D" w:rsidTr="0049654E">
                              <w:trPr>
                                <w:trHeight w:val="330"/>
                              </w:trPr>
                              <w:tc>
                                <w:tcPr>
                                  <w:tcW w:w="3325" w:type="dxa"/>
                                  <w:tcBorders>
                                    <w:top w:val="nil"/>
                                    <w:left w:val="dotDotDash" w:sz="8" w:space="0" w:color="auto"/>
                                    <w:bottom w:val="nil"/>
                                    <w:right w:val="dotDotDash" w:sz="8" w:space="0" w:color="auto"/>
                                  </w:tcBorders>
                                  <w:shd w:val="clear" w:color="auto" w:fill="auto"/>
                                  <w:noWrap/>
                                  <w:vAlign w:val="bottom"/>
                                  <w:hideMark/>
                                </w:tcPr>
                                <w:p w:rsidR="00277193" w:rsidRPr="0044045D" w:rsidRDefault="00277193" w:rsidP="0049654E">
                                  <w:pPr>
                                    <w:spacing w:after="0" w:line="240" w:lineRule="auto"/>
                                    <w:rPr>
                                      <w:rFonts w:ascii="Times New Roman" w:eastAsia="Times New Roman" w:hAnsi="Times New Roman"/>
                                      <w:color w:val="000000"/>
                                      <w:sz w:val="18"/>
                                      <w:szCs w:val="20"/>
                                      <w:lang w:val="ru-RU" w:eastAsia="ru-RU"/>
                                    </w:rPr>
                                  </w:pPr>
                                  <w:r w:rsidRPr="0044045D">
                                    <w:rPr>
                                      <w:rFonts w:ascii="Times New Roman" w:eastAsia="Times New Roman" w:hAnsi="Times New Roman"/>
                                      <w:color w:val="000000"/>
                                      <w:sz w:val="18"/>
                                      <w:szCs w:val="20"/>
                                      <w:lang w:val="ru-RU" w:eastAsia="ru-RU"/>
                                    </w:rPr>
                                    <w:t> </w:t>
                                  </w:r>
                                </w:p>
                              </w:tc>
                              <w:tc>
                                <w:tcPr>
                                  <w:tcW w:w="5014" w:type="dxa"/>
                                  <w:gridSpan w:val="3"/>
                                  <w:tcBorders>
                                    <w:top w:val="nil"/>
                                    <w:left w:val="nil"/>
                                    <w:bottom w:val="nil"/>
                                    <w:right w:val="dotDotDash" w:sz="8" w:space="0" w:color="000000"/>
                                  </w:tcBorders>
                                  <w:shd w:val="clear" w:color="auto" w:fill="auto"/>
                                  <w:noWrap/>
                                  <w:hideMark/>
                                </w:tcPr>
                                <w:p w:rsidR="00277193" w:rsidRPr="0044045D" w:rsidRDefault="00277193" w:rsidP="0049654E">
                                  <w:pPr>
                                    <w:spacing w:after="0" w:line="240" w:lineRule="auto"/>
                                    <w:rPr>
                                      <w:rFonts w:ascii="Times New Roman" w:eastAsia="Times New Roman" w:hAnsi="Times New Roman"/>
                                      <w:color w:val="000000"/>
                                      <w:sz w:val="18"/>
                                      <w:szCs w:val="20"/>
                                      <w:lang w:val="ru-RU" w:eastAsia="ru-RU"/>
                                    </w:rPr>
                                  </w:pPr>
                                  <w:r w:rsidRPr="0044045D">
                                    <w:rPr>
                                      <w:rFonts w:ascii="Times New Roman" w:eastAsia="Times New Roman" w:hAnsi="Times New Roman"/>
                                      <w:color w:val="000000"/>
                                      <w:sz w:val="18"/>
                                      <w:szCs w:val="20"/>
                                      <w:lang w:val="ru-RU" w:eastAsia="ru-RU"/>
                                    </w:rPr>
                                    <w:t xml:space="preserve">     (должность)         (подпись)       (расшифровка подписи)</w:t>
                                  </w:r>
                                </w:p>
                              </w:tc>
                            </w:tr>
                            <w:tr w:rsidR="00277193" w:rsidRPr="0044045D" w:rsidTr="00410121">
                              <w:trPr>
                                <w:trHeight w:val="345"/>
                              </w:trPr>
                              <w:tc>
                                <w:tcPr>
                                  <w:tcW w:w="3326" w:type="dxa"/>
                                  <w:tcBorders>
                                    <w:top w:val="nil"/>
                                    <w:left w:val="dotDotDash" w:sz="8" w:space="0" w:color="auto"/>
                                    <w:bottom w:val="nil"/>
                                    <w:right w:val="nil"/>
                                  </w:tcBorders>
                                  <w:shd w:val="clear" w:color="auto" w:fill="auto"/>
                                  <w:noWrap/>
                                  <w:vAlign w:val="bottom"/>
                                  <w:hideMark/>
                                </w:tcPr>
                                <w:p w:rsidR="00277193" w:rsidRPr="0044045D" w:rsidRDefault="00277193" w:rsidP="0049654E">
                                  <w:pPr>
                                    <w:spacing w:after="0" w:line="240" w:lineRule="auto"/>
                                    <w:rPr>
                                      <w:rFonts w:ascii="Times New Roman" w:eastAsia="Times New Roman" w:hAnsi="Times New Roman"/>
                                      <w:color w:val="000000"/>
                                      <w:sz w:val="18"/>
                                      <w:szCs w:val="20"/>
                                      <w:lang w:val="ru-RU" w:eastAsia="ru-RU"/>
                                    </w:rPr>
                                  </w:pPr>
                                  <w:r w:rsidRPr="0044045D">
                                    <w:rPr>
                                      <w:rFonts w:ascii="Times New Roman" w:eastAsia="Times New Roman" w:hAnsi="Times New Roman"/>
                                      <w:color w:val="000000"/>
                                      <w:sz w:val="18"/>
                                      <w:szCs w:val="20"/>
                                      <w:lang w:val="ru-RU" w:eastAsia="ru-RU"/>
                                    </w:rPr>
                                    <w:t>"____" __________________ 20_____г.</w:t>
                                  </w:r>
                                </w:p>
                              </w:tc>
                              <w:tc>
                                <w:tcPr>
                                  <w:tcW w:w="1671" w:type="dxa"/>
                                  <w:tcBorders>
                                    <w:top w:val="nil"/>
                                    <w:left w:val="nil"/>
                                    <w:bottom w:val="nil"/>
                                    <w:right w:val="nil"/>
                                  </w:tcBorders>
                                  <w:shd w:val="clear" w:color="auto" w:fill="auto"/>
                                  <w:noWrap/>
                                  <w:vAlign w:val="bottom"/>
                                  <w:hideMark/>
                                </w:tcPr>
                                <w:p w:rsidR="00277193" w:rsidRPr="0044045D" w:rsidRDefault="00277193" w:rsidP="0049654E">
                                  <w:pPr>
                                    <w:spacing w:after="0" w:line="240" w:lineRule="auto"/>
                                    <w:rPr>
                                      <w:rFonts w:ascii="Calibri" w:eastAsia="Times New Roman" w:hAnsi="Calibri"/>
                                      <w:color w:val="000000"/>
                                      <w:sz w:val="18"/>
                                      <w:szCs w:val="22"/>
                                      <w:lang w:val="ru-RU" w:eastAsia="ru-RU"/>
                                    </w:rPr>
                                  </w:pPr>
                                  <w:r w:rsidRPr="0044045D">
                                    <w:rPr>
                                      <w:rFonts w:ascii="Calibri" w:eastAsia="Times New Roman" w:hAnsi="Calibri"/>
                                      <w:color w:val="000000"/>
                                      <w:sz w:val="18"/>
                                      <w:szCs w:val="22"/>
                                      <w:lang w:val="ru-RU" w:eastAsia="ru-RU"/>
                                    </w:rPr>
                                    <w:t> </w:t>
                                  </w:r>
                                </w:p>
                              </w:tc>
                              <w:tc>
                                <w:tcPr>
                                  <w:tcW w:w="1671" w:type="dxa"/>
                                  <w:tcBorders>
                                    <w:top w:val="nil"/>
                                    <w:left w:val="nil"/>
                                    <w:bottom w:val="nil"/>
                                    <w:right w:val="nil"/>
                                  </w:tcBorders>
                                  <w:shd w:val="clear" w:color="auto" w:fill="auto"/>
                                  <w:noWrap/>
                                  <w:vAlign w:val="bottom"/>
                                  <w:hideMark/>
                                </w:tcPr>
                                <w:p w:rsidR="00277193" w:rsidRPr="0044045D" w:rsidRDefault="00277193" w:rsidP="0049654E">
                                  <w:pPr>
                                    <w:spacing w:after="0" w:line="240" w:lineRule="auto"/>
                                    <w:rPr>
                                      <w:rFonts w:ascii="Times New Roman" w:eastAsia="Times New Roman" w:hAnsi="Times New Roman"/>
                                      <w:color w:val="000000"/>
                                      <w:sz w:val="18"/>
                                      <w:szCs w:val="20"/>
                                      <w:lang w:val="ru-RU" w:eastAsia="ru-RU"/>
                                    </w:rPr>
                                  </w:pPr>
                                  <w:r w:rsidRPr="0044045D">
                                    <w:rPr>
                                      <w:rFonts w:ascii="Times New Roman" w:eastAsia="Times New Roman" w:hAnsi="Times New Roman"/>
                                      <w:color w:val="000000"/>
                                      <w:sz w:val="18"/>
                                      <w:szCs w:val="20"/>
                                      <w:lang w:val="ru-RU" w:eastAsia="ru-RU"/>
                                    </w:rPr>
                                    <w:t> </w:t>
                                  </w:r>
                                </w:p>
                              </w:tc>
                              <w:tc>
                                <w:tcPr>
                                  <w:tcW w:w="1671" w:type="dxa"/>
                                  <w:tcBorders>
                                    <w:top w:val="nil"/>
                                    <w:left w:val="nil"/>
                                    <w:bottom w:val="nil"/>
                                    <w:right w:val="dotDotDash" w:sz="8" w:space="0" w:color="auto"/>
                                  </w:tcBorders>
                                  <w:shd w:val="clear" w:color="auto" w:fill="auto"/>
                                  <w:noWrap/>
                                  <w:vAlign w:val="bottom"/>
                                  <w:hideMark/>
                                </w:tcPr>
                                <w:p w:rsidR="00277193" w:rsidRPr="0044045D" w:rsidRDefault="00277193" w:rsidP="0049654E">
                                  <w:pPr>
                                    <w:spacing w:after="0" w:line="240" w:lineRule="auto"/>
                                    <w:rPr>
                                      <w:rFonts w:ascii="Times New Roman" w:eastAsia="Times New Roman" w:hAnsi="Times New Roman"/>
                                      <w:color w:val="000000"/>
                                      <w:sz w:val="18"/>
                                      <w:szCs w:val="20"/>
                                      <w:lang w:val="ru-RU" w:eastAsia="ru-RU"/>
                                    </w:rPr>
                                  </w:pPr>
                                  <w:r w:rsidRPr="0044045D">
                                    <w:rPr>
                                      <w:rFonts w:ascii="Times New Roman" w:eastAsia="Times New Roman" w:hAnsi="Times New Roman"/>
                                      <w:color w:val="000000"/>
                                      <w:sz w:val="18"/>
                                      <w:szCs w:val="20"/>
                                      <w:lang w:val="ru-RU" w:eastAsia="ru-RU"/>
                                    </w:rPr>
                                    <w:t> </w:t>
                                  </w:r>
                                </w:p>
                              </w:tc>
                            </w:tr>
                            <w:tr w:rsidR="00277193" w:rsidRPr="00F02F89" w:rsidTr="0044045D">
                              <w:trPr>
                                <w:trHeight w:val="369"/>
                              </w:trPr>
                              <w:tc>
                                <w:tcPr>
                                  <w:tcW w:w="3326" w:type="dxa"/>
                                  <w:tcBorders>
                                    <w:top w:val="nil"/>
                                    <w:left w:val="dotDotDash" w:sz="8" w:space="0" w:color="auto"/>
                                    <w:bottom w:val="dotDotDash" w:sz="8" w:space="0" w:color="auto"/>
                                    <w:right w:val="nil"/>
                                  </w:tcBorders>
                                  <w:shd w:val="clear" w:color="auto" w:fill="auto"/>
                                  <w:noWrap/>
                                  <w:vAlign w:val="bottom"/>
                                </w:tcPr>
                                <w:p w:rsidR="00277193" w:rsidRDefault="00277193" w:rsidP="0049654E">
                                  <w:pPr>
                                    <w:spacing w:after="0" w:line="240" w:lineRule="auto"/>
                                    <w:rPr>
                                      <w:rFonts w:ascii="Times New Roman" w:eastAsia="Times New Roman" w:hAnsi="Times New Roman"/>
                                      <w:color w:val="000000"/>
                                      <w:sz w:val="20"/>
                                      <w:szCs w:val="20"/>
                                      <w:lang w:val="ru-RU" w:eastAsia="ru-RU"/>
                                    </w:rPr>
                                  </w:pPr>
                                </w:p>
                                <w:p w:rsidR="00277193" w:rsidRDefault="00277193" w:rsidP="0049654E">
                                  <w:pPr>
                                    <w:spacing w:after="0" w:line="240" w:lineRule="auto"/>
                                    <w:rPr>
                                      <w:rFonts w:ascii="Times New Roman" w:eastAsia="Times New Roman" w:hAnsi="Times New Roman"/>
                                      <w:color w:val="000000"/>
                                      <w:sz w:val="20"/>
                                      <w:szCs w:val="20"/>
                                      <w:lang w:val="ru-RU" w:eastAsia="ru-RU"/>
                                    </w:rPr>
                                  </w:pPr>
                                </w:p>
                                <w:p w:rsidR="00277193" w:rsidRDefault="00277193" w:rsidP="0049654E">
                                  <w:pPr>
                                    <w:spacing w:after="0" w:line="240" w:lineRule="auto"/>
                                    <w:rPr>
                                      <w:rFonts w:ascii="Times New Roman" w:eastAsia="Times New Roman" w:hAnsi="Times New Roman"/>
                                      <w:color w:val="000000"/>
                                      <w:sz w:val="20"/>
                                      <w:szCs w:val="20"/>
                                      <w:lang w:val="ru-RU" w:eastAsia="ru-RU"/>
                                    </w:rPr>
                                  </w:pPr>
                                </w:p>
                                <w:p w:rsidR="00277193" w:rsidRPr="00F02F89" w:rsidRDefault="00277193" w:rsidP="0049654E">
                                  <w:pPr>
                                    <w:spacing w:after="0" w:line="240" w:lineRule="auto"/>
                                    <w:rPr>
                                      <w:rFonts w:ascii="Times New Roman" w:eastAsia="Times New Roman" w:hAnsi="Times New Roman"/>
                                      <w:color w:val="000000"/>
                                      <w:sz w:val="20"/>
                                      <w:szCs w:val="20"/>
                                      <w:lang w:val="ru-RU" w:eastAsia="ru-RU"/>
                                    </w:rPr>
                                  </w:pPr>
                                </w:p>
                              </w:tc>
                              <w:tc>
                                <w:tcPr>
                                  <w:tcW w:w="1671" w:type="dxa"/>
                                  <w:tcBorders>
                                    <w:top w:val="nil"/>
                                    <w:left w:val="nil"/>
                                    <w:bottom w:val="dotDotDash" w:sz="8" w:space="0" w:color="auto"/>
                                    <w:right w:val="nil"/>
                                  </w:tcBorders>
                                  <w:shd w:val="clear" w:color="auto" w:fill="auto"/>
                                  <w:noWrap/>
                                  <w:vAlign w:val="bottom"/>
                                </w:tcPr>
                                <w:p w:rsidR="00277193" w:rsidRPr="00F02F89" w:rsidRDefault="00277193" w:rsidP="0049654E">
                                  <w:pPr>
                                    <w:spacing w:after="0" w:line="240" w:lineRule="auto"/>
                                    <w:rPr>
                                      <w:rFonts w:ascii="Calibri" w:eastAsia="Times New Roman" w:hAnsi="Calibri"/>
                                      <w:color w:val="000000"/>
                                      <w:sz w:val="22"/>
                                      <w:szCs w:val="22"/>
                                      <w:lang w:val="ru-RU" w:eastAsia="ru-RU"/>
                                    </w:rPr>
                                  </w:pPr>
                                </w:p>
                              </w:tc>
                              <w:tc>
                                <w:tcPr>
                                  <w:tcW w:w="1671" w:type="dxa"/>
                                  <w:tcBorders>
                                    <w:top w:val="nil"/>
                                    <w:left w:val="nil"/>
                                    <w:bottom w:val="dotDotDash" w:sz="8" w:space="0" w:color="auto"/>
                                    <w:right w:val="nil"/>
                                  </w:tcBorders>
                                  <w:shd w:val="clear" w:color="auto" w:fill="auto"/>
                                  <w:noWrap/>
                                  <w:vAlign w:val="bottom"/>
                                </w:tcPr>
                                <w:p w:rsidR="00277193" w:rsidRPr="00F02F89" w:rsidRDefault="00277193" w:rsidP="0049654E">
                                  <w:pPr>
                                    <w:spacing w:after="0" w:line="240" w:lineRule="auto"/>
                                    <w:rPr>
                                      <w:rFonts w:ascii="Times New Roman" w:eastAsia="Times New Roman" w:hAnsi="Times New Roman"/>
                                      <w:color w:val="000000"/>
                                      <w:sz w:val="20"/>
                                      <w:szCs w:val="20"/>
                                      <w:lang w:val="ru-RU" w:eastAsia="ru-RU"/>
                                    </w:rPr>
                                  </w:pPr>
                                </w:p>
                              </w:tc>
                              <w:tc>
                                <w:tcPr>
                                  <w:tcW w:w="1671" w:type="dxa"/>
                                  <w:tcBorders>
                                    <w:top w:val="nil"/>
                                    <w:left w:val="nil"/>
                                    <w:bottom w:val="dotDotDash" w:sz="8" w:space="0" w:color="auto"/>
                                    <w:right w:val="dotDotDash" w:sz="8" w:space="0" w:color="auto"/>
                                  </w:tcBorders>
                                  <w:shd w:val="clear" w:color="auto" w:fill="auto"/>
                                  <w:noWrap/>
                                  <w:vAlign w:val="bottom"/>
                                </w:tcPr>
                                <w:p w:rsidR="00277193" w:rsidRPr="00F02F89" w:rsidRDefault="00277193" w:rsidP="0049654E">
                                  <w:pPr>
                                    <w:spacing w:after="0" w:line="240" w:lineRule="auto"/>
                                    <w:rPr>
                                      <w:rFonts w:ascii="Times New Roman" w:eastAsia="Times New Roman" w:hAnsi="Times New Roman"/>
                                      <w:color w:val="000000"/>
                                      <w:sz w:val="20"/>
                                      <w:szCs w:val="20"/>
                                      <w:lang w:val="ru-RU" w:eastAsia="ru-RU"/>
                                    </w:rPr>
                                  </w:pPr>
                                </w:p>
                              </w:tc>
                            </w:tr>
                          </w:tbl>
                          <w:p w:rsidR="00277193" w:rsidRPr="00F02F89" w:rsidRDefault="00277193" w:rsidP="00277193">
                            <w:pPr>
                              <w:rPr>
                                <w:lang w:val="ru-RU"/>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376.7pt;margin-top:4.5pt;width:427.9pt;height:205.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" stroked="f">
                <v:textbox>
                  <w:txbxContent>
                    <w:p w:rsidR="00277193" w:rsidRPr="0049654E" w:rsidRDefault="00277193" w:rsidP="00277193"/>
                    <w:tbl>
                      <w:tblPr>
                        <w:tblW w:w="8339" w:type="dxa"/>
                        <w:tblInd w:w="93" w:type="dxa"/>
                        <w:tblLook w:val="04A0" w:firstRow="1" w:lastRow="0" w:firstColumn="1" w:lastColumn="0" w:noHBand="0" w:noVBand="1"/>
                      </w:tblPr>
                      <w:tblGrid>
                        <w:gridCol w:w="3326"/>
                        <w:gridCol w:w="1671"/>
                        <w:gridCol w:w="1671"/>
                        <w:gridCol w:w="1672"/>
                      </w:tblGrid>
                      <w:tr w:rsidR="00277193" w:rsidRPr="00277193" w:rsidTr="0049654E">
                        <w:trPr>
                          <w:trHeight w:val="645"/>
                        </w:trPr>
                        <w:tc>
                          <w:tcPr>
                            <w:tcW w:w="8339" w:type="dxa"/>
                            <w:gridSpan w:val="4"/>
                            <w:tcBorders>
                              <w:top w:val="dotDotDash" w:sz="8" w:space="0" w:color="auto"/>
                              <w:left w:val="dotDotDash" w:sz="8" w:space="0" w:color="auto"/>
                              <w:bottom w:val="nil"/>
                              <w:right w:val="dotDotDash" w:sz="8" w:space="0" w:color="000000"/>
                            </w:tcBorders>
                            <w:shd w:val="clear" w:color="auto" w:fill="auto"/>
                            <w:vAlign w:val="bottom"/>
                            <w:hideMark/>
                          </w:tcPr>
                          <w:p w:rsidR="00277193" w:rsidRPr="0044045D" w:rsidRDefault="00277193" w:rsidP="0049654E">
                            <w:pPr>
                              <w:spacing w:after="0" w:line="240" w:lineRule="auto"/>
                              <w:jc w:val="center"/>
                              <w:rPr>
                                <w:rFonts w:ascii="Times New Roman" w:eastAsia="Times New Roman" w:hAnsi="Times New Roman"/>
                                <w:b/>
                                <w:bCs/>
                                <w:i/>
                                <w:iCs/>
                                <w:color w:val="000000"/>
                                <w:sz w:val="18"/>
                                <w:szCs w:val="20"/>
                                <w:lang w:val="ru-RU" w:eastAsia="ru-RU"/>
                              </w:rPr>
                            </w:pPr>
                            <w:r w:rsidRPr="0044045D">
                              <w:rPr>
                                <w:rFonts w:ascii="Times New Roman" w:eastAsia="Times New Roman" w:hAnsi="Times New Roman"/>
                                <w:b/>
                                <w:bCs/>
                                <w:i/>
                                <w:iCs/>
                                <w:color w:val="000000"/>
                                <w:sz w:val="18"/>
                                <w:szCs w:val="20"/>
                                <w:lang w:val="ru-RU" w:eastAsia="ru-RU"/>
                              </w:rPr>
                              <w:t>ОТМЕТКА ТЕРРИТОРИАЛЬНОГО ОРГАНА ФЕДЕРАЛЬНОГО КАЗНАЧЕЙСТВА</w:t>
                            </w:r>
                            <w:r w:rsidRPr="0044045D">
                              <w:rPr>
                                <w:rFonts w:ascii="Times New Roman" w:eastAsia="Times New Roman" w:hAnsi="Times New Roman"/>
                                <w:b/>
                                <w:bCs/>
                                <w:i/>
                                <w:iCs/>
                                <w:color w:val="000000"/>
                                <w:sz w:val="18"/>
                                <w:szCs w:val="20"/>
                                <w:lang w:val="ru-RU" w:eastAsia="ru-RU"/>
                              </w:rPr>
                              <w:br/>
                              <w:t xml:space="preserve"> О ПРИНЯТИИ НАСТОЯЩИХ СВЕДЕНИЙ </w:t>
                            </w:r>
                          </w:p>
                        </w:tc>
                      </w:tr>
                      <w:tr w:rsidR="00277193" w:rsidRPr="00277193" w:rsidTr="0049654E">
                        <w:trPr>
                          <w:trHeight w:val="255"/>
                        </w:trPr>
                        <w:tc>
                          <w:tcPr>
                            <w:tcW w:w="8339" w:type="dxa"/>
                            <w:gridSpan w:val="4"/>
                            <w:tcBorders>
                              <w:top w:val="nil"/>
                              <w:left w:val="dotDotDash" w:sz="8" w:space="0" w:color="auto"/>
                              <w:bottom w:val="nil"/>
                              <w:right w:val="dotDotDash" w:sz="8" w:space="0" w:color="000000"/>
                            </w:tcBorders>
                            <w:shd w:val="clear" w:color="auto" w:fill="auto"/>
                            <w:noWrap/>
                            <w:vAlign w:val="bottom"/>
                            <w:hideMark/>
                          </w:tcPr>
                          <w:p w:rsidR="00277193" w:rsidRPr="0044045D" w:rsidRDefault="00277193" w:rsidP="0049654E">
                            <w:pPr>
                              <w:spacing w:after="0" w:line="240" w:lineRule="auto"/>
                              <w:rPr>
                                <w:rFonts w:ascii="Times New Roman" w:eastAsia="Times New Roman" w:hAnsi="Times New Roman"/>
                                <w:color w:val="000000"/>
                                <w:sz w:val="18"/>
                                <w:szCs w:val="20"/>
                                <w:lang w:val="ru-RU" w:eastAsia="ru-RU"/>
                              </w:rPr>
                            </w:pPr>
                            <w:r w:rsidRPr="0044045D">
                              <w:rPr>
                                <w:rFonts w:ascii="Times New Roman" w:eastAsia="Times New Roman" w:hAnsi="Times New Roman"/>
                                <w:color w:val="000000"/>
                                <w:sz w:val="18"/>
                                <w:szCs w:val="20"/>
                                <w:lang w:val="ru-RU" w:eastAsia="ru-RU"/>
                              </w:rPr>
                              <w:t> </w:t>
                            </w:r>
                          </w:p>
                        </w:tc>
                      </w:tr>
                      <w:tr w:rsidR="00277193" w:rsidRPr="0044045D" w:rsidTr="0049654E">
                        <w:trPr>
                          <w:trHeight w:val="495"/>
                        </w:trPr>
                        <w:tc>
                          <w:tcPr>
                            <w:tcW w:w="3325" w:type="dxa"/>
                            <w:tcBorders>
                              <w:top w:val="nil"/>
                              <w:left w:val="dotDotDash" w:sz="8" w:space="0" w:color="auto"/>
                              <w:bottom w:val="nil"/>
                              <w:right w:val="nil"/>
                            </w:tcBorders>
                            <w:shd w:val="clear" w:color="auto" w:fill="auto"/>
                            <w:vAlign w:val="bottom"/>
                            <w:hideMark/>
                          </w:tcPr>
                          <w:p w:rsidR="00277193" w:rsidRPr="0044045D" w:rsidRDefault="00277193" w:rsidP="0049654E">
                            <w:pPr>
                              <w:spacing w:after="0" w:line="240" w:lineRule="auto"/>
                              <w:rPr>
                                <w:rFonts w:ascii="Times New Roman" w:eastAsia="Times New Roman" w:hAnsi="Times New Roman"/>
                                <w:color w:val="000000"/>
                                <w:sz w:val="18"/>
                                <w:szCs w:val="20"/>
                                <w:lang w:val="ru-RU" w:eastAsia="ru-RU"/>
                              </w:rPr>
                            </w:pPr>
                            <w:r w:rsidRPr="0044045D">
                              <w:rPr>
                                <w:rFonts w:ascii="Times New Roman" w:eastAsia="Times New Roman" w:hAnsi="Times New Roman"/>
                                <w:color w:val="000000"/>
                                <w:sz w:val="18"/>
                                <w:szCs w:val="20"/>
                                <w:lang w:val="ru-RU" w:eastAsia="ru-RU"/>
                              </w:rPr>
                              <w:t>Ответственный</w:t>
                            </w:r>
                            <w:r w:rsidRPr="0044045D">
                              <w:rPr>
                                <w:rFonts w:ascii="Times New Roman" w:eastAsia="Times New Roman" w:hAnsi="Times New Roman"/>
                                <w:color w:val="000000"/>
                                <w:sz w:val="18"/>
                                <w:szCs w:val="20"/>
                                <w:lang w:val="ru-RU" w:eastAsia="ru-RU"/>
                              </w:rPr>
                              <w:br/>
                              <w:t>исполнитель</w:t>
                            </w:r>
                          </w:p>
                        </w:tc>
                        <w:tc>
                          <w:tcPr>
                            <w:tcW w:w="5014" w:type="dxa"/>
                            <w:gridSpan w:val="3"/>
                            <w:tcBorders>
                              <w:top w:val="nil"/>
                              <w:left w:val="nil"/>
                              <w:bottom w:val="nil"/>
                              <w:right w:val="dotDotDash" w:sz="8" w:space="0" w:color="000000"/>
                            </w:tcBorders>
                            <w:shd w:val="clear" w:color="auto" w:fill="auto"/>
                            <w:noWrap/>
                            <w:vAlign w:val="bottom"/>
                            <w:hideMark/>
                          </w:tcPr>
                          <w:p w:rsidR="00277193" w:rsidRPr="0044045D" w:rsidRDefault="00277193" w:rsidP="0049654E">
                            <w:pPr>
                              <w:spacing w:after="0" w:line="240" w:lineRule="auto"/>
                              <w:rPr>
                                <w:rFonts w:ascii="Times New Roman" w:eastAsia="Times New Roman" w:hAnsi="Times New Roman"/>
                                <w:color w:val="000000"/>
                                <w:sz w:val="18"/>
                                <w:szCs w:val="20"/>
                                <w:lang w:val="ru-RU" w:eastAsia="ru-RU"/>
                              </w:rPr>
                            </w:pPr>
                            <w:r w:rsidRPr="0044045D">
                              <w:rPr>
                                <w:rFonts w:ascii="Times New Roman" w:eastAsia="Times New Roman" w:hAnsi="Times New Roman"/>
                                <w:color w:val="000000"/>
                                <w:sz w:val="18"/>
                                <w:szCs w:val="20"/>
                                <w:lang w:val="ru-RU" w:eastAsia="ru-RU"/>
                              </w:rPr>
                              <w:t>____________  ________  _________________________</w:t>
                            </w:r>
                          </w:p>
                        </w:tc>
                      </w:tr>
                      <w:tr w:rsidR="00277193" w:rsidRPr="0044045D" w:rsidTr="0049654E">
                        <w:trPr>
                          <w:trHeight w:val="330"/>
                        </w:trPr>
                        <w:tc>
                          <w:tcPr>
                            <w:tcW w:w="3325" w:type="dxa"/>
                            <w:tcBorders>
                              <w:top w:val="nil"/>
                              <w:left w:val="dotDotDash" w:sz="8" w:space="0" w:color="auto"/>
                              <w:bottom w:val="nil"/>
                              <w:right w:val="dotDotDash" w:sz="8" w:space="0" w:color="auto"/>
                            </w:tcBorders>
                            <w:shd w:val="clear" w:color="auto" w:fill="auto"/>
                            <w:noWrap/>
                            <w:vAlign w:val="bottom"/>
                            <w:hideMark/>
                          </w:tcPr>
                          <w:p w:rsidR="00277193" w:rsidRPr="0044045D" w:rsidRDefault="00277193" w:rsidP="0049654E">
                            <w:pPr>
                              <w:spacing w:after="0" w:line="240" w:lineRule="auto"/>
                              <w:rPr>
                                <w:rFonts w:ascii="Times New Roman" w:eastAsia="Times New Roman" w:hAnsi="Times New Roman"/>
                                <w:color w:val="000000"/>
                                <w:sz w:val="18"/>
                                <w:szCs w:val="20"/>
                                <w:lang w:val="ru-RU" w:eastAsia="ru-RU"/>
                              </w:rPr>
                            </w:pPr>
                            <w:r w:rsidRPr="0044045D">
                              <w:rPr>
                                <w:rFonts w:ascii="Times New Roman" w:eastAsia="Times New Roman" w:hAnsi="Times New Roman"/>
                                <w:color w:val="000000"/>
                                <w:sz w:val="18"/>
                                <w:szCs w:val="20"/>
                                <w:lang w:val="ru-RU" w:eastAsia="ru-RU"/>
                              </w:rPr>
                              <w:t> </w:t>
                            </w:r>
                          </w:p>
                        </w:tc>
                        <w:tc>
                          <w:tcPr>
                            <w:tcW w:w="5014" w:type="dxa"/>
                            <w:gridSpan w:val="3"/>
                            <w:tcBorders>
                              <w:top w:val="nil"/>
                              <w:left w:val="nil"/>
                              <w:bottom w:val="nil"/>
                              <w:right w:val="dotDotDash" w:sz="8" w:space="0" w:color="000000"/>
                            </w:tcBorders>
                            <w:shd w:val="clear" w:color="auto" w:fill="auto"/>
                            <w:noWrap/>
                            <w:hideMark/>
                          </w:tcPr>
                          <w:p w:rsidR="00277193" w:rsidRPr="0044045D" w:rsidRDefault="00277193" w:rsidP="0049654E">
                            <w:pPr>
                              <w:spacing w:after="0" w:line="240" w:lineRule="auto"/>
                              <w:rPr>
                                <w:rFonts w:ascii="Times New Roman" w:eastAsia="Times New Roman" w:hAnsi="Times New Roman"/>
                                <w:color w:val="000000"/>
                                <w:sz w:val="18"/>
                                <w:szCs w:val="20"/>
                                <w:lang w:val="ru-RU" w:eastAsia="ru-RU"/>
                              </w:rPr>
                            </w:pPr>
                            <w:r w:rsidRPr="0044045D">
                              <w:rPr>
                                <w:rFonts w:ascii="Times New Roman" w:eastAsia="Times New Roman" w:hAnsi="Times New Roman"/>
                                <w:color w:val="000000"/>
                                <w:sz w:val="18"/>
                                <w:szCs w:val="20"/>
                                <w:lang w:val="ru-RU" w:eastAsia="ru-RU"/>
                              </w:rPr>
                              <w:t xml:space="preserve">     (должность)         (подпись)       (расшифровка подписи)</w:t>
                            </w:r>
                          </w:p>
                        </w:tc>
                      </w:tr>
                      <w:tr w:rsidR="00277193" w:rsidRPr="0044045D" w:rsidTr="00410121">
                        <w:trPr>
                          <w:trHeight w:val="345"/>
                        </w:trPr>
                        <w:tc>
                          <w:tcPr>
                            <w:tcW w:w="3326" w:type="dxa"/>
                            <w:tcBorders>
                              <w:top w:val="nil"/>
                              <w:left w:val="dotDotDash" w:sz="8" w:space="0" w:color="auto"/>
                              <w:bottom w:val="nil"/>
                              <w:right w:val="nil"/>
                            </w:tcBorders>
                            <w:shd w:val="clear" w:color="auto" w:fill="auto"/>
                            <w:noWrap/>
                            <w:vAlign w:val="bottom"/>
                            <w:hideMark/>
                          </w:tcPr>
                          <w:p w:rsidR="00277193" w:rsidRPr="0044045D" w:rsidRDefault="00277193" w:rsidP="0049654E">
                            <w:pPr>
                              <w:spacing w:after="0" w:line="240" w:lineRule="auto"/>
                              <w:rPr>
                                <w:rFonts w:ascii="Times New Roman" w:eastAsia="Times New Roman" w:hAnsi="Times New Roman"/>
                                <w:color w:val="000000"/>
                                <w:sz w:val="18"/>
                                <w:szCs w:val="20"/>
                                <w:lang w:val="ru-RU" w:eastAsia="ru-RU"/>
                              </w:rPr>
                            </w:pPr>
                            <w:r w:rsidRPr="0044045D">
                              <w:rPr>
                                <w:rFonts w:ascii="Times New Roman" w:eastAsia="Times New Roman" w:hAnsi="Times New Roman"/>
                                <w:color w:val="000000"/>
                                <w:sz w:val="18"/>
                                <w:szCs w:val="20"/>
                                <w:lang w:val="ru-RU" w:eastAsia="ru-RU"/>
                              </w:rPr>
                              <w:t>"____" __________________ 20_____г.</w:t>
                            </w:r>
                          </w:p>
                        </w:tc>
                        <w:tc>
                          <w:tcPr>
                            <w:tcW w:w="1671" w:type="dxa"/>
                            <w:tcBorders>
                              <w:top w:val="nil"/>
                              <w:left w:val="nil"/>
                              <w:bottom w:val="nil"/>
                              <w:right w:val="nil"/>
                            </w:tcBorders>
                            <w:shd w:val="clear" w:color="auto" w:fill="auto"/>
                            <w:noWrap/>
                            <w:vAlign w:val="bottom"/>
                            <w:hideMark/>
                          </w:tcPr>
                          <w:p w:rsidR="00277193" w:rsidRPr="0044045D" w:rsidRDefault="00277193" w:rsidP="0049654E">
                            <w:pPr>
                              <w:spacing w:after="0" w:line="240" w:lineRule="auto"/>
                              <w:rPr>
                                <w:rFonts w:ascii="Calibri" w:eastAsia="Times New Roman" w:hAnsi="Calibri"/>
                                <w:color w:val="000000"/>
                                <w:sz w:val="18"/>
                                <w:szCs w:val="22"/>
                                <w:lang w:val="ru-RU" w:eastAsia="ru-RU"/>
                              </w:rPr>
                            </w:pPr>
                            <w:r w:rsidRPr="0044045D">
                              <w:rPr>
                                <w:rFonts w:ascii="Calibri" w:eastAsia="Times New Roman" w:hAnsi="Calibri"/>
                                <w:color w:val="000000"/>
                                <w:sz w:val="18"/>
                                <w:szCs w:val="22"/>
                                <w:lang w:val="ru-RU" w:eastAsia="ru-RU"/>
                              </w:rPr>
                              <w:t> </w:t>
                            </w:r>
                          </w:p>
                        </w:tc>
                        <w:tc>
                          <w:tcPr>
                            <w:tcW w:w="1671" w:type="dxa"/>
                            <w:tcBorders>
                              <w:top w:val="nil"/>
                              <w:left w:val="nil"/>
                              <w:bottom w:val="nil"/>
                              <w:right w:val="nil"/>
                            </w:tcBorders>
                            <w:shd w:val="clear" w:color="auto" w:fill="auto"/>
                            <w:noWrap/>
                            <w:vAlign w:val="bottom"/>
                            <w:hideMark/>
                          </w:tcPr>
                          <w:p w:rsidR="00277193" w:rsidRPr="0044045D" w:rsidRDefault="00277193" w:rsidP="0049654E">
                            <w:pPr>
                              <w:spacing w:after="0" w:line="240" w:lineRule="auto"/>
                              <w:rPr>
                                <w:rFonts w:ascii="Times New Roman" w:eastAsia="Times New Roman" w:hAnsi="Times New Roman"/>
                                <w:color w:val="000000"/>
                                <w:sz w:val="18"/>
                                <w:szCs w:val="20"/>
                                <w:lang w:val="ru-RU" w:eastAsia="ru-RU"/>
                              </w:rPr>
                            </w:pPr>
                            <w:r w:rsidRPr="0044045D">
                              <w:rPr>
                                <w:rFonts w:ascii="Times New Roman" w:eastAsia="Times New Roman" w:hAnsi="Times New Roman"/>
                                <w:color w:val="000000"/>
                                <w:sz w:val="18"/>
                                <w:szCs w:val="20"/>
                                <w:lang w:val="ru-RU" w:eastAsia="ru-RU"/>
                              </w:rPr>
                              <w:t> </w:t>
                            </w:r>
                          </w:p>
                        </w:tc>
                        <w:tc>
                          <w:tcPr>
                            <w:tcW w:w="1671" w:type="dxa"/>
                            <w:tcBorders>
                              <w:top w:val="nil"/>
                              <w:left w:val="nil"/>
                              <w:bottom w:val="nil"/>
                              <w:right w:val="dotDotDash" w:sz="8" w:space="0" w:color="auto"/>
                            </w:tcBorders>
                            <w:shd w:val="clear" w:color="auto" w:fill="auto"/>
                            <w:noWrap/>
                            <w:vAlign w:val="bottom"/>
                            <w:hideMark/>
                          </w:tcPr>
                          <w:p w:rsidR="00277193" w:rsidRPr="0044045D" w:rsidRDefault="00277193" w:rsidP="0049654E">
                            <w:pPr>
                              <w:spacing w:after="0" w:line="240" w:lineRule="auto"/>
                              <w:rPr>
                                <w:rFonts w:ascii="Times New Roman" w:eastAsia="Times New Roman" w:hAnsi="Times New Roman"/>
                                <w:color w:val="000000"/>
                                <w:sz w:val="18"/>
                                <w:szCs w:val="20"/>
                                <w:lang w:val="ru-RU" w:eastAsia="ru-RU"/>
                              </w:rPr>
                            </w:pPr>
                            <w:r w:rsidRPr="0044045D">
                              <w:rPr>
                                <w:rFonts w:ascii="Times New Roman" w:eastAsia="Times New Roman" w:hAnsi="Times New Roman"/>
                                <w:color w:val="000000"/>
                                <w:sz w:val="18"/>
                                <w:szCs w:val="20"/>
                                <w:lang w:val="ru-RU" w:eastAsia="ru-RU"/>
                              </w:rPr>
                              <w:t> </w:t>
                            </w:r>
                          </w:p>
                        </w:tc>
                      </w:tr>
                      <w:tr w:rsidR="00277193" w:rsidRPr="00F02F89" w:rsidTr="0044045D">
                        <w:trPr>
                          <w:trHeight w:val="369"/>
                        </w:trPr>
                        <w:tc>
                          <w:tcPr>
                            <w:tcW w:w="3326" w:type="dxa"/>
                            <w:tcBorders>
                              <w:top w:val="nil"/>
                              <w:left w:val="dotDotDash" w:sz="8" w:space="0" w:color="auto"/>
                              <w:bottom w:val="dotDotDash" w:sz="8" w:space="0" w:color="auto"/>
                              <w:right w:val="nil"/>
                            </w:tcBorders>
                            <w:shd w:val="clear" w:color="auto" w:fill="auto"/>
                            <w:noWrap/>
                            <w:vAlign w:val="bottom"/>
                          </w:tcPr>
                          <w:p w:rsidR="00277193" w:rsidRDefault="00277193" w:rsidP="0049654E">
                            <w:pPr>
                              <w:spacing w:after="0" w:line="240" w:lineRule="auto"/>
                              <w:rPr>
                                <w:rFonts w:ascii="Times New Roman" w:eastAsia="Times New Roman" w:hAnsi="Times New Roman"/>
                                <w:color w:val="000000"/>
                                <w:sz w:val="20"/>
                                <w:szCs w:val="20"/>
                                <w:lang w:val="ru-RU" w:eastAsia="ru-RU"/>
                              </w:rPr>
                            </w:pPr>
                          </w:p>
                          <w:p w:rsidR="00277193" w:rsidRDefault="00277193" w:rsidP="0049654E">
                            <w:pPr>
                              <w:spacing w:after="0" w:line="240" w:lineRule="auto"/>
                              <w:rPr>
                                <w:rFonts w:ascii="Times New Roman" w:eastAsia="Times New Roman" w:hAnsi="Times New Roman"/>
                                <w:color w:val="000000"/>
                                <w:sz w:val="20"/>
                                <w:szCs w:val="20"/>
                                <w:lang w:val="ru-RU" w:eastAsia="ru-RU"/>
                              </w:rPr>
                            </w:pPr>
                          </w:p>
                          <w:p w:rsidR="00277193" w:rsidRDefault="00277193" w:rsidP="0049654E">
                            <w:pPr>
                              <w:spacing w:after="0" w:line="240" w:lineRule="auto"/>
                              <w:rPr>
                                <w:rFonts w:ascii="Times New Roman" w:eastAsia="Times New Roman" w:hAnsi="Times New Roman"/>
                                <w:color w:val="000000"/>
                                <w:sz w:val="20"/>
                                <w:szCs w:val="20"/>
                                <w:lang w:val="ru-RU" w:eastAsia="ru-RU"/>
                              </w:rPr>
                            </w:pPr>
                          </w:p>
                          <w:p w:rsidR="00277193" w:rsidRPr="00F02F89" w:rsidRDefault="00277193" w:rsidP="0049654E">
                            <w:pPr>
                              <w:spacing w:after="0" w:line="240" w:lineRule="auto"/>
                              <w:rPr>
                                <w:rFonts w:ascii="Times New Roman" w:eastAsia="Times New Roman" w:hAnsi="Times New Roman"/>
                                <w:color w:val="000000"/>
                                <w:sz w:val="20"/>
                                <w:szCs w:val="20"/>
                                <w:lang w:val="ru-RU" w:eastAsia="ru-RU"/>
                              </w:rPr>
                            </w:pPr>
                          </w:p>
                        </w:tc>
                        <w:tc>
                          <w:tcPr>
                            <w:tcW w:w="1671" w:type="dxa"/>
                            <w:tcBorders>
                              <w:top w:val="nil"/>
                              <w:left w:val="nil"/>
                              <w:bottom w:val="dotDotDash" w:sz="8" w:space="0" w:color="auto"/>
                              <w:right w:val="nil"/>
                            </w:tcBorders>
                            <w:shd w:val="clear" w:color="auto" w:fill="auto"/>
                            <w:noWrap/>
                            <w:vAlign w:val="bottom"/>
                          </w:tcPr>
                          <w:p w:rsidR="00277193" w:rsidRPr="00F02F89" w:rsidRDefault="00277193" w:rsidP="0049654E">
                            <w:pPr>
                              <w:spacing w:after="0" w:line="240" w:lineRule="auto"/>
                              <w:rPr>
                                <w:rFonts w:ascii="Calibri" w:eastAsia="Times New Roman" w:hAnsi="Calibri"/>
                                <w:color w:val="000000"/>
                                <w:sz w:val="22"/>
                                <w:szCs w:val="22"/>
                                <w:lang w:val="ru-RU" w:eastAsia="ru-RU"/>
                              </w:rPr>
                            </w:pPr>
                          </w:p>
                        </w:tc>
                        <w:tc>
                          <w:tcPr>
                            <w:tcW w:w="1671" w:type="dxa"/>
                            <w:tcBorders>
                              <w:top w:val="nil"/>
                              <w:left w:val="nil"/>
                              <w:bottom w:val="dotDotDash" w:sz="8" w:space="0" w:color="auto"/>
                              <w:right w:val="nil"/>
                            </w:tcBorders>
                            <w:shd w:val="clear" w:color="auto" w:fill="auto"/>
                            <w:noWrap/>
                            <w:vAlign w:val="bottom"/>
                          </w:tcPr>
                          <w:p w:rsidR="00277193" w:rsidRPr="00F02F89" w:rsidRDefault="00277193" w:rsidP="0049654E">
                            <w:pPr>
                              <w:spacing w:after="0" w:line="240" w:lineRule="auto"/>
                              <w:rPr>
                                <w:rFonts w:ascii="Times New Roman" w:eastAsia="Times New Roman" w:hAnsi="Times New Roman"/>
                                <w:color w:val="000000"/>
                                <w:sz w:val="20"/>
                                <w:szCs w:val="20"/>
                                <w:lang w:val="ru-RU" w:eastAsia="ru-RU"/>
                              </w:rPr>
                            </w:pPr>
                          </w:p>
                        </w:tc>
                        <w:tc>
                          <w:tcPr>
                            <w:tcW w:w="1671" w:type="dxa"/>
                            <w:tcBorders>
                              <w:top w:val="nil"/>
                              <w:left w:val="nil"/>
                              <w:bottom w:val="dotDotDash" w:sz="8" w:space="0" w:color="auto"/>
                              <w:right w:val="dotDotDash" w:sz="8" w:space="0" w:color="auto"/>
                            </w:tcBorders>
                            <w:shd w:val="clear" w:color="auto" w:fill="auto"/>
                            <w:noWrap/>
                            <w:vAlign w:val="bottom"/>
                          </w:tcPr>
                          <w:p w:rsidR="00277193" w:rsidRPr="00F02F89" w:rsidRDefault="00277193" w:rsidP="0049654E">
                            <w:pPr>
                              <w:spacing w:after="0" w:line="240" w:lineRule="auto"/>
                              <w:rPr>
                                <w:rFonts w:ascii="Times New Roman" w:eastAsia="Times New Roman" w:hAnsi="Times New Roman"/>
                                <w:color w:val="000000"/>
                                <w:sz w:val="20"/>
                                <w:szCs w:val="20"/>
                                <w:lang w:val="ru-RU" w:eastAsia="ru-RU"/>
                              </w:rPr>
                            </w:pPr>
                          </w:p>
                        </w:tc>
                      </w:tr>
                    </w:tbl>
                    <w:p w:rsidR="00277193" w:rsidRPr="00F02F89" w:rsidRDefault="00277193" w:rsidP="00277193">
                      <w:pPr>
                        <w:rPr>
                          <w:lang w:val="ru-RU"/>
                        </w:rPr>
                      </w:pPr>
                    </w:p>
                  </w:txbxContent>
                </v:textbox>
                <w10:wrap anchorx="margin"/>
              </v:shape>
            </w:pict>
          </mc:Fallback>
        </mc:AlternateContent>
      </w:r>
    </w:p>
    <w:p w:rsidR="00277193" w:rsidRPr="008519E7" w:rsidRDefault="00277193" w:rsidP="00277193">
      <w:pPr>
        <w:spacing w:after="0" w:line="240" w:lineRule="auto"/>
        <w:rPr>
          <w:rFonts w:ascii="Times New Roman" w:hAnsi="Times New Roman"/>
          <w:sz w:val="22"/>
          <w:lang w:val="ru-RU"/>
        </w:rPr>
      </w:pPr>
    </w:p>
    <w:p w:rsidR="00277193" w:rsidRPr="008519E7" w:rsidRDefault="00277193" w:rsidP="00277193">
      <w:pPr>
        <w:spacing w:after="0" w:line="240" w:lineRule="auto"/>
        <w:rPr>
          <w:rFonts w:ascii="Times New Roman" w:hAnsi="Times New Roman"/>
          <w:sz w:val="22"/>
          <w:lang w:val="ru-RU"/>
        </w:rPr>
      </w:pPr>
    </w:p>
    <w:p w:rsidR="00277193" w:rsidRPr="004040D3" w:rsidRDefault="00277193" w:rsidP="00277193">
      <w:pPr>
        <w:rPr>
          <w:lang w:val="ru-RU"/>
        </w:rPr>
      </w:pPr>
    </w:p>
    <w:p w:rsidR="00CA03BD" w:rsidRDefault="00CA03BD" w:rsidP="00277193">
      <w:pPr>
        <w:pStyle w:val="ConsPlusNormal"/>
        <w:contextualSpacing/>
        <w:jc w:val="both"/>
      </w:pPr>
    </w:p>
    <w:p w:rsidR="00277193" w:rsidRDefault="00277193" w:rsidP="00277193">
      <w:pPr>
        <w:pStyle w:val="ConsPlusNormal"/>
        <w:contextualSpacing/>
        <w:jc w:val="both"/>
      </w:pPr>
    </w:p>
    <w:p w:rsidR="00277193" w:rsidRDefault="00277193" w:rsidP="00277193">
      <w:pPr>
        <w:pStyle w:val="ConsPlusNormal"/>
        <w:contextualSpacing/>
        <w:jc w:val="both"/>
      </w:pPr>
    </w:p>
    <w:p w:rsidR="00277193" w:rsidRDefault="00277193" w:rsidP="00277193">
      <w:pPr>
        <w:pStyle w:val="ConsPlusNormal"/>
        <w:contextualSpacing/>
        <w:jc w:val="both"/>
      </w:pPr>
    </w:p>
    <w:p w:rsidR="00277193" w:rsidRDefault="00277193" w:rsidP="00277193">
      <w:pPr>
        <w:pStyle w:val="ConsPlusNormal"/>
        <w:contextualSpacing/>
        <w:jc w:val="both"/>
      </w:pPr>
    </w:p>
    <w:p w:rsidR="00277193" w:rsidRDefault="00277193" w:rsidP="00277193">
      <w:pPr>
        <w:pStyle w:val="ConsPlusNormal"/>
        <w:contextualSpacing/>
        <w:jc w:val="both"/>
      </w:pPr>
    </w:p>
    <w:p w:rsidR="00277193" w:rsidRDefault="00277193" w:rsidP="00277193">
      <w:pPr>
        <w:pStyle w:val="ConsPlusNormal"/>
        <w:contextualSpacing/>
        <w:jc w:val="both"/>
      </w:pPr>
    </w:p>
    <w:p w:rsidR="00277193" w:rsidRDefault="00277193" w:rsidP="00277193">
      <w:pPr>
        <w:pStyle w:val="ConsPlusNormal"/>
        <w:contextualSpacing/>
        <w:jc w:val="both"/>
      </w:pPr>
    </w:p>
    <w:p w:rsidR="00277193" w:rsidRDefault="00277193" w:rsidP="00277193">
      <w:pPr>
        <w:pStyle w:val="ConsPlusNormal"/>
        <w:contextualSpacing/>
        <w:jc w:val="both"/>
      </w:pPr>
    </w:p>
    <w:p w:rsidR="00277193" w:rsidRDefault="00277193" w:rsidP="00277193">
      <w:pPr>
        <w:pStyle w:val="ConsPlusNormal"/>
        <w:contextualSpacing/>
        <w:jc w:val="both"/>
      </w:pPr>
    </w:p>
    <w:p w:rsidR="00277193" w:rsidRDefault="00277193" w:rsidP="00277193">
      <w:pPr>
        <w:pStyle w:val="ConsPlusNormal"/>
        <w:contextualSpacing/>
        <w:jc w:val="both"/>
        <w:rPr>
          <w:lang w:val="en-US"/>
        </w:rPr>
        <w:sectPr w:rsidR="00277193" w:rsidSect="004040D3">
          <w:headerReference w:type="default" r:id="rId15"/>
          <w:pgSz w:w="23811" w:h="16838" w:orient="landscape" w:code="8"/>
          <w:pgMar w:top="1134" w:right="567" w:bottom="1134" w:left="1134" w:header="709" w:footer="709" w:gutter="0"/>
          <w:cols w:space="708"/>
          <w:titlePg/>
          <w:docGrid w:linePitch="360"/>
        </w:sectPr>
      </w:pPr>
    </w:p>
    <w:p w:rsidR="00277193" w:rsidRPr="00201DC5" w:rsidRDefault="00277193" w:rsidP="00277193">
      <w:pPr>
        <w:pStyle w:val="ConsPlusNormal"/>
        <w:jc w:val="right"/>
        <w:outlineLvl w:val="1"/>
        <w:rPr>
          <w:rFonts w:ascii="Times New Roman" w:hAnsi="Times New Roman"/>
          <w:sz w:val="22"/>
        </w:rPr>
      </w:pPr>
      <w:r w:rsidRPr="00201DC5">
        <w:rPr>
          <w:rFonts w:ascii="Times New Roman" w:hAnsi="Times New Roman"/>
          <w:sz w:val="22"/>
        </w:rPr>
        <w:lastRenderedPageBreak/>
        <w:t xml:space="preserve">Приложение </w:t>
      </w:r>
      <w:r w:rsidRPr="008519E7">
        <w:rPr>
          <w:rFonts w:ascii="Times New Roman" w:hAnsi="Times New Roman" w:cs="Times New Roman"/>
          <w:sz w:val="22"/>
          <w:szCs w:val="24"/>
        </w:rPr>
        <w:t>№ 2</w:t>
      </w:r>
    </w:p>
    <w:p w:rsidR="00277193" w:rsidRPr="00201DC5" w:rsidRDefault="00277193" w:rsidP="00277193">
      <w:pPr>
        <w:pStyle w:val="ConsPlusNormal"/>
        <w:jc w:val="right"/>
        <w:rPr>
          <w:rFonts w:ascii="Times New Roman" w:hAnsi="Times New Roman"/>
          <w:sz w:val="22"/>
        </w:rPr>
      </w:pPr>
      <w:r w:rsidRPr="00201DC5">
        <w:rPr>
          <w:rFonts w:ascii="Times New Roman" w:hAnsi="Times New Roman"/>
          <w:sz w:val="22"/>
        </w:rPr>
        <w:t>к Порядку осуществления</w:t>
      </w:r>
      <w:r w:rsidRPr="008519E7">
        <w:rPr>
          <w:rFonts w:ascii="Times New Roman" w:hAnsi="Times New Roman" w:cs="Times New Roman"/>
          <w:sz w:val="22"/>
          <w:szCs w:val="24"/>
        </w:rPr>
        <w:t xml:space="preserve"> </w:t>
      </w:r>
      <w:r w:rsidRPr="00201DC5">
        <w:rPr>
          <w:rFonts w:ascii="Times New Roman" w:hAnsi="Times New Roman"/>
          <w:sz w:val="22"/>
        </w:rPr>
        <w:t>территориальными органами</w:t>
      </w:r>
    </w:p>
    <w:p w:rsidR="00277193" w:rsidRPr="00201DC5" w:rsidRDefault="00277193" w:rsidP="00277193">
      <w:pPr>
        <w:pStyle w:val="ConsPlusNormal"/>
        <w:jc w:val="right"/>
        <w:rPr>
          <w:rFonts w:ascii="Times New Roman" w:hAnsi="Times New Roman"/>
          <w:sz w:val="22"/>
        </w:rPr>
      </w:pPr>
      <w:r w:rsidRPr="008519E7">
        <w:rPr>
          <w:rFonts w:ascii="Times New Roman" w:hAnsi="Times New Roman" w:cs="Times New Roman"/>
          <w:sz w:val="22"/>
          <w:szCs w:val="24"/>
        </w:rPr>
        <w:t xml:space="preserve"> </w:t>
      </w:r>
      <w:r w:rsidRPr="00201DC5">
        <w:rPr>
          <w:rFonts w:ascii="Times New Roman" w:hAnsi="Times New Roman"/>
          <w:sz w:val="22"/>
        </w:rPr>
        <w:t>Федерального казначейства</w:t>
      </w:r>
      <w:r w:rsidRPr="008519E7">
        <w:rPr>
          <w:rFonts w:ascii="Times New Roman" w:hAnsi="Times New Roman" w:cs="Times New Roman"/>
          <w:sz w:val="22"/>
          <w:szCs w:val="24"/>
        </w:rPr>
        <w:t xml:space="preserve"> </w:t>
      </w:r>
      <w:r w:rsidRPr="00201DC5">
        <w:rPr>
          <w:rFonts w:ascii="Times New Roman" w:hAnsi="Times New Roman"/>
          <w:sz w:val="22"/>
        </w:rPr>
        <w:t>санкционирования расходов,</w:t>
      </w:r>
      <w:r w:rsidRPr="008519E7">
        <w:rPr>
          <w:rFonts w:ascii="Times New Roman" w:hAnsi="Times New Roman" w:cs="Times New Roman"/>
          <w:sz w:val="22"/>
          <w:szCs w:val="24"/>
        </w:rPr>
        <w:t xml:space="preserve"> </w:t>
      </w:r>
    </w:p>
    <w:p w:rsidR="00277193" w:rsidRPr="008519E7" w:rsidRDefault="00277193" w:rsidP="00277193">
      <w:pPr>
        <w:pStyle w:val="ConsPlusNormal"/>
        <w:jc w:val="right"/>
        <w:rPr>
          <w:rFonts w:ascii="Times New Roman" w:hAnsi="Times New Roman" w:cs="Times New Roman"/>
          <w:sz w:val="22"/>
          <w:szCs w:val="24"/>
        </w:rPr>
      </w:pPr>
      <w:r w:rsidRPr="00201DC5">
        <w:rPr>
          <w:rFonts w:ascii="Times New Roman" w:hAnsi="Times New Roman"/>
          <w:sz w:val="22"/>
        </w:rPr>
        <w:t>источником финансового обеспечения</w:t>
      </w:r>
      <w:r w:rsidRPr="008519E7">
        <w:rPr>
          <w:rFonts w:ascii="Times New Roman" w:hAnsi="Times New Roman" w:cs="Times New Roman"/>
          <w:sz w:val="22"/>
          <w:szCs w:val="24"/>
        </w:rPr>
        <w:t xml:space="preserve"> </w:t>
      </w:r>
      <w:r w:rsidRPr="00201DC5">
        <w:rPr>
          <w:rFonts w:ascii="Times New Roman" w:hAnsi="Times New Roman"/>
          <w:sz w:val="22"/>
        </w:rPr>
        <w:t>которых являются</w:t>
      </w:r>
    </w:p>
    <w:p w:rsidR="00277193" w:rsidRPr="008519E7" w:rsidRDefault="00277193" w:rsidP="00277193">
      <w:pPr>
        <w:pStyle w:val="ConsPlusNormal"/>
        <w:jc w:val="right"/>
        <w:rPr>
          <w:rFonts w:ascii="Times New Roman" w:hAnsi="Times New Roman" w:cs="Times New Roman"/>
          <w:sz w:val="22"/>
          <w:szCs w:val="24"/>
        </w:rPr>
      </w:pPr>
      <w:r w:rsidRPr="00201DC5">
        <w:rPr>
          <w:rFonts w:ascii="Times New Roman" w:hAnsi="Times New Roman"/>
          <w:sz w:val="22"/>
        </w:rPr>
        <w:t xml:space="preserve"> целевые средства,</w:t>
      </w:r>
      <w:r w:rsidRPr="008519E7">
        <w:rPr>
          <w:rFonts w:ascii="Times New Roman" w:hAnsi="Times New Roman" w:cs="Times New Roman"/>
          <w:sz w:val="22"/>
          <w:szCs w:val="24"/>
        </w:rPr>
        <w:t xml:space="preserve"> </w:t>
      </w:r>
      <w:r w:rsidRPr="00201DC5">
        <w:rPr>
          <w:rFonts w:ascii="Times New Roman" w:hAnsi="Times New Roman"/>
          <w:sz w:val="22"/>
        </w:rPr>
        <w:t>при казначейском сопровождении</w:t>
      </w:r>
      <w:r w:rsidRPr="008519E7">
        <w:rPr>
          <w:rFonts w:ascii="Times New Roman" w:hAnsi="Times New Roman" w:cs="Times New Roman"/>
          <w:sz w:val="22"/>
          <w:szCs w:val="24"/>
        </w:rPr>
        <w:t xml:space="preserve"> </w:t>
      </w:r>
      <w:r w:rsidRPr="00201DC5">
        <w:rPr>
          <w:rFonts w:ascii="Times New Roman" w:hAnsi="Times New Roman"/>
          <w:sz w:val="22"/>
        </w:rPr>
        <w:t>целевых средств</w:t>
      </w:r>
    </w:p>
    <w:p w:rsidR="00277193" w:rsidRPr="008519E7" w:rsidRDefault="00277193" w:rsidP="00277193">
      <w:pPr>
        <w:pStyle w:val="ConsPlusNormal"/>
        <w:jc w:val="right"/>
        <w:rPr>
          <w:rFonts w:ascii="Times New Roman" w:hAnsi="Times New Roman" w:cs="Times New Roman"/>
          <w:sz w:val="22"/>
          <w:szCs w:val="24"/>
        </w:rPr>
      </w:pPr>
      <w:r w:rsidRPr="00201DC5">
        <w:rPr>
          <w:rFonts w:ascii="Times New Roman" w:hAnsi="Times New Roman"/>
          <w:sz w:val="22"/>
        </w:rPr>
        <w:t xml:space="preserve"> в случаях,</w:t>
      </w:r>
      <w:r w:rsidRPr="008519E7">
        <w:rPr>
          <w:rFonts w:ascii="Times New Roman" w:hAnsi="Times New Roman" w:cs="Times New Roman"/>
          <w:sz w:val="22"/>
          <w:szCs w:val="24"/>
        </w:rPr>
        <w:t xml:space="preserve"> </w:t>
      </w:r>
      <w:r w:rsidRPr="00201DC5">
        <w:rPr>
          <w:rFonts w:ascii="Times New Roman" w:hAnsi="Times New Roman"/>
          <w:sz w:val="22"/>
        </w:rPr>
        <w:t>предусмотренных Федеральным законом</w:t>
      </w:r>
      <w:r w:rsidRPr="008519E7">
        <w:rPr>
          <w:rFonts w:ascii="Times New Roman" w:hAnsi="Times New Roman" w:cs="Times New Roman"/>
          <w:sz w:val="22"/>
          <w:szCs w:val="24"/>
        </w:rPr>
        <w:t xml:space="preserve"> «</w:t>
      </w:r>
      <w:r w:rsidRPr="00201DC5">
        <w:rPr>
          <w:rFonts w:ascii="Times New Roman" w:hAnsi="Times New Roman"/>
          <w:sz w:val="22"/>
        </w:rPr>
        <w:t xml:space="preserve">О федеральном бюджете </w:t>
      </w:r>
    </w:p>
    <w:p w:rsidR="00277193" w:rsidRPr="008519E7" w:rsidRDefault="00277193" w:rsidP="00277193">
      <w:pPr>
        <w:pStyle w:val="ConsPlusNormal"/>
        <w:jc w:val="right"/>
        <w:rPr>
          <w:rFonts w:ascii="Times New Roman" w:hAnsi="Times New Roman" w:cs="Times New Roman"/>
          <w:sz w:val="22"/>
          <w:szCs w:val="24"/>
        </w:rPr>
      </w:pPr>
      <w:r w:rsidRPr="00201DC5">
        <w:rPr>
          <w:rFonts w:ascii="Times New Roman" w:hAnsi="Times New Roman"/>
          <w:sz w:val="22"/>
        </w:rPr>
        <w:t xml:space="preserve">на </w:t>
      </w:r>
      <w:r w:rsidRPr="008519E7">
        <w:rPr>
          <w:rFonts w:ascii="Times New Roman" w:hAnsi="Times New Roman" w:cs="Times New Roman"/>
          <w:sz w:val="22"/>
          <w:szCs w:val="24"/>
        </w:rPr>
        <w:t>202</w:t>
      </w:r>
      <w:r>
        <w:rPr>
          <w:rFonts w:ascii="Times New Roman" w:hAnsi="Times New Roman" w:cs="Times New Roman"/>
          <w:sz w:val="22"/>
          <w:szCs w:val="24"/>
        </w:rPr>
        <w:t>1</w:t>
      </w:r>
      <w:r w:rsidRPr="00201DC5">
        <w:rPr>
          <w:rFonts w:ascii="Times New Roman" w:hAnsi="Times New Roman"/>
          <w:sz w:val="22"/>
        </w:rPr>
        <w:t xml:space="preserve"> год</w:t>
      </w:r>
      <w:r w:rsidRPr="008519E7">
        <w:rPr>
          <w:rFonts w:ascii="Times New Roman" w:hAnsi="Times New Roman" w:cs="Times New Roman"/>
          <w:sz w:val="22"/>
          <w:szCs w:val="24"/>
        </w:rPr>
        <w:t xml:space="preserve"> </w:t>
      </w:r>
      <w:r w:rsidRPr="00201DC5">
        <w:rPr>
          <w:rFonts w:ascii="Times New Roman" w:hAnsi="Times New Roman"/>
          <w:sz w:val="22"/>
        </w:rPr>
        <w:t>и на плановый период 202</w:t>
      </w:r>
      <w:r>
        <w:rPr>
          <w:rFonts w:ascii="Times New Roman" w:hAnsi="Times New Roman"/>
          <w:sz w:val="22"/>
        </w:rPr>
        <w:t>2</w:t>
      </w:r>
      <w:r w:rsidRPr="00201DC5">
        <w:rPr>
          <w:rFonts w:ascii="Times New Roman" w:hAnsi="Times New Roman"/>
          <w:sz w:val="22"/>
        </w:rPr>
        <w:t xml:space="preserve"> </w:t>
      </w:r>
      <w:r w:rsidRPr="008519E7">
        <w:rPr>
          <w:rFonts w:ascii="Times New Roman" w:hAnsi="Times New Roman" w:cs="Times New Roman"/>
          <w:sz w:val="22"/>
          <w:szCs w:val="24"/>
        </w:rPr>
        <w:t>и 202</w:t>
      </w:r>
      <w:r>
        <w:rPr>
          <w:rFonts w:ascii="Times New Roman" w:hAnsi="Times New Roman" w:cs="Times New Roman"/>
          <w:sz w:val="22"/>
          <w:szCs w:val="24"/>
        </w:rPr>
        <w:t>3</w:t>
      </w:r>
      <w:r w:rsidRPr="008519E7">
        <w:rPr>
          <w:rFonts w:ascii="Times New Roman" w:hAnsi="Times New Roman" w:cs="Times New Roman"/>
          <w:sz w:val="22"/>
          <w:szCs w:val="24"/>
        </w:rPr>
        <w:t xml:space="preserve"> </w:t>
      </w:r>
      <w:r w:rsidRPr="00201DC5">
        <w:rPr>
          <w:rFonts w:ascii="Times New Roman" w:hAnsi="Times New Roman"/>
          <w:sz w:val="22"/>
        </w:rPr>
        <w:t>годов</w:t>
      </w:r>
      <w:r w:rsidRPr="008519E7">
        <w:rPr>
          <w:rFonts w:ascii="Times New Roman" w:hAnsi="Times New Roman" w:cs="Times New Roman"/>
          <w:sz w:val="22"/>
          <w:szCs w:val="24"/>
        </w:rPr>
        <w:t>»,</w:t>
      </w:r>
    </w:p>
    <w:p w:rsidR="00277193" w:rsidRPr="00201DC5" w:rsidRDefault="00277193" w:rsidP="00277193">
      <w:pPr>
        <w:pStyle w:val="ConsPlusNormal"/>
        <w:jc w:val="right"/>
        <w:rPr>
          <w:rFonts w:ascii="Times New Roman" w:hAnsi="Times New Roman"/>
          <w:sz w:val="22"/>
        </w:rPr>
      </w:pPr>
      <w:r w:rsidRPr="00201DC5">
        <w:rPr>
          <w:rFonts w:ascii="Times New Roman" w:hAnsi="Times New Roman"/>
          <w:sz w:val="22"/>
        </w:rPr>
        <w:t>утвержденному</w:t>
      </w:r>
      <w:r w:rsidRPr="008519E7">
        <w:rPr>
          <w:rFonts w:ascii="Times New Roman" w:hAnsi="Times New Roman" w:cs="Times New Roman"/>
          <w:sz w:val="22"/>
          <w:szCs w:val="24"/>
        </w:rPr>
        <w:t xml:space="preserve"> </w:t>
      </w:r>
      <w:r w:rsidRPr="00201DC5">
        <w:rPr>
          <w:rFonts w:ascii="Times New Roman" w:hAnsi="Times New Roman"/>
          <w:sz w:val="22"/>
        </w:rPr>
        <w:t>приказом Министерства финансов</w:t>
      </w:r>
    </w:p>
    <w:p w:rsidR="00277193" w:rsidRPr="00201DC5" w:rsidRDefault="00277193" w:rsidP="00277193">
      <w:pPr>
        <w:pStyle w:val="ConsPlusNormal"/>
        <w:jc w:val="right"/>
        <w:rPr>
          <w:rFonts w:ascii="Times New Roman" w:hAnsi="Times New Roman"/>
          <w:sz w:val="32"/>
        </w:rPr>
      </w:pPr>
      <w:r w:rsidRPr="008519E7">
        <w:rPr>
          <w:rFonts w:ascii="Times New Roman" w:hAnsi="Times New Roman" w:cs="Times New Roman"/>
          <w:sz w:val="22"/>
          <w:szCs w:val="24"/>
        </w:rPr>
        <w:t xml:space="preserve"> </w:t>
      </w:r>
      <w:r w:rsidRPr="00201DC5">
        <w:rPr>
          <w:rFonts w:ascii="Times New Roman" w:hAnsi="Times New Roman"/>
          <w:sz w:val="22"/>
        </w:rPr>
        <w:t>Российской Федерации</w:t>
      </w:r>
      <w:r w:rsidRPr="008519E7">
        <w:rPr>
          <w:rFonts w:ascii="Times New Roman" w:hAnsi="Times New Roman" w:cs="Times New Roman"/>
          <w:sz w:val="22"/>
          <w:szCs w:val="24"/>
        </w:rPr>
        <w:t xml:space="preserve"> </w:t>
      </w:r>
      <w:r w:rsidRPr="00201DC5">
        <w:rPr>
          <w:rFonts w:ascii="Times New Roman" w:hAnsi="Times New Roman"/>
          <w:sz w:val="22"/>
        </w:rPr>
        <w:t xml:space="preserve">от </w:t>
      </w:r>
      <w:r w:rsidRPr="008519E7">
        <w:rPr>
          <w:rFonts w:ascii="Times New Roman" w:hAnsi="Times New Roman" w:cs="Times New Roman"/>
          <w:sz w:val="22"/>
          <w:szCs w:val="24"/>
        </w:rPr>
        <w:t>_______________ № ______</w:t>
      </w:r>
    </w:p>
    <w:p w:rsidR="00277193" w:rsidRDefault="00277193" w:rsidP="00277193">
      <w:pPr>
        <w:pStyle w:val="ConsPlusNormal"/>
        <w:jc w:val="both"/>
        <w:rPr>
          <w:rFonts w:ascii="Times New Roman" w:hAnsi="Times New Roman" w:cs="Times New Roman"/>
          <w:sz w:val="22"/>
        </w:rPr>
      </w:pPr>
    </w:p>
    <w:p w:rsidR="00277193" w:rsidRPr="00201DC5" w:rsidRDefault="00277193" w:rsidP="00277193">
      <w:pPr>
        <w:pStyle w:val="ConsPlusTitle"/>
        <w:jc w:val="center"/>
        <w:rPr>
          <w:rFonts w:ascii="Times New Roman" w:hAnsi="Times New Roman"/>
          <w:sz w:val="28"/>
        </w:rPr>
      </w:pPr>
      <w:bookmarkStart w:id="31" w:name="P610"/>
      <w:bookmarkEnd w:id="31"/>
    </w:p>
    <w:p w:rsidR="00277193" w:rsidRPr="00201DC5" w:rsidRDefault="00277193" w:rsidP="00277193">
      <w:pPr>
        <w:pStyle w:val="ConsPlusTitle"/>
        <w:jc w:val="center"/>
        <w:rPr>
          <w:rFonts w:ascii="Times New Roman" w:hAnsi="Times New Roman"/>
          <w:sz w:val="28"/>
        </w:rPr>
      </w:pPr>
      <w:bookmarkStart w:id="32" w:name="P761"/>
      <w:bookmarkEnd w:id="32"/>
      <w:r w:rsidRPr="00201DC5">
        <w:rPr>
          <w:rFonts w:ascii="Times New Roman" w:hAnsi="Times New Roman"/>
          <w:sz w:val="28"/>
        </w:rPr>
        <w:t>ИСТОЧНИК</w:t>
      </w:r>
      <w:r>
        <w:rPr>
          <w:rFonts w:ascii="Times New Roman" w:hAnsi="Times New Roman"/>
          <w:sz w:val="28"/>
        </w:rPr>
        <w:t>И</w:t>
      </w:r>
      <w:r w:rsidRPr="00201DC5">
        <w:rPr>
          <w:rFonts w:ascii="Times New Roman" w:hAnsi="Times New Roman"/>
          <w:sz w:val="28"/>
        </w:rPr>
        <w:t xml:space="preserve"> ПОСТУПЛЕНИЙ ЦЕЛЕВЫХ СРЕДСТВ</w:t>
      </w:r>
    </w:p>
    <w:p w:rsidR="00277193" w:rsidRPr="00201DC5" w:rsidRDefault="00277193" w:rsidP="00277193">
      <w:pPr>
        <w:pStyle w:val="ConsPlusNormal"/>
        <w:jc w:val="both"/>
        <w:rPr>
          <w:rFonts w:ascii="Times New Roman" w:hAnsi="Times New Roman"/>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2"/>
        <w:gridCol w:w="8443"/>
        <w:gridCol w:w="1244"/>
      </w:tblGrid>
      <w:tr w:rsidR="00277193" w:rsidRPr="008519E7" w:rsidTr="0060345E">
        <w:trPr>
          <w:trHeight w:val="322"/>
        </w:trPr>
        <w:tc>
          <w:tcPr>
            <w:tcW w:w="311" w:type="pct"/>
            <w:vMerge w:val="restart"/>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 п/п</w:t>
            </w:r>
          </w:p>
        </w:tc>
        <w:tc>
          <w:tcPr>
            <w:tcW w:w="4689" w:type="pct"/>
            <w:gridSpan w:val="2"/>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Источники поступлений целевых средств</w:t>
            </w:r>
          </w:p>
        </w:tc>
      </w:tr>
      <w:tr w:rsidR="00277193" w:rsidRPr="008519E7" w:rsidTr="0060345E">
        <w:trPr>
          <w:trHeight w:val="322"/>
        </w:trPr>
        <w:tc>
          <w:tcPr>
            <w:tcW w:w="311" w:type="pct"/>
            <w:vMerge/>
          </w:tcPr>
          <w:p w:rsidR="00277193" w:rsidRPr="008519E7" w:rsidRDefault="00277193" w:rsidP="0060345E">
            <w:pPr>
              <w:rPr>
                <w:rFonts w:ascii="Times New Roman" w:hAnsi="Times New Roman"/>
                <w:sz w:val="28"/>
              </w:rPr>
            </w:pPr>
          </w:p>
        </w:tc>
        <w:tc>
          <w:tcPr>
            <w:tcW w:w="4087" w:type="pct"/>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наименование</w:t>
            </w:r>
          </w:p>
        </w:tc>
        <w:tc>
          <w:tcPr>
            <w:tcW w:w="602" w:type="pct"/>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код</w:t>
            </w:r>
          </w:p>
        </w:tc>
      </w:tr>
      <w:tr w:rsidR="00277193" w:rsidRPr="008519E7" w:rsidTr="0060345E">
        <w:trPr>
          <w:trHeight w:val="28"/>
        </w:trPr>
        <w:tc>
          <w:tcPr>
            <w:tcW w:w="311" w:type="pct"/>
          </w:tcPr>
          <w:p w:rsidR="00277193" w:rsidRPr="008519E7" w:rsidRDefault="00277193" w:rsidP="0060345E">
            <w:pPr>
              <w:pStyle w:val="ConsPlusNormal"/>
              <w:jc w:val="center"/>
              <w:rPr>
                <w:rFonts w:ascii="Times New Roman" w:hAnsi="Times New Roman" w:cs="Times New Roman"/>
                <w:sz w:val="28"/>
              </w:rPr>
            </w:pPr>
            <w:bookmarkStart w:id="33" w:name="P767"/>
            <w:bookmarkEnd w:id="33"/>
            <w:r w:rsidRPr="008519E7">
              <w:rPr>
                <w:rFonts w:ascii="Times New Roman" w:hAnsi="Times New Roman" w:cs="Times New Roman"/>
                <w:sz w:val="28"/>
              </w:rPr>
              <w:t>1</w:t>
            </w:r>
          </w:p>
        </w:tc>
        <w:tc>
          <w:tcPr>
            <w:tcW w:w="4087" w:type="pct"/>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2</w:t>
            </w:r>
          </w:p>
        </w:tc>
        <w:tc>
          <w:tcPr>
            <w:tcW w:w="602" w:type="pct"/>
          </w:tcPr>
          <w:p w:rsidR="00277193" w:rsidRPr="008519E7" w:rsidRDefault="00277193" w:rsidP="0060345E">
            <w:pPr>
              <w:pStyle w:val="ConsPlusNormal"/>
              <w:jc w:val="center"/>
              <w:rPr>
                <w:rFonts w:ascii="Times New Roman" w:hAnsi="Times New Roman" w:cs="Times New Roman"/>
                <w:sz w:val="28"/>
              </w:rPr>
            </w:pPr>
            <w:bookmarkStart w:id="34" w:name="P769"/>
            <w:bookmarkEnd w:id="34"/>
            <w:r w:rsidRPr="008519E7">
              <w:rPr>
                <w:rFonts w:ascii="Times New Roman" w:hAnsi="Times New Roman" w:cs="Times New Roman"/>
                <w:sz w:val="28"/>
              </w:rPr>
              <w:t>3</w:t>
            </w:r>
          </w:p>
        </w:tc>
      </w:tr>
      <w:tr w:rsidR="00277193" w:rsidRPr="008519E7" w:rsidTr="0060345E">
        <w:tc>
          <w:tcPr>
            <w:tcW w:w="311" w:type="pct"/>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1.</w:t>
            </w:r>
          </w:p>
        </w:tc>
        <w:tc>
          <w:tcPr>
            <w:tcW w:w="4087" w:type="pct"/>
          </w:tcPr>
          <w:p w:rsidR="00277193" w:rsidRPr="008519E7" w:rsidRDefault="00277193" w:rsidP="0060345E">
            <w:pPr>
              <w:pStyle w:val="ConsPlusNormal"/>
              <w:jc w:val="both"/>
              <w:rPr>
                <w:rFonts w:ascii="Times New Roman" w:hAnsi="Times New Roman" w:cs="Times New Roman"/>
                <w:sz w:val="28"/>
              </w:rPr>
            </w:pPr>
            <w:r w:rsidRPr="008519E7">
              <w:rPr>
                <w:rFonts w:ascii="Times New Roman" w:hAnsi="Times New Roman" w:cs="Times New Roman"/>
                <w:sz w:val="28"/>
              </w:rPr>
              <w:t xml:space="preserve">Субсидии юридическим лицам (за исключением субсидий федеральным бюджетным и автономным учреждениям) </w:t>
            </w:r>
          </w:p>
        </w:tc>
        <w:tc>
          <w:tcPr>
            <w:tcW w:w="602" w:type="pct"/>
            <w:vAlign w:val="center"/>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7100</w:t>
            </w:r>
          </w:p>
        </w:tc>
      </w:tr>
      <w:tr w:rsidR="00277193" w:rsidRPr="008519E7" w:rsidTr="0060345E">
        <w:tc>
          <w:tcPr>
            <w:tcW w:w="311" w:type="pct"/>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2.</w:t>
            </w:r>
          </w:p>
        </w:tc>
        <w:tc>
          <w:tcPr>
            <w:tcW w:w="4087" w:type="pct"/>
          </w:tcPr>
          <w:p w:rsidR="00277193" w:rsidRPr="008519E7" w:rsidRDefault="00277193" w:rsidP="0060345E">
            <w:pPr>
              <w:pStyle w:val="ConsPlusNormal"/>
              <w:jc w:val="both"/>
              <w:rPr>
                <w:rFonts w:ascii="Times New Roman" w:hAnsi="Times New Roman" w:cs="Times New Roman"/>
                <w:sz w:val="28"/>
              </w:rPr>
            </w:pPr>
            <w:r w:rsidRPr="008519E7">
              <w:rPr>
                <w:rFonts w:ascii="Times New Roman" w:hAnsi="Times New Roman" w:cs="Times New Roman"/>
                <w:sz w:val="28"/>
              </w:rPr>
              <w:t xml:space="preserve">Взносы в уставные (складочные) капиталы юридических лиц (дочерних обществ юридических лиц), вклады в имущество юридических лиц (дочерних обществ юридических лиц), не увеличивающие их уставные (складочные) капиталы, источником финансового обеспечения которых являются субсидии </w:t>
            </w:r>
          </w:p>
        </w:tc>
        <w:tc>
          <w:tcPr>
            <w:tcW w:w="602" w:type="pct"/>
            <w:vAlign w:val="center"/>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7110</w:t>
            </w:r>
          </w:p>
        </w:tc>
      </w:tr>
      <w:tr w:rsidR="00277193" w:rsidRPr="008519E7" w:rsidTr="0060345E">
        <w:tc>
          <w:tcPr>
            <w:tcW w:w="311" w:type="pct"/>
            <w:shd w:val="clear" w:color="auto" w:fill="auto"/>
          </w:tcPr>
          <w:p w:rsidR="00277193" w:rsidRPr="0034740A" w:rsidRDefault="00277193" w:rsidP="0060345E">
            <w:pPr>
              <w:pStyle w:val="ConsPlusNormal"/>
              <w:jc w:val="center"/>
              <w:rPr>
                <w:rFonts w:ascii="Times New Roman" w:hAnsi="Times New Roman" w:cs="Times New Roman"/>
                <w:sz w:val="28"/>
              </w:rPr>
            </w:pPr>
            <w:r w:rsidRPr="0034740A">
              <w:rPr>
                <w:rFonts w:ascii="Times New Roman" w:hAnsi="Times New Roman" w:cs="Times New Roman"/>
                <w:sz w:val="28"/>
              </w:rPr>
              <w:t>3.</w:t>
            </w:r>
          </w:p>
        </w:tc>
        <w:tc>
          <w:tcPr>
            <w:tcW w:w="4087" w:type="pct"/>
            <w:shd w:val="clear" w:color="auto" w:fill="auto"/>
          </w:tcPr>
          <w:p w:rsidR="00277193" w:rsidRPr="00A745EB" w:rsidRDefault="00277193" w:rsidP="0060345E">
            <w:pPr>
              <w:pStyle w:val="ConsPlusNormal"/>
              <w:jc w:val="both"/>
              <w:rPr>
                <w:rFonts w:ascii="Times New Roman" w:hAnsi="Times New Roman" w:cs="Times New Roman"/>
                <w:sz w:val="28"/>
              </w:rPr>
            </w:pPr>
            <w:r w:rsidRPr="00A745EB">
              <w:rPr>
                <w:rFonts w:ascii="Times New Roman" w:hAnsi="Times New Roman" w:cs="Times New Roman"/>
                <w:sz w:val="28"/>
              </w:rPr>
              <w:t>Авансовые платежи по контрактам (договорам) на поставку товаров, выполнение работ, оказание услуг, заключаемым получателями субсидий с исполнителями по контрактам (договорам), а также авансовые платежи по контрактам (договорам), заключаемым исполнителями с соисполнителями по контрактам (договорам), источниками финансового обеспечения которых являются субсидии</w:t>
            </w:r>
          </w:p>
        </w:tc>
        <w:tc>
          <w:tcPr>
            <w:tcW w:w="602" w:type="pct"/>
            <w:shd w:val="clear" w:color="auto" w:fill="auto"/>
            <w:vAlign w:val="center"/>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7111</w:t>
            </w:r>
          </w:p>
        </w:tc>
      </w:tr>
      <w:tr w:rsidR="00277193" w:rsidRPr="00971FA4" w:rsidTr="0060345E">
        <w:tc>
          <w:tcPr>
            <w:tcW w:w="311" w:type="pct"/>
            <w:shd w:val="clear" w:color="auto" w:fill="auto"/>
          </w:tcPr>
          <w:p w:rsidR="00277193" w:rsidRPr="0034740A" w:rsidRDefault="00277193" w:rsidP="0060345E">
            <w:pPr>
              <w:pStyle w:val="ConsPlusNormal"/>
              <w:jc w:val="center"/>
              <w:rPr>
                <w:rFonts w:ascii="Times New Roman" w:hAnsi="Times New Roman" w:cs="Times New Roman"/>
                <w:sz w:val="28"/>
              </w:rPr>
            </w:pPr>
            <w:r w:rsidRPr="0034740A">
              <w:rPr>
                <w:rFonts w:ascii="Times New Roman" w:hAnsi="Times New Roman" w:cs="Times New Roman"/>
                <w:sz w:val="28"/>
              </w:rPr>
              <w:t>4.</w:t>
            </w:r>
          </w:p>
        </w:tc>
        <w:tc>
          <w:tcPr>
            <w:tcW w:w="4087" w:type="pct"/>
            <w:shd w:val="clear" w:color="auto" w:fill="auto"/>
          </w:tcPr>
          <w:p w:rsidR="00277193" w:rsidRPr="00A745EB" w:rsidRDefault="00277193" w:rsidP="0060345E">
            <w:pPr>
              <w:pStyle w:val="ConsPlusNormal"/>
              <w:jc w:val="both"/>
              <w:rPr>
                <w:rFonts w:ascii="Times New Roman" w:hAnsi="Times New Roman" w:cs="Times New Roman"/>
                <w:sz w:val="28"/>
              </w:rPr>
            </w:pPr>
            <w:r>
              <w:rPr>
                <w:rFonts w:ascii="Times New Roman" w:hAnsi="Times New Roman" w:cs="Times New Roman"/>
                <w:sz w:val="28"/>
                <w:szCs w:val="28"/>
              </w:rPr>
              <w:t>Средства</w:t>
            </w:r>
            <w:r w:rsidRPr="00A745EB">
              <w:rPr>
                <w:rFonts w:ascii="Times New Roman" w:hAnsi="Times New Roman" w:cs="Times New Roman"/>
                <w:sz w:val="28"/>
                <w:szCs w:val="28"/>
              </w:rPr>
              <w:t xml:space="preserve"> по договорам (соглашениям, контрактам), указанным в подпунктах </w:t>
            </w:r>
            <w:r>
              <w:rPr>
                <w:rFonts w:ascii="Times New Roman" w:hAnsi="Times New Roman" w:cs="Times New Roman"/>
                <w:sz w:val="28"/>
                <w:szCs w:val="28"/>
              </w:rPr>
              <w:t>«</w:t>
            </w:r>
            <w:r w:rsidRPr="00A745EB">
              <w:rPr>
                <w:rFonts w:ascii="Times New Roman" w:hAnsi="Times New Roman" w:cs="Times New Roman"/>
                <w:sz w:val="28"/>
                <w:szCs w:val="28"/>
              </w:rPr>
              <w:t>а</w:t>
            </w:r>
            <w:r>
              <w:rPr>
                <w:rFonts w:ascii="Times New Roman" w:hAnsi="Times New Roman" w:cs="Times New Roman"/>
                <w:sz w:val="28"/>
                <w:szCs w:val="28"/>
              </w:rPr>
              <w:t>»</w:t>
            </w:r>
            <w:r w:rsidRPr="00A745EB">
              <w:rPr>
                <w:rFonts w:ascii="Times New Roman" w:hAnsi="Times New Roman" w:cs="Times New Roman"/>
                <w:sz w:val="28"/>
                <w:szCs w:val="28"/>
              </w:rPr>
              <w:t xml:space="preserve"> – </w:t>
            </w:r>
            <w:r>
              <w:rPr>
                <w:rFonts w:ascii="Times New Roman" w:hAnsi="Times New Roman" w:cs="Times New Roman"/>
                <w:sz w:val="28"/>
                <w:szCs w:val="28"/>
              </w:rPr>
              <w:t>«</w:t>
            </w:r>
            <w:r w:rsidRPr="00A745EB">
              <w:rPr>
                <w:rFonts w:ascii="Times New Roman" w:hAnsi="Times New Roman" w:cs="Times New Roman"/>
                <w:sz w:val="28"/>
                <w:szCs w:val="28"/>
              </w:rPr>
              <w:t>в</w:t>
            </w:r>
            <w:r>
              <w:rPr>
                <w:rFonts w:ascii="Times New Roman" w:hAnsi="Times New Roman" w:cs="Times New Roman"/>
                <w:sz w:val="28"/>
                <w:szCs w:val="28"/>
              </w:rPr>
              <w:t>»</w:t>
            </w:r>
            <w:r w:rsidRPr="00A745EB">
              <w:rPr>
                <w:rFonts w:ascii="Times New Roman" w:hAnsi="Times New Roman" w:cs="Times New Roman"/>
                <w:sz w:val="28"/>
                <w:szCs w:val="28"/>
              </w:rPr>
              <w:t xml:space="preserve"> пункта 1 распоряжения Правительства Российской Федерации от 30 декабря 2018 г. № 3021-р </w:t>
            </w:r>
          </w:p>
        </w:tc>
        <w:tc>
          <w:tcPr>
            <w:tcW w:w="602" w:type="pct"/>
            <w:shd w:val="clear" w:color="auto" w:fill="auto"/>
            <w:vAlign w:val="center"/>
          </w:tcPr>
          <w:p w:rsidR="00277193" w:rsidRPr="00FA46E6" w:rsidRDefault="00277193" w:rsidP="0060345E">
            <w:pPr>
              <w:pStyle w:val="ConsPlusNormal"/>
              <w:jc w:val="center"/>
              <w:rPr>
                <w:rFonts w:ascii="Times New Roman" w:hAnsi="Times New Roman" w:cs="Times New Roman"/>
                <w:sz w:val="28"/>
                <w:highlight w:val="lightGray"/>
              </w:rPr>
            </w:pPr>
            <w:r w:rsidRPr="00FA46E6">
              <w:rPr>
                <w:rFonts w:ascii="Times New Roman" w:hAnsi="Times New Roman" w:cs="Times New Roman"/>
                <w:sz w:val="28"/>
                <w:szCs w:val="28"/>
              </w:rPr>
              <w:t>7112</w:t>
            </w:r>
          </w:p>
        </w:tc>
      </w:tr>
      <w:tr w:rsidR="00277193" w:rsidRPr="00FA46E6" w:rsidTr="0060345E">
        <w:tc>
          <w:tcPr>
            <w:tcW w:w="311" w:type="pct"/>
            <w:shd w:val="clear" w:color="auto" w:fill="auto"/>
          </w:tcPr>
          <w:p w:rsidR="00277193" w:rsidRPr="00FA46E6" w:rsidRDefault="00277193" w:rsidP="0060345E">
            <w:pPr>
              <w:pStyle w:val="ConsPlusNormal"/>
              <w:jc w:val="center"/>
              <w:rPr>
                <w:rFonts w:ascii="Times New Roman" w:hAnsi="Times New Roman" w:cs="Times New Roman"/>
                <w:sz w:val="28"/>
              </w:rPr>
            </w:pPr>
            <w:r w:rsidRPr="00FA46E6">
              <w:rPr>
                <w:rFonts w:ascii="Times New Roman" w:hAnsi="Times New Roman" w:cs="Times New Roman"/>
                <w:sz w:val="28"/>
              </w:rPr>
              <w:t>5.</w:t>
            </w:r>
          </w:p>
        </w:tc>
        <w:tc>
          <w:tcPr>
            <w:tcW w:w="4087" w:type="pct"/>
            <w:shd w:val="clear" w:color="auto" w:fill="auto"/>
          </w:tcPr>
          <w:p w:rsidR="00277193" w:rsidRPr="00FA46E6" w:rsidRDefault="00277193" w:rsidP="0060345E">
            <w:pPr>
              <w:pStyle w:val="ConsPlusNormal"/>
              <w:jc w:val="both"/>
              <w:rPr>
                <w:rFonts w:ascii="Times New Roman" w:hAnsi="Times New Roman" w:cs="Times New Roman"/>
                <w:sz w:val="28"/>
              </w:rPr>
            </w:pPr>
            <w:r>
              <w:rPr>
                <w:rFonts w:ascii="Times New Roman" w:hAnsi="Times New Roman" w:cs="Times New Roman"/>
                <w:sz w:val="28"/>
                <w:szCs w:val="28"/>
              </w:rPr>
              <w:t>Средства</w:t>
            </w:r>
            <w:r w:rsidRPr="00FA46E6">
              <w:rPr>
                <w:rFonts w:ascii="Times New Roman" w:hAnsi="Times New Roman" w:cs="Times New Roman"/>
                <w:sz w:val="28"/>
                <w:szCs w:val="28"/>
              </w:rPr>
              <w:t xml:space="preserve"> по контрактам (договорам) на поставку товаров, выполнение работ, оказание услуг, заключаемым получателями субсидий с исполнителями по контрактам (договорам), а также </w:t>
            </w:r>
            <w:r>
              <w:rPr>
                <w:rFonts w:ascii="Times New Roman" w:hAnsi="Times New Roman" w:cs="Times New Roman"/>
                <w:sz w:val="28"/>
                <w:szCs w:val="28"/>
              </w:rPr>
              <w:t>средства</w:t>
            </w:r>
            <w:r w:rsidRPr="00FA46E6">
              <w:rPr>
                <w:rFonts w:ascii="Times New Roman" w:hAnsi="Times New Roman" w:cs="Times New Roman"/>
                <w:sz w:val="28"/>
                <w:szCs w:val="28"/>
              </w:rPr>
              <w:t xml:space="preserve"> по контрактам (договорам), заключаемым исполнителями с соисполнителями по контрактам (договорам), источником финансового обеспечения которых являются субсидии</w:t>
            </w:r>
            <w:r>
              <w:rPr>
                <w:rStyle w:val="a7"/>
                <w:rFonts w:ascii="Times New Roman" w:eastAsia="Calibri" w:hAnsi="Times New Roman"/>
                <w:sz w:val="28"/>
                <w:szCs w:val="28"/>
              </w:rPr>
              <w:footnoteReference w:id="20"/>
            </w:r>
          </w:p>
        </w:tc>
        <w:tc>
          <w:tcPr>
            <w:tcW w:w="602" w:type="pct"/>
            <w:shd w:val="clear" w:color="auto" w:fill="auto"/>
            <w:vAlign w:val="center"/>
          </w:tcPr>
          <w:p w:rsidR="00277193" w:rsidRPr="00FA46E6" w:rsidRDefault="00277193" w:rsidP="0060345E">
            <w:pPr>
              <w:pStyle w:val="ConsPlusNormal"/>
              <w:jc w:val="center"/>
              <w:rPr>
                <w:rFonts w:ascii="Times New Roman" w:hAnsi="Times New Roman" w:cs="Times New Roman"/>
                <w:sz w:val="28"/>
              </w:rPr>
            </w:pPr>
            <w:r w:rsidRPr="00FA46E6">
              <w:rPr>
                <w:rFonts w:ascii="Times New Roman" w:hAnsi="Times New Roman" w:cs="Times New Roman"/>
                <w:sz w:val="28"/>
                <w:szCs w:val="28"/>
              </w:rPr>
              <w:t>7113</w:t>
            </w:r>
          </w:p>
        </w:tc>
      </w:tr>
      <w:tr w:rsidR="00277193" w:rsidRPr="008519E7" w:rsidTr="0060345E">
        <w:tc>
          <w:tcPr>
            <w:tcW w:w="311" w:type="pct"/>
          </w:tcPr>
          <w:p w:rsidR="00277193" w:rsidRPr="00A745EB" w:rsidRDefault="00277193" w:rsidP="0060345E">
            <w:pPr>
              <w:pStyle w:val="ConsPlusNormal"/>
              <w:jc w:val="center"/>
              <w:rPr>
                <w:rFonts w:ascii="Times New Roman" w:hAnsi="Times New Roman" w:cs="Times New Roman"/>
                <w:sz w:val="28"/>
              </w:rPr>
            </w:pPr>
            <w:r w:rsidRPr="00A745EB">
              <w:rPr>
                <w:rFonts w:ascii="Times New Roman" w:hAnsi="Times New Roman" w:cs="Times New Roman"/>
                <w:sz w:val="28"/>
              </w:rPr>
              <w:t>6.</w:t>
            </w:r>
          </w:p>
        </w:tc>
        <w:tc>
          <w:tcPr>
            <w:tcW w:w="4087" w:type="pct"/>
          </w:tcPr>
          <w:p w:rsidR="00277193" w:rsidRPr="0034740A" w:rsidRDefault="00277193" w:rsidP="0060345E">
            <w:pPr>
              <w:pStyle w:val="ConsPlusNormal"/>
              <w:jc w:val="both"/>
              <w:rPr>
                <w:rFonts w:ascii="Times New Roman" w:hAnsi="Times New Roman" w:cs="Times New Roman"/>
                <w:sz w:val="28"/>
              </w:rPr>
            </w:pPr>
            <w:r w:rsidRPr="00A745EB">
              <w:rPr>
                <w:rFonts w:ascii="Times New Roman" w:hAnsi="Times New Roman" w:cs="Times New Roman"/>
                <w:sz w:val="28"/>
              </w:rPr>
              <w:t xml:space="preserve">Бюджетные инвестиции юридическим лицам, предоставляемые в </w:t>
            </w:r>
            <w:r w:rsidRPr="00A745EB">
              <w:rPr>
                <w:rFonts w:ascii="Times New Roman" w:hAnsi="Times New Roman" w:cs="Times New Roman"/>
                <w:sz w:val="28"/>
              </w:rPr>
              <w:lastRenderedPageBreak/>
              <w:t xml:space="preserve">соответствии со </w:t>
            </w:r>
            <w:r w:rsidRPr="00802B8A">
              <w:rPr>
                <w:rFonts w:ascii="Times New Roman" w:hAnsi="Times New Roman" w:cs="Times New Roman"/>
                <w:sz w:val="28"/>
                <w:szCs w:val="28"/>
              </w:rPr>
              <w:t>статьей 80</w:t>
            </w:r>
            <w:r w:rsidRPr="0034740A">
              <w:rPr>
                <w:rFonts w:ascii="Times New Roman" w:hAnsi="Times New Roman" w:cs="Times New Roman"/>
                <w:sz w:val="28"/>
              </w:rPr>
              <w:t xml:space="preserve"> Бюджетного кодекса Российской Федерации</w:t>
            </w:r>
          </w:p>
        </w:tc>
        <w:tc>
          <w:tcPr>
            <w:tcW w:w="602" w:type="pct"/>
            <w:vAlign w:val="center"/>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lastRenderedPageBreak/>
              <w:t>7200</w:t>
            </w:r>
          </w:p>
        </w:tc>
      </w:tr>
      <w:tr w:rsidR="00277193" w:rsidRPr="008519E7" w:rsidTr="0060345E">
        <w:tc>
          <w:tcPr>
            <w:tcW w:w="311" w:type="pct"/>
          </w:tcPr>
          <w:p w:rsidR="00277193" w:rsidRPr="00A745EB" w:rsidRDefault="00277193" w:rsidP="0060345E">
            <w:pPr>
              <w:pStyle w:val="ConsPlusNormal"/>
              <w:jc w:val="center"/>
              <w:rPr>
                <w:rFonts w:ascii="Times New Roman" w:hAnsi="Times New Roman" w:cs="Times New Roman"/>
                <w:sz w:val="28"/>
              </w:rPr>
            </w:pPr>
            <w:r w:rsidRPr="00A745EB">
              <w:rPr>
                <w:rFonts w:ascii="Times New Roman" w:hAnsi="Times New Roman" w:cs="Times New Roman"/>
                <w:sz w:val="28"/>
              </w:rPr>
              <w:lastRenderedPageBreak/>
              <w:t>7.</w:t>
            </w:r>
          </w:p>
        </w:tc>
        <w:tc>
          <w:tcPr>
            <w:tcW w:w="4087" w:type="pct"/>
          </w:tcPr>
          <w:p w:rsidR="00277193" w:rsidRPr="00A745EB" w:rsidRDefault="00277193" w:rsidP="0060345E">
            <w:pPr>
              <w:pStyle w:val="ConsPlusNormal"/>
              <w:jc w:val="both"/>
              <w:rPr>
                <w:rFonts w:ascii="Times New Roman" w:hAnsi="Times New Roman" w:cs="Times New Roman"/>
                <w:sz w:val="28"/>
              </w:rPr>
            </w:pPr>
            <w:r w:rsidRPr="00A745EB">
              <w:rPr>
                <w:rFonts w:ascii="Times New Roman" w:hAnsi="Times New Roman" w:cs="Times New Roman"/>
                <w:sz w:val="28"/>
              </w:rPr>
              <w:t>Взносы в уставные (складочные) капиталы юридических лиц (дочерних обществ юридических лиц), вклады в имущество юридических лиц (дочерних обществ юридических лиц), не увеличивающие их уставные (складочные) капиталы, источником финансового обеспечения которых являются бюджетные инвестиции</w:t>
            </w:r>
          </w:p>
        </w:tc>
        <w:tc>
          <w:tcPr>
            <w:tcW w:w="602" w:type="pct"/>
            <w:vAlign w:val="center"/>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7220</w:t>
            </w:r>
          </w:p>
        </w:tc>
      </w:tr>
      <w:tr w:rsidR="00277193" w:rsidRPr="008519E7" w:rsidTr="0060345E">
        <w:tc>
          <w:tcPr>
            <w:tcW w:w="311" w:type="pct"/>
          </w:tcPr>
          <w:p w:rsidR="00277193" w:rsidRPr="00A745EB" w:rsidRDefault="00277193" w:rsidP="0060345E">
            <w:pPr>
              <w:pStyle w:val="ConsPlusNormal"/>
              <w:jc w:val="center"/>
              <w:rPr>
                <w:rFonts w:ascii="Times New Roman" w:hAnsi="Times New Roman" w:cs="Times New Roman"/>
                <w:sz w:val="28"/>
              </w:rPr>
            </w:pPr>
            <w:r w:rsidRPr="00A745EB">
              <w:rPr>
                <w:rFonts w:ascii="Times New Roman" w:hAnsi="Times New Roman" w:cs="Times New Roman"/>
                <w:sz w:val="28"/>
              </w:rPr>
              <w:t>8.</w:t>
            </w:r>
          </w:p>
        </w:tc>
        <w:tc>
          <w:tcPr>
            <w:tcW w:w="4087" w:type="pct"/>
          </w:tcPr>
          <w:p w:rsidR="00277193" w:rsidRPr="00A745EB" w:rsidRDefault="00277193" w:rsidP="0060345E">
            <w:pPr>
              <w:pStyle w:val="ConsPlusNormal"/>
              <w:jc w:val="both"/>
              <w:rPr>
                <w:rFonts w:ascii="Times New Roman" w:hAnsi="Times New Roman" w:cs="Times New Roman"/>
                <w:sz w:val="28"/>
              </w:rPr>
            </w:pPr>
            <w:r w:rsidRPr="00A745EB">
              <w:rPr>
                <w:rFonts w:ascii="Times New Roman" w:hAnsi="Times New Roman" w:cs="Times New Roman"/>
                <w:sz w:val="28"/>
              </w:rPr>
              <w:t>Авансовые платежи по контрактам (договорам) на поставку товаров, выполнение работ, оказание услуг, заключаемым получателями бюджетных инвестиций с исполнителями по контрактам (договорам), а также авансовые платежи по контрактам (договорам), заключаемым исполнителями с соисполнителями по контрактам (договорам), источниками финансового обеспечения которых являются  бюджетные инвестиции</w:t>
            </w:r>
          </w:p>
        </w:tc>
        <w:tc>
          <w:tcPr>
            <w:tcW w:w="602" w:type="pct"/>
            <w:vAlign w:val="center"/>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7222</w:t>
            </w:r>
          </w:p>
        </w:tc>
      </w:tr>
      <w:tr w:rsidR="00277193" w:rsidRPr="008519E7" w:rsidTr="0060345E">
        <w:tc>
          <w:tcPr>
            <w:tcW w:w="311" w:type="pct"/>
          </w:tcPr>
          <w:p w:rsidR="00277193" w:rsidRPr="00FA46E6" w:rsidDel="00533431" w:rsidRDefault="00277193" w:rsidP="0060345E">
            <w:pPr>
              <w:pStyle w:val="ConsPlusNormal"/>
              <w:spacing w:after="200" w:line="276" w:lineRule="auto"/>
              <w:jc w:val="center"/>
              <w:rPr>
                <w:rFonts w:ascii="Times New Roman" w:hAnsi="Times New Roman" w:cs="Times New Roman"/>
                <w:sz w:val="28"/>
              </w:rPr>
            </w:pPr>
            <w:r w:rsidRPr="0034740A">
              <w:rPr>
                <w:rFonts w:ascii="Times New Roman" w:hAnsi="Times New Roman" w:cs="Times New Roman"/>
                <w:sz w:val="28"/>
              </w:rPr>
              <w:t>9.</w:t>
            </w:r>
          </w:p>
        </w:tc>
        <w:tc>
          <w:tcPr>
            <w:tcW w:w="4087" w:type="pct"/>
          </w:tcPr>
          <w:p w:rsidR="00277193" w:rsidRPr="00767FA3" w:rsidRDefault="00277193" w:rsidP="0060345E">
            <w:pPr>
              <w:pStyle w:val="ConsPlusNormal"/>
              <w:spacing w:after="200"/>
              <w:contextualSpacing/>
              <w:jc w:val="both"/>
              <w:rPr>
                <w:rFonts w:ascii="Times New Roman" w:hAnsi="Times New Roman" w:cs="Times New Roman"/>
                <w:sz w:val="28"/>
                <w:vertAlign w:val="superscript"/>
              </w:rPr>
            </w:pPr>
            <w:r>
              <w:rPr>
                <w:rFonts w:ascii="Times New Roman" w:hAnsi="Times New Roman" w:cs="Times New Roman"/>
                <w:sz w:val="28"/>
                <w:szCs w:val="28"/>
              </w:rPr>
              <w:t>Средства</w:t>
            </w:r>
            <w:r w:rsidRPr="0034740A">
              <w:rPr>
                <w:rFonts w:ascii="Times New Roman" w:hAnsi="Times New Roman" w:cs="Times New Roman"/>
                <w:sz w:val="28"/>
                <w:szCs w:val="28"/>
              </w:rPr>
              <w:t xml:space="preserve"> </w:t>
            </w:r>
            <w:r w:rsidRPr="00A745EB">
              <w:rPr>
                <w:rFonts w:ascii="Times New Roman" w:hAnsi="Times New Roman" w:cs="Times New Roman"/>
                <w:sz w:val="28"/>
                <w:szCs w:val="28"/>
              </w:rPr>
              <w:t xml:space="preserve">по контрактам (договорам) на поставку товаров, выполнение работ, оказание услуг, заключаемым получателями бюджетных инвестиций с исполнителями по контрактам (договорам), а также </w:t>
            </w:r>
            <w:r>
              <w:rPr>
                <w:rFonts w:ascii="Times New Roman" w:hAnsi="Times New Roman" w:cs="Times New Roman"/>
                <w:sz w:val="28"/>
                <w:szCs w:val="28"/>
              </w:rPr>
              <w:t>средства</w:t>
            </w:r>
            <w:r w:rsidRPr="00A745EB">
              <w:rPr>
                <w:rFonts w:ascii="Times New Roman" w:hAnsi="Times New Roman" w:cs="Times New Roman"/>
                <w:sz w:val="28"/>
                <w:szCs w:val="28"/>
              </w:rPr>
              <w:t xml:space="preserve"> по контрактам (договорам), заключаемым исполнителями с соисполнителями по контрактам (договорам), источником финансового обеспечения которых являются бюджетные инвестиции</w:t>
            </w:r>
            <w:r>
              <w:rPr>
                <w:rFonts w:ascii="Times New Roman" w:hAnsi="Times New Roman" w:cs="Times New Roman"/>
                <w:sz w:val="28"/>
                <w:szCs w:val="28"/>
                <w:vertAlign w:val="superscript"/>
              </w:rPr>
              <w:t>1</w:t>
            </w:r>
          </w:p>
        </w:tc>
        <w:tc>
          <w:tcPr>
            <w:tcW w:w="602" w:type="pct"/>
            <w:vAlign w:val="center"/>
          </w:tcPr>
          <w:p w:rsidR="00277193" w:rsidRPr="00FA46E6" w:rsidRDefault="00277193" w:rsidP="0060345E">
            <w:pPr>
              <w:pStyle w:val="ConsPlusNormal"/>
              <w:spacing w:after="200" w:line="276" w:lineRule="auto"/>
              <w:jc w:val="center"/>
              <w:rPr>
                <w:rFonts w:ascii="Times New Roman" w:hAnsi="Times New Roman" w:cs="Times New Roman"/>
                <w:sz w:val="28"/>
              </w:rPr>
            </w:pPr>
            <w:r w:rsidRPr="0027159D">
              <w:rPr>
                <w:rFonts w:ascii="Times New Roman" w:hAnsi="Times New Roman" w:cs="Times New Roman"/>
                <w:sz w:val="28"/>
                <w:szCs w:val="28"/>
              </w:rPr>
              <w:t>7223</w:t>
            </w:r>
          </w:p>
        </w:tc>
      </w:tr>
      <w:tr w:rsidR="00277193" w:rsidRPr="008519E7" w:rsidTr="0060345E">
        <w:tc>
          <w:tcPr>
            <w:tcW w:w="311" w:type="pct"/>
          </w:tcPr>
          <w:p w:rsidR="00277193" w:rsidRPr="00A745EB" w:rsidRDefault="00277193" w:rsidP="0060345E">
            <w:pPr>
              <w:pStyle w:val="ConsPlusNormal"/>
              <w:jc w:val="center"/>
              <w:rPr>
                <w:rFonts w:ascii="Times New Roman" w:hAnsi="Times New Roman" w:cs="Times New Roman"/>
                <w:sz w:val="28"/>
              </w:rPr>
            </w:pPr>
            <w:r w:rsidRPr="00A745EB">
              <w:rPr>
                <w:rFonts w:ascii="Times New Roman" w:hAnsi="Times New Roman" w:cs="Times New Roman"/>
                <w:sz w:val="28"/>
              </w:rPr>
              <w:t>10.</w:t>
            </w:r>
          </w:p>
        </w:tc>
        <w:tc>
          <w:tcPr>
            <w:tcW w:w="4087" w:type="pct"/>
          </w:tcPr>
          <w:p w:rsidR="00277193" w:rsidRPr="00A745EB" w:rsidRDefault="00277193" w:rsidP="0060345E">
            <w:pPr>
              <w:pStyle w:val="ConsPlusNormal"/>
              <w:jc w:val="both"/>
              <w:rPr>
                <w:rFonts w:ascii="Times New Roman" w:hAnsi="Times New Roman" w:cs="Times New Roman"/>
                <w:sz w:val="28"/>
              </w:rPr>
            </w:pPr>
            <w:r w:rsidRPr="00A745EB">
              <w:rPr>
                <w:rFonts w:ascii="Times New Roman" w:hAnsi="Times New Roman" w:cs="Times New Roman"/>
                <w:sz w:val="28"/>
              </w:rPr>
              <w:t xml:space="preserve">Авансовые платежи по государственным контрактам на поставку товаров, выполнение работ, оказание услуг (за исключением государственных контрактов, заключаемых в целях реализации государственного оборонного заказа), заключаемым на сумму </w:t>
            </w:r>
            <w:r>
              <w:rPr>
                <w:rFonts w:ascii="Times New Roman" w:hAnsi="Times New Roman" w:cs="Times New Roman"/>
                <w:sz w:val="28"/>
              </w:rPr>
              <w:t xml:space="preserve">                    </w:t>
            </w:r>
            <w:r w:rsidRPr="00A745EB">
              <w:rPr>
                <w:rFonts w:ascii="Times New Roman" w:hAnsi="Times New Roman" w:cs="Times New Roman"/>
                <w:sz w:val="28"/>
              </w:rPr>
              <w:t>100 000,0 тыс. рублей и более</w:t>
            </w:r>
          </w:p>
        </w:tc>
        <w:tc>
          <w:tcPr>
            <w:tcW w:w="602" w:type="pct"/>
            <w:vAlign w:val="center"/>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7300</w:t>
            </w:r>
          </w:p>
        </w:tc>
      </w:tr>
      <w:tr w:rsidR="00277193" w:rsidRPr="008519E7" w:rsidTr="0060345E">
        <w:tc>
          <w:tcPr>
            <w:tcW w:w="311" w:type="pct"/>
          </w:tcPr>
          <w:p w:rsidR="00277193" w:rsidRPr="00A745EB" w:rsidRDefault="00277193" w:rsidP="0060345E">
            <w:pPr>
              <w:pStyle w:val="ConsPlusNormal"/>
              <w:jc w:val="center"/>
              <w:rPr>
                <w:rFonts w:ascii="Times New Roman" w:hAnsi="Times New Roman" w:cs="Times New Roman"/>
                <w:sz w:val="28"/>
              </w:rPr>
            </w:pPr>
            <w:r w:rsidRPr="00A745EB">
              <w:rPr>
                <w:rFonts w:ascii="Times New Roman" w:hAnsi="Times New Roman" w:cs="Times New Roman"/>
                <w:sz w:val="28"/>
              </w:rPr>
              <w:t>11.</w:t>
            </w:r>
          </w:p>
        </w:tc>
        <w:tc>
          <w:tcPr>
            <w:tcW w:w="4087" w:type="pct"/>
          </w:tcPr>
          <w:p w:rsidR="00277193" w:rsidRPr="00A745EB" w:rsidRDefault="00277193" w:rsidP="0060345E">
            <w:pPr>
              <w:pStyle w:val="ConsPlusNormal"/>
              <w:jc w:val="both"/>
              <w:rPr>
                <w:rFonts w:ascii="Times New Roman" w:hAnsi="Times New Roman" w:cs="Times New Roman"/>
                <w:sz w:val="28"/>
              </w:rPr>
            </w:pPr>
            <w:r w:rsidRPr="00A745EB">
              <w:rPr>
                <w:rFonts w:ascii="Times New Roman" w:hAnsi="Times New Roman" w:cs="Times New Roman"/>
                <w:sz w:val="28"/>
              </w:rPr>
              <w:t>Авансовые платежи по контрактам (договорам) на поставку товаров, выполнение работ, оказание услуг, заключаемым исполнителями</w:t>
            </w:r>
            <w:r>
              <w:t xml:space="preserve"> </w:t>
            </w:r>
            <w:r w:rsidRPr="004B6F5C">
              <w:rPr>
                <w:rFonts w:ascii="Times New Roman" w:hAnsi="Times New Roman" w:cs="Times New Roman"/>
                <w:sz w:val="28"/>
              </w:rPr>
              <w:t>в рамках исполнения государственных контрактов</w:t>
            </w:r>
            <w:r>
              <w:rPr>
                <w:rFonts w:ascii="Times New Roman" w:hAnsi="Times New Roman" w:cs="Times New Roman"/>
                <w:sz w:val="28"/>
              </w:rPr>
              <w:t>,</w:t>
            </w:r>
            <w:r w:rsidRPr="00A745EB">
              <w:rPr>
                <w:rFonts w:ascii="Times New Roman" w:hAnsi="Times New Roman" w:cs="Times New Roman"/>
                <w:sz w:val="28"/>
              </w:rPr>
              <w:t xml:space="preserve"> </w:t>
            </w:r>
            <w:r w:rsidRPr="004B6F5C">
              <w:rPr>
                <w:rFonts w:ascii="Times New Roman" w:hAnsi="Times New Roman" w:cs="Times New Roman"/>
                <w:sz w:val="28"/>
              </w:rPr>
              <w:t xml:space="preserve">заключаемым на сумму 100 000,0 тыс. рублей и более, </w:t>
            </w:r>
            <w:r w:rsidRPr="00A745EB">
              <w:rPr>
                <w:rFonts w:ascii="Times New Roman" w:hAnsi="Times New Roman" w:cs="Times New Roman"/>
                <w:sz w:val="28"/>
              </w:rPr>
              <w:t>и соисполнителями в рамках исполнения контрактов</w:t>
            </w:r>
            <w:r>
              <w:rPr>
                <w:rFonts w:ascii="Times New Roman" w:hAnsi="Times New Roman" w:cs="Times New Roman"/>
                <w:sz w:val="28"/>
              </w:rPr>
              <w:t xml:space="preserve"> (</w:t>
            </w:r>
            <w:r w:rsidRPr="00A745EB">
              <w:rPr>
                <w:rFonts w:ascii="Times New Roman" w:hAnsi="Times New Roman" w:cs="Times New Roman"/>
                <w:sz w:val="28"/>
              </w:rPr>
              <w:t>договоров)</w:t>
            </w:r>
          </w:p>
        </w:tc>
        <w:tc>
          <w:tcPr>
            <w:tcW w:w="602" w:type="pct"/>
            <w:vAlign w:val="center"/>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7330</w:t>
            </w:r>
          </w:p>
        </w:tc>
      </w:tr>
      <w:tr w:rsidR="00277193" w:rsidRPr="00767FA3" w:rsidTr="0060345E">
        <w:tc>
          <w:tcPr>
            <w:tcW w:w="311" w:type="pct"/>
          </w:tcPr>
          <w:p w:rsidR="00277193" w:rsidRPr="00A745EB" w:rsidRDefault="00277193" w:rsidP="0060345E">
            <w:pPr>
              <w:pStyle w:val="ConsPlusNormal"/>
              <w:jc w:val="center"/>
              <w:rPr>
                <w:rFonts w:ascii="Times New Roman" w:hAnsi="Times New Roman" w:cs="Times New Roman"/>
                <w:sz w:val="28"/>
              </w:rPr>
            </w:pPr>
            <w:r>
              <w:rPr>
                <w:rFonts w:ascii="Times New Roman" w:hAnsi="Times New Roman" w:cs="Times New Roman"/>
                <w:sz w:val="28"/>
              </w:rPr>
              <w:t>12.</w:t>
            </w:r>
          </w:p>
        </w:tc>
        <w:tc>
          <w:tcPr>
            <w:tcW w:w="4087" w:type="pct"/>
          </w:tcPr>
          <w:p w:rsidR="00277193" w:rsidRPr="00767FA3" w:rsidRDefault="00277193" w:rsidP="0060345E">
            <w:pPr>
              <w:pStyle w:val="ConsPlusNormal"/>
              <w:jc w:val="both"/>
              <w:rPr>
                <w:rFonts w:ascii="Times New Roman" w:hAnsi="Times New Roman" w:cs="Times New Roman"/>
                <w:sz w:val="28"/>
                <w:vertAlign w:val="superscript"/>
              </w:rPr>
            </w:pPr>
            <w:r w:rsidRPr="00266BC5">
              <w:rPr>
                <w:rFonts w:ascii="Times New Roman" w:hAnsi="Times New Roman" w:cs="Times New Roman"/>
                <w:sz w:val="28"/>
              </w:rPr>
              <w:t>Авансовые платежи по государственным контрактам на поставку товаров, выполнение работ, оказание услуг</w:t>
            </w:r>
            <w:r>
              <w:rPr>
                <w:rFonts w:ascii="Times New Roman" w:hAnsi="Times New Roman" w:cs="Times New Roman"/>
                <w:sz w:val="28"/>
                <w:vertAlign w:val="superscript"/>
              </w:rPr>
              <w:t>1</w:t>
            </w:r>
          </w:p>
        </w:tc>
        <w:tc>
          <w:tcPr>
            <w:tcW w:w="602" w:type="pct"/>
            <w:vAlign w:val="center"/>
          </w:tcPr>
          <w:p w:rsidR="00277193" w:rsidRPr="008519E7" w:rsidRDefault="00277193" w:rsidP="0060345E">
            <w:pPr>
              <w:pStyle w:val="ConsPlusNormal"/>
              <w:jc w:val="center"/>
              <w:rPr>
                <w:rFonts w:ascii="Times New Roman" w:hAnsi="Times New Roman" w:cs="Times New Roman"/>
                <w:sz w:val="28"/>
              </w:rPr>
            </w:pPr>
            <w:r>
              <w:rPr>
                <w:rFonts w:ascii="Times New Roman" w:hAnsi="Times New Roman" w:cs="Times New Roman"/>
                <w:sz w:val="28"/>
              </w:rPr>
              <w:t>7331</w:t>
            </w:r>
          </w:p>
        </w:tc>
      </w:tr>
      <w:tr w:rsidR="00277193" w:rsidRPr="00201DC5" w:rsidTr="0060345E">
        <w:tc>
          <w:tcPr>
            <w:tcW w:w="311" w:type="pct"/>
          </w:tcPr>
          <w:p w:rsidR="00277193" w:rsidRDefault="00277193" w:rsidP="0060345E">
            <w:pPr>
              <w:pStyle w:val="ConsPlusNormal"/>
              <w:jc w:val="center"/>
              <w:rPr>
                <w:rFonts w:ascii="Times New Roman" w:hAnsi="Times New Roman" w:cs="Times New Roman"/>
                <w:sz w:val="28"/>
              </w:rPr>
            </w:pPr>
            <w:r>
              <w:rPr>
                <w:rFonts w:ascii="Times New Roman" w:hAnsi="Times New Roman" w:cs="Times New Roman"/>
                <w:sz w:val="28"/>
              </w:rPr>
              <w:t>13.</w:t>
            </w:r>
          </w:p>
        </w:tc>
        <w:tc>
          <w:tcPr>
            <w:tcW w:w="4087" w:type="pct"/>
          </w:tcPr>
          <w:p w:rsidR="00277193" w:rsidRPr="00201DC5" w:rsidRDefault="00277193" w:rsidP="0060345E">
            <w:pPr>
              <w:pStyle w:val="ConsPlusNormal"/>
              <w:jc w:val="both"/>
              <w:rPr>
                <w:rFonts w:ascii="Times New Roman" w:hAnsi="Times New Roman" w:cs="Times New Roman"/>
                <w:sz w:val="28"/>
                <w:vertAlign w:val="superscript"/>
              </w:rPr>
            </w:pPr>
            <w:r w:rsidRPr="004B6F5C">
              <w:rPr>
                <w:rFonts w:ascii="Times New Roman" w:hAnsi="Times New Roman" w:cs="Times New Roman"/>
                <w:sz w:val="28"/>
              </w:rPr>
              <w:t>Авансовые платежи по контрактам (договорам) на поставку товаров, выполнение работ, оказание услуг, заключаемым исполнителями и соисполнителями в рамках исполнения государств</w:t>
            </w:r>
            <w:r>
              <w:rPr>
                <w:rFonts w:ascii="Times New Roman" w:hAnsi="Times New Roman" w:cs="Times New Roman"/>
                <w:sz w:val="28"/>
              </w:rPr>
              <w:t xml:space="preserve">енных контрактов (контрактов, </w:t>
            </w:r>
            <w:r w:rsidRPr="004B6F5C">
              <w:rPr>
                <w:rFonts w:ascii="Times New Roman" w:hAnsi="Times New Roman" w:cs="Times New Roman"/>
                <w:sz w:val="28"/>
              </w:rPr>
              <w:t>договоров)</w:t>
            </w:r>
            <w:r>
              <w:rPr>
                <w:rFonts w:ascii="Times New Roman" w:hAnsi="Times New Roman" w:cs="Times New Roman"/>
                <w:sz w:val="28"/>
                <w:vertAlign w:val="superscript"/>
              </w:rPr>
              <w:t>1</w:t>
            </w:r>
          </w:p>
        </w:tc>
        <w:tc>
          <w:tcPr>
            <w:tcW w:w="602" w:type="pct"/>
            <w:vAlign w:val="center"/>
          </w:tcPr>
          <w:p w:rsidR="00277193" w:rsidRDefault="00277193" w:rsidP="0060345E">
            <w:pPr>
              <w:pStyle w:val="ConsPlusNormal"/>
              <w:jc w:val="center"/>
              <w:rPr>
                <w:rFonts w:ascii="Times New Roman" w:hAnsi="Times New Roman" w:cs="Times New Roman"/>
                <w:sz w:val="28"/>
              </w:rPr>
            </w:pPr>
            <w:r>
              <w:rPr>
                <w:rFonts w:ascii="Times New Roman" w:hAnsi="Times New Roman" w:cs="Times New Roman"/>
                <w:sz w:val="28"/>
              </w:rPr>
              <w:t>7332</w:t>
            </w:r>
          </w:p>
        </w:tc>
      </w:tr>
      <w:tr w:rsidR="00277193" w:rsidRPr="00767FA3" w:rsidTr="0060345E">
        <w:tc>
          <w:tcPr>
            <w:tcW w:w="311" w:type="pct"/>
          </w:tcPr>
          <w:p w:rsidR="00277193" w:rsidRPr="00A745EB" w:rsidRDefault="00277193" w:rsidP="0060345E">
            <w:pPr>
              <w:pStyle w:val="ConsPlusNormal"/>
              <w:jc w:val="center"/>
              <w:rPr>
                <w:rFonts w:ascii="Times New Roman" w:hAnsi="Times New Roman" w:cs="Times New Roman"/>
                <w:sz w:val="28"/>
              </w:rPr>
            </w:pPr>
            <w:r>
              <w:rPr>
                <w:rFonts w:ascii="Times New Roman" w:hAnsi="Times New Roman" w:cs="Times New Roman"/>
                <w:sz w:val="28"/>
              </w:rPr>
              <w:t>14.</w:t>
            </w:r>
          </w:p>
        </w:tc>
        <w:tc>
          <w:tcPr>
            <w:tcW w:w="4087" w:type="pct"/>
          </w:tcPr>
          <w:p w:rsidR="00277193" w:rsidRPr="00767FA3" w:rsidRDefault="00277193" w:rsidP="0060345E">
            <w:pPr>
              <w:pStyle w:val="ConsPlusNormal"/>
              <w:jc w:val="both"/>
              <w:rPr>
                <w:rFonts w:ascii="Times New Roman" w:hAnsi="Times New Roman" w:cs="Times New Roman"/>
                <w:sz w:val="28"/>
                <w:vertAlign w:val="superscript"/>
              </w:rPr>
            </w:pPr>
            <w:r>
              <w:rPr>
                <w:rFonts w:ascii="Times New Roman" w:hAnsi="Times New Roman" w:cs="Times New Roman"/>
                <w:sz w:val="28"/>
              </w:rPr>
              <w:t>Средства</w:t>
            </w:r>
            <w:r w:rsidRPr="00266BC5">
              <w:rPr>
                <w:rFonts w:ascii="Times New Roman" w:hAnsi="Times New Roman" w:cs="Times New Roman"/>
                <w:sz w:val="28"/>
              </w:rPr>
              <w:t xml:space="preserve"> по государственным контрактам на поставку товаров, </w:t>
            </w:r>
            <w:r w:rsidRPr="00266BC5">
              <w:rPr>
                <w:rFonts w:ascii="Times New Roman" w:hAnsi="Times New Roman" w:cs="Times New Roman"/>
                <w:sz w:val="28"/>
              </w:rPr>
              <w:lastRenderedPageBreak/>
              <w:t>выполнение работ, оказание услуг</w:t>
            </w:r>
            <w:r>
              <w:rPr>
                <w:rFonts w:ascii="Times New Roman" w:hAnsi="Times New Roman" w:cs="Times New Roman"/>
                <w:sz w:val="28"/>
                <w:vertAlign w:val="superscript"/>
              </w:rPr>
              <w:t>1</w:t>
            </w:r>
          </w:p>
        </w:tc>
        <w:tc>
          <w:tcPr>
            <w:tcW w:w="602" w:type="pct"/>
            <w:vAlign w:val="center"/>
          </w:tcPr>
          <w:p w:rsidR="00277193" w:rsidRPr="008519E7" w:rsidRDefault="00277193" w:rsidP="0060345E">
            <w:pPr>
              <w:pStyle w:val="ConsPlusNormal"/>
              <w:jc w:val="center"/>
              <w:rPr>
                <w:rFonts w:ascii="Times New Roman" w:hAnsi="Times New Roman" w:cs="Times New Roman"/>
                <w:sz w:val="28"/>
              </w:rPr>
            </w:pPr>
            <w:r>
              <w:rPr>
                <w:rFonts w:ascii="Times New Roman" w:hAnsi="Times New Roman" w:cs="Times New Roman"/>
                <w:sz w:val="28"/>
              </w:rPr>
              <w:lastRenderedPageBreak/>
              <w:t>7333</w:t>
            </w:r>
          </w:p>
        </w:tc>
      </w:tr>
      <w:tr w:rsidR="00277193" w:rsidRPr="00767FA3" w:rsidTr="0060345E">
        <w:tc>
          <w:tcPr>
            <w:tcW w:w="311" w:type="pct"/>
          </w:tcPr>
          <w:p w:rsidR="00277193" w:rsidRPr="00A745EB" w:rsidRDefault="00277193" w:rsidP="0060345E">
            <w:pPr>
              <w:pStyle w:val="ConsPlusNormal"/>
              <w:jc w:val="center"/>
              <w:rPr>
                <w:rFonts w:ascii="Times New Roman" w:hAnsi="Times New Roman" w:cs="Times New Roman"/>
                <w:sz w:val="28"/>
              </w:rPr>
            </w:pPr>
            <w:r>
              <w:rPr>
                <w:rFonts w:ascii="Times New Roman" w:hAnsi="Times New Roman" w:cs="Times New Roman"/>
                <w:sz w:val="28"/>
              </w:rPr>
              <w:lastRenderedPageBreak/>
              <w:t>15.</w:t>
            </w:r>
          </w:p>
        </w:tc>
        <w:tc>
          <w:tcPr>
            <w:tcW w:w="4087" w:type="pct"/>
          </w:tcPr>
          <w:p w:rsidR="00277193" w:rsidRPr="00767FA3" w:rsidRDefault="00277193" w:rsidP="0060345E">
            <w:pPr>
              <w:pStyle w:val="ConsPlusNormal"/>
              <w:jc w:val="both"/>
              <w:rPr>
                <w:rFonts w:ascii="Times New Roman" w:hAnsi="Times New Roman" w:cs="Times New Roman"/>
                <w:sz w:val="28"/>
                <w:vertAlign w:val="superscript"/>
              </w:rPr>
            </w:pPr>
            <w:r>
              <w:rPr>
                <w:rFonts w:ascii="Times New Roman" w:hAnsi="Times New Roman" w:cs="Times New Roman"/>
                <w:sz w:val="28"/>
              </w:rPr>
              <w:t xml:space="preserve">Средства </w:t>
            </w:r>
            <w:r w:rsidRPr="009B20CC">
              <w:rPr>
                <w:rFonts w:ascii="Times New Roman" w:hAnsi="Times New Roman" w:cs="Times New Roman"/>
                <w:sz w:val="28"/>
              </w:rPr>
              <w:t>по контрактам (договорам) на поставку товаров, выполнение работ, оказание услуг, заключаемым исполнителями и соисполнителями в рамках исполнения государственных контрактов (контрактов, договоров)</w:t>
            </w:r>
            <w:r>
              <w:rPr>
                <w:rFonts w:ascii="Times New Roman" w:hAnsi="Times New Roman" w:cs="Times New Roman"/>
                <w:sz w:val="28"/>
                <w:vertAlign w:val="superscript"/>
              </w:rPr>
              <w:t>1</w:t>
            </w:r>
          </w:p>
        </w:tc>
        <w:tc>
          <w:tcPr>
            <w:tcW w:w="602" w:type="pct"/>
            <w:vAlign w:val="center"/>
          </w:tcPr>
          <w:p w:rsidR="00277193" w:rsidRDefault="00277193" w:rsidP="0060345E">
            <w:pPr>
              <w:pStyle w:val="ConsPlusNormal"/>
              <w:jc w:val="center"/>
              <w:rPr>
                <w:rFonts w:ascii="Times New Roman" w:hAnsi="Times New Roman" w:cs="Times New Roman"/>
                <w:sz w:val="28"/>
              </w:rPr>
            </w:pPr>
            <w:r>
              <w:rPr>
                <w:rFonts w:ascii="Times New Roman" w:hAnsi="Times New Roman" w:cs="Times New Roman"/>
                <w:sz w:val="28"/>
              </w:rPr>
              <w:t>7334</w:t>
            </w:r>
          </w:p>
        </w:tc>
      </w:tr>
      <w:tr w:rsidR="00277193" w:rsidRPr="008519E7" w:rsidTr="0060345E">
        <w:tc>
          <w:tcPr>
            <w:tcW w:w="311" w:type="pct"/>
          </w:tcPr>
          <w:p w:rsidR="00277193" w:rsidRPr="00A745EB" w:rsidRDefault="00277193" w:rsidP="0060345E">
            <w:pPr>
              <w:pStyle w:val="ConsPlusNormal"/>
              <w:jc w:val="center"/>
              <w:rPr>
                <w:rFonts w:ascii="Times New Roman" w:hAnsi="Times New Roman" w:cs="Times New Roman"/>
                <w:sz w:val="28"/>
              </w:rPr>
            </w:pPr>
            <w:r w:rsidRPr="00A745EB">
              <w:rPr>
                <w:rFonts w:ascii="Times New Roman" w:hAnsi="Times New Roman" w:cs="Times New Roman"/>
                <w:sz w:val="28"/>
              </w:rPr>
              <w:t>1</w:t>
            </w:r>
            <w:r>
              <w:rPr>
                <w:rFonts w:ascii="Times New Roman" w:hAnsi="Times New Roman" w:cs="Times New Roman"/>
                <w:sz w:val="28"/>
              </w:rPr>
              <w:t>6</w:t>
            </w:r>
            <w:r w:rsidRPr="00A745EB">
              <w:rPr>
                <w:rFonts w:ascii="Times New Roman" w:hAnsi="Times New Roman" w:cs="Times New Roman"/>
                <w:sz w:val="28"/>
              </w:rPr>
              <w:t>.</w:t>
            </w:r>
          </w:p>
        </w:tc>
        <w:tc>
          <w:tcPr>
            <w:tcW w:w="4087" w:type="pct"/>
          </w:tcPr>
          <w:p w:rsidR="00277193" w:rsidRPr="00762DAF" w:rsidRDefault="00277193" w:rsidP="0060345E">
            <w:pPr>
              <w:pStyle w:val="ConsPlusNormal"/>
              <w:jc w:val="both"/>
              <w:rPr>
                <w:rFonts w:ascii="Times New Roman" w:hAnsi="Times New Roman" w:cs="Times New Roman"/>
                <w:sz w:val="28"/>
              </w:rPr>
            </w:pPr>
            <w:r>
              <w:rPr>
                <w:rFonts w:ascii="Times New Roman" w:hAnsi="Times New Roman" w:cs="Times New Roman"/>
                <w:sz w:val="28"/>
              </w:rPr>
              <w:t>Средства</w:t>
            </w:r>
            <w:r w:rsidRPr="00762DAF">
              <w:rPr>
                <w:rFonts w:ascii="Times New Roman" w:hAnsi="Times New Roman" w:cs="Times New Roman"/>
                <w:sz w:val="28"/>
              </w:rPr>
              <w:t xml:space="preserve"> по государственным контрактам, заключаемым в соответствии с </w:t>
            </w:r>
            <w:hyperlink r:id="rId16" w:history="1">
              <w:r w:rsidRPr="00762DAF">
                <w:rPr>
                  <w:rFonts w:ascii="Times New Roman" w:hAnsi="Times New Roman" w:cs="Times New Roman"/>
                  <w:sz w:val="28"/>
                </w:rPr>
                <w:t>пунктом 2 части 1 статьи 93</w:t>
              </w:r>
            </w:hyperlink>
            <w:r w:rsidRPr="00762DAF">
              <w:rPr>
                <w:rFonts w:ascii="Times New Roman" w:hAnsi="Times New Roman" w:cs="Times New Roman"/>
                <w:sz w:val="28"/>
              </w:rPr>
              <w:t xml:space="preserve">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на сумму 300,0 тыс. рублей и более  (Собрание законодательства Российской Федерации, 2013, № 14, </w:t>
            </w:r>
            <w:r>
              <w:rPr>
                <w:rFonts w:ascii="Times New Roman" w:hAnsi="Times New Roman" w:cs="Times New Roman"/>
                <w:sz w:val="28"/>
              </w:rPr>
              <w:t xml:space="preserve">                </w:t>
            </w:r>
            <w:r w:rsidRPr="00762DAF">
              <w:rPr>
                <w:rFonts w:ascii="Times New Roman" w:hAnsi="Times New Roman" w:cs="Times New Roman"/>
                <w:sz w:val="28"/>
              </w:rPr>
              <w:t>ст. 1652; 2018, № 53, ст. 8444) (далее – Федеральный закон № 44-ФЗ)</w:t>
            </w:r>
          </w:p>
        </w:tc>
        <w:tc>
          <w:tcPr>
            <w:tcW w:w="602" w:type="pct"/>
            <w:vAlign w:val="center"/>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7400</w:t>
            </w:r>
          </w:p>
        </w:tc>
      </w:tr>
      <w:tr w:rsidR="00277193" w:rsidRPr="008519E7" w:rsidTr="0060345E">
        <w:tc>
          <w:tcPr>
            <w:tcW w:w="311" w:type="pct"/>
          </w:tcPr>
          <w:p w:rsidR="00277193" w:rsidRPr="0034740A" w:rsidRDefault="00277193" w:rsidP="0060345E">
            <w:pPr>
              <w:pStyle w:val="ConsPlusNormal"/>
              <w:jc w:val="center"/>
              <w:rPr>
                <w:rFonts w:ascii="Times New Roman" w:hAnsi="Times New Roman" w:cs="Times New Roman"/>
                <w:sz w:val="28"/>
              </w:rPr>
            </w:pPr>
            <w:r w:rsidRPr="0034740A">
              <w:rPr>
                <w:rFonts w:ascii="Times New Roman" w:hAnsi="Times New Roman" w:cs="Times New Roman"/>
                <w:sz w:val="28"/>
              </w:rPr>
              <w:t>1</w:t>
            </w:r>
            <w:r>
              <w:rPr>
                <w:rFonts w:ascii="Times New Roman" w:hAnsi="Times New Roman" w:cs="Times New Roman"/>
                <w:sz w:val="28"/>
              </w:rPr>
              <w:t>7</w:t>
            </w:r>
            <w:r w:rsidRPr="0034740A">
              <w:rPr>
                <w:rFonts w:ascii="Times New Roman" w:hAnsi="Times New Roman" w:cs="Times New Roman"/>
                <w:sz w:val="28"/>
              </w:rPr>
              <w:t>.</w:t>
            </w:r>
          </w:p>
        </w:tc>
        <w:tc>
          <w:tcPr>
            <w:tcW w:w="4087" w:type="pct"/>
          </w:tcPr>
          <w:p w:rsidR="00277193" w:rsidRPr="00762DAF" w:rsidRDefault="00277193" w:rsidP="0060345E">
            <w:pPr>
              <w:pStyle w:val="ConsPlusNormal"/>
              <w:jc w:val="both"/>
              <w:rPr>
                <w:rFonts w:ascii="Times New Roman" w:hAnsi="Times New Roman" w:cs="Times New Roman"/>
                <w:sz w:val="28"/>
              </w:rPr>
            </w:pPr>
            <w:r>
              <w:rPr>
                <w:rFonts w:ascii="Times New Roman" w:hAnsi="Times New Roman" w:cs="Times New Roman"/>
                <w:sz w:val="28"/>
              </w:rPr>
              <w:t>Средства</w:t>
            </w:r>
            <w:r w:rsidRPr="00762DAF">
              <w:rPr>
                <w:rFonts w:ascii="Times New Roman" w:hAnsi="Times New Roman" w:cs="Times New Roman"/>
                <w:sz w:val="28"/>
              </w:rPr>
              <w:t xml:space="preserve"> по контрактам (договорам), заключаемым в целях исполнения государственных контрактов, заключаемых в соответствии с </w:t>
            </w:r>
            <w:hyperlink r:id="rId17" w:history="1">
              <w:r w:rsidRPr="00762DAF">
                <w:rPr>
                  <w:rFonts w:ascii="Times New Roman" w:hAnsi="Times New Roman" w:cs="Times New Roman"/>
                  <w:sz w:val="28"/>
                </w:rPr>
                <w:t>пунктом 2 части 1 статьи 93</w:t>
              </w:r>
            </w:hyperlink>
            <w:r w:rsidRPr="00762DAF">
              <w:rPr>
                <w:rFonts w:ascii="Times New Roman" w:hAnsi="Times New Roman" w:cs="Times New Roman"/>
                <w:sz w:val="28"/>
              </w:rPr>
              <w:t xml:space="preserve"> Федерального </w:t>
            </w:r>
            <w:r>
              <w:rPr>
                <w:rFonts w:ascii="Times New Roman" w:hAnsi="Times New Roman" w:cs="Times New Roman"/>
                <w:sz w:val="28"/>
              </w:rPr>
              <w:t xml:space="preserve">                        </w:t>
            </w:r>
            <w:r w:rsidRPr="00762DAF">
              <w:rPr>
                <w:rFonts w:ascii="Times New Roman" w:hAnsi="Times New Roman" w:cs="Times New Roman"/>
                <w:sz w:val="28"/>
              </w:rPr>
              <w:t>закона №  44-ФЗ на сумму 300,0 тыс. рублей и более</w:t>
            </w:r>
          </w:p>
        </w:tc>
        <w:tc>
          <w:tcPr>
            <w:tcW w:w="602" w:type="pct"/>
            <w:vAlign w:val="center"/>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7440</w:t>
            </w:r>
          </w:p>
        </w:tc>
      </w:tr>
      <w:tr w:rsidR="00277193" w:rsidRPr="008519E7" w:rsidTr="0060345E">
        <w:tc>
          <w:tcPr>
            <w:tcW w:w="311" w:type="pct"/>
          </w:tcPr>
          <w:p w:rsidR="00277193" w:rsidRPr="0034740A" w:rsidRDefault="00277193" w:rsidP="0060345E">
            <w:pPr>
              <w:pStyle w:val="ConsPlusNormal"/>
              <w:jc w:val="center"/>
              <w:rPr>
                <w:rFonts w:ascii="Times New Roman" w:hAnsi="Times New Roman" w:cs="Times New Roman"/>
                <w:sz w:val="28"/>
              </w:rPr>
            </w:pPr>
            <w:r w:rsidRPr="0034740A">
              <w:rPr>
                <w:rFonts w:ascii="Times New Roman" w:hAnsi="Times New Roman" w:cs="Times New Roman"/>
                <w:sz w:val="28"/>
              </w:rPr>
              <w:t>1</w:t>
            </w:r>
            <w:r>
              <w:rPr>
                <w:rFonts w:ascii="Times New Roman" w:hAnsi="Times New Roman" w:cs="Times New Roman"/>
                <w:sz w:val="28"/>
              </w:rPr>
              <w:t>8</w:t>
            </w:r>
            <w:r w:rsidRPr="0034740A">
              <w:rPr>
                <w:rFonts w:ascii="Times New Roman" w:hAnsi="Times New Roman" w:cs="Times New Roman"/>
                <w:sz w:val="28"/>
              </w:rPr>
              <w:t>.</w:t>
            </w:r>
          </w:p>
        </w:tc>
        <w:tc>
          <w:tcPr>
            <w:tcW w:w="4087" w:type="pct"/>
          </w:tcPr>
          <w:p w:rsidR="00277193" w:rsidRPr="00A745EB" w:rsidRDefault="00277193" w:rsidP="0060345E">
            <w:pPr>
              <w:pStyle w:val="ConsPlusNormal"/>
              <w:jc w:val="both"/>
              <w:rPr>
                <w:rFonts w:ascii="Times New Roman" w:hAnsi="Times New Roman" w:cs="Times New Roman"/>
                <w:sz w:val="28"/>
              </w:rPr>
            </w:pPr>
            <w:r w:rsidRPr="00A745EB">
              <w:rPr>
                <w:rFonts w:ascii="Times New Roman" w:hAnsi="Times New Roman" w:cs="Times New Roman"/>
                <w:sz w:val="28"/>
              </w:rPr>
              <w:t xml:space="preserve">Авансовые платежи по контрактам (договорам) на поставку товаров, выполнение работ, оказание услуг, заключаемым на сумму </w:t>
            </w:r>
            <w:r>
              <w:rPr>
                <w:rFonts w:ascii="Times New Roman" w:hAnsi="Times New Roman" w:cs="Times New Roman"/>
                <w:sz w:val="28"/>
              </w:rPr>
              <w:t xml:space="preserve">                          </w:t>
            </w:r>
            <w:r w:rsidRPr="00A745EB">
              <w:rPr>
                <w:rFonts w:ascii="Times New Roman" w:hAnsi="Times New Roman" w:cs="Times New Roman"/>
                <w:sz w:val="28"/>
              </w:rPr>
              <w:t>100 000,0 тыс. рублей и более федеральными бюджетными и автономными учреждениями</w:t>
            </w:r>
          </w:p>
        </w:tc>
        <w:tc>
          <w:tcPr>
            <w:tcW w:w="602" w:type="pct"/>
            <w:vAlign w:val="center"/>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7500</w:t>
            </w:r>
          </w:p>
        </w:tc>
      </w:tr>
      <w:tr w:rsidR="00277193" w:rsidRPr="008519E7" w:rsidTr="0060345E">
        <w:tc>
          <w:tcPr>
            <w:tcW w:w="311" w:type="pct"/>
          </w:tcPr>
          <w:p w:rsidR="00277193" w:rsidRPr="0034740A" w:rsidRDefault="00277193" w:rsidP="0060345E">
            <w:pPr>
              <w:pStyle w:val="ConsPlusNormal"/>
              <w:jc w:val="center"/>
              <w:rPr>
                <w:rFonts w:ascii="Times New Roman" w:hAnsi="Times New Roman" w:cs="Times New Roman"/>
                <w:sz w:val="28"/>
              </w:rPr>
            </w:pPr>
            <w:r w:rsidRPr="0034740A">
              <w:rPr>
                <w:rFonts w:ascii="Times New Roman" w:hAnsi="Times New Roman" w:cs="Times New Roman"/>
                <w:sz w:val="28"/>
              </w:rPr>
              <w:t>1</w:t>
            </w:r>
            <w:r>
              <w:rPr>
                <w:rFonts w:ascii="Times New Roman" w:hAnsi="Times New Roman" w:cs="Times New Roman"/>
                <w:sz w:val="28"/>
              </w:rPr>
              <w:t>9</w:t>
            </w:r>
            <w:r w:rsidRPr="0034740A">
              <w:rPr>
                <w:rFonts w:ascii="Times New Roman" w:hAnsi="Times New Roman" w:cs="Times New Roman"/>
                <w:sz w:val="28"/>
              </w:rPr>
              <w:t>.</w:t>
            </w:r>
          </w:p>
        </w:tc>
        <w:tc>
          <w:tcPr>
            <w:tcW w:w="4087" w:type="pct"/>
          </w:tcPr>
          <w:p w:rsidR="00277193" w:rsidRPr="00A745EB" w:rsidRDefault="00277193" w:rsidP="0060345E">
            <w:pPr>
              <w:pStyle w:val="ConsPlusNormal"/>
              <w:jc w:val="both"/>
              <w:rPr>
                <w:rFonts w:ascii="Times New Roman" w:hAnsi="Times New Roman" w:cs="Times New Roman"/>
                <w:sz w:val="28"/>
              </w:rPr>
            </w:pPr>
            <w:r w:rsidRPr="00A745EB">
              <w:rPr>
                <w:rFonts w:ascii="Times New Roman" w:hAnsi="Times New Roman" w:cs="Times New Roman"/>
                <w:sz w:val="28"/>
              </w:rPr>
              <w:t xml:space="preserve">Авансовые платежи по контрактам (договорам) на поставку товаров, выполнение работ, оказание услуг, заключаемым исполнителями в рамках исполнения контрактов (договоров), заключаемых </w:t>
            </w:r>
            <w:r w:rsidRPr="004B6F5C">
              <w:rPr>
                <w:rFonts w:ascii="Times New Roman" w:hAnsi="Times New Roman" w:cs="Times New Roman"/>
                <w:sz w:val="28"/>
              </w:rPr>
              <w:t xml:space="preserve">на сумму 100 000,0 тыс. рублей и более </w:t>
            </w:r>
            <w:r w:rsidRPr="00A745EB">
              <w:rPr>
                <w:rFonts w:ascii="Times New Roman" w:hAnsi="Times New Roman" w:cs="Times New Roman"/>
                <w:sz w:val="28"/>
              </w:rPr>
              <w:t>федеральными бюджетными и автономными учреждениями</w:t>
            </w:r>
            <w:r>
              <w:rPr>
                <w:rFonts w:ascii="Times New Roman" w:hAnsi="Times New Roman" w:cs="Times New Roman"/>
                <w:sz w:val="28"/>
              </w:rPr>
              <w:t xml:space="preserve"> </w:t>
            </w:r>
            <w:r w:rsidRPr="00A745EB">
              <w:rPr>
                <w:rFonts w:ascii="Times New Roman" w:hAnsi="Times New Roman" w:cs="Times New Roman"/>
                <w:sz w:val="28"/>
              </w:rPr>
              <w:t>и соисполнителями</w:t>
            </w:r>
            <w:r>
              <w:t xml:space="preserve"> </w:t>
            </w:r>
            <w:r w:rsidRPr="004B6F5C">
              <w:rPr>
                <w:rFonts w:ascii="Times New Roman" w:hAnsi="Times New Roman" w:cs="Times New Roman"/>
                <w:sz w:val="28"/>
              </w:rPr>
              <w:t>в рамках исполнения контрактов (договоров</w:t>
            </w:r>
            <w:r>
              <w:rPr>
                <w:rFonts w:ascii="Times New Roman" w:hAnsi="Times New Roman" w:cs="Times New Roman"/>
                <w:sz w:val="28"/>
              </w:rPr>
              <w:t>)</w:t>
            </w:r>
          </w:p>
        </w:tc>
        <w:tc>
          <w:tcPr>
            <w:tcW w:w="602" w:type="pct"/>
            <w:vAlign w:val="center"/>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7550</w:t>
            </w:r>
          </w:p>
        </w:tc>
      </w:tr>
      <w:tr w:rsidR="00277193" w:rsidRPr="00767FA3" w:rsidTr="0060345E">
        <w:tc>
          <w:tcPr>
            <w:tcW w:w="311" w:type="pct"/>
          </w:tcPr>
          <w:p w:rsidR="00277193" w:rsidRPr="0034740A" w:rsidRDefault="00277193" w:rsidP="0060345E">
            <w:pPr>
              <w:pStyle w:val="ConsPlusNormal"/>
              <w:jc w:val="center"/>
              <w:rPr>
                <w:rFonts w:ascii="Times New Roman" w:hAnsi="Times New Roman" w:cs="Times New Roman"/>
                <w:sz w:val="28"/>
              </w:rPr>
            </w:pPr>
            <w:r>
              <w:rPr>
                <w:rFonts w:ascii="Times New Roman" w:hAnsi="Times New Roman" w:cs="Times New Roman"/>
                <w:sz w:val="28"/>
              </w:rPr>
              <w:t>20.</w:t>
            </w:r>
          </w:p>
        </w:tc>
        <w:tc>
          <w:tcPr>
            <w:tcW w:w="4087" w:type="pct"/>
          </w:tcPr>
          <w:p w:rsidR="00277193" w:rsidRPr="00201DC5" w:rsidRDefault="00277193" w:rsidP="0060345E">
            <w:pPr>
              <w:pStyle w:val="ConsPlusNormal"/>
              <w:jc w:val="both"/>
              <w:rPr>
                <w:rFonts w:ascii="Times New Roman" w:hAnsi="Times New Roman" w:cs="Times New Roman"/>
                <w:sz w:val="28"/>
                <w:vertAlign w:val="superscript"/>
              </w:rPr>
            </w:pPr>
            <w:r w:rsidRPr="009B20CC">
              <w:rPr>
                <w:rFonts w:ascii="Times New Roman" w:hAnsi="Times New Roman" w:cs="Times New Roman"/>
                <w:sz w:val="28"/>
              </w:rPr>
              <w:t xml:space="preserve">Авансовые платежи по контрактам (договорам) на поставку товаров, выполнение работ, оказание услуг, заключаемым </w:t>
            </w:r>
            <w:r>
              <w:rPr>
                <w:rFonts w:ascii="Times New Roman" w:hAnsi="Times New Roman" w:cs="Times New Roman"/>
                <w:sz w:val="28"/>
              </w:rPr>
              <w:t xml:space="preserve">федеральными </w:t>
            </w:r>
            <w:r w:rsidRPr="009B20CC">
              <w:rPr>
                <w:rFonts w:ascii="Times New Roman" w:hAnsi="Times New Roman" w:cs="Times New Roman"/>
                <w:sz w:val="28"/>
              </w:rPr>
              <w:t>бюджетными и автономными учреждениями</w:t>
            </w:r>
            <w:r>
              <w:rPr>
                <w:rFonts w:ascii="Times New Roman" w:hAnsi="Times New Roman" w:cs="Times New Roman"/>
                <w:sz w:val="28"/>
                <w:vertAlign w:val="superscript"/>
              </w:rPr>
              <w:t>1</w:t>
            </w:r>
          </w:p>
        </w:tc>
        <w:tc>
          <w:tcPr>
            <w:tcW w:w="602" w:type="pct"/>
            <w:vAlign w:val="center"/>
          </w:tcPr>
          <w:p w:rsidR="00277193" w:rsidRPr="008519E7" w:rsidRDefault="00277193" w:rsidP="0060345E">
            <w:pPr>
              <w:pStyle w:val="ConsPlusNormal"/>
              <w:jc w:val="center"/>
              <w:rPr>
                <w:rFonts w:ascii="Times New Roman" w:hAnsi="Times New Roman" w:cs="Times New Roman"/>
                <w:sz w:val="28"/>
              </w:rPr>
            </w:pPr>
            <w:r>
              <w:rPr>
                <w:rFonts w:ascii="Times New Roman" w:hAnsi="Times New Roman" w:cs="Times New Roman"/>
                <w:sz w:val="28"/>
              </w:rPr>
              <w:t>7551</w:t>
            </w:r>
          </w:p>
        </w:tc>
      </w:tr>
      <w:tr w:rsidR="00277193" w:rsidRPr="00767FA3" w:rsidTr="0060345E">
        <w:tc>
          <w:tcPr>
            <w:tcW w:w="311" w:type="pct"/>
          </w:tcPr>
          <w:p w:rsidR="00277193" w:rsidRDefault="00277193" w:rsidP="0060345E">
            <w:pPr>
              <w:pStyle w:val="ConsPlusNormal"/>
              <w:jc w:val="center"/>
              <w:rPr>
                <w:rFonts w:ascii="Times New Roman" w:hAnsi="Times New Roman" w:cs="Times New Roman"/>
                <w:sz w:val="28"/>
              </w:rPr>
            </w:pPr>
            <w:r>
              <w:rPr>
                <w:rFonts w:ascii="Times New Roman" w:hAnsi="Times New Roman" w:cs="Times New Roman"/>
                <w:sz w:val="28"/>
              </w:rPr>
              <w:t>21.</w:t>
            </w:r>
          </w:p>
        </w:tc>
        <w:tc>
          <w:tcPr>
            <w:tcW w:w="4087" w:type="pct"/>
          </w:tcPr>
          <w:p w:rsidR="00277193" w:rsidRPr="00201DC5" w:rsidRDefault="00277193" w:rsidP="0060345E">
            <w:pPr>
              <w:pStyle w:val="ConsPlusNormal"/>
              <w:jc w:val="both"/>
              <w:rPr>
                <w:rFonts w:ascii="Times New Roman" w:hAnsi="Times New Roman" w:cs="Times New Roman"/>
                <w:sz w:val="28"/>
                <w:vertAlign w:val="superscript"/>
              </w:rPr>
            </w:pPr>
            <w:r w:rsidRPr="00201DC5">
              <w:rPr>
                <w:rFonts w:ascii="Times New Roman" w:hAnsi="Times New Roman" w:cs="Times New Roman"/>
                <w:sz w:val="28"/>
              </w:rPr>
              <w:t xml:space="preserve">Авансовые платежи по контрактам (договорам) на поставку товаров, выполнение работ, оказание услуг, заключаемым исполнителями и соисполнителями в рамках исполнения контрактов (договоров), заключаемых </w:t>
            </w:r>
            <w:r>
              <w:rPr>
                <w:rFonts w:ascii="Times New Roman" w:hAnsi="Times New Roman" w:cs="Times New Roman"/>
                <w:sz w:val="28"/>
              </w:rPr>
              <w:t xml:space="preserve">федеральными </w:t>
            </w:r>
            <w:r w:rsidRPr="00201DC5">
              <w:rPr>
                <w:rFonts w:ascii="Times New Roman" w:hAnsi="Times New Roman" w:cs="Times New Roman"/>
                <w:sz w:val="28"/>
              </w:rPr>
              <w:t>бюджетными и автономными учреждениями</w:t>
            </w:r>
            <w:r>
              <w:rPr>
                <w:rFonts w:ascii="Times New Roman" w:hAnsi="Times New Roman" w:cs="Times New Roman"/>
                <w:sz w:val="28"/>
                <w:vertAlign w:val="superscript"/>
              </w:rPr>
              <w:t>1</w:t>
            </w:r>
          </w:p>
        </w:tc>
        <w:tc>
          <w:tcPr>
            <w:tcW w:w="602" w:type="pct"/>
          </w:tcPr>
          <w:p w:rsidR="00277193" w:rsidRDefault="00277193" w:rsidP="0060345E">
            <w:pPr>
              <w:pStyle w:val="ConsPlusNormal"/>
              <w:jc w:val="center"/>
              <w:rPr>
                <w:rFonts w:ascii="Times New Roman" w:hAnsi="Times New Roman" w:cs="Times New Roman"/>
                <w:sz w:val="28"/>
              </w:rPr>
            </w:pPr>
          </w:p>
          <w:p w:rsidR="00277193" w:rsidRDefault="00277193" w:rsidP="0060345E">
            <w:pPr>
              <w:pStyle w:val="ConsPlusNormal"/>
              <w:jc w:val="center"/>
              <w:rPr>
                <w:rFonts w:ascii="Times New Roman" w:hAnsi="Times New Roman" w:cs="Times New Roman"/>
                <w:sz w:val="28"/>
              </w:rPr>
            </w:pPr>
          </w:p>
          <w:p w:rsidR="00277193" w:rsidRDefault="00277193" w:rsidP="0060345E">
            <w:pPr>
              <w:pStyle w:val="ConsPlusNormal"/>
              <w:jc w:val="center"/>
              <w:rPr>
                <w:rFonts w:ascii="Times New Roman" w:hAnsi="Times New Roman" w:cs="Times New Roman"/>
                <w:sz w:val="28"/>
              </w:rPr>
            </w:pPr>
            <w:r w:rsidRPr="00201DC5">
              <w:rPr>
                <w:rFonts w:ascii="Times New Roman" w:hAnsi="Times New Roman" w:cs="Times New Roman"/>
                <w:sz w:val="28"/>
              </w:rPr>
              <w:t>755</w:t>
            </w:r>
            <w:r>
              <w:rPr>
                <w:rFonts w:ascii="Times New Roman" w:hAnsi="Times New Roman" w:cs="Times New Roman"/>
                <w:sz w:val="28"/>
              </w:rPr>
              <w:t>2</w:t>
            </w:r>
          </w:p>
        </w:tc>
      </w:tr>
      <w:tr w:rsidR="00277193" w:rsidRPr="00767FA3" w:rsidTr="0060345E">
        <w:tc>
          <w:tcPr>
            <w:tcW w:w="311" w:type="pct"/>
          </w:tcPr>
          <w:p w:rsidR="00277193" w:rsidRPr="0034740A" w:rsidRDefault="00277193" w:rsidP="0060345E">
            <w:pPr>
              <w:pStyle w:val="ConsPlusNormal"/>
              <w:jc w:val="center"/>
              <w:rPr>
                <w:rFonts w:ascii="Times New Roman" w:hAnsi="Times New Roman" w:cs="Times New Roman"/>
                <w:sz w:val="28"/>
              </w:rPr>
            </w:pPr>
            <w:r>
              <w:rPr>
                <w:rFonts w:ascii="Times New Roman" w:hAnsi="Times New Roman" w:cs="Times New Roman"/>
                <w:sz w:val="28"/>
              </w:rPr>
              <w:t>22.</w:t>
            </w:r>
          </w:p>
        </w:tc>
        <w:tc>
          <w:tcPr>
            <w:tcW w:w="4087" w:type="pct"/>
          </w:tcPr>
          <w:p w:rsidR="00277193" w:rsidRPr="00201DC5" w:rsidRDefault="00277193" w:rsidP="0060345E">
            <w:pPr>
              <w:pStyle w:val="ConsPlusNormal"/>
              <w:jc w:val="both"/>
              <w:rPr>
                <w:rFonts w:ascii="Times New Roman" w:hAnsi="Times New Roman" w:cs="Times New Roman"/>
                <w:sz w:val="28"/>
                <w:vertAlign w:val="superscript"/>
              </w:rPr>
            </w:pPr>
            <w:r>
              <w:rPr>
                <w:rFonts w:ascii="Times New Roman" w:hAnsi="Times New Roman" w:cs="Times New Roman"/>
                <w:sz w:val="28"/>
              </w:rPr>
              <w:t>Средства</w:t>
            </w:r>
            <w:r w:rsidRPr="009B20CC">
              <w:rPr>
                <w:rFonts w:ascii="Times New Roman" w:hAnsi="Times New Roman" w:cs="Times New Roman"/>
                <w:sz w:val="28"/>
              </w:rPr>
              <w:t xml:space="preserve"> по контрактам (договорам) на поставку товаров, выполнение работ, оказание услуг, заключаемым </w:t>
            </w:r>
            <w:r>
              <w:rPr>
                <w:rFonts w:ascii="Times New Roman" w:hAnsi="Times New Roman" w:cs="Times New Roman"/>
                <w:sz w:val="28"/>
              </w:rPr>
              <w:t xml:space="preserve">федеральными </w:t>
            </w:r>
            <w:r w:rsidRPr="009B20CC">
              <w:rPr>
                <w:rFonts w:ascii="Times New Roman" w:hAnsi="Times New Roman" w:cs="Times New Roman"/>
                <w:sz w:val="28"/>
              </w:rPr>
              <w:t>бюджетными и автономными учреждениями</w:t>
            </w:r>
            <w:r>
              <w:rPr>
                <w:rFonts w:ascii="Times New Roman" w:hAnsi="Times New Roman" w:cs="Times New Roman"/>
                <w:sz w:val="28"/>
                <w:vertAlign w:val="superscript"/>
              </w:rPr>
              <w:t>1</w:t>
            </w:r>
          </w:p>
        </w:tc>
        <w:tc>
          <w:tcPr>
            <w:tcW w:w="602" w:type="pct"/>
            <w:vAlign w:val="center"/>
          </w:tcPr>
          <w:p w:rsidR="00277193" w:rsidRPr="008519E7" w:rsidRDefault="00277193" w:rsidP="0060345E">
            <w:pPr>
              <w:pStyle w:val="ConsPlusNormal"/>
              <w:jc w:val="center"/>
              <w:rPr>
                <w:rFonts w:ascii="Times New Roman" w:hAnsi="Times New Roman" w:cs="Times New Roman"/>
                <w:sz w:val="28"/>
              </w:rPr>
            </w:pPr>
            <w:r>
              <w:rPr>
                <w:rFonts w:ascii="Times New Roman" w:hAnsi="Times New Roman" w:cs="Times New Roman"/>
                <w:sz w:val="28"/>
              </w:rPr>
              <w:t>7553</w:t>
            </w:r>
          </w:p>
        </w:tc>
      </w:tr>
      <w:tr w:rsidR="00277193" w:rsidRPr="00980D0C" w:rsidTr="0060345E">
        <w:tc>
          <w:tcPr>
            <w:tcW w:w="311" w:type="pct"/>
          </w:tcPr>
          <w:p w:rsidR="00277193" w:rsidRPr="0034740A" w:rsidDel="003B6269" w:rsidRDefault="00277193" w:rsidP="0060345E">
            <w:pPr>
              <w:pStyle w:val="ConsPlusNormal"/>
              <w:jc w:val="center"/>
              <w:rPr>
                <w:rFonts w:ascii="Times New Roman" w:hAnsi="Times New Roman" w:cs="Times New Roman"/>
                <w:sz w:val="28"/>
              </w:rPr>
            </w:pPr>
            <w:r>
              <w:rPr>
                <w:rFonts w:ascii="Times New Roman" w:hAnsi="Times New Roman" w:cs="Times New Roman"/>
                <w:sz w:val="28"/>
              </w:rPr>
              <w:t>23</w:t>
            </w:r>
            <w:r w:rsidRPr="0034740A">
              <w:rPr>
                <w:rFonts w:ascii="Times New Roman" w:hAnsi="Times New Roman" w:cs="Times New Roman"/>
                <w:sz w:val="28"/>
              </w:rPr>
              <w:t>.</w:t>
            </w:r>
          </w:p>
        </w:tc>
        <w:tc>
          <w:tcPr>
            <w:tcW w:w="4087" w:type="pct"/>
          </w:tcPr>
          <w:p w:rsidR="00277193" w:rsidRPr="00201DC5" w:rsidRDefault="00277193" w:rsidP="0060345E">
            <w:pPr>
              <w:pStyle w:val="ConsPlusNormal"/>
              <w:jc w:val="both"/>
              <w:rPr>
                <w:rFonts w:ascii="Times New Roman" w:hAnsi="Times New Roman" w:cs="Times New Roman"/>
                <w:sz w:val="28"/>
                <w:vertAlign w:val="superscript"/>
              </w:rPr>
            </w:pPr>
            <w:r>
              <w:rPr>
                <w:rFonts w:ascii="Times New Roman" w:hAnsi="Times New Roman" w:cs="Times New Roman"/>
                <w:sz w:val="28"/>
              </w:rPr>
              <w:t>Средства</w:t>
            </w:r>
            <w:r w:rsidRPr="0034740A">
              <w:rPr>
                <w:rFonts w:ascii="Times New Roman" w:hAnsi="Times New Roman" w:cs="Times New Roman"/>
                <w:sz w:val="28"/>
              </w:rPr>
              <w:t xml:space="preserve"> по контрактам (договорам) на поставку товаров, </w:t>
            </w:r>
            <w:r w:rsidRPr="0034740A">
              <w:rPr>
                <w:rFonts w:ascii="Times New Roman" w:hAnsi="Times New Roman" w:cs="Times New Roman"/>
                <w:sz w:val="28"/>
              </w:rPr>
              <w:lastRenderedPageBreak/>
              <w:t>выполнение работ, о</w:t>
            </w:r>
            <w:r w:rsidRPr="00A745EB">
              <w:rPr>
                <w:rFonts w:ascii="Times New Roman" w:hAnsi="Times New Roman" w:cs="Times New Roman"/>
                <w:sz w:val="28"/>
              </w:rPr>
              <w:t xml:space="preserve">казание услуг, заключаемым исполнителями и соисполнителями в рамках исполнения контрактов (договоров), заключаемых </w:t>
            </w:r>
            <w:r>
              <w:rPr>
                <w:rFonts w:ascii="Times New Roman" w:hAnsi="Times New Roman" w:cs="Times New Roman"/>
                <w:sz w:val="28"/>
              </w:rPr>
              <w:t xml:space="preserve">федеральными </w:t>
            </w:r>
            <w:r w:rsidRPr="00A745EB">
              <w:rPr>
                <w:rFonts w:ascii="Times New Roman" w:hAnsi="Times New Roman" w:cs="Times New Roman"/>
                <w:sz w:val="28"/>
              </w:rPr>
              <w:t>бюджетными и автономными учреждениями</w:t>
            </w:r>
            <w:r>
              <w:rPr>
                <w:rFonts w:ascii="Times New Roman" w:hAnsi="Times New Roman" w:cs="Times New Roman"/>
                <w:sz w:val="28"/>
                <w:vertAlign w:val="superscript"/>
              </w:rPr>
              <w:t>1</w:t>
            </w:r>
          </w:p>
        </w:tc>
        <w:tc>
          <w:tcPr>
            <w:tcW w:w="602" w:type="pct"/>
            <w:vAlign w:val="center"/>
          </w:tcPr>
          <w:p w:rsidR="00277193" w:rsidRPr="008519E7" w:rsidRDefault="00277193" w:rsidP="0060345E">
            <w:pPr>
              <w:pStyle w:val="ConsPlusNormal"/>
              <w:jc w:val="center"/>
              <w:rPr>
                <w:rFonts w:ascii="Times New Roman" w:hAnsi="Times New Roman" w:cs="Times New Roman"/>
                <w:sz w:val="28"/>
              </w:rPr>
            </w:pPr>
            <w:r>
              <w:rPr>
                <w:rFonts w:ascii="Times New Roman" w:hAnsi="Times New Roman" w:cs="Times New Roman"/>
                <w:sz w:val="28"/>
              </w:rPr>
              <w:lastRenderedPageBreak/>
              <w:t>7554</w:t>
            </w:r>
          </w:p>
        </w:tc>
      </w:tr>
      <w:tr w:rsidR="00277193" w:rsidRPr="00FA46E6" w:rsidTr="0060345E">
        <w:tc>
          <w:tcPr>
            <w:tcW w:w="311" w:type="pct"/>
          </w:tcPr>
          <w:p w:rsidR="00277193" w:rsidRPr="00FA46E6" w:rsidRDefault="00277193" w:rsidP="0060345E">
            <w:pPr>
              <w:pStyle w:val="ConsPlusNormal"/>
              <w:jc w:val="center"/>
              <w:rPr>
                <w:rFonts w:ascii="Times New Roman" w:hAnsi="Times New Roman" w:cs="Times New Roman"/>
                <w:sz w:val="28"/>
              </w:rPr>
            </w:pPr>
            <w:r>
              <w:rPr>
                <w:rFonts w:ascii="Times New Roman" w:hAnsi="Times New Roman" w:cs="Times New Roman"/>
                <w:sz w:val="28"/>
              </w:rPr>
              <w:lastRenderedPageBreak/>
              <w:t>24</w:t>
            </w:r>
            <w:r w:rsidRPr="00FA46E6">
              <w:rPr>
                <w:rFonts w:ascii="Times New Roman" w:hAnsi="Times New Roman" w:cs="Times New Roman"/>
                <w:sz w:val="28"/>
              </w:rPr>
              <w:t>.</w:t>
            </w:r>
          </w:p>
        </w:tc>
        <w:tc>
          <w:tcPr>
            <w:tcW w:w="4087" w:type="pct"/>
          </w:tcPr>
          <w:p w:rsidR="00277193" w:rsidRPr="00FA46E6" w:rsidRDefault="00277193" w:rsidP="0060345E">
            <w:pPr>
              <w:pStyle w:val="ConsPlusNormal"/>
              <w:jc w:val="both"/>
              <w:rPr>
                <w:rFonts w:ascii="Times New Roman" w:hAnsi="Times New Roman" w:cs="Times New Roman"/>
                <w:sz w:val="28"/>
              </w:rPr>
            </w:pPr>
            <w:r w:rsidRPr="00FA46E6">
              <w:rPr>
                <w:rFonts w:ascii="Times New Roman" w:hAnsi="Times New Roman" w:cs="Times New Roman"/>
                <w:sz w:val="28"/>
              </w:rPr>
              <w:t xml:space="preserve">Авансовые платежи по государственным (муниципальным) контрактам на поставку товаров, выполнение работ, оказание услуг, заключаемым на сумму 100 000,0 тыс. рублей и более государственными заказчиками для обеспечения государственных нужд субъекта Российской Федерации (муниципальными заказчиками для обеспечения муниципальных нужд), если источником финансового обеспечения расходных обязательств субъекта Российской Федерации (муниципального образования) являются межбюджетные трансферты, имеющие целевое назначение, предоставляемые из федерального бюджета бюджету субъекта Российской Федерации на </w:t>
            </w:r>
            <w:proofErr w:type="spellStart"/>
            <w:r w:rsidRPr="00FA46E6">
              <w:rPr>
                <w:rFonts w:ascii="Times New Roman" w:hAnsi="Times New Roman" w:cs="Times New Roman"/>
                <w:sz w:val="28"/>
              </w:rPr>
              <w:t>софинансирование</w:t>
            </w:r>
            <w:proofErr w:type="spellEnd"/>
            <w:r w:rsidRPr="00FA46E6">
              <w:rPr>
                <w:rFonts w:ascii="Times New Roman" w:hAnsi="Times New Roman" w:cs="Times New Roman"/>
                <w:sz w:val="28"/>
              </w:rPr>
              <w:t xml:space="preserve"> капитальных вложений в объекты государственной собственности субъектов Российской Федерации (муниципальной собственности)</w:t>
            </w:r>
          </w:p>
        </w:tc>
        <w:tc>
          <w:tcPr>
            <w:tcW w:w="602" w:type="pct"/>
            <w:vAlign w:val="center"/>
          </w:tcPr>
          <w:p w:rsidR="00277193" w:rsidRPr="00FA46E6" w:rsidRDefault="00277193" w:rsidP="0060345E">
            <w:pPr>
              <w:pStyle w:val="ConsPlusNormal"/>
              <w:jc w:val="center"/>
              <w:rPr>
                <w:rFonts w:ascii="Times New Roman" w:hAnsi="Times New Roman" w:cs="Times New Roman"/>
                <w:sz w:val="28"/>
              </w:rPr>
            </w:pPr>
            <w:r w:rsidRPr="00FA46E6">
              <w:rPr>
                <w:rFonts w:ascii="Times New Roman" w:hAnsi="Times New Roman" w:cs="Times New Roman"/>
                <w:sz w:val="28"/>
              </w:rPr>
              <w:t>7600</w:t>
            </w:r>
          </w:p>
        </w:tc>
      </w:tr>
      <w:tr w:rsidR="00277193" w:rsidRPr="00767FA3" w:rsidTr="0060345E">
        <w:tc>
          <w:tcPr>
            <w:tcW w:w="311" w:type="pct"/>
          </w:tcPr>
          <w:p w:rsidR="00277193" w:rsidRPr="00FA46E6" w:rsidRDefault="00277193" w:rsidP="0060345E">
            <w:pPr>
              <w:pStyle w:val="ConsPlusNormal"/>
              <w:jc w:val="center"/>
              <w:rPr>
                <w:rFonts w:ascii="Times New Roman" w:hAnsi="Times New Roman" w:cs="Times New Roman"/>
                <w:sz w:val="28"/>
              </w:rPr>
            </w:pPr>
            <w:r>
              <w:rPr>
                <w:rFonts w:ascii="Times New Roman" w:hAnsi="Times New Roman" w:cs="Times New Roman"/>
                <w:sz w:val="28"/>
              </w:rPr>
              <w:t>25.</w:t>
            </w:r>
          </w:p>
        </w:tc>
        <w:tc>
          <w:tcPr>
            <w:tcW w:w="4087" w:type="pct"/>
          </w:tcPr>
          <w:p w:rsidR="00277193" w:rsidRPr="00FA46E6" w:rsidRDefault="00277193" w:rsidP="0060345E">
            <w:pPr>
              <w:pStyle w:val="ConsPlusNormal"/>
              <w:jc w:val="both"/>
              <w:rPr>
                <w:rFonts w:ascii="Times New Roman" w:hAnsi="Times New Roman" w:cs="Times New Roman"/>
                <w:sz w:val="28"/>
              </w:rPr>
            </w:pPr>
            <w:r w:rsidRPr="00767FA3">
              <w:rPr>
                <w:rFonts w:ascii="Times New Roman" w:hAnsi="Times New Roman" w:cs="Times New Roman"/>
                <w:sz w:val="28"/>
              </w:rPr>
              <w:t xml:space="preserve">Авансовые платежи по контрактам (договорам) на поставку товаров, выполнение работ, оказание услуг, заключаемым </w:t>
            </w:r>
            <w:r w:rsidRPr="00802B8A">
              <w:rPr>
                <w:rFonts w:ascii="Times New Roman" w:hAnsi="Times New Roman" w:cs="Times New Roman"/>
                <w:sz w:val="28"/>
                <w:szCs w:val="28"/>
              </w:rPr>
              <w:t xml:space="preserve">исполнителями </w:t>
            </w:r>
            <w:r w:rsidRPr="00767FA3">
              <w:rPr>
                <w:rFonts w:ascii="Times New Roman" w:hAnsi="Times New Roman" w:cs="Times New Roman"/>
                <w:sz w:val="28"/>
              </w:rPr>
              <w:t>в рамках исполнения государственных (муниципальных) контрактов</w:t>
            </w:r>
            <w:r>
              <w:t xml:space="preserve"> </w:t>
            </w:r>
            <w:r w:rsidRPr="00FA46E6">
              <w:rPr>
                <w:rFonts w:ascii="Times New Roman" w:hAnsi="Times New Roman" w:cs="Times New Roman"/>
                <w:sz w:val="28"/>
              </w:rPr>
              <w:t>на поставку товаров, выполнение работ, оказание услуг, заключаемым на сумму 100 000,0 тыс. рублей и более</w:t>
            </w:r>
            <w:r>
              <w:rPr>
                <w:rFonts w:ascii="Times New Roman" w:hAnsi="Times New Roman" w:cs="Times New Roman"/>
                <w:sz w:val="28"/>
              </w:rPr>
              <w:t xml:space="preserve">, </w:t>
            </w:r>
            <w:r w:rsidRPr="00802B8A">
              <w:rPr>
                <w:rFonts w:ascii="Times New Roman" w:hAnsi="Times New Roman" w:cs="Times New Roman"/>
                <w:sz w:val="28"/>
                <w:szCs w:val="28"/>
              </w:rPr>
              <w:t>и соисполнителями</w:t>
            </w:r>
            <w:r>
              <w:rPr>
                <w:rFonts w:ascii="Times New Roman" w:hAnsi="Times New Roman" w:cs="Times New Roman"/>
                <w:sz w:val="28"/>
                <w:szCs w:val="28"/>
              </w:rPr>
              <w:t xml:space="preserve"> </w:t>
            </w:r>
            <w:r w:rsidRPr="004B6F5C">
              <w:rPr>
                <w:rFonts w:ascii="Times New Roman" w:hAnsi="Times New Roman" w:cs="Times New Roman"/>
                <w:sz w:val="28"/>
              </w:rPr>
              <w:t>в рамках исполнения</w:t>
            </w:r>
            <w:r>
              <w:rPr>
                <w:rFonts w:ascii="Times New Roman" w:hAnsi="Times New Roman" w:cs="Times New Roman"/>
                <w:sz w:val="28"/>
              </w:rPr>
              <w:t xml:space="preserve"> </w:t>
            </w:r>
            <w:r w:rsidRPr="004B6F5C">
              <w:rPr>
                <w:rFonts w:ascii="Times New Roman" w:hAnsi="Times New Roman" w:cs="Times New Roman"/>
                <w:sz w:val="28"/>
              </w:rPr>
              <w:t>контракт</w:t>
            </w:r>
            <w:r>
              <w:rPr>
                <w:rFonts w:ascii="Times New Roman" w:hAnsi="Times New Roman" w:cs="Times New Roman"/>
                <w:sz w:val="28"/>
              </w:rPr>
              <w:t xml:space="preserve">ов </w:t>
            </w:r>
            <w:r w:rsidRPr="004B6F5C">
              <w:rPr>
                <w:rFonts w:ascii="Times New Roman" w:hAnsi="Times New Roman" w:cs="Times New Roman"/>
                <w:sz w:val="28"/>
              </w:rPr>
              <w:t>(договор</w:t>
            </w:r>
            <w:r>
              <w:rPr>
                <w:rFonts w:ascii="Times New Roman" w:hAnsi="Times New Roman" w:cs="Times New Roman"/>
                <w:sz w:val="28"/>
              </w:rPr>
              <w:t>ов</w:t>
            </w:r>
            <w:r w:rsidRPr="004B6F5C">
              <w:rPr>
                <w:rFonts w:ascii="Times New Roman" w:hAnsi="Times New Roman" w:cs="Times New Roman"/>
                <w:sz w:val="28"/>
              </w:rPr>
              <w:t>)</w:t>
            </w:r>
          </w:p>
        </w:tc>
        <w:tc>
          <w:tcPr>
            <w:tcW w:w="602" w:type="pct"/>
          </w:tcPr>
          <w:p w:rsidR="00277193" w:rsidRDefault="00277193" w:rsidP="0060345E">
            <w:pPr>
              <w:pStyle w:val="ConsPlusNormal"/>
              <w:jc w:val="center"/>
              <w:rPr>
                <w:rFonts w:ascii="Times New Roman" w:hAnsi="Times New Roman" w:cs="Times New Roman"/>
                <w:sz w:val="28"/>
              </w:rPr>
            </w:pPr>
          </w:p>
          <w:p w:rsidR="00277193" w:rsidRDefault="00277193" w:rsidP="0060345E">
            <w:pPr>
              <w:pStyle w:val="ConsPlusNormal"/>
              <w:jc w:val="center"/>
              <w:rPr>
                <w:rFonts w:ascii="Times New Roman" w:hAnsi="Times New Roman" w:cs="Times New Roman"/>
                <w:sz w:val="28"/>
              </w:rPr>
            </w:pPr>
          </w:p>
          <w:p w:rsidR="00277193" w:rsidRPr="00FA46E6" w:rsidRDefault="00277193" w:rsidP="0060345E">
            <w:pPr>
              <w:pStyle w:val="ConsPlusNormal"/>
              <w:jc w:val="center"/>
              <w:rPr>
                <w:rFonts w:ascii="Times New Roman" w:hAnsi="Times New Roman" w:cs="Times New Roman"/>
                <w:sz w:val="28"/>
              </w:rPr>
            </w:pPr>
            <w:r w:rsidRPr="00767FA3">
              <w:rPr>
                <w:rFonts w:ascii="Times New Roman" w:hAnsi="Times New Roman" w:cs="Times New Roman"/>
                <w:sz w:val="28"/>
              </w:rPr>
              <w:t>7660</w:t>
            </w:r>
          </w:p>
        </w:tc>
      </w:tr>
      <w:tr w:rsidR="00277193" w:rsidRPr="00FA46E6" w:rsidTr="0060345E">
        <w:tc>
          <w:tcPr>
            <w:tcW w:w="311" w:type="pct"/>
          </w:tcPr>
          <w:p w:rsidR="00277193" w:rsidRPr="00FA46E6" w:rsidRDefault="00277193" w:rsidP="0060345E">
            <w:pPr>
              <w:pStyle w:val="ConsPlusNormal"/>
              <w:jc w:val="center"/>
              <w:rPr>
                <w:rFonts w:ascii="Times New Roman" w:hAnsi="Times New Roman" w:cs="Times New Roman"/>
                <w:sz w:val="28"/>
              </w:rPr>
            </w:pPr>
            <w:r>
              <w:rPr>
                <w:rFonts w:ascii="Times New Roman" w:hAnsi="Times New Roman" w:cs="Times New Roman"/>
                <w:sz w:val="28"/>
              </w:rPr>
              <w:t>26</w:t>
            </w:r>
            <w:r w:rsidRPr="00FA46E6">
              <w:rPr>
                <w:rFonts w:ascii="Times New Roman" w:hAnsi="Times New Roman" w:cs="Times New Roman"/>
                <w:sz w:val="28"/>
              </w:rPr>
              <w:t>.</w:t>
            </w:r>
          </w:p>
        </w:tc>
        <w:tc>
          <w:tcPr>
            <w:tcW w:w="4087" w:type="pct"/>
          </w:tcPr>
          <w:p w:rsidR="00277193" w:rsidRPr="00767FA3" w:rsidRDefault="00277193" w:rsidP="0060345E">
            <w:pPr>
              <w:pStyle w:val="ConsPlusNormal"/>
              <w:jc w:val="both"/>
              <w:rPr>
                <w:rFonts w:ascii="Times New Roman" w:hAnsi="Times New Roman" w:cs="Times New Roman"/>
                <w:sz w:val="28"/>
                <w:vertAlign w:val="superscript"/>
              </w:rPr>
            </w:pPr>
            <w:r w:rsidRPr="00FA46E6">
              <w:rPr>
                <w:rFonts w:ascii="Times New Roman" w:hAnsi="Times New Roman" w:cs="Times New Roman"/>
                <w:sz w:val="28"/>
              </w:rPr>
              <w:t>Авансовые платежи по государственным (муниципальным) контрактам</w:t>
            </w:r>
            <w:r>
              <w:rPr>
                <w:rFonts w:ascii="Times New Roman" w:hAnsi="Times New Roman" w:cs="Times New Roman"/>
                <w:sz w:val="28"/>
              </w:rPr>
              <w:t xml:space="preserve"> </w:t>
            </w:r>
            <w:r w:rsidRPr="00FA46E6">
              <w:rPr>
                <w:rFonts w:ascii="Times New Roman" w:hAnsi="Times New Roman" w:cs="Times New Roman"/>
                <w:sz w:val="28"/>
              </w:rPr>
              <w:t xml:space="preserve">на поставку товаров, выполнение работ, оказание услуг, заключаемым государственными (муниципальными) заказчиками </w:t>
            </w:r>
            <w:r>
              <w:rPr>
                <w:rFonts w:ascii="Times New Roman" w:hAnsi="Times New Roman" w:cs="Times New Roman"/>
                <w:sz w:val="28"/>
                <w:vertAlign w:val="superscript"/>
              </w:rPr>
              <w:t>1</w:t>
            </w:r>
          </w:p>
        </w:tc>
        <w:tc>
          <w:tcPr>
            <w:tcW w:w="602" w:type="pct"/>
          </w:tcPr>
          <w:p w:rsidR="00277193" w:rsidRDefault="00277193" w:rsidP="0060345E">
            <w:pPr>
              <w:pStyle w:val="ConsPlusNormal"/>
              <w:jc w:val="center"/>
              <w:rPr>
                <w:rFonts w:ascii="Times New Roman" w:hAnsi="Times New Roman" w:cs="Times New Roman"/>
                <w:sz w:val="28"/>
              </w:rPr>
            </w:pPr>
          </w:p>
          <w:p w:rsidR="00277193" w:rsidRPr="00FA46E6" w:rsidRDefault="00277193" w:rsidP="0060345E">
            <w:pPr>
              <w:pStyle w:val="ConsPlusNormal"/>
              <w:jc w:val="center"/>
              <w:rPr>
                <w:rFonts w:ascii="Times New Roman" w:hAnsi="Times New Roman" w:cs="Times New Roman"/>
                <w:sz w:val="28"/>
              </w:rPr>
            </w:pPr>
            <w:r w:rsidRPr="00FA46E6">
              <w:rPr>
                <w:rFonts w:ascii="Times New Roman" w:hAnsi="Times New Roman" w:cs="Times New Roman"/>
                <w:sz w:val="28"/>
              </w:rPr>
              <w:t>76</w:t>
            </w:r>
            <w:r>
              <w:rPr>
                <w:rFonts w:ascii="Times New Roman" w:hAnsi="Times New Roman" w:cs="Times New Roman"/>
                <w:sz w:val="28"/>
              </w:rPr>
              <w:t>61</w:t>
            </w:r>
          </w:p>
        </w:tc>
      </w:tr>
      <w:tr w:rsidR="00277193" w:rsidRPr="00201DC5" w:rsidTr="0060345E">
        <w:tc>
          <w:tcPr>
            <w:tcW w:w="311" w:type="pct"/>
          </w:tcPr>
          <w:p w:rsidR="00277193" w:rsidRDefault="00277193" w:rsidP="0060345E">
            <w:pPr>
              <w:pStyle w:val="ConsPlusNormal"/>
              <w:jc w:val="center"/>
              <w:rPr>
                <w:rFonts w:ascii="Times New Roman" w:hAnsi="Times New Roman" w:cs="Times New Roman"/>
                <w:sz w:val="28"/>
              </w:rPr>
            </w:pPr>
            <w:r>
              <w:rPr>
                <w:rFonts w:ascii="Times New Roman" w:hAnsi="Times New Roman" w:cs="Times New Roman"/>
                <w:sz w:val="28"/>
              </w:rPr>
              <w:t>27.</w:t>
            </w:r>
          </w:p>
        </w:tc>
        <w:tc>
          <w:tcPr>
            <w:tcW w:w="4087" w:type="pct"/>
          </w:tcPr>
          <w:p w:rsidR="00277193" w:rsidRPr="00201DC5" w:rsidRDefault="00277193" w:rsidP="0060345E">
            <w:pPr>
              <w:pStyle w:val="ConsPlusNormal"/>
              <w:jc w:val="both"/>
              <w:rPr>
                <w:rFonts w:ascii="Times New Roman" w:hAnsi="Times New Roman" w:cs="Times New Roman"/>
                <w:sz w:val="28"/>
                <w:vertAlign w:val="superscript"/>
              </w:rPr>
            </w:pPr>
            <w:r w:rsidRPr="004B6F5C">
              <w:rPr>
                <w:rFonts w:ascii="Times New Roman" w:hAnsi="Times New Roman" w:cs="Times New Roman"/>
                <w:sz w:val="28"/>
              </w:rPr>
              <w:t>Авансовые платежи по контрактам (договорам) на поставку товаров, выполнение работ, оказание услуг, заключаемым исполнителями и соисполнителями в рамках исполнения государственных (муниципальных) контрактов</w:t>
            </w:r>
            <w:r>
              <w:rPr>
                <w:rFonts w:ascii="Times New Roman" w:hAnsi="Times New Roman" w:cs="Times New Roman"/>
                <w:sz w:val="28"/>
                <w:vertAlign w:val="superscript"/>
              </w:rPr>
              <w:t>1</w:t>
            </w:r>
          </w:p>
        </w:tc>
        <w:tc>
          <w:tcPr>
            <w:tcW w:w="602" w:type="pct"/>
          </w:tcPr>
          <w:p w:rsidR="00277193" w:rsidRDefault="00277193" w:rsidP="0060345E">
            <w:pPr>
              <w:pStyle w:val="ConsPlusNormal"/>
              <w:jc w:val="center"/>
              <w:rPr>
                <w:rFonts w:ascii="Times New Roman" w:hAnsi="Times New Roman" w:cs="Times New Roman"/>
                <w:sz w:val="28"/>
              </w:rPr>
            </w:pPr>
          </w:p>
          <w:p w:rsidR="00277193" w:rsidRPr="00FA46E6" w:rsidRDefault="00277193" w:rsidP="0060345E">
            <w:pPr>
              <w:pStyle w:val="ConsPlusNormal"/>
              <w:jc w:val="center"/>
              <w:rPr>
                <w:rFonts w:ascii="Times New Roman" w:hAnsi="Times New Roman" w:cs="Times New Roman"/>
                <w:sz w:val="28"/>
              </w:rPr>
            </w:pPr>
            <w:r>
              <w:rPr>
                <w:rFonts w:ascii="Times New Roman" w:hAnsi="Times New Roman" w:cs="Times New Roman"/>
                <w:sz w:val="28"/>
              </w:rPr>
              <w:t>7662</w:t>
            </w:r>
          </w:p>
        </w:tc>
      </w:tr>
      <w:tr w:rsidR="00277193" w:rsidRPr="00FA46E6" w:rsidTr="0060345E">
        <w:tc>
          <w:tcPr>
            <w:tcW w:w="311" w:type="pct"/>
          </w:tcPr>
          <w:p w:rsidR="00277193" w:rsidRPr="00FA46E6" w:rsidDel="00707F60" w:rsidRDefault="00277193" w:rsidP="0060345E">
            <w:pPr>
              <w:pStyle w:val="ConsPlusNormal"/>
              <w:jc w:val="center"/>
              <w:rPr>
                <w:rFonts w:ascii="Times New Roman" w:hAnsi="Times New Roman" w:cs="Times New Roman"/>
                <w:sz w:val="28"/>
              </w:rPr>
            </w:pPr>
            <w:r>
              <w:rPr>
                <w:rFonts w:ascii="Times New Roman" w:hAnsi="Times New Roman" w:cs="Times New Roman"/>
                <w:sz w:val="28"/>
              </w:rPr>
              <w:t>28</w:t>
            </w:r>
            <w:r w:rsidRPr="00FA46E6">
              <w:rPr>
                <w:rFonts w:ascii="Times New Roman" w:hAnsi="Times New Roman" w:cs="Times New Roman"/>
                <w:sz w:val="28"/>
              </w:rPr>
              <w:t>.</w:t>
            </w:r>
          </w:p>
        </w:tc>
        <w:tc>
          <w:tcPr>
            <w:tcW w:w="4087" w:type="pct"/>
          </w:tcPr>
          <w:p w:rsidR="00277193" w:rsidRPr="00767FA3" w:rsidRDefault="00277193" w:rsidP="0060345E">
            <w:pPr>
              <w:pStyle w:val="ConsPlusNormal"/>
              <w:jc w:val="both"/>
              <w:rPr>
                <w:rFonts w:ascii="Times New Roman" w:hAnsi="Times New Roman" w:cs="Times New Roman"/>
                <w:sz w:val="28"/>
                <w:vertAlign w:val="superscript"/>
              </w:rPr>
            </w:pPr>
            <w:r>
              <w:rPr>
                <w:rFonts w:ascii="Times New Roman" w:hAnsi="Times New Roman" w:cs="Times New Roman"/>
                <w:sz w:val="28"/>
              </w:rPr>
              <w:t>Средства</w:t>
            </w:r>
            <w:r w:rsidRPr="00FA46E6">
              <w:rPr>
                <w:rFonts w:ascii="Times New Roman" w:hAnsi="Times New Roman" w:cs="Times New Roman"/>
                <w:sz w:val="28"/>
              </w:rPr>
              <w:t xml:space="preserve"> по государственным (муниципальным) контрактам на поставку товаров, выполнение работ, оказание услуг, заключаемым государственными (муниципальными) заказчиками</w:t>
            </w:r>
            <w:r>
              <w:rPr>
                <w:rFonts w:ascii="Times New Roman" w:hAnsi="Times New Roman" w:cs="Times New Roman"/>
                <w:sz w:val="28"/>
                <w:vertAlign w:val="superscript"/>
              </w:rPr>
              <w:t>1</w:t>
            </w:r>
          </w:p>
        </w:tc>
        <w:tc>
          <w:tcPr>
            <w:tcW w:w="602" w:type="pct"/>
            <w:vAlign w:val="center"/>
          </w:tcPr>
          <w:p w:rsidR="00277193" w:rsidRPr="00FA46E6" w:rsidRDefault="00277193" w:rsidP="0060345E">
            <w:pPr>
              <w:pStyle w:val="ConsPlusNormal"/>
              <w:jc w:val="center"/>
              <w:rPr>
                <w:rFonts w:ascii="Times New Roman" w:hAnsi="Times New Roman" w:cs="Times New Roman"/>
                <w:sz w:val="28"/>
              </w:rPr>
            </w:pPr>
            <w:r w:rsidRPr="00FA46E6">
              <w:rPr>
                <w:rFonts w:ascii="Times New Roman" w:hAnsi="Times New Roman" w:cs="Times New Roman"/>
                <w:sz w:val="28"/>
              </w:rPr>
              <w:t>76</w:t>
            </w:r>
            <w:r>
              <w:rPr>
                <w:rFonts w:ascii="Times New Roman" w:hAnsi="Times New Roman" w:cs="Times New Roman"/>
                <w:sz w:val="28"/>
              </w:rPr>
              <w:t>63</w:t>
            </w:r>
          </w:p>
        </w:tc>
      </w:tr>
      <w:tr w:rsidR="00277193" w:rsidRPr="00FA46E6" w:rsidTr="0060345E">
        <w:tc>
          <w:tcPr>
            <w:tcW w:w="311" w:type="pct"/>
          </w:tcPr>
          <w:p w:rsidR="00277193" w:rsidRPr="00FA46E6" w:rsidDel="00707F60" w:rsidRDefault="00277193" w:rsidP="0060345E">
            <w:pPr>
              <w:pStyle w:val="ConsPlusNormal"/>
              <w:jc w:val="center"/>
              <w:rPr>
                <w:rFonts w:ascii="Times New Roman" w:hAnsi="Times New Roman" w:cs="Times New Roman"/>
                <w:sz w:val="28"/>
              </w:rPr>
            </w:pPr>
            <w:r>
              <w:rPr>
                <w:rFonts w:ascii="Times New Roman" w:hAnsi="Times New Roman" w:cs="Times New Roman"/>
                <w:sz w:val="28"/>
              </w:rPr>
              <w:t>29</w:t>
            </w:r>
            <w:r w:rsidRPr="00FA46E6">
              <w:rPr>
                <w:rFonts w:ascii="Times New Roman" w:hAnsi="Times New Roman" w:cs="Times New Roman"/>
                <w:sz w:val="28"/>
              </w:rPr>
              <w:t>.</w:t>
            </w:r>
          </w:p>
        </w:tc>
        <w:tc>
          <w:tcPr>
            <w:tcW w:w="4087" w:type="pct"/>
          </w:tcPr>
          <w:p w:rsidR="00277193" w:rsidRPr="00767FA3" w:rsidRDefault="00277193" w:rsidP="0060345E">
            <w:pPr>
              <w:pStyle w:val="ConsPlusNormal"/>
              <w:jc w:val="both"/>
              <w:rPr>
                <w:rFonts w:ascii="Times New Roman" w:hAnsi="Times New Roman" w:cs="Times New Roman"/>
                <w:sz w:val="28"/>
                <w:vertAlign w:val="superscript"/>
              </w:rPr>
            </w:pPr>
            <w:r>
              <w:rPr>
                <w:rFonts w:ascii="Times New Roman" w:hAnsi="Times New Roman" w:cs="Times New Roman"/>
                <w:sz w:val="28"/>
              </w:rPr>
              <w:t xml:space="preserve">Средства </w:t>
            </w:r>
            <w:r w:rsidRPr="00FA46E6">
              <w:rPr>
                <w:rFonts w:ascii="Times New Roman" w:hAnsi="Times New Roman" w:cs="Times New Roman"/>
                <w:sz w:val="28"/>
              </w:rPr>
              <w:t>по контрактам (договорам) на поставку товаров, выполнение работ, оказание услуг, заключаемым исполнителями и соисполнителями в рамках исполнения государственных (муниципальных) контрактов</w:t>
            </w:r>
            <w:r>
              <w:rPr>
                <w:rFonts w:ascii="Times New Roman" w:hAnsi="Times New Roman" w:cs="Times New Roman"/>
                <w:sz w:val="28"/>
                <w:vertAlign w:val="superscript"/>
              </w:rPr>
              <w:t>1</w:t>
            </w:r>
          </w:p>
        </w:tc>
        <w:tc>
          <w:tcPr>
            <w:tcW w:w="602" w:type="pct"/>
            <w:vAlign w:val="center"/>
          </w:tcPr>
          <w:p w:rsidR="00277193" w:rsidRPr="00FA46E6" w:rsidRDefault="00277193" w:rsidP="0060345E">
            <w:pPr>
              <w:pStyle w:val="ConsPlusNormal"/>
              <w:jc w:val="center"/>
              <w:rPr>
                <w:rFonts w:ascii="Times New Roman" w:hAnsi="Times New Roman" w:cs="Times New Roman"/>
                <w:sz w:val="28"/>
              </w:rPr>
            </w:pPr>
            <w:r w:rsidRPr="00FA46E6">
              <w:rPr>
                <w:rFonts w:ascii="Times New Roman" w:hAnsi="Times New Roman" w:cs="Times New Roman"/>
                <w:sz w:val="28"/>
              </w:rPr>
              <w:t>76</w:t>
            </w:r>
            <w:r>
              <w:rPr>
                <w:rFonts w:ascii="Times New Roman" w:hAnsi="Times New Roman" w:cs="Times New Roman"/>
                <w:sz w:val="28"/>
              </w:rPr>
              <w:t>64</w:t>
            </w:r>
          </w:p>
        </w:tc>
      </w:tr>
      <w:tr w:rsidR="00277193" w:rsidRPr="00C11C28" w:rsidTr="0060345E">
        <w:tc>
          <w:tcPr>
            <w:tcW w:w="311" w:type="pct"/>
          </w:tcPr>
          <w:p w:rsidR="00277193" w:rsidRDefault="00277193" w:rsidP="0060345E">
            <w:pPr>
              <w:pStyle w:val="ConsPlusNormal"/>
              <w:jc w:val="center"/>
              <w:rPr>
                <w:rFonts w:ascii="Times New Roman" w:hAnsi="Times New Roman" w:cs="Times New Roman"/>
                <w:sz w:val="28"/>
              </w:rPr>
            </w:pPr>
            <w:r>
              <w:rPr>
                <w:rFonts w:ascii="Times New Roman" w:hAnsi="Times New Roman" w:cs="Times New Roman"/>
                <w:sz w:val="28"/>
              </w:rPr>
              <w:t>30.</w:t>
            </w:r>
          </w:p>
        </w:tc>
        <w:tc>
          <w:tcPr>
            <w:tcW w:w="4087" w:type="pct"/>
          </w:tcPr>
          <w:p w:rsidR="00277193" w:rsidRPr="00A745EB" w:rsidRDefault="00277193" w:rsidP="0060345E">
            <w:pPr>
              <w:pStyle w:val="ConsPlusNormal"/>
              <w:jc w:val="both"/>
              <w:rPr>
                <w:rFonts w:ascii="Times New Roman" w:hAnsi="Times New Roman" w:cs="Times New Roman"/>
                <w:sz w:val="28"/>
              </w:rPr>
            </w:pPr>
            <w:r>
              <w:rPr>
                <w:rFonts w:ascii="Times New Roman" w:hAnsi="Times New Roman" w:cs="Times New Roman"/>
                <w:sz w:val="28"/>
              </w:rPr>
              <w:t xml:space="preserve">Авансовые платежи по контрактам (договорам) на поставку товаров (выполнение работ, оказание услуг), заключаемых на сумму </w:t>
            </w:r>
            <w:r>
              <w:rPr>
                <w:rFonts w:ascii="Times New Roman" w:hAnsi="Times New Roman" w:cs="Times New Roman"/>
                <w:sz w:val="28"/>
              </w:rPr>
              <w:lastRenderedPageBreak/>
              <w:t xml:space="preserve">100 000,0 тыс. рублей и более </w:t>
            </w:r>
            <w:r w:rsidRPr="00C11C28">
              <w:rPr>
                <w:rFonts w:ascii="Times New Roman" w:hAnsi="Times New Roman" w:cs="Times New Roman"/>
                <w:sz w:val="28"/>
              </w:rPr>
              <w:t>бюджет</w:t>
            </w:r>
            <w:r>
              <w:rPr>
                <w:rFonts w:ascii="Times New Roman" w:hAnsi="Times New Roman" w:cs="Times New Roman"/>
                <w:sz w:val="28"/>
              </w:rPr>
              <w:t>ными и автономными учреждениями субъекта Российской Федерации (муниципальными бюджетными и автономными учреждениями)</w:t>
            </w:r>
          </w:p>
        </w:tc>
        <w:tc>
          <w:tcPr>
            <w:tcW w:w="602" w:type="pct"/>
          </w:tcPr>
          <w:p w:rsidR="00277193" w:rsidRDefault="00277193" w:rsidP="0060345E">
            <w:pPr>
              <w:pStyle w:val="ConsPlusNormal"/>
              <w:jc w:val="center"/>
              <w:rPr>
                <w:rFonts w:ascii="Times New Roman" w:hAnsi="Times New Roman" w:cs="Times New Roman"/>
                <w:sz w:val="28"/>
              </w:rPr>
            </w:pPr>
            <w:r>
              <w:rPr>
                <w:rFonts w:ascii="Times New Roman" w:hAnsi="Times New Roman" w:cs="Times New Roman"/>
                <w:sz w:val="28"/>
              </w:rPr>
              <w:lastRenderedPageBreak/>
              <w:t>7665</w:t>
            </w:r>
          </w:p>
        </w:tc>
      </w:tr>
      <w:tr w:rsidR="00277193" w:rsidRPr="00C11C28" w:rsidTr="0060345E">
        <w:tc>
          <w:tcPr>
            <w:tcW w:w="311" w:type="pct"/>
          </w:tcPr>
          <w:p w:rsidR="00277193" w:rsidRDefault="00277193" w:rsidP="0060345E">
            <w:pPr>
              <w:pStyle w:val="ConsPlusNormal"/>
              <w:jc w:val="center"/>
              <w:rPr>
                <w:rFonts w:ascii="Times New Roman" w:hAnsi="Times New Roman" w:cs="Times New Roman"/>
                <w:sz w:val="28"/>
              </w:rPr>
            </w:pPr>
            <w:r>
              <w:rPr>
                <w:rFonts w:ascii="Times New Roman" w:hAnsi="Times New Roman" w:cs="Times New Roman"/>
                <w:sz w:val="28"/>
              </w:rPr>
              <w:lastRenderedPageBreak/>
              <w:t>31.</w:t>
            </w:r>
          </w:p>
        </w:tc>
        <w:tc>
          <w:tcPr>
            <w:tcW w:w="4087" w:type="pct"/>
          </w:tcPr>
          <w:p w:rsidR="00277193" w:rsidRPr="00A745EB" w:rsidRDefault="00277193" w:rsidP="0060345E">
            <w:pPr>
              <w:pStyle w:val="ConsPlusNormal"/>
              <w:jc w:val="both"/>
              <w:rPr>
                <w:rFonts w:ascii="Times New Roman" w:hAnsi="Times New Roman" w:cs="Times New Roman"/>
                <w:sz w:val="28"/>
              </w:rPr>
            </w:pPr>
            <w:r>
              <w:rPr>
                <w:rFonts w:ascii="Times New Roman" w:hAnsi="Times New Roman" w:cs="Times New Roman"/>
                <w:sz w:val="28"/>
              </w:rPr>
              <w:t xml:space="preserve">Авансовые платежи по </w:t>
            </w:r>
            <w:r w:rsidRPr="00C11C28">
              <w:rPr>
                <w:rFonts w:ascii="Times New Roman" w:hAnsi="Times New Roman" w:cs="Times New Roman"/>
                <w:sz w:val="28"/>
              </w:rPr>
              <w:t>контрактам (договорам) на поставку товаров, выполнение работ, оказание услуг, заключаемым исполнителями и соисполнителями в рамках исполнения контрактов (договоров),</w:t>
            </w:r>
            <w:r>
              <w:t xml:space="preserve"> </w:t>
            </w:r>
            <w:r w:rsidRPr="00C11C28">
              <w:rPr>
                <w:rFonts w:ascii="Times New Roman" w:hAnsi="Times New Roman" w:cs="Times New Roman"/>
                <w:sz w:val="28"/>
              </w:rPr>
              <w:t>заключаемых на сумму 100 000,0 тыс. рублей и более бюджетными и автономными учреждениями субъекта Российской Федерации (муниципальными бюджетными и автономными учреждениями)</w:t>
            </w:r>
          </w:p>
        </w:tc>
        <w:tc>
          <w:tcPr>
            <w:tcW w:w="602" w:type="pct"/>
          </w:tcPr>
          <w:p w:rsidR="00277193" w:rsidRDefault="00277193" w:rsidP="0060345E">
            <w:pPr>
              <w:pStyle w:val="ConsPlusNormal"/>
              <w:jc w:val="center"/>
              <w:rPr>
                <w:rFonts w:ascii="Times New Roman" w:hAnsi="Times New Roman" w:cs="Times New Roman"/>
                <w:sz w:val="28"/>
              </w:rPr>
            </w:pPr>
            <w:r>
              <w:rPr>
                <w:rFonts w:ascii="Times New Roman" w:hAnsi="Times New Roman" w:cs="Times New Roman"/>
                <w:sz w:val="28"/>
              </w:rPr>
              <w:t>7666</w:t>
            </w:r>
          </w:p>
        </w:tc>
      </w:tr>
      <w:tr w:rsidR="00277193" w:rsidRPr="008519E7" w:rsidTr="0060345E">
        <w:tc>
          <w:tcPr>
            <w:tcW w:w="311" w:type="pct"/>
          </w:tcPr>
          <w:p w:rsidR="00277193" w:rsidRPr="0034740A" w:rsidRDefault="00277193" w:rsidP="0060345E">
            <w:pPr>
              <w:pStyle w:val="ConsPlusNormal"/>
              <w:jc w:val="center"/>
              <w:rPr>
                <w:rFonts w:ascii="Times New Roman" w:hAnsi="Times New Roman" w:cs="Times New Roman"/>
                <w:sz w:val="28"/>
              </w:rPr>
            </w:pPr>
            <w:r>
              <w:rPr>
                <w:rFonts w:ascii="Times New Roman" w:hAnsi="Times New Roman" w:cs="Times New Roman"/>
                <w:sz w:val="28"/>
              </w:rPr>
              <w:t>32</w:t>
            </w:r>
            <w:r w:rsidRPr="0034740A">
              <w:rPr>
                <w:rFonts w:ascii="Times New Roman" w:hAnsi="Times New Roman" w:cs="Times New Roman"/>
                <w:sz w:val="28"/>
              </w:rPr>
              <w:t>.</w:t>
            </w:r>
          </w:p>
        </w:tc>
        <w:tc>
          <w:tcPr>
            <w:tcW w:w="4087" w:type="pct"/>
          </w:tcPr>
          <w:p w:rsidR="00277193" w:rsidRPr="00A745EB" w:rsidRDefault="00277193" w:rsidP="0060345E">
            <w:pPr>
              <w:pStyle w:val="ConsPlusNormal"/>
              <w:jc w:val="both"/>
              <w:rPr>
                <w:rFonts w:ascii="Times New Roman" w:hAnsi="Times New Roman" w:cs="Times New Roman"/>
                <w:sz w:val="28"/>
              </w:rPr>
            </w:pPr>
            <w:r w:rsidRPr="00A745EB">
              <w:rPr>
                <w:rFonts w:ascii="Times New Roman" w:hAnsi="Times New Roman" w:cs="Times New Roman"/>
                <w:sz w:val="28"/>
              </w:rPr>
              <w:t xml:space="preserve">Субсидии юридическим лицам, предоставляемые из бюджета субъекта Российской Федерации (местного бюджета), если источником финансового обеспечения расходных обязательств субъекта Российской Федерации (муниципального образования) являются межбюджетные трансферты, имеющие целевое назначение, предоставляемые из федерального бюджета бюджету субъекта Российской Федерации на </w:t>
            </w:r>
            <w:proofErr w:type="spellStart"/>
            <w:r w:rsidRPr="00A745EB">
              <w:rPr>
                <w:rFonts w:ascii="Times New Roman" w:hAnsi="Times New Roman" w:cs="Times New Roman"/>
                <w:sz w:val="28"/>
              </w:rPr>
              <w:t>софинансирование</w:t>
            </w:r>
            <w:proofErr w:type="spellEnd"/>
            <w:r w:rsidRPr="00A745EB">
              <w:rPr>
                <w:rFonts w:ascii="Times New Roman" w:hAnsi="Times New Roman" w:cs="Times New Roman"/>
                <w:sz w:val="28"/>
              </w:rPr>
              <w:t xml:space="preserve"> капитальных вложений в объекты государственной собственности субъектов Российской Федерации (муниципальной собственности)</w:t>
            </w:r>
          </w:p>
        </w:tc>
        <w:tc>
          <w:tcPr>
            <w:tcW w:w="602" w:type="pct"/>
            <w:vAlign w:val="center"/>
          </w:tcPr>
          <w:p w:rsidR="00277193" w:rsidRDefault="00277193" w:rsidP="0060345E">
            <w:pPr>
              <w:pStyle w:val="ConsPlusNormal"/>
              <w:jc w:val="center"/>
              <w:rPr>
                <w:rFonts w:ascii="Times New Roman" w:hAnsi="Times New Roman" w:cs="Times New Roman"/>
                <w:sz w:val="28"/>
              </w:rPr>
            </w:pPr>
          </w:p>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7700</w:t>
            </w:r>
          </w:p>
        </w:tc>
      </w:tr>
      <w:tr w:rsidR="00277193" w:rsidRPr="00767FA3" w:rsidTr="0060345E">
        <w:tc>
          <w:tcPr>
            <w:tcW w:w="311" w:type="pct"/>
          </w:tcPr>
          <w:p w:rsidR="00277193" w:rsidRPr="0034740A" w:rsidRDefault="00277193" w:rsidP="0060345E">
            <w:pPr>
              <w:pStyle w:val="ConsPlusNormal"/>
              <w:jc w:val="center"/>
              <w:rPr>
                <w:rFonts w:ascii="Times New Roman" w:hAnsi="Times New Roman" w:cs="Times New Roman"/>
                <w:sz w:val="28"/>
              </w:rPr>
            </w:pPr>
            <w:r>
              <w:rPr>
                <w:rFonts w:ascii="Times New Roman" w:hAnsi="Times New Roman" w:cs="Times New Roman"/>
                <w:sz w:val="28"/>
              </w:rPr>
              <w:t>33.</w:t>
            </w:r>
          </w:p>
        </w:tc>
        <w:tc>
          <w:tcPr>
            <w:tcW w:w="4087" w:type="pct"/>
          </w:tcPr>
          <w:p w:rsidR="00277193" w:rsidRPr="00A745EB" w:rsidRDefault="00277193" w:rsidP="0060345E">
            <w:pPr>
              <w:pStyle w:val="ConsPlusNormal"/>
              <w:jc w:val="both"/>
              <w:rPr>
                <w:rFonts w:ascii="Times New Roman" w:hAnsi="Times New Roman" w:cs="Times New Roman"/>
                <w:sz w:val="28"/>
              </w:rPr>
            </w:pPr>
            <w:r w:rsidRPr="00CA272F">
              <w:rPr>
                <w:rFonts w:ascii="Times New Roman" w:hAnsi="Times New Roman" w:cs="Times New Roman"/>
                <w:sz w:val="28"/>
              </w:rPr>
              <w:t>Авансовые платежи по контрактам (договорам) на поставку товаров, выполнение работ, оказание услуг, заключаемым исполнителями и соисполнителями в рамках исполнения договоров (соглашений) о</w:t>
            </w:r>
            <w:r>
              <w:rPr>
                <w:rFonts w:ascii="Times New Roman" w:hAnsi="Times New Roman" w:cs="Times New Roman"/>
                <w:sz w:val="28"/>
              </w:rPr>
              <w:t xml:space="preserve"> </w:t>
            </w:r>
            <w:r w:rsidRPr="00CA272F">
              <w:rPr>
                <w:rFonts w:ascii="Times New Roman" w:hAnsi="Times New Roman" w:cs="Times New Roman"/>
                <w:sz w:val="28"/>
              </w:rPr>
              <w:t>предоставлении</w:t>
            </w:r>
            <w:r>
              <w:t xml:space="preserve"> </w:t>
            </w:r>
            <w:r>
              <w:rPr>
                <w:rFonts w:ascii="Times New Roman" w:hAnsi="Times New Roman" w:cs="Times New Roman"/>
                <w:sz w:val="28"/>
              </w:rPr>
              <w:t>с</w:t>
            </w:r>
            <w:r w:rsidRPr="00CA272F">
              <w:rPr>
                <w:rFonts w:ascii="Times New Roman" w:hAnsi="Times New Roman" w:cs="Times New Roman"/>
                <w:sz w:val="28"/>
              </w:rPr>
              <w:t xml:space="preserve">убсидии юридическим лицам, предоставляемые из бюджета субъекта Российской Федерации (местного бюджета), если источником финансового обеспечения расходных обязательств субъекта Российской Федерации (муниципального образования) являются межбюджетные трансферты, имеющие целевое назначение, предоставляемые из федерального бюджета бюджету субъекта Российской Федерации на </w:t>
            </w:r>
            <w:proofErr w:type="spellStart"/>
            <w:r w:rsidRPr="00CA272F">
              <w:rPr>
                <w:rFonts w:ascii="Times New Roman" w:hAnsi="Times New Roman" w:cs="Times New Roman"/>
                <w:sz w:val="28"/>
              </w:rPr>
              <w:t>софинансирование</w:t>
            </w:r>
            <w:proofErr w:type="spellEnd"/>
            <w:r w:rsidRPr="00CA272F">
              <w:rPr>
                <w:rFonts w:ascii="Times New Roman" w:hAnsi="Times New Roman" w:cs="Times New Roman"/>
                <w:sz w:val="28"/>
              </w:rPr>
              <w:t xml:space="preserve"> капитальных вложений в объекты государственной собственности субъектов Российской Федерации (муниципальной собственности)</w:t>
            </w:r>
          </w:p>
        </w:tc>
        <w:tc>
          <w:tcPr>
            <w:tcW w:w="602" w:type="pct"/>
            <w:vAlign w:val="center"/>
          </w:tcPr>
          <w:p w:rsidR="00277193" w:rsidRPr="008519E7" w:rsidRDefault="00277193" w:rsidP="0060345E">
            <w:pPr>
              <w:pStyle w:val="ConsPlusNormal"/>
              <w:jc w:val="center"/>
              <w:rPr>
                <w:rFonts w:ascii="Times New Roman" w:hAnsi="Times New Roman" w:cs="Times New Roman"/>
                <w:sz w:val="28"/>
              </w:rPr>
            </w:pPr>
            <w:r>
              <w:rPr>
                <w:rFonts w:ascii="Times New Roman" w:hAnsi="Times New Roman" w:cs="Times New Roman"/>
                <w:sz w:val="28"/>
              </w:rPr>
              <w:t>7701</w:t>
            </w:r>
          </w:p>
        </w:tc>
      </w:tr>
      <w:tr w:rsidR="00277193" w:rsidRPr="00767FA3" w:rsidTr="0060345E">
        <w:tc>
          <w:tcPr>
            <w:tcW w:w="311" w:type="pct"/>
          </w:tcPr>
          <w:p w:rsidR="00277193" w:rsidRPr="0034740A" w:rsidRDefault="00277193" w:rsidP="0060345E">
            <w:pPr>
              <w:pStyle w:val="ConsPlusNormal"/>
              <w:jc w:val="center"/>
              <w:rPr>
                <w:rFonts w:ascii="Times New Roman" w:hAnsi="Times New Roman" w:cs="Times New Roman"/>
                <w:sz w:val="28"/>
              </w:rPr>
            </w:pPr>
            <w:r>
              <w:rPr>
                <w:rFonts w:ascii="Times New Roman" w:hAnsi="Times New Roman" w:cs="Times New Roman"/>
                <w:sz w:val="28"/>
              </w:rPr>
              <w:t>34.</w:t>
            </w:r>
          </w:p>
        </w:tc>
        <w:tc>
          <w:tcPr>
            <w:tcW w:w="4087" w:type="pct"/>
          </w:tcPr>
          <w:p w:rsidR="00277193" w:rsidRPr="00767FA3" w:rsidRDefault="00277193" w:rsidP="0060345E">
            <w:pPr>
              <w:pStyle w:val="ConsPlusNormal"/>
              <w:jc w:val="both"/>
              <w:rPr>
                <w:rFonts w:ascii="Times New Roman" w:hAnsi="Times New Roman" w:cs="Times New Roman"/>
                <w:sz w:val="28"/>
                <w:vertAlign w:val="superscript"/>
              </w:rPr>
            </w:pPr>
            <w:r>
              <w:rPr>
                <w:rFonts w:ascii="Times New Roman" w:hAnsi="Times New Roman" w:cs="Times New Roman"/>
                <w:sz w:val="28"/>
              </w:rPr>
              <w:t xml:space="preserve">Средства </w:t>
            </w:r>
            <w:r w:rsidRPr="004E3E85">
              <w:rPr>
                <w:rFonts w:ascii="Times New Roman" w:hAnsi="Times New Roman" w:cs="Times New Roman"/>
                <w:sz w:val="28"/>
              </w:rPr>
              <w:t xml:space="preserve">по контрактам (договорам) на поставку товаров, выполнение работ, оказание услуг, заключаемым исполнителями и соисполнителями в рамках исполнения договоров (соглашений) о предоставлении субсидии юридическим лицам, предоставляемые из бюджета субъекта Российской Федерации (местного бюджета), если источником финансового обеспечения расходных обязательств субъекта Российской Федерации (муниципального образования) являются межбюджетные трансферты, имеющие целевое назначение, предоставляемые из федерального бюджета бюджету субъекта Российской Федерации на </w:t>
            </w:r>
            <w:proofErr w:type="spellStart"/>
            <w:r w:rsidRPr="004E3E85">
              <w:rPr>
                <w:rFonts w:ascii="Times New Roman" w:hAnsi="Times New Roman" w:cs="Times New Roman"/>
                <w:sz w:val="28"/>
              </w:rPr>
              <w:t>софинансирование</w:t>
            </w:r>
            <w:proofErr w:type="spellEnd"/>
            <w:r w:rsidRPr="004E3E85">
              <w:rPr>
                <w:rFonts w:ascii="Times New Roman" w:hAnsi="Times New Roman" w:cs="Times New Roman"/>
                <w:sz w:val="28"/>
              </w:rPr>
              <w:t xml:space="preserve"> капитальных вложений в объекты государственной собственности субъектов </w:t>
            </w:r>
            <w:r w:rsidRPr="004E3E85">
              <w:rPr>
                <w:rFonts w:ascii="Times New Roman" w:hAnsi="Times New Roman" w:cs="Times New Roman"/>
                <w:sz w:val="28"/>
              </w:rPr>
              <w:lastRenderedPageBreak/>
              <w:t>Российской Федерации (муниципальной собственности)</w:t>
            </w:r>
            <w:r>
              <w:rPr>
                <w:rFonts w:ascii="Times New Roman" w:hAnsi="Times New Roman" w:cs="Times New Roman"/>
                <w:sz w:val="28"/>
                <w:vertAlign w:val="superscript"/>
              </w:rPr>
              <w:t>1</w:t>
            </w:r>
          </w:p>
        </w:tc>
        <w:tc>
          <w:tcPr>
            <w:tcW w:w="602" w:type="pct"/>
            <w:vAlign w:val="center"/>
          </w:tcPr>
          <w:p w:rsidR="00277193" w:rsidRDefault="00277193" w:rsidP="0060345E">
            <w:pPr>
              <w:pStyle w:val="ConsPlusNormal"/>
              <w:jc w:val="center"/>
              <w:rPr>
                <w:rFonts w:ascii="Times New Roman" w:hAnsi="Times New Roman" w:cs="Times New Roman"/>
                <w:sz w:val="28"/>
              </w:rPr>
            </w:pPr>
            <w:r>
              <w:rPr>
                <w:rFonts w:ascii="Times New Roman" w:hAnsi="Times New Roman" w:cs="Times New Roman"/>
                <w:sz w:val="28"/>
              </w:rPr>
              <w:lastRenderedPageBreak/>
              <w:t>7702</w:t>
            </w:r>
          </w:p>
        </w:tc>
      </w:tr>
      <w:tr w:rsidR="00277193" w:rsidRPr="008519E7" w:rsidTr="0060345E">
        <w:tc>
          <w:tcPr>
            <w:tcW w:w="311" w:type="pct"/>
          </w:tcPr>
          <w:p w:rsidR="00277193" w:rsidRPr="0034740A" w:rsidRDefault="00277193" w:rsidP="0060345E">
            <w:pPr>
              <w:pStyle w:val="ConsPlusNormal"/>
              <w:jc w:val="center"/>
              <w:rPr>
                <w:rFonts w:ascii="Times New Roman" w:hAnsi="Times New Roman" w:cs="Times New Roman"/>
                <w:sz w:val="28"/>
              </w:rPr>
            </w:pPr>
            <w:r>
              <w:rPr>
                <w:rFonts w:ascii="Times New Roman" w:hAnsi="Times New Roman" w:cs="Times New Roman"/>
                <w:sz w:val="28"/>
              </w:rPr>
              <w:lastRenderedPageBreak/>
              <w:t>35</w:t>
            </w:r>
            <w:r w:rsidRPr="0034740A">
              <w:rPr>
                <w:rFonts w:ascii="Times New Roman" w:hAnsi="Times New Roman" w:cs="Times New Roman"/>
                <w:sz w:val="28"/>
              </w:rPr>
              <w:t>.</w:t>
            </w:r>
          </w:p>
        </w:tc>
        <w:tc>
          <w:tcPr>
            <w:tcW w:w="4087" w:type="pct"/>
          </w:tcPr>
          <w:p w:rsidR="00277193" w:rsidRPr="00A745EB" w:rsidRDefault="00277193" w:rsidP="0060345E">
            <w:pPr>
              <w:pStyle w:val="ConsPlusNormal"/>
              <w:jc w:val="both"/>
              <w:rPr>
                <w:rFonts w:ascii="Times New Roman" w:hAnsi="Times New Roman" w:cs="Times New Roman"/>
                <w:sz w:val="28"/>
              </w:rPr>
            </w:pPr>
            <w:r w:rsidRPr="00A745EB">
              <w:rPr>
                <w:rFonts w:ascii="Times New Roman" w:hAnsi="Times New Roman" w:cs="Times New Roman"/>
                <w:sz w:val="28"/>
              </w:rPr>
              <w:t>Субсидии (гранты в форме субсидий)</w:t>
            </w:r>
            <w:r w:rsidRPr="00201DC5">
              <w:rPr>
                <w:rStyle w:val="aa"/>
                <w:rFonts w:eastAsia="Calibri"/>
              </w:rPr>
              <w:t xml:space="preserve"> </w:t>
            </w:r>
            <w:r w:rsidRPr="00A745EB">
              <w:rPr>
                <w:rFonts w:ascii="Times New Roman" w:hAnsi="Times New Roman" w:cs="Times New Roman"/>
                <w:sz w:val="28"/>
              </w:rPr>
              <w:t xml:space="preserve">юридическим лицам, крестьянским (фермерским) хозяйствам, индивидуальным предпринимателям, предоставляемые из бюджета субъекта Российской Федерации (местного бюджета), источником финансового обеспечения которых являются межбюджетные трансферты, имеющие целевое назначение, предоставляемые из федерального бюджета бюджету субъекта Российской Федерации в целях </w:t>
            </w:r>
            <w:proofErr w:type="spellStart"/>
            <w:r w:rsidRPr="00A745EB">
              <w:rPr>
                <w:rFonts w:ascii="Times New Roman" w:hAnsi="Times New Roman" w:cs="Times New Roman"/>
                <w:sz w:val="28"/>
              </w:rPr>
              <w:t>софинансирования</w:t>
            </w:r>
            <w:proofErr w:type="spellEnd"/>
            <w:r w:rsidRPr="00A745EB">
              <w:rPr>
                <w:rFonts w:ascii="Times New Roman" w:hAnsi="Times New Roman" w:cs="Times New Roman"/>
                <w:sz w:val="28"/>
              </w:rPr>
              <w:t xml:space="preserve"> расходных обязательств субъекта Российской Федерации по поддержке отраслей промышленности и сельского хозяйства</w:t>
            </w:r>
          </w:p>
        </w:tc>
        <w:tc>
          <w:tcPr>
            <w:tcW w:w="602" w:type="pct"/>
            <w:vAlign w:val="center"/>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7710</w:t>
            </w:r>
          </w:p>
        </w:tc>
      </w:tr>
      <w:tr w:rsidR="00277193" w:rsidRPr="008519E7" w:rsidTr="0060345E">
        <w:tc>
          <w:tcPr>
            <w:tcW w:w="311" w:type="pct"/>
          </w:tcPr>
          <w:p w:rsidR="00277193" w:rsidRPr="0034740A" w:rsidRDefault="00277193" w:rsidP="0060345E">
            <w:pPr>
              <w:pStyle w:val="ConsPlusNormal"/>
              <w:jc w:val="center"/>
              <w:rPr>
                <w:rFonts w:ascii="Times New Roman" w:hAnsi="Times New Roman" w:cs="Times New Roman"/>
                <w:sz w:val="28"/>
              </w:rPr>
            </w:pPr>
            <w:r>
              <w:rPr>
                <w:rFonts w:ascii="Times New Roman" w:hAnsi="Times New Roman" w:cs="Times New Roman"/>
                <w:sz w:val="28"/>
              </w:rPr>
              <w:t>36</w:t>
            </w:r>
            <w:r w:rsidRPr="0034740A">
              <w:rPr>
                <w:rFonts w:ascii="Times New Roman" w:hAnsi="Times New Roman" w:cs="Times New Roman"/>
                <w:sz w:val="28"/>
              </w:rPr>
              <w:t>.</w:t>
            </w:r>
          </w:p>
        </w:tc>
        <w:tc>
          <w:tcPr>
            <w:tcW w:w="4087" w:type="pct"/>
          </w:tcPr>
          <w:p w:rsidR="00277193" w:rsidRPr="00A745EB" w:rsidRDefault="00277193" w:rsidP="0060345E">
            <w:pPr>
              <w:pStyle w:val="ConsPlusNormal"/>
              <w:jc w:val="both"/>
              <w:rPr>
                <w:rFonts w:ascii="Times New Roman" w:hAnsi="Times New Roman" w:cs="Times New Roman"/>
                <w:sz w:val="28"/>
              </w:rPr>
            </w:pPr>
            <w:r w:rsidRPr="00A745EB">
              <w:rPr>
                <w:rFonts w:ascii="Times New Roman" w:hAnsi="Times New Roman" w:cs="Times New Roman"/>
                <w:sz w:val="28"/>
              </w:rPr>
              <w:t>Авансовые платежи по контрактам (договорам) на поставку товаров, выполнение работ, оказание услуг, заключаемым исполнителями и соисполнителями в рамках исполнения договоров (соглашений) о предоставлении субсидий (грантов в форме субсидий) юридическим лицам, крестьянским (фермерским) хозяйствам, индивидуальным предпринимателям, предоставляемые из бюджета субъекта Российской Федерации (местного бюджета)</w:t>
            </w:r>
          </w:p>
        </w:tc>
        <w:tc>
          <w:tcPr>
            <w:tcW w:w="602" w:type="pct"/>
            <w:vAlign w:val="center"/>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7770</w:t>
            </w:r>
          </w:p>
        </w:tc>
      </w:tr>
      <w:tr w:rsidR="00277193" w:rsidRPr="00FA46E6" w:rsidTr="0060345E">
        <w:tc>
          <w:tcPr>
            <w:tcW w:w="311" w:type="pct"/>
          </w:tcPr>
          <w:p w:rsidR="00277193" w:rsidRPr="00FA46E6" w:rsidRDefault="00277193" w:rsidP="0060345E">
            <w:pPr>
              <w:pStyle w:val="ConsPlusNormal"/>
              <w:jc w:val="center"/>
              <w:rPr>
                <w:rFonts w:ascii="Times New Roman" w:hAnsi="Times New Roman" w:cs="Times New Roman"/>
                <w:sz w:val="28"/>
              </w:rPr>
            </w:pPr>
            <w:r>
              <w:rPr>
                <w:rFonts w:ascii="Times New Roman" w:hAnsi="Times New Roman" w:cs="Times New Roman"/>
                <w:sz w:val="28"/>
              </w:rPr>
              <w:t>37</w:t>
            </w:r>
            <w:r w:rsidRPr="00FA46E6">
              <w:rPr>
                <w:rFonts w:ascii="Times New Roman" w:hAnsi="Times New Roman" w:cs="Times New Roman"/>
                <w:sz w:val="28"/>
              </w:rPr>
              <w:t>.</w:t>
            </w:r>
          </w:p>
        </w:tc>
        <w:tc>
          <w:tcPr>
            <w:tcW w:w="4087" w:type="pct"/>
          </w:tcPr>
          <w:p w:rsidR="00277193" w:rsidRPr="00767FA3" w:rsidRDefault="00277193" w:rsidP="0060345E">
            <w:pPr>
              <w:pStyle w:val="ConsPlusNormal"/>
              <w:jc w:val="both"/>
              <w:rPr>
                <w:rFonts w:ascii="Times New Roman" w:hAnsi="Times New Roman" w:cs="Times New Roman"/>
                <w:sz w:val="28"/>
                <w:vertAlign w:val="superscript"/>
              </w:rPr>
            </w:pPr>
            <w:r>
              <w:rPr>
                <w:rFonts w:ascii="Times New Roman" w:hAnsi="Times New Roman" w:cs="Times New Roman"/>
                <w:sz w:val="28"/>
              </w:rPr>
              <w:t>Средства</w:t>
            </w:r>
            <w:r w:rsidRPr="00FA46E6">
              <w:rPr>
                <w:rFonts w:ascii="Times New Roman" w:hAnsi="Times New Roman" w:cs="Times New Roman"/>
                <w:sz w:val="28"/>
              </w:rPr>
              <w:t xml:space="preserve"> по контрактам (договорам) на поставку товаров, выполнение работ, оказание услуг, заключаемым исполнителями и соисполнителями в рамках исполнения договоров (соглашений) о предоставлении субсидий (грантов в форме субсидий) юридическим лицам, крестьянским (фермерским) хозяйствам, индивидуальным предпринимателям, предоставляемых из бюджета субъекта Российской Федерации (местного бюджета)</w:t>
            </w:r>
            <w:r>
              <w:rPr>
                <w:rFonts w:ascii="Times New Roman" w:hAnsi="Times New Roman" w:cs="Times New Roman"/>
                <w:sz w:val="28"/>
                <w:vertAlign w:val="superscript"/>
              </w:rPr>
              <w:t>1</w:t>
            </w:r>
          </w:p>
        </w:tc>
        <w:tc>
          <w:tcPr>
            <w:tcW w:w="602" w:type="pct"/>
          </w:tcPr>
          <w:p w:rsidR="00277193" w:rsidRDefault="00277193" w:rsidP="0060345E">
            <w:pPr>
              <w:pStyle w:val="ConsPlusNormal"/>
              <w:jc w:val="center"/>
              <w:rPr>
                <w:rFonts w:ascii="Times New Roman" w:hAnsi="Times New Roman" w:cs="Times New Roman"/>
                <w:sz w:val="28"/>
              </w:rPr>
            </w:pPr>
          </w:p>
          <w:p w:rsidR="00277193" w:rsidRDefault="00277193" w:rsidP="0060345E">
            <w:pPr>
              <w:pStyle w:val="ConsPlusNormal"/>
              <w:jc w:val="center"/>
              <w:rPr>
                <w:rFonts w:ascii="Times New Roman" w:hAnsi="Times New Roman" w:cs="Times New Roman"/>
                <w:sz w:val="28"/>
              </w:rPr>
            </w:pPr>
          </w:p>
          <w:p w:rsidR="00277193" w:rsidRDefault="00277193" w:rsidP="0060345E">
            <w:pPr>
              <w:pStyle w:val="ConsPlusNormal"/>
              <w:jc w:val="center"/>
              <w:rPr>
                <w:rFonts w:ascii="Times New Roman" w:hAnsi="Times New Roman" w:cs="Times New Roman"/>
                <w:sz w:val="28"/>
              </w:rPr>
            </w:pPr>
          </w:p>
          <w:p w:rsidR="00277193" w:rsidRPr="00FA46E6" w:rsidRDefault="00277193" w:rsidP="0060345E">
            <w:pPr>
              <w:pStyle w:val="ConsPlusNormal"/>
              <w:jc w:val="center"/>
              <w:rPr>
                <w:rFonts w:ascii="Times New Roman" w:hAnsi="Times New Roman" w:cs="Times New Roman"/>
                <w:sz w:val="28"/>
              </w:rPr>
            </w:pPr>
            <w:r w:rsidRPr="00FA46E6">
              <w:rPr>
                <w:rFonts w:ascii="Times New Roman" w:hAnsi="Times New Roman" w:cs="Times New Roman"/>
                <w:sz w:val="28"/>
              </w:rPr>
              <w:t>7771</w:t>
            </w:r>
          </w:p>
        </w:tc>
      </w:tr>
      <w:tr w:rsidR="00277193" w:rsidRPr="00FA46E6" w:rsidTr="0060345E">
        <w:tc>
          <w:tcPr>
            <w:tcW w:w="311" w:type="pct"/>
          </w:tcPr>
          <w:p w:rsidR="00277193" w:rsidRPr="00FA46E6" w:rsidRDefault="00277193" w:rsidP="0060345E">
            <w:pPr>
              <w:pStyle w:val="ConsPlusNormal"/>
              <w:jc w:val="center"/>
              <w:rPr>
                <w:rFonts w:ascii="Times New Roman" w:hAnsi="Times New Roman" w:cs="Times New Roman"/>
                <w:sz w:val="28"/>
              </w:rPr>
            </w:pPr>
            <w:r>
              <w:rPr>
                <w:rFonts w:ascii="Times New Roman" w:hAnsi="Times New Roman" w:cs="Times New Roman"/>
                <w:sz w:val="28"/>
              </w:rPr>
              <w:t>38</w:t>
            </w:r>
            <w:r w:rsidRPr="00FA46E6">
              <w:rPr>
                <w:rFonts w:ascii="Times New Roman" w:hAnsi="Times New Roman" w:cs="Times New Roman"/>
                <w:sz w:val="28"/>
              </w:rPr>
              <w:t>.</w:t>
            </w:r>
          </w:p>
        </w:tc>
        <w:tc>
          <w:tcPr>
            <w:tcW w:w="4087" w:type="pct"/>
          </w:tcPr>
          <w:p w:rsidR="00277193" w:rsidRPr="00FA46E6" w:rsidRDefault="00277193" w:rsidP="0060345E">
            <w:pPr>
              <w:pStyle w:val="ConsPlusNormal"/>
              <w:jc w:val="both"/>
              <w:rPr>
                <w:rFonts w:ascii="Times New Roman" w:hAnsi="Times New Roman" w:cs="Times New Roman"/>
                <w:sz w:val="28"/>
              </w:rPr>
            </w:pPr>
            <w:r w:rsidRPr="00FA46E6">
              <w:rPr>
                <w:rFonts w:ascii="Times New Roman" w:hAnsi="Times New Roman" w:cs="Times New Roman"/>
                <w:sz w:val="28"/>
              </w:rPr>
              <w:t xml:space="preserve">Бюджетные инвестиции, предоставляемые в соответствии с концессионными соглашениями из бюджета субъекта Российской Федерации (местного бюджета), если источником финансового обеспечения расходных обязательств субъекта Российской Федерации (муниципального образования) являются межбюджетные трансферты, имеющие целевое назначение, предоставляемые из федерального бюджета бюджету субъекта Российской Федерации на </w:t>
            </w:r>
            <w:proofErr w:type="spellStart"/>
            <w:r w:rsidRPr="00FA46E6">
              <w:rPr>
                <w:rFonts w:ascii="Times New Roman" w:hAnsi="Times New Roman" w:cs="Times New Roman"/>
                <w:sz w:val="28"/>
              </w:rPr>
              <w:t>софинансирование</w:t>
            </w:r>
            <w:proofErr w:type="spellEnd"/>
            <w:r w:rsidRPr="00FA46E6">
              <w:rPr>
                <w:rFonts w:ascii="Times New Roman" w:hAnsi="Times New Roman" w:cs="Times New Roman"/>
                <w:sz w:val="28"/>
              </w:rPr>
              <w:t xml:space="preserve"> капитальных вложений в объекты государственной собственности субъектов Российской Федерации (муниципальной собственности)</w:t>
            </w:r>
          </w:p>
        </w:tc>
        <w:tc>
          <w:tcPr>
            <w:tcW w:w="602" w:type="pct"/>
            <w:vAlign w:val="center"/>
          </w:tcPr>
          <w:p w:rsidR="00277193" w:rsidRPr="00FA46E6" w:rsidRDefault="00277193" w:rsidP="0060345E">
            <w:pPr>
              <w:pStyle w:val="ConsPlusNormal"/>
              <w:jc w:val="center"/>
              <w:rPr>
                <w:rFonts w:ascii="Times New Roman" w:hAnsi="Times New Roman" w:cs="Times New Roman"/>
                <w:sz w:val="28"/>
              </w:rPr>
            </w:pPr>
            <w:r w:rsidRPr="00FA46E6">
              <w:rPr>
                <w:rFonts w:ascii="Times New Roman" w:hAnsi="Times New Roman" w:cs="Times New Roman"/>
                <w:sz w:val="28"/>
              </w:rPr>
              <w:t>7780</w:t>
            </w:r>
          </w:p>
        </w:tc>
      </w:tr>
      <w:tr w:rsidR="00277193" w:rsidRPr="00FA46E6" w:rsidTr="0060345E">
        <w:tc>
          <w:tcPr>
            <w:tcW w:w="311" w:type="pct"/>
          </w:tcPr>
          <w:p w:rsidR="00277193" w:rsidRPr="00FA46E6" w:rsidDel="005F1490" w:rsidRDefault="00277193" w:rsidP="0060345E">
            <w:pPr>
              <w:pStyle w:val="ConsPlusNormal"/>
              <w:jc w:val="center"/>
              <w:rPr>
                <w:rFonts w:ascii="Times New Roman" w:hAnsi="Times New Roman" w:cs="Times New Roman"/>
                <w:sz w:val="28"/>
              </w:rPr>
            </w:pPr>
            <w:r>
              <w:rPr>
                <w:rFonts w:ascii="Times New Roman" w:hAnsi="Times New Roman" w:cs="Times New Roman"/>
                <w:sz w:val="28"/>
              </w:rPr>
              <w:t>39</w:t>
            </w:r>
            <w:r w:rsidRPr="00FA46E6">
              <w:rPr>
                <w:rFonts w:ascii="Times New Roman" w:hAnsi="Times New Roman" w:cs="Times New Roman"/>
                <w:sz w:val="28"/>
              </w:rPr>
              <w:t>.</w:t>
            </w:r>
          </w:p>
        </w:tc>
        <w:tc>
          <w:tcPr>
            <w:tcW w:w="4087" w:type="pct"/>
          </w:tcPr>
          <w:p w:rsidR="00277193" w:rsidRPr="00FA46E6" w:rsidRDefault="00277193" w:rsidP="0060345E">
            <w:pPr>
              <w:pStyle w:val="ConsPlusNormal"/>
              <w:jc w:val="both"/>
              <w:rPr>
                <w:rFonts w:ascii="Times New Roman" w:hAnsi="Times New Roman" w:cs="Times New Roman"/>
                <w:sz w:val="28"/>
              </w:rPr>
            </w:pPr>
            <w:r w:rsidRPr="00FA46E6">
              <w:rPr>
                <w:rFonts w:ascii="Times New Roman" w:hAnsi="Times New Roman" w:cs="Times New Roman"/>
                <w:sz w:val="28"/>
              </w:rPr>
              <w:t>Авансовые платежи по контрактам (договорам) на поставку товаров, выполнение работ, оказание услуг, заключаемым исполнителями и соис</w:t>
            </w:r>
            <w:r>
              <w:rPr>
                <w:rFonts w:ascii="Times New Roman" w:hAnsi="Times New Roman" w:cs="Times New Roman"/>
                <w:sz w:val="28"/>
              </w:rPr>
              <w:t xml:space="preserve">полнителями в рамках исполнения </w:t>
            </w:r>
            <w:r w:rsidRPr="00FA46E6">
              <w:rPr>
                <w:rFonts w:ascii="Times New Roman" w:hAnsi="Times New Roman" w:cs="Times New Roman"/>
                <w:sz w:val="28"/>
              </w:rPr>
              <w:t>концессионных соглашени</w:t>
            </w:r>
            <w:r>
              <w:rPr>
                <w:rFonts w:ascii="Times New Roman" w:hAnsi="Times New Roman" w:cs="Times New Roman"/>
                <w:sz w:val="28"/>
              </w:rPr>
              <w:t>й</w:t>
            </w:r>
          </w:p>
        </w:tc>
        <w:tc>
          <w:tcPr>
            <w:tcW w:w="602" w:type="pct"/>
            <w:vAlign w:val="center"/>
          </w:tcPr>
          <w:p w:rsidR="00277193" w:rsidRPr="00FA46E6" w:rsidRDefault="00277193" w:rsidP="0060345E">
            <w:pPr>
              <w:pStyle w:val="ConsPlusNormal"/>
              <w:jc w:val="center"/>
              <w:rPr>
                <w:rFonts w:ascii="Times New Roman" w:hAnsi="Times New Roman" w:cs="Times New Roman"/>
                <w:sz w:val="28"/>
              </w:rPr>
            </w:pPr>
            <w:r w:rsidRPr="00FA46E6">
              <w:rPr>
                <w:rFonts w:ascii="Times New Roman" w:hAnsi="Times New Roman" w:cs="Times New Roman"/>
                <w:sz w:val="28"/>
              </w:rPr>
              <w:t>7781</w:t>
            </w:r>
          </w:p>
        </w:tc>
      </w:tr>
      <w:tr w:rsidR="00277193" w:rsidRPr="00FA46E6" w:rsidTr="0060345E">
        <w:tc>
          <w:tcPr>
            <w:tcW w:w="311" w:type="pct"/>
          </w:tcPr>
          <w:p w:rsidR="00277193" w:rsidRPr="00FA46E6" w:rsidRDefault="00277193" w:rsidP="0060345E">
            <w:pPr>
              <w:pStyle w:val="ConsPlusNormal"/>
              <w:jc w:val="center"/>
              <w:rPr>
                <w:rFonts w:ascii="Times New Roman" w:hAnsi="Times New Roman" w:cs="Times New Roman"/>
                <w:sz w:val="28"/>
              </w:rPr>
            </w:pPr>
            <w:r>
              <w:rPr>
                <w:rFonts w:ascii="Times New Roman" w:hAnsi="Times New Roman" w:cs="Times New Roman"/>
                <w:sz w:val="28"/>
              </w:rPr>
              <w:t>40</w:t>
            </w:r>
            <w:r w:rsidRPr="00FA46E6">
              <w:rPr>
                <w:rFonts w:ascii="Times New Roman" w:hAnsi="Times New Roman" w:cs="Times New Roman"/>
                <w:sz w:val="28"/>
              </w:rPr>
              <w:t>.</w:t>
            </w:r>
          </w:p>
        </w:tc>
        <w:tc>
          <w:tcPr>
            <w:tcW w:w="4087" w:type="pct"/>
          </w:tcPr>
          <w:p w:rsidR="00277193" w:rsidRPr="00767FA3" w:rsidRDefault="00277193" w:rsidP="0060345E">
            <w:pPr>
              <w:pStyle w:val="ConsPlusNormal"/>
              <w:jc w:val="both"/>
              <w:rPr>
                <w:rFonts w:ascii="Times New Roman" w:hAnsi="Times New Roman" w:cs="Times New Roman"/>
                <w:sz w:val="28"/>
                <w:vertAlign w:val="superscript"/>
              </w:rPr>
            </w:pPr>
            <w:r>
              <w:rPr>
                <w:rFonts w:ascii="Times New Roman" w:hAnsi="Times New Roman" w:cs="Times New Roman"/>
                <w:sz w:val="28"/>
              </w:rPr>
              <w:t>Средства</w:t>
            </w:r>
            <w:r w:rsidRPr="00FA46E6">
              <w:rPr>
                <w:rFonts w:ascii="Times New Roman" w:hAnsi="Times New Roman" w:cs="Times New Roman"/>
                <w:sz w:val="28"/>
              </w:rPr>
              <w:t xml:space="preserve"> по контрактам (договорам) на поставку товаров, выполнение работ, оказание услуг, заключаемым исполнителями и </w:t>
            </w:r>
            <w:r w:rsidRPr="00FA46E6">
              <w:rPr>
                <w:rFonts w:ascii="Times New Roman" w:hAnsi="Times New Roman" w:cs="Times New Roman"/>
                <w:sz w:val="28"/>
              </w:rPr>
              <w:lastRenderedPageBreak/>
              <w:t>соисполнителями в рамках исполнения концессионных соглашений</w:t>
            </w:r>
            <w:r>
              <w:rPr>
                <w:rFonts w:ascii="Times New Roman" w:hAnsi="Times New Roman" w:cs="Times New Roman"/>
                <w:sz w:val="28"/>
                <w:vertAlign w:val="superscript"/>
              </w:rPr>
              <w:t>1</w:t>
            </w:r>
          </w:p>
        </w:tc>
        <w:tc>
          <w:tcPr>
            <w:tcW w:w="602" w:type="pct"/>
            <w:vAlign w:val="center"/>
          </w:tcPr>
          <w:p w:rsidR="00277193" w:rsidRPr="00FA46E6" w:rsidRDefault="00277193" w:rsidP="0060345E">
            <w:pPr>
              <w:pStyle w:val="ConsPlusNormal"/>
              <w:jc w:val="center"/>
              <w:rPr>
                <w:rFonts w:ascii="Times New Roman" w:hAnsi="Times New Roman" w:cs="Times New Roman"/>
                <w:sz w:val="28"/>
              </w:rPr>
            </w:pPr>
            <w:r w:rsidRPr="00FA46E6">
              <w:rPr>
                <w:rFonts w:ascii="Times New Roman" w:hAnsi="Times New Roman" w:cs="Times New Roman"/>
                <w:sz w:val="28"/>
              </w:rPr>
              <w:lastRenderedPageBreak/>
              <w:t>7782</w:t>
            </w:r>
          </w:p>
        </w:tc>
      </w:tr>
      <w:tr w:rsidR="00277193" w:rsidRPr="00FA46E6" w:rsidTr="0060345E">
        <w:tc>
          <w:tcPr>
            <w:tcW w:w="311" w:type="pct"/>
          </w:tcPr>
          <w:p w:rsidR="00277193" w:rsidRPr="00FA46E6" w:rsidRDefault="00277193" w:rsidP="0060345E">
            <w:pPr>
              <w:pStyle w:val="ConsPlusNormal"/>
              <w:jc w:val="center"/>
              <w:rPr>
                <w:rFonts w:ascii="Times New Roman" w:hAnsi="Times New Roman" w:cs="Times New Roman"/>
                <w:sz w:val="28"/>
              </w:rPr>
            </w:pPr>
            <w:r>
              <w:rPr>
                <w:rFonts w:ascii="Times New Roman" w:hAnsi="Times New Roman" w:cs="Times New Roman"/>
                <w:sz w:val="28"/>
              </w:rPr>
              <w:lastRenderedPageBreak/>
              <w:t>41</w:t>
            </w:r>
            <w:r w:rsidRPr="00FA46E6">
              <w:rPr>
                <w:rFonts w:ascii="Times New Roman" w:hAnsi="Times New Roman" w:cs="Times New Roman"/>
                <w:sz w:val="28"/>
              </w:rPr>
              <w:t>.</w:t>
            </w:r>
          </w:p>
        </w:tc>
        <w:tc>
          <w:tcPr>
            <w:tcW w:w="4087" w:type="pct"/>
          </w:tcPr>
          <w:p w:rsidR="00277193" w:rsidRPr="00FA46E6" w:rsidRDefault="00277193" w:rsidP="0060345E">
            <w:pPr>
              <w:pStyle w:val="ConsPlusNormal"/>
              <w:jc w:val="both"/>
              <w:rPr>
                <w:rFonts w:ascii="Times New Roman" w:hAnsi="Times New Roman" w:cs="Times New Roman"/>
                <w:sz w:val="28"/>
              </w:rPr>
            </w:pPr>
            <w:r w:rsidRPr="00FA46E6">
              <w:rPr>
                <w:rFonts w:ascii="Times New Roman" w:hAnsi="Times New Roman" w:cs="Times New Roman"/>
                <w:sz w:val="28"/>
              </w:rPr>
              <w:t>Субсидии, предоставляемые из бюджета субъекта Российской Федерации фонду капитального ремонта субъекта Российской Федерации, фонду развития промышленности субъекта Российской Федерации на обеспечение их деятельности</w:t>
            </w:r>
          </w:p>
        </w:tc>
        <w:tc>
          <w:tcPr>
            <w:tcW w:w="602" w:type="pct"/>
            <w:vAlign w:val="center"/>
          </w:tcPr>
          <w:p w:rsidR="00277193" w:rsidRPr="00FA46E6" w:rsidRDefault="00277193" w:rsidP="0060345E">
            <w:pPr>
              <w:pStyle w:val="ConsPlusNormal"/>
              <w:jc w:val="center"/>
              <w:rPr>
                <w:rFonts w:ascii="Times New Roman" w:hAnsi="Times New Roman" w:cs="Times New Roman"/>
                <w:sz w:val="28"/>
              </w:rPr>
            </w:pPr>
            <w:r w:rsidRPr="00FA46E6">
              <w:rPr>
                <w:rFonts w:ascii="Times New Roman" w:hAnsi="Times New Roman" w:cs="Times New Roman"/>
                <w:sz w:val="28"/>
              </w:rPr>
              <w:t>7800</w:t>
            </w:r>
          </w:p>
        </w:tc>
      </w:tr>
      <w:tr w:rsidR="00277193" w:rsidRPr="00FA46E6" w:rsidTr="0060345E">
        <w:tc>
          <w:tcPr>
            <w:tcW w:w="311" w:type="pct"/>
          </w:tcPr>
          <w:p w:rsidR="00277193" w:rsidRPr="00FA46E6" w:rsidDel="005F1490" w:rsidRDefault="00277193" w:rsidP="0060345E">
            <w:pPr>
              <w:pStyle w:val="ConsPlusNormal"/>
              <w:jc w:val="center"/>
              <w:rPr>
                <w:rFonts w:ascii="Times New Roman" w:hAnsi="Times New Roman" w:cs="Times New Roman"/>
                <w:sz w:val="28"/>
              </w:rPr>
            </w:pPr>
            <w:r>
              <w:rPr>
                <w:rFonts w:ascii="Times New Roman" w:hAnsi="Times New Roman" w:cs="Times New Roman"/>
                <w:sz w:val="28"/>
              </w:rPr>
              <w:t>42</w:t>
            </w:r>
            <w:r w:rsidRPr="00FA46E6">
              <w:rPr>
                <w:rFonts w:ascii="Times New Roman" w:hAnsi="Times New Roman" w:cs="Times New Roman"/>
                <w:sz w:val="28"/>
              </w:rPr>
              <w:t>.</w:t>
            </w:r>
          </w:p>
        </w:tc>
        <w:tc>
          <w:tcPr>
            <w:tcW w:w="4087" w:type="pct"/>
          </w:tcPr>
          <w:p w:rsidR="00277193" w:rsidRPr="00FA46E6" w:rsidRDefault="00277193" w:rsidP="0060345E">
            <w:pPr>
              <w:pStyle w:val="ConsPlusNormal"/>
              <w:jc w:val="both"/>
              <w:rPr>
                <w:rFonts w:ascii="Times New Roman" w:hAnsi="Times New Roman" w:cs="Times New Roman"/>
                <w:sz w:val="28"/>
              </w:rPr>
            </w:pPr>
            <w:r w:rsidRPr="00FA46E6">
              <w:rPr>
                <w:rFonts w:ascii="Times New Roman" w:hAnsi="Times New Roman" w:cs="Times New Roman"/>
                <w:sz w:val="28"/>
              </w:rPr>
              <w:t xml:space="preserve">Авансовые платежи по контрактам (договорам), источником финансового обеспечения которых являются субсидии, предоставляемые из бюджета субъекта Российской Федерации фонду капитального ремонта субъекта Российской Федерации, фонду развития промышленности субъекта Российской Федерации на обеспечение их деятельности </w:t>
            </w:r>
          </w:p>
        </w:tc>
        <w:tc>
          <w:tcPr>
            <w:tcW w:w="602" w:type="pct"/>
          </w:tcPr>
          <w:p w:rsidR="00277193" w:rsidRDefault="00277193" w:rsidP="0060345E">
            <w:pPr>
              <w:pStyle w:val="ConsPlusNormal"/>
              <w:jc w:val="center"/>
              <w:rPr>
                <w:rFonts w:ascii="Times New Roman" w:hAnsi="Times New Roman" w:cs="Times New Roman"/>
                <w:sz w:val="28"/>
              </w:rPr>
            </w:pPr>
          </w:p>
          <w:p w:rsidR="00277193" w:rsidRDefault="00277193" w:rsidP="0060345E">
            <w:pPr>
              <w:pStyle w:val="ConsPlusNormal"/>
              <w:jc w:val="center"/>
              <w:rPr>
                <w:rFonts w:ascii="Times New Roman" w:hAnsi="Times New Roman" w:cs="Times New Roman"/>
                <w:sz w:val="28"/>
              </w:rPr>
            </w:pPr>
          </w:p>
          <w:p w:rsidR="00277193" w:rsidRPr="00FA46E6" w:rsidRDefault="00277193" w:rsidP="0060345E">
            <w:pPr>
              <w:pStyle w:val="ConsPlusNormal"/>
              <w:jc w:val="center"/>
              <w:rPr>
                <w:rFonts w:ascii="Times New Roman" w:hAnsi="Times New Roman" w:cs="Times New Roman"/>
                <w:sz w:val="28"/>
              </w:rPr>
            </w:pPr>
            <w:r>
              <w:rPr>
                <w:rFonts w:ascii="Times New Roman" w:hAnsi="Times New Roman" w:cs="Times New Roman"/>
                <w:sz w:val="28"/>
              </w:rPr>
              <w:t>7880</w:t>
            </w:r>
          </w:p>
        </w:tc>
      </w:tr>
      <w:tr w:rsidR="00277193" w:rsidRPr="00FA46E6" w:rsidTr="0060345E">
        <w:tc>
          <w:tcPr>
            <w:tcW w:w="311" w:type="pct"/>
          </w:tcPr>
          <w:p w:rsidR="00277193" w:rsidRPr="00FA46E6" w:rsidDel="005F1490" w:rsidRDefault="00277193" w:rsidP="0060345E">
            <w:pPr>
              <w:pStyle w:val="ConsPlusNormal"/>
              <w:jc w:val="center"/>
              <w:rPr>
                <w:rFonts w:ascii="Times New Roman" w:hAnsi="Times New Roman" w:cs="Times New Roman"/>
                <w:sz w:val="28"/>
              </w:rPr>
            </w:pPr>
            <w:r>
              <w:rPr>
                <w:rFonts w:ascii="Times New Roman" w:hAnsi="Times New Roman" w:cs="Times New Roman"/>
                <w:sz w:val="28"/>
              </w:rPr>
              <w:t>43</w:t>
            </w:r>
            <w:r w:rsidRPr="00FA46E6">
              <w:rPr>
                <w:rFonts w:ascii="Times New Roman" w:hAnsi="Times New Roman" w:cs="Times New Roman"/>
                <w:sz w:val="28"/>
              </w:rPr>
              <w:t>.</w:t>
            </w:r>
          </w:p>
        </w:tc>
        <w:tc>
          <w:tcPr>
            <w:tcW w:w="4087" w:type="pct"/>
          </w:tcPr>
          <w:p w:rsidR="00277193" w:rsidRPr="00FA46E6" w:rsidRDefault="00277193" w:rsidP="0060345E">
            <w:pPr>
              <w:pStyle w:val="ConsPlusNormal"/>
              <w:jc w:val="both"/>
              <w:rPr>
                <w:rFonts w:ascii="Times New Roman" w:hAnsi="Times New Roman" w:cs="Times New Roman"/>
                <w:sz w:val="28"/>
              </w:rPr>
            </w:pPr>
            <w:r>
              <w:rPr>
                <w:rFonts w:ascii="Times New Roman" w:hAnsi="Times New Roman" w:cs="Times New Roman"/>
                <w:sz w:val="28"/>
              </w:rPr>
              <w:t>Средства</w:t>
            </w:r>
            <w:r w:rsidRPr="00FA46E6">
              <w:rPr>
                <w:rFonts w:ascii="Times New Roman" w:hAnsi="Times New Roman" w:cs="Times New Roman"/>
                <w:sz w:val="28"/>
              </w:rPr>
              <w:t xml:space="preserve"> по контрактам (договорам), источником финансового обеспечения которых являются субсидии, предоставляемые из бюджета субъекта Российской Федерации фонду капитального ремонта субъекта Российской Федерации, фонду развития промышленности субъекта Российской Федерации на обеспечение их деятельности</w:t>
            </w:r>
            <w:r>
              <w:rPr>
                <w:rFonts w:ascii="Times New Roman" w:hAnsi="Times New Roman" w:cs="Times New Roman"/>
                <w:sz w:val="28"/>
                <w:vertAlign w:val="superscript"/>
              </w:rPr>
              <w:t>1</w:t>
            </w:r>
            <w:r w:rsidRPr="00FA46E6">
              <w:rPr>
                <w:rFonts w:ascii="Times New Roman" w:hAnsi="Times New Roman" w:cs="Times New Roman"/>
                <w:sz w:val="28"/>
              </w:rPr>
              <w:t xml:space="preserve"> </w:t>
            </w:r>
          </w:p>
        </w:tc>
        <w:tc>
          <w:tcPr>
            <w:tcW w:w="602" w:type="pct"/>
          </w:tcPr>
          <w:p w:rsidR="00277193" w:rsidRDefault="00277193" w:rsidP="0060345E">
            <w:pPr>
              <w:pStyle w:val="ConsPlusNormal"/>
              <w:jc w:val="center"/>
              <w:rPr>
                <w:rFonts w:ascii="Times New Roman" w:hAnsi="Times New Roman" w:cs="Times New Roman"/>
                <w:sz w:val="28"/>
              </w:rPr>
            </w:pPr>
          </w:p>
          <w:p w:rsidR="00277193" w:rsidRDefault="00277193" w:rsidP="0060345E">
            <w:pPr>
              <w:pStyle w:val="ConsPlusNormal"/>
              <w:jc w:val="center"/>
              <w:rPr>
                <w:rFonts w:ascii="Times New Roman" w:hAnsi="Times New Roman" w:cs="Times New Roman"/>
                <w:sz w:val="28"/>
              </w:rPr>
            </w:pPr>
          </w:p>
          <w:p w:rsidR="00277193" w:rsidRPr="00FA46E6" w:rsidRDefault="00277193" w:rsidP="0060345E">
            <w:pPr>
              <w:pStyle w:val="ConsPlusNormal"/>
              <w:jc w:val="center"/>
              <w:rPr>
                <w:rFonts w:ascii="Times New Roman" w:hAnsi="Times New Roman" w:cs="Times New Roman"/>
                <w:sz w:val="28"/>
              </w:rPr>
            </w:pPr>
            <w:r w:rsidRPr="00FA46E6">
              <w:rPr>
                <w:rFonts w:ascii="Times New Roman" w:hAnsi="Times New Roman" w:cs="Times New Roman"/>
                <w:sz w:val="28"/>
              </w:rPr>
              <w:t>78</w:t>
            </w:r>
            <w:r>
              <w:rPr>
                <w:rFonts w:ascii="Times New Roman" w:hAnsi="Times New Roman" w:cs="Times New Roman"/>
                <w:sz w:val="28"/>
              </w:rPr>
              <w:t>81</w:t>
            </w:r>
          </w:p>
        </w:tc>
      </w:tr>
      <w:tr w:rsidR="00277193" w:rsidRPr="00FA46E6" w:rsidTr="0060345E">
        <w:tc>
          <w:tcPr>
            <w:tcW w:w="311" w:type="pct"/>
          </w:tcPr>
          <w:p w:rsidR="00277193" w:rsidRPr="00FA46E6" w:rsidRDefault="00277193" w:rsidP="0060345E">
            <w:pPr>
              <w:pStyle w:val="ConsPlusNormal"/>
              <w:jc w:val="center"/>
              <w:rPr>
                <w:rFonts w:ascii="Times New Roman" w:hAnsi="Times New Roman" w:cs="Times New Roman"/>
                <w:sz w:val="28"/>
              </w:rPr>
            </w:pPr>
            <w:r>
              <w:rPr>
                <w:rFonts w:ascii="Times New Roman" w:hAnsi="Times New Roman" w:cs="Times New Roman"/>
                <w:sz w:val="28"/>
              </w:rPr>
              <w:t>44</w:t>
            </w:r>
            <w:r w:rsidRPr="00FA46E6">
              <w:rPr>
                <w:rFonts w:ascii="Times New Roman" w:hAnsi="Times New Roman" w:cs="Times New Roman"/>
                <w:sz w:val="28"/>
              </w:rPr>
              <w:t>.</w:t>
            </w:r>
          </w:p>
        </w:tc>
        <w:tc>
          <w:tcPr>
            <w:tcW w:w="4087" w:type="pct"/>
          </w:tcPr>
          <w:p w:rsidR="00277193" w:rsidRPr="00FA46E6" w:rsidRDefault="00277193" w:rsidP="0060345E">
            <w:pPr>
              <w:pStyle w:val="ConsPlusNormal"/>
              <w:jc w:val="both"/>
              <w:rPr>
                <w:rFonts w:ascii="Times New Roman" w:hAnsi="Times New Roman" w:cs="Times New Roman"/>
                <w:sz w:val="28"/>
              </w:rPr>
            </w:pPr>
            <w:r w:rsidRPr="00FA46E6">
              <w:rPr>
                <w:rFonts w:ascii="Times New Roman" w:hAnsi="Times New Roman" w:cs="Times New Roman"/>
                <w:sz w:val="28"/>
              </w:rPr>
              <w:t>Средства, получаемые фондом капитального ремонта субъекта Российской Федерации за счет взносов на капитальный ремонт общего имущества в многоквартирных домах, уплаченные собственниками помещений в многоквартирных домах</w:t>
            </w:r>
          </w:p>
        </w:tc>
        <w:tc>
          <w:tcPr>
            <w:tcW w:w="602" w:type="pct"/>
            <w:vAlign w:val="center"/>
          </w:tcPr>
          <w:p w:rsidR="00277193" w:rsidRPr="00FA46E6" w:rsidRDefault="00277193" w:rsidP="0060345E">
            <w:pPr>
              <w:pStyle w:val="ConsPlusNormal"/>
              <w:jc w:val="center"/>
              <w:rPr>
                <w:rFonts w:ascii="Times New Roman" w:hAnsi="Times New Roman" w:cs="Times New Roman"/>
                <w:sz w:val="28"/>
              </w:rPr>
            </w:pPr>
            <w:r w:rsidRPr="00FA46E6">
              <w:rPr>
                <w:rFonts w:ascii="Times New Roman" w:hAnsi="Times New Roman" w:cs="Times New Roman"/>
                <w:sz w:val="28"/>
              </w:rPr>
              <w:t>7810</w:t>
            </w:r>
          </w:p>
        </w:tc>
      </w:tr>
      <w:tr w:rsidR="00277193" w:rsidRPr="00FA46E6" w:rsidTr="0060345E">
        <w:tc>
          <w:tcPr>
            <w:tcW w:w="311" w:type="pct"/>
          </w:tcPr>
          <w:p w:rsidR="00277193" w:rsidRPr="00FA46E6" w:rsidRDefault="00277193" w:rsidP="0060345E">
            <w:pPr>
              <w:pStyle w:val="ConsPlusNormal"/>
              <w:jc w:val="center"/>
              <w:rPr>
                <w:rFonts w:ascii="Times New Roman" w:hAnsi="Times New Roman" w:cs="Times New Roman"/>
                <w:sz w:val="28"/>
              </w:rPr>
            </w:pPr>
            <w:r>
              <w:rPr>
                <w:rFonts w:ascii="Times New Roman" w:hAnsi="Times New Roman" w:cs="Times New Roman"/>
                <w:sz w:val="28"/>
              </w:rPr>
              <w:t>45</w:t>
            </w:r>
            <w:r w:rsidRPr="00FA46E6">
              <w:rPr>
                <w:rFonts w:ascii="Times New Roman" w:hAnsi="Times New Roman" w:cs="Times New Roman"/>
                <w:sz w:val="28"/>
              </w:rPr>
              <w:t>.</w:t>
            </w:r>
          </w:p>
        </w:tc>
        <w:tc>
          <w:tcPr>
            <w:tcW w:w="4087" w:type="pct"/>
          </w:tcPr>
          <w:p w:rsidR="00277193" w:rsidRPr="00FA46E6" w:rsidRDefault="00277193" w:rsidP="0060345E">
            <w:pPr>
              <w:pStyle w:val="ConsPlusNormal"/>
              <w:jc w:val="both"/>
              <w:rPr>
                <w:rFonts w:ascii="Times New Roman" w:hAnsi="Times New Roman" w:cs="Times New Roman"/>
                <w:sz w:val="28"/>
              </w:rPr>
            </w:pPr>
            <w:r w:rsidRPr="00FA46E6">
              <w:rPr>
                <w:rFonts w:ascii="Times New Roman" w:hAnsi="Times New Roman" w:cs="Times New Roman"/>
                <w:sz w:val="28"/>
              </w:rPr>
              <w:t>Авансовые платежи по контрактам (договорам), заключаемым за счет взносов на капитальный ремонт общего имущества в многоквартирных домах, уплаченные собственниками помещений в многоквартирных домах</w:t>
            </w:r>
          </w:p>
        </w:tc>
        <w:tc>
          <w:tcPr>
            <w:tcW w:w="602" w:type="pct"/>
            <w:vAlign w:val="center"/>
          </w:tcPr>
          <w:p w:rsidR="00277193" w:rsidRPr="00FA46E6" w:rsidRDefault="00277193" w:rsidP="0060345E">
            <w:pPr>
              <w:pStyle w:val="ConsPlusNormal"/>
              <w:jc w:val="center"/>
              <w:rPr>
                <w:rFonts w:ascii="Times New Roman" w:hAnsi="Times New Roman" w:cs="Times New Roman"/>
                <w:sz w:val="28"/>
              </w:rPr>
            </w:pPr>
            <w:r>
              <w:rPr>
                <w:rFonts w:ascii="Times New Roman" w:hAnsi="Times New Roman" w:cs="Times New Roman"/>
                <w:sz w:val="28"/>
              </w:rPr>
              <w:t>7811</w:t>
            </w:r>
          </w:p>
        </w:tc>
      </w:tr>
      <w:tr w:rsidR="00277193" w:rsidRPr="00FA46E6" w:rsidTr="0060345E">
        <w:tc>
          <w:tcPr>
            <w:tcW w:w="311" w:type="pct"/>
          </w:tcPr>
          <w:p w:rsidR="00277193" w:rsidRPr="00FA46E6" w:rsidDel="00623236" w:rsidRDefault="00277193" w:rsidP="0060345E">
            <w:pPr>
              <w:pStyle w:val="ConsPlusNormal"/>
              <w:jc w:val="center"/>
              <w:rPr>
                <w:rFonts w:ascii="Times New Roman" w:hAnsi="Times New Roman" w:cs="Times New Roman"/>
                <w:sz w:val="28"/>
              </w:rPr>
            </w:pPr>
            <w:r>
              <w:rPr>
                <w:rFonts w:ascii="Times New Roman" w:hAnsi="Times New Roman" w:cs="Times New Roman"/>
                <w:sz w:val="28"/>
              </w:rPr>
              <w:t>46</w:t>
            </w:r>
            <w:r w:rsidRPr="00FA46E6">
              <w:rPr>
                <w:rFonts w:ascii="Times New Roman" w:hAnsi="Times New Roman" w:cs="Times New Roman"/>
                <w:sz w:val="28"/>
              </w:rPr>
              <w:t>.</w:t>
            </w:r>
          </w:p>
        </w:tc>
        <w:tc>
          <w:tcPr>
            <w:tcW w:w="4087" w:type="pct"/>
          </w:tcPr>
          <w:p w:rsidR="00277193" w:rsidRPr="00767FA3" w:rsidDel="0027159D" w:rsidRDefault="00277193" w:rsidP="0060345E">
            <w:pPr>
              <w:pStyle w:val="ConsPlusNormal"/>
              <w:jc w:val="both"/>
              <w:rPr>
                <w:rFonts w:ascii="Times New Roman" w:hAnsi="Times New Roman" w:cs="Times New Roman"/>
                <w:sz w:val="28"/>
                <w:vertAlign w:val="superscript"/>
              </w:rPr>
            </w:pPr>
            <w:r>
              <w:rPr>
                <w:rFonts w:ascii="Times New Roman" w:hAnsi="Times New Roman" w:cs="Times New Roman"/>
                <w:sz w:val="28"/>
              </w:rPr>
              <w:t>Средства</w:t>
            </w:r>
            <w:r w:rsidRPr="00FA46E6">
              <w:rPr>
                <w:rFonts w:ascii="Times New Roman" w:hAnsi="Times New Roman" w:cs="Times New Roman"/>
                <w:sz w:val="28"/>
              </w:rPr>
              <w:t xml:space="preserve"> по контрактам (договорам), заключаемым  за счет взносов на капитальный ремонт общего имущества в многоквартирных домах, уплаченные собственниками помещений в многоквартирных домах</w:t>
            </w:r>
            <w:r>
              <w:rPr>
                <w:rFonts w:ascii="Times New Roman" w:hAnsi="Times New Roman" w:cs="Times New Roman"/>
                <w:sz w:val="28"/>
                <w:vertAlign w:val="superscript"/>
              </w:rPr>
              <w:t>1</w:t>
            </w:r>
          </w:p>
        </w:tc>
        <w:tc>
          <w:tcPr>
            <w:tcW w:w="602" w:type="pct"/>
            <w:vAlign w:val="center"/>
          </w:tcPr>
          <w:p w:rsidR="00277193" w:rsidRPr="00FA46E6" w:rsidRDefault="00277193" w:rsidP="0060345E">
            <w:pPr>
              <w:pStyle w:val="ConsPlusNormal"/>
              <w:jc w:val="center"/>
              <w:rPr>
                <w:rFonts w:ascii="Times New Roman" w:hAnsi="Times New Roman" w:cs="Times New Roman"/>
                <w:sz w:val="28"/>
              </w:rPr>
            </w:pPr>
            <w:r w:rsidRPr="00FA46E6">
              <w:rPr>
                <w:rFonts w:ascii="Times New Roman" w:hAnsi="Times New Roman" w:cs="Times New Roman"/>
                <w:sz w:val="28"/>
              </w:rPr>
              <w:t>78</w:t>
            </w:r>
            <w:r>
              <w:rPr>
                <w:rFonts w:ascii="Times New Roman" w:hAnsi="Times New Roman" w:cs="Times New Roman"/>
                <w:sz w:val="28"/>
              </w:rPr>
              <w:t>12</w:t>
            </w:r>
          </w:p>
        </w:tc>
      </w:tr>
      <w:tr w:rsidR="00277193" w:rsidTr="0060345E">
        <w:tc>
          <w:tcPr>
            <w:tcW w:w="311" w:type="pct"/>
          </w:tcPr>
          <w:p w:rsidR="00277193" w:rsidRDefault="00277193" w:rsidP="0060345E">
            <w:pPr>
              <w:pStyle w:val="ConsPlusNormal"/>
              <w:jc w:val="center"/>
              <w:rPr>
                <w:rFonts w:ascii="Times New Roman" w:hAnsi="Times New Roman" w:cs="Times New Roman"/>
                <w:sz w:val="28"/>
              </w:rPr>
            </w:pPr>
            <w:r>
              <w:rPr>
                <w:rFonts w:ascii="Times New Roman" w:hAnsi="Times New Roman" w:cs="Times New Roman"/>
                <w:sz w:val="28"/>
              </w:rPr>
              <w:t>47.</w:t>
            </w:r>
          </w:p>
        </w:tc>
        <w:tc>
          <w:tcPr>
            <w:tcW w:w="4087" w:type="pct"/>
          </w:tcPr>
          <w:p w:rsidR="00277193" w:rsidRPr="002E1945" w:rsidRDefault="00277193" w:rsidP="0060345E">
            <w:pPr>
              <w:pStyle w:val="ConsPlusNormal"/>
              <w:jc w:val="both"/>
              <w:rPr>
                <w:rFonts w:ascii="Times New Roman" w:hAnsi="Times New Roman" w:cs="Times New Roman"/>
                <w:sz w:val="28"/>
                <w:vertAlign w:val="superscript"/>
              </w:rPr>
            </w:pPr>
            <w:r w:rsidRPr="002E1945">
              <w:rPr>
                <w:rFonts w:ascii="Times New Roman" w:hAnsi="Times New Roman" w:cs="Times New Roman"/>
                <w:sz w:val="28"/>
              </w:rPr>
              <w:t>Авансовые платежи по контрактам (договорам) на поставку товаров, выполнение работ, оказание услуг, заключаемым бюджетными и автономными учреждениями</w:t>
            </w:r>
            <w:r>
              <w:rPr>
                <w:rFonts w:ascii="Times New Roman" w:hAnsi="Times New Roman" w:cs="Times New Roman"/>
                <w:sz w:val="28"/>
                <w:vertAlign w:val="superscript"/>
              </w:rPr>
              <w:t>1</w:t>
            </w:r>
          </w:p>
        </w:tc>
        <w:tc>
          <w:tcPr>
            <w:tcW w:w="602" w:type="pct"/>
          </w:tcPr>
          <w:p w:rsidR="00277193" w:rsidRDefault="00277193" w:rsidP="0060345E">
            <w:pPr>
              <w:pStyle w:val="ConsPlusNormal"/>
              <w:jc w:val="center"/>
              <w:rPr>
                <w:rFonts w:ascii="Times New Roman" w:hAnsi="Times New Roman" w:cs="Times New Roman"/>
                <w:sz w:val="28"/>
              </w:rPr>
            </w:pPr>
          </w:p>
          <w:p w:rsidR="00277193" w:rsidRDefault="00277193" w:rsidP="0060345E">
            <w:pPr>
              <w:pStyle w:val="ConsPlusNormal"/>
              <w:jc w:val="center"/>
              <w:rPr>
                <w:rFonts w:ascii="Times New Roman" w:hAnsi="Times New Roman" w:cs="Times New Roman"/>
                <w:sz w:val="28"/>
              </w:rPr>
            </w:pPr>
            <w:r>
              <w:rPr>
                <w:rFonts w:ascii="Times New Roman" w:hAnsi="Times New Roman" w:cs="Times New Roman"/>
                <w:sz w:val="28"/>
              </w:rPr>
              <w:t>7821</w:t>
            </w:r>
          </w:p>
        </w:tc>
      </w:tr>
      <w:tr w:rsidR="00277193" w:rsidTr="0060345E">
        <w:tc>
          <w:tcPr>
            <w:tcW w:w="311" w:type="pct"/>
          </w:tcPr>
          <w:p w:rsidR="00277193" w:rsidRDefault="00277193" w:rsidP="0060345E">
            <w:pPr>
              <w:pStyle w:val="ConsPlusNormal"/>
              <w:jc w:val="center"/>
              <w:rPr>
                <w:rFonts w:ascii="Times New Roman" w:hAnsi="Times New Roman" w:cs="Times New Roman"/>
                <w:sz w:val="28"/>
              </w:rPr>
            </w:pPr>
            <w:r>
              <w:rPr>
                <w:rFonts w:ascii="Times New Roman" w:hAnsi="Times New Roman" w:cs="Times New Roman"/>
                <w:sz w:val="28"/>
              </w:rPr>
              <w:t>48.</w:t>
            </w:r>
          </w:p>
        </w:tc>
        <w:tc>
          <w:tcPr>
            <w:tcW w:w="4087" w:type="pct"/>
          </w:tcPr>
          <w:p w:rsidR="00277193" w:rsidRPr="002E1945" w:rsidRDefault="00277193" w:rsidP="0060345E">
            <w:pPr>
              <w:pStyle w:val="ConsPlusNormal"/>
              <w:jc w:val="both"/>
              <w:rPr>
                <w:rFonts w:ascii="Times New Roman" w:hAnsi="Times New Roman" w:cs="Times New Roman"/>
                <w:sz w:val="28"/>
                <w:vertAlign w:val="superscript"/>
              </w:rPr>
            </w:pPr>
            <w:r w:rsidRPr="002E1945">
              <w:rPr>
                <w:rFonts w:ascii="Times New Roman" w:hAnsi="Times New Roman" w:cs="Times New Roman"/>
                <w:sz w:val="28"/>
              </w:rPr>
              <w:t>Авансовые платежи по контрактам (договорам) на поставку товаров, выполнение работ, оказание услуг, заключаемым исполнителями и соисполнителями в рамках исполнения контрактов (договоров), заключаемых бюджетными и автономными учреждениями</w:t>
            </w:r>
            <w:r>
              <w:rPr>
                <w:rFonts w:ascii="Times New Roman" w:hAnsi="Times New Roman" w:cs="Times New Roman"/>
                <w:sz w:val="28"/>
                <w:vertAlign w:val="superscript"/>
              </w:rPr>
              <w:t>1</w:t>
            </w:r>
          </w:p>
        </w:tc>
        <w:tc>
          <w:tcPr>
            <w:tcW w:w="602" w:type="pct"/>
          </w:tcPr>
          <w:p w:rsidR="00277193" w:rsidRDefault="00277193" w:rsidP="0060345E">
            <w:pPr>
              <w:pStyle w:val="ConsPlusNormal"/>
              <w:jc w:val="center"/>
              <w:rPr>
                <w:rFonts w:ascii="Times New Roman" w:hAnsi="Times New Roman" w:cs="Times New Roman"/>
                <w:sz w:val="28"/>
              </w:rPr>
            </w:pPr>
          </w:p>
          <w:p w:rsidR="00277193" w:rsidRDefault="00277193" w:rsidP="0060345E">
            <w:pPr>
              <w:pStyle w:val="ConsPlusNormal"/>
              <w:jc w:val="center"/>
              <w:rPr>
                <w:rFonts w:ascii="Times New Roman" w:hAnsi="Times New Roman" w:cs="Times New Roman"/>
                <w:sz w:val="28"/>
              </w:rPr>
            </w:pPr>
            <w:r>
              <w:rPr>
                <w:rFonts w:ascii="Times New Roman" w:hAnsi="Times New Roman" w:cs="Times New Roman"/>
                <w:sz w:val="28"/>
              </w:rPr>
              <w:t>7822</w:t>
            </w:r>
          </w:p>
        </w:tc>
      </w:tr>
      <w:tr w:rsidR="00277193" w:rsidTr="0060345E">
        <w:tc>
          <w:tcPr>
            <w:tcW w:w="311" w:type="pct"/>
          </w:tcPr>
          <w:p w:rsidR="00277193" w:rsidRDefault="00277193" w:rsidP="0060345E">
            <w:pPr>
              <w:pStyle w:val="ConsPlusNormal"/>
              <w:jc w:val="center"/>
              <w:rPr>
                <w:rFonts w:ascii="Times New Roman" w:hAnsi="Times New Roman" w:cs="Times New Roman"/>
                <w:sz w:val="28"/>
              </w:rPr>
            </w:pPr>
            <w:r>
              <w:rPr>
                <w:rFonts w:ascii="Times New Roman" w:hAnsi="Times New Roman" w:cs="Times New Roman"/>
                <w:sz w:val="28"/>
              </w:rPr>
              <w:t>49.</w:t>
            </w:r>
          </w:p>
        </w:tc>
        <w:tc>
          <w:tcPr>
            <w:tcW w:w="4087" w:type="pct"/>
          </w:tcPr>
          <w:p w:rsidR="00277193" w:rsidRPr="002E1945" w:rsidRDefault="00277193" w:rsidP="0060345E">
            <w:pPr>
              <w:pStyle w:val="ConsPlusNormal"/>
              <w:jc w:val="both"/>
              <w:rPr>
                <w:rFonts w:ascii="Times New Roman" w:hAnsi="Times New Roman" w:cs="Times New Roman"/>
                <w:sz w:val="28"/>
                <w:vertAlign w:val="superscript"/>
              </w:rPr>
            </w:pPr>
            <w:r>
              <w:rPr>
                <w:rFonts w:ascii="Times New Roman" w:hAnsi="Times New Roman" w:cs="Times New Roman"/>
                <w:sz w:val="28"/>
              </w:rPr>
              <w:t>Средства</w:t>
            </w:r>
            <w:r w:rsidRPr="002E1945">
              <w:rPr>
                <w:rFonts w:ascii="Times New Roman" w:hAnsi="Times New Roman" w:cs="Times New Roman"/>
                <w:sz w:val="28"/>
              </w:rPr>
              <w:t xml:space="preserve"> по контрактам (договорам) на поставку товаров, выполнение работ, оказание услуг, заключаемым бюджетными и </w:t>
            </w:r>
            <w:r w:rsidRPr="002E1945">
              <w:rPr>
                <w:rFonts w:ascii="Times New Roman" w:hAnsi="Times New Roman" w:cs="Times New Roman"/>
                <w:sz w:val="28"/>
              </w:rPr>
              <w:lastRenderedPageBreak/>
              <w:t>автономными учреждениями</w:t>
            </w:r>
            <w:r>
              <w:rPr>
                <w:rFonts w:ascii="Times New Roman" w:hAnsi="Times New Roman" w:cs="Times New Roman"/>
                <w:sz w:val="28"/>
                <w:vertAlign w:val="superscript"/>
              </w:rPr>
              <w:t>1</w:t>
            </w:r>
          </w:p>
        </w:tc>
        <w:tc>
          <w:tcPr>
            <w:tcW w:w="602" w:type="pct"/>
          </w:tcPr>
          <w:p w:rsidR="00277193" w:rsidRDefault="00277193" w:rsidP="0060345E">
            <w:pPr>
              <w:pStyle w:val="ConsPlusNormal"/>
              <w:jc w:val="center"/>
              <w:rPr>
                <w:rFonts w:ascii="Times New Roman" w:hAnsi="Times New Roman" w:cs="Times New Roman"/>
                <w:sz w:val="28"/>
              </w:rPr>
            </w:pPr>
          </w:p>
          <w:p w:rsidR="00277193" w:rsidRDefault="00277193" w:rsidP="0060345E">
            <w:pPr>
              <w:pStyle w:val="ConsPlusNormal"/>
              <w:jc w:val="center"/>
              <w:rPr>
                <w:rFonts w:ascii="Times New Roman" w:hAnsi="Times New Roman" w:cs="Times New Roman"/>
                <w:sz w:val="28"/>
              </w:rPr>
            </w:pPr>
            <w:r>
              <w:rPr>
                <w:rFonts w:ascii="Times New Roman" w:hAnsi="Times New Roman" w:cs="Times New Roman"/>
                <w:sz w:val="28"/>
              </w:rPr>
              <w:t>7823</w:t>
            </w:r>
          </w:p>
        </w:tc>
      </w:tr>
      <w:tr w:rsidR="00277193" w:rsidTr="0060345E">
        <w:tc>
          <w:tcPr>
            <w:tcW w:w="311" w:type="pct"/>
          </w:tcPr>
          <w:p w:rsidR="00277193" w:rsidRDefault="00277193" w:rsidP="0060345E">
            <w:pPr>
              <w:pStyle w:val="ConsPlusNormal"/>
              <w:jc w:val="center"/>
              <w:rPr>
                <w:rFonts w:ascii="Times New Roman" w:hAnsi="Times New Roman" w:cs="Times New Roman"/>
                <w:sz w:val="28"/>
              </w:rPr>
            </w:pPr>
            <w:r>
              <w:rPr>
                <w:rFonts w:ascii="Times New Roman" w:hAnsi="Times New Roman" w:cs="Times New Roman"/>
                <w:sz w:val="28"/>
              </w:rPr>
              <w:lastRenderedPageBreak/>
              <w:t>50.</w:t>
            </w:r>
          </w:p>
        </w:tc>
        <w:tc>
          <w:tcPr>
            <w:tcW w:w="4087" w:type="pct"/>
          </w:tcPr>
          <w:p w:rsidR="00277193" w:rsidRPr="002E1945" w:rsidRDefault="00277193" w:rsidP="0060345E">
            <w:pPr>
              <w:pStyle w:val="ConsPlusNormal"/>
              <w:jc w:val="both"/>
              <w:rPr>
                <w:rFonts w:ascii="Times New Roman" w:hAnsi="Times New Roman" w:cs="Times New Roman"/>
                <w:sz w:val="28"/>
                <w:vertAlign w:val="superscript"/>
              </w:rPr>
            </w:pPr>
            <w:r>
              <w:rPr>
                <w:rFonts w:ascii="Times New Roman" w:hAnsi="Times New Roman" w:cs="Times New Roman"/>
                <w:sz w:val="28"/>
              </w:rPr>
              <w:t>Средства</w:t>
            </w:r>
            <w:r w:rsidRPr="002E1945">
              <w:rPr>
                <w:rFonts w:ascii="Times New Roman" w:hAnsi="Times New Roman" w:cs="Times New Roman"/>
                <w:sz w:val="28"/>
              </w:rPr>
              <w:t xml:space="preserve"> по контрактам (договорам) на поставку товаров, выполнение работ, оказание услуг, заключаемым исполнителями и соисполнителями в рамках исполнения контрактов (договоров), заключаемых бюджетными и автономными учреждениями</w:t>
            </w:r>
            <w:r>
              <w:rPr>
                <w:rFonts w:ascii="Times New Roman" w:hAnsi="Times New Roman" w:cs="Times New Roman"/>
                <w:sz w:val="28"/>
                <w:vertAlign w:val="superscript"/>
              </w:rPr>
              <w:t>1</w:t>
            </w:r>
          </w:p>
        </w:tc>
        <w:tc>
          <w:tcPr>
            <w:tcW w:w="602" w:type="pct"/>
          </w:tcPr>
          <w:p w:rsidR="00277193" w:rsidRDefault="00277193" w:rsidP="0060345E">
            <w:pPr>
              <w:pStyle w:val="ConsPlusNormal"/>
              <w:jc w:val="center"/>
              <w:rPr>
                <w:rFonts w:ascii="Times New Roman" w:hAnsi="Times New Roman" w:cs="Times New Roman"/>
                <w:sz w:val="28"/>
              </w:rPr>
            </w:pPr>
          </w:p>
          <w:p w:rsidR="00277193" w:rsidRDefault="00277193" w:rsidP="0060345E">
            <w:pPr>
              <w:pStyle w:val="ConsPlusNormal"/>
              <w:jc w:val="center"/>
              <w:rPr>
                <w:rFonts w:ascii="Times New Roman" w:hAnsi="Times New Roman" w:cs="Times New Roman"/>
                <w:sz w:val="28"/>
              </w:rPr>
            </w:pPr>
            <w:r>
              <w:rPr>
                <w:rFonts w:ascii="Times New Roman" w:hAnsi="Times New Roman" w:cs="Times New Roman"/>
                <w:sz w:val="28"/>
              </w:rPr>
              <w:t>7825</w:t>
            </w:r>
          </w:p>
        </w:tc>
      </w:tr>
      <w:tr w:rsidR="00277193" w:rsidRPr="00FA46E6" w:rsidTr="0060345E">
        <w:tc>
          <w:tcPr>
            <w:tcW w:w="311" w:type="pct"/>
          </w:tcPr>
          <w:p w:rsidR="00277193" w:rsidRPr="00FA46E6" w:rsidRDefault="00277193" w:rsidP="0060345E">
            <w:pPr>
              <w:pStyle w:val="ConsPlusNormal"/>
              <w:jc w:val="center"/>
              <w:rPr>
                <w:rFonts w:ascii="Times New Roman" w:hAnsi="Times New Roman" w:cs="Times New Roman"/>
                <w:sz w:val="28"/>
              </w:rPr>
            </w:pPr>
            <w:r>
              <w:rPr>
                <w:rFonts w:ascii="Times New Roman" w:hAnsi="Times New Roman" w:cs="Times New Roman"/>
                <w:sz w:val="28"/>
              </w:rPr>
              <w:t>51</w:t>
            </w:r>
            <w:r w:rsidRPr="00FA46E6">
              <w:rPr>
                <w:rFonts w:ascii="Times New Roman" w:hAnsi="Times New Roman" w:cs="Times New Roman"/>
                <w:sz w:val="28"/>
              </w:rPr>
              <w:t>.</w:t>
            </w:r>
          </w:p>
        </w:tc>
        <w:tc>
          <w:tcPr>
            <w:tcW w:w="4087" w:type="pct"/>
          </w:tcPr>
          <w:p w:rsidR="00277193" w:rsidRPr="00FA46E6" w:rsidRDefault="00277193" w:rsidP="0060345E">
            <w:pPr>
              <w:pStyle w:val="ConsPlusNormal"/>
              <w:jc w:val="both"/>
              <w:rPr>
                <w:rFonts w:ascii="Times New Roman" w:hAnsi="Times New Roman" w:cs="Times New Roman"/>
                <w:sz w:val="28"/>
              </w:rPr>
            </w:pPr>
            <w:r w:rsidRPr="00FA46E6">
              <w:rPr>
                <w:rFonts w:ascii="Times New Roman" w:hAnsi="Times New Roman" w:cs="Times New Roman"/>
                <w:sz w:val="28"/>
              </w:rPr>
              <w:t>Средства финансово-хозяйственной деятельности</w:t>
            </w:r>
          </w:p>
        </w:tc>
        <w:tc>
          <w:tcPr>
            <w:tcW w:w="602" w:type="pct"/>
            <w:vAlign w:val="center"/>
          </w:tcPr>
          <w:p w:rsidR="00277193" w:rsidRPr="00FA46E6" w:rsidRDefault="00277193" w:rsidP="0060345E">
            <w:pPr>
              <w:pStyle w:val="ConsPlusNormal"/>
              <w:jc w:val="center"/>
              <w:rPr>
                <w:rFonts w:ascii="Times New Roman" w:hAnsi="Times New Roman" w:cs="Times New Roman"/>
                <w:sz w:val="28"/>
              </w:rPr>
            </w:pPr>
            <w:r w:rsidRPr="00FA46E6">
              <w:rPr>
                <w:rFonts w:ascii="Times New Roman" w:hAnsi="Times New Roman" w:cs="Times New Roman"/>
                <w:sz w:val="28"/>
              </w:rPr>
              <w:t>7901</w:t>
            </w:r>
          </w:p>
        </w:tc>
      </w:tr>
      <w:tr w:rsidR="00277193" w:rsidRPr="00FA46E6" w:rsidTr="0060345E">
        <w:tc>
          <w:tcPr>
            <w:tcW w:w="311" w:type="pct"/>
          </w:tcPr>
          <w:p w:rsidR="00277193" w:rsidRPr="00FA46E6" w:rsidRDefault="00277193" w:rsidP="0060345E">
            <w:pPr>
              <w:pStyle w:val="ConsPlusNormal"/>
              <w:jc w:val="center"/>
              <w:rPr>
                <w:rFonts w:ascii="Times New Roman" w:hAnsi="Times New Roman" w:cs="Times New Roman"/>
                <w:sz w:val="28"/>
              </w:rPr>
            </w:pPr>
            <w:r>
              <w:rPr>
                <w:rFonts w:ascii="Times New Roman" w:hAnsi="Times New Roman" w:cs="Times New Roman"/>
                <w:sz w:val="28"/>
              </w:rPr>
              <w:t>52</w:t>
            </w:r>
            <w:r w:rsidRPr="00FA46E6">
              <w:rPr>
                <w:rFonts w:ascii="Times New Roman" w:hAnsi="Times New Roman" w:cs="Times New Roman"/>
                <w:sz w:val="28"/>
              </w:rPr>
              <w:t>.</w:t>
            </w:r>
          </w:p>
        </w:tc>
        <w:tc>
          <w:tcPr>
            <w:tcW w:w="4087" w:type="pct"/>
          </w:tcPr>
          <w:p w:rsidR="00277193" w:rsidRPr="00FA46E6" w:rsidRDefault="00277193" w:rsidP="0060345E">
            <w:pPr>
              <w:pStyle w:val="ConsPlusNormal"/>
              <w:jc w:val="both"/>
              <w:rPr>
                <w:rFonts w:ascii="Times New Roman" w:hAnsi="Times New Roman" w:cs="Times New Roman"/>
                <w:sz w:val="28"/>
              </w:rPr>
            </w:pPr>
            <w:r w:rsidRPr="00FA46E6">
              <w:rPr>
                <w:rFonts w:ascii="Times New Roman" w:hAnsi="Times New Roman" w:cs="Times New Roman"/>
                <w:sz w:val="28"/>
              </w:rPr>
              <w:t xml:space="preserve">Возврат средств, размещенных на депозиты, в иные финансовые инструменты (возврат средств по договорам займа) </w:t>
            </w:r>
          </w:p>
        </w:tc>
        <w:tc>
          <w:tcPr>
            <w:tcW w:w="602" w:type="pct"/>
            <w:vAlign w:val="center"/>
          </w:tcPr>
          <w:p w:rsidR="00277193" w:rsidRPr="00FA46E6" w:rsidRDefault="00277193" w:rsidP="0060345E">
            <w:pPr>
              <w:pStyle w:val="ConsPlusNormal"/>
              <w:jc w:val="center"/>
              <w:rPr>
                <w:rFonts w:ascii="Times New Roman" w:hAnsi="Times New Roman" w:cs="Times New Roman"/>
                <w:sz w:val="28"/>
              </w:rPr>
            </w:pPr>
            <w:r w:rsidRPr="00FA46E6">
              <w:rPr>
                <w:rFonts w:ascii="Times New Roman" w:hAnsi="Times New Roman" w:cs="Times New Roman"/>
                <w:sz w:val="28"/>
              </w:rPr>
              <w:t>0630</w:t>
            </w:r>
          </w:p>
        </w:tc>
      </w:tr>
      <w:tr w:rsidR="00277193" w:rsidRPr="00FA46E6" w:rsidTr="0060345E">
        <w:tc>
          <w:tcPr>
            <w:tcW w:w="311" w:type="pct"/>
          </w:tcPr>
          <w:p w:rsidR="00277193" w:rsidRPr="00FA46E6" w:rsidRDefault="00277193" w:rsidP="0060345E">
            <w:pPr>
              <w:pStyle w:val="ConsPlusNormal"/>
              <w:jc w:val="center"/>
              <w:rPr>
                <w:rFonts w:ascii="Times New Roman" w:hAnsi="Times New Roman" w:cs="Times New Roman"/>
                <w:sz w:val="28"/>
              </w:rPr>
            </w:pPr>
            <w:r>
              <w:rPr>
                <w:rFonts w:ascii="Times New Roman" w:hAnsi="Times New Roman" w:cs="Times New Roman"/>
                <w:sz w:val="28"/>
              </w:rPr>
              <w:t>53</w:t>
            </w:r>
            <w:r w:rsidRPr="00FA46E6">
              <w:rPr>
                <w:rFonts w:ascii="Times New Roman" w:hAnsi="Times New Roman" w:cs="Times New Roman"/>
                <w:sz w:val="28"/>
              </w:rPr>
              <w:t>.</w:t>
            </w:r>
          </w:p>
        </w:tc>
        <w:tc>
          <w:tcPr>
            <w:tcW w:w="4087" w:type="pct"/>
          </w:tcPr>
          <w:p w:rsidR="00277193" w:rsidRPr="00FA46E6" w:rsidRDefault="00277193" w:rsidP="0060345E">
            <w:pPr>
              <w:pStyle w:val="ConsPlusNormal"/>
              <w:jc w:val="both"/>
              <w:rPr>
                <w:rFonts w:ascii="Times New Roman" w:hAnsi="Times New Roman" w:cs="Times New Roman"/>
                <w:sz w:val="28"/>
              </w:rPr>
            </w:pPr>
            <w:r w:rsidRPr="00FA46E6">
              <w:rPr>
                <w:rFonts w:ascii="Times New Roman" w:hAnsi="Times New Roman" w:cs="Times New Roman"/>
                <w:sz w:val="28"/>
              </w:rPr>
              <w:t>Проценты, поступившие от размещения средств на депозитах, проценты, поступившие по договорам займа, а также доходы по операциям с иными финансовыми инструментами</w:t>
            </w:r>
          </w:p>
        </w:tc>
        <w:tc>
          <w:tcPr>
            <w:tcW w:w="602" w:type="pct"/>
            <w:vAlign w:val="center"/>
          </w:tcPr>
          <w:p w:rsidR="00277193" w:rsidRPr="00FA46E6" w:rsidRDefault="00277193" w:rsidP="0060345E">
            <w:pPr>
              <w:pStyle w:val="ConsPlusNormal"/>
              <w:jc w:val="center"/>
              <w:rPr>
                <w:rFonts w:ascii="Times New Roman" w:hAnsi="Times New Roman" w:cs="Times New Roman"/>
                <w:sz w:val="28"/>
              </w:rPr>
            </w:pPr>
            <w:r w:rsidRPr="00FA46E6">
              <w:rPr>
                <w:rFonts w:ascii="Times New Roman" w:hAnsi="Times New Roman" w:cs="Times New Roman"/>
                <w:sz w:val="28"/>
              </w:rPr>
              <w:t>0631</w:t>
            </w:r>
          </w:p>
        </w:tc>
      </w:tr>
      <w:tr w:rsidR="00277193" w:rsidRPr="00FA46E6" w:rsidTr="0060345E">
        <w:tc>
          <w:tcPr>
            <w:tcW w:w="311" w:type="pct"/>
          </w:tcPr>
          <w:p w:rsidR="00277193" w:rsidRPr="00FA46E6" w:rsidRDefault="00277193" w:rsidP="0060345E">
            <w:pPr>
              <w:pStyle w:val="ConsPlusNormal"/>
              <w:jc w:val="center"/>
              <w:rPr>
                <w:rFonts w:ascii="Times New Roman" w:hAnsi="Times New Roman" w:cs="Times New Roman"/>
                <w:sz w:val="28"/>
              </w:rPr>
            </w:pPr>
            <w:r>
              <w:rPr>
                <w:rFonts w:ascii="Times New Roman" w:hAnsi="Times New Roman" w:cs="Times New Roman"/>
                <w:sz w:val="28"/>
              </w:rPr>
              <w:t xml:space="preserve">54 </w:t>
            </w:r>
            <w:r w:rsidRPr="00FA46E6">
              <w:rPr>
                <w:rFonts w:ascii="Times New Roman" w:hAnsi="Times New Roman" w:cs="Times New Roman"/>
                <w:sz w:val="28"/>
              </w:rPr>
              <w:t>.</w:t>
            </w:r>
          </w:p>
        </w:tc>
        <w:tc>
          <w:tcPr>
            <w:tcW w:w="4087" w:type="pct"/>
          </w:tcPr>
          <w:p w:rsidR="00277193" w:rsidRPr="00FA46E6" w:rsidRDefault="00277193" w:rsidP="0060345E">
            <w:pPr>
              <w:pStyle w:val="ConsPlusNormal"/>
              <w:jc w:val="both"/>
              <w:rPr>
                <w:rFonts w:ascii="Times New Roman" w:hAnsi="Times New Roman" w:cs="Times New Roman"/>
                <w:sz w:val="28"/>
              </w:rPr>
            </w:pPr>
            <w:r w:rsidRPr="00FA46E6">
              <w:rPr>
                <w:rFonts w:ascii="Times New Roman" w:hAnsi="Times New Roman" w:cs="Times New Roman"/>
                <w:sz w:val="28"/>
              </w:rPr>
              <w:t xml:space="preserve">Возврат дебиторской задолженности </w:t>
            </w:r>
          </w:p>
        </w:tc>
        <w:tc>
          <w:tcPr>
            <w:tcW w:w="602" w:type="pct"/>
            <w:vAlign w:val="center"/>
          </w:tcPr>
          <w:p w:rsidR="00277193" w:rsidRPr="00FA46E6" w:rsidRDefault="00277193" w:rsidP="0060345E">
            <w:pPr>
              <w:pStyle w:val="ConsPlusNormal"/>
              <w:jc w:val="center"/>
              <w:rPr>
                <w:rFonts w:ascii="Times New Roman" w:hAnsi="Times New Roman" w:cs="Times New Roman"/>
                <w:sz w:val="28"/>
              </w:rPr>
            </w:pPr>
            <w:r w:rsidRPr="00FA46E6">
              <w:rPr>
                <w:rFonts w:ascii="Times New Roman" w:hAnsi="Times New Roman" w:cs="Times New Roman"/>
                <w:sz w:val="28"/>
              </w:rPr>
              <w:t>2002</w:t>
            </w:r>
          </w:p>
        </w:tc>
      </w:tr>
    </w:tbl>
    <w:p w:rsidR="00277193" w:rsidRPr="00201DC5" w:rsidRDefault="00277193" w:rsidP="00277193">
      <w:pPr>
        <w:pStyle w:val="ConsPlusNormal"/>
        <w:jc w:val="right"/>
        <w:outlineLvl w:val="1"/>
        <w:rPr>
          <w:rFonts w:ascii="Times New Roman" w:hAnsi="Times New Roman"/>
          <w:sz w:val="22"/>
        </w:rPr>
      </w:pPr>
    </w:p>
    <w:p w:rsidR="00277193" w:rsidRPr="00201DC5" w:rsidRDefault="00277193" w:rsidP="00277193">
      <w:pPr>
        <w:pStyle w:val="ConsPlusNormal"/>
        <w:jc w:val="right"/>
        <w:outlineLvl w:val="1"/>
        <w:rPr>
          <w:rFonts w:ascii="Times New Roman" w:hAnsi="Times New Roman"/>
          <w:sz w:val="22"/>
        </w:rPr>
      </w:pPr>
    </w:p>
    <w:p w:rsidR="00277193" w:rsidRPr="00201DC5" w:rsidRDefault="00277193" w:rsidP="00277193">
      <w:pPr>
        <w:pStyle w:val="ConsPlusNormal"/>
        <w:jc w:val="right"/>
        <w:outlineLvl w:val="1"/>
        <w:rPr>
          <w:rFonts w:ascii="Times New Roman" w:hAnsi="Times New Roman"/>
          <w:sz w:val="22"/>
        </w:rPr>
      </w:pPr>
    </w:p>
    <w:p w:rsidR="00277193" w:rsidRPr="00201DC5" w:rsidRDefault="00277193" w:rsidP="00277193">
      <w:pPr>
        <w:pStyle w:val="ConsPlusNormal"/>
        <w:jc w:val="right"/>
        <w:outlineLvl w:val="1"/>
        <w:rPr>
          <w:rFonts w:ascii="Times New Roman" w:hAnsi="Times New Roman"/>
          <w:sz w:val="22"/>
        </w:rPr>
      </w:pPr>
    </w:p>
    <w:p w:rsidR="00277193" w:rsidRPr="00201DC5" w:rsidRDefault="00277193" w:rsidP="00277193">
      <w:pPr>
        <w:pStyle w:val="ConsPlusNormal"/>
        <w:jc w:val="right"/>
        <w:outlineLvl w:val="1"/>
        <w:rPr>
          <w:rFonts w:ascii="Times New Roman" w:hAnsi="Times New Roman"/>
          <w:sz w:val="22"/>
        </w:rPr>
      </w:pPr>
    </w:p>
    <w:p w:rsidR="00277193" w:rsidRPr="00201DC5" w:rsidRDefault="00277193" w:rsidP="00277193">
      <w:pPr>
        <w:pStyle w:val="ConsPlusNormal"/>
        <w:jc w:val="right"/>
        <w:outlineLvl w:val="1"/>
        <w:rPr>
          <w:rFonts w:ascii="Times New Roman" w:hAnsi="Times New Roman"/>
          <w:sz w:val="22"/>
        </w:rPr>
      </w:pPr>
    </w:p>
    <w:p w:rsidR="00277193" w:rsidRPr="00201DC5" w:rsidRDefault="00277193" w:rsidP="00277193">
      <w:pPr>
        <w:pStyle w:val="ConsPlusNormal"/>
        <w:jc w:val="right"/>
        <w:outlineLvl w:val="1"/>
        <w:rPr>
          <w:rFonts w:ascii="Times New Roman" w:hAnsi="Times New Roman"/>
          <w:sz w:val="22"/>
        </w:rPr>
      </w:pPr>
    </w:p>
    <w:p w:rsidR="00277193" w:rsidRPr="00201DC5" w:rsidRDefault="00277193" w:rsidP="00277193">
      <w:pPr>
        <w:pStyle w:val="ConsPlusNormal"/>
        <w:jc w:val="right"/>
        <w:outlineLvl w:val="1"/>
        <w:rPr>
          <w:rFonts w:ascii="Times New Roman" w:hAnsi="Times New Roman"/>
          <w:sz w:val="22"/>
        </w:rPr>
      </w:pPr>
    </w:p>
    <w:p w:rsidR="00277193" w:rsidRPr="00201DC5" w:rsidRDefault="00277193" w:rsidP="00277193">
      <w:pPr>
        <w:pStyle w:val="ConsPlusNormal"/>
        <w:jc w:val="right"/>
        <w:outlineLvl w:val="1"/>
        <w:rPr>
          <w:rFonts w:ascii="Times New Roman" w:hAnsi="Times New Roman"/>
          <w:sz w:val="22"/>
        </w:rPr>
      </w:pPr>
    </w:p>
    <w:p w:rsidR="00277193" w:rsidRPr="00201DC5" w:rsidRDefault="00277193" w:rsidP="00277193">
      <w:pPr>
        <w:pStyle w:val="ConsPlusNormal"/>
        <w:jc w:val="right"/>
        <w:outlineLvl w:val="1"/>
        <w:rPr>
          <w:rFonts w:ascii="Times New Roman" w:hAnsi="Times New Roman"/>
          <w:sz w:val="22"/>
        </w:rPr>
      </w:pPr>
    </w:p>
    <w:p w:rsidR="00277193" w:rsidRDefault="00277193" w:rsidP="00277193">
      <w:pPr>
        <w:pStyle w:val="ConsPlusNormal"/>
        <w:jc w:val="right"/>
        <w:outlineLvl w:val="1"/>
        <w:rPr>
          <w:rFonts w:ascii="Times New Roman" w:hAnsi="Times New Roman" w:cs="Times New Roman"/>
          <w:sz w:val="22"/>
          <w:szCs w:val="24"/>
        </w:rPr>
      </w:pPr>
    </w:p>
    <w:p w:rsidR="00277193" w:rsidRDefault="00277193" w:rsidP="00277193">
      <w:pPr>
        <w:pStyle w:val="ConsPlusNormal"/>
        <w:jc w:val="right"/>
        <w:outlineLvl w:val="1"/>
        <w:rPr>
          <w:rFonts w:ascii="Times New Roman" w:hAnsi="Times New Roman" w:cs="Times New Roman"/>
          <w:sz w:val="22"/>
          <w:szCs w:val="24"/>
        </w:rPr>
      </w:pPr>
    </w:p>
    <w:p w:rsidR="00277193" w:rsidRDefault="00277193" w:rsidP="00277193">
      <w:pPr>
        <w:pStyle w:val="ConsPlusNormal"/>
        <w:jc w:val="right"/>
        <w:outlineLvl w:val="1"/>
        <w:rPr>
          <w:rFonts w:ascii="Times New Roman" w:hAnsi="Times New Roman" w:cs="Times New Roman"/>
          <w:sz w:val="22"/>
          <w:szCs w:val="24"/>
        </w:rPr>
      </w:pPr>
    </w:p>
    <w:p w:rsidR="00277193" w:rsidRDefault="00277193" w:rsidP="00277193">
      <w:pPr>
        <w:pStyle w:val="ConsPlusNormal"/>
        <w:jc w:val="right"/>
        <w:outlineLvl w:val="1"/>
        <w:rPr>
          <w:rFonts w:ascii="Times New Roman" w:hAnsi="Times New Roman" w:cs="Times New Roman"/>
          <w:sz w:val="22"/>
          <w:szCs w:val="24"/>
        </w:rPr>
      </w:pPr>
    </w:p>
    <w:p w:rsidR="00277193" w:rsidRDefault="00277193" w:rsidP="00277193">
      <w:pPr>
        <w:pStyle w:val="ConsPlusNormal"/>
        <w:jc w:val="right"/>
        <w:outlineLvl w:val="1"/>
        <w:rPr>
          <w:rFonts w:ascii="Times New Roman" w:hAnsi="Times New Roman" w:cs="Times New Roman"/>
          <w:sz w:val="22"/>
          <w:szCs w:val="24"/>
        </w:rPr>
      </w:pPr>
    </w:p>
    <w:p w:rsidR="00277193" w:rsidRDefault="00277193" w:rsidP="00277193">
      <w:pPr>
        <w:pStyle w:val="ConsPlusNormal"/>
        <w:jc w:val="right"/>
        <w:outlineLvl w:val="1"/>
        <w:rPr>
          <w:rFonts w:ascii="Times New Roman" w:hAnsi="Times New Roman" w:cs="Times New Roman"/>
          <w:sz w:val="22"/>
          <w:szCs w:val="24"/>
        </w:rPr>
      </w:pPr>
    </w:p>
    <w:p w:rsidR="00277193" w:rsidRDefault="00277193" w:rsidP="00277193">
      <w:pPr>
        <w:pStyle w:val="ConsPlusNormal"/>
        <w:jc w:val="right"/>
        <w:outlineLvl w:val="1"/>
        <w:rPr>
          <w:rFonts w:ascii="Times New Roman" w:hAnsi="Times New Roman" w:cs="Times New Roman"/>
          <w:sz w:val="22"/>
          <w:szCs w:val="24"/>
          <w:lang w:val="en-US"/>
        </w:rPr>
      </w:pPr>
    </w:p>
    <w:p w:rsidR="00277193" w:rsidRDefault="00277193" w:rsidP="00277193">
      <w:pPr>
        <w:pStyle w:val="ConsPlusNormal"/>
        <w:jc w:val="right"/>
        <w:outlineLvl w:val="1"/>
        <w:rPr>
          <w:rFonts w:ascii="Times New Roman" w:hAnsi="Times New Roman" w:cs="Times New Roman"/>
          <w:sz w:val="22"/>
          <w:szCs w:val="24"/>
          <w:lang w:val="en-US"/>
        </w:rPr>
      </w:pPr>
    </w:p>
    <w:p w:rsidR="00277193" w:rsidRDefault="00277193" w:rsidP="00277193">
      <w:pPr>
        <w:pStyle w:val="ConsPlusNormal"/>
        <w:jc w:val="right"/>
        <w:outlineLvl w:val="1"/>
        <w:rPr>
          <w:rFonts w:ascii="Times New Roman" w:hAnsi="Times New Roman" w:cs="Times New Roman"/>
          <w:sz w:val="22"/>
          <w:szCs w:val="24"/>
          <w:lang w:val="en-US"/>
        </w:rPr>
      </w:pPr>
    </w:p>
    <w:p w:rsidR="00277193" w:rsidRDefault="00277193" w:rsidP="00277193">
      <w:pPr>
        <w:pStyle w:val="ConsPlusNormal"/>
        <w:jc w:val="right"/>
        <w:outlineLvl w:val="1"/>
        <w:rPr>
          <w:rFonts w:ascii="Times New Roman" w:hAnsi="Times New Roman" w:cs="Times New Roman"/>
          <w:sz w:val="22"/>
          <w:szCs w:val="24"/>
          <w:lang w:val="en-US"/>
        </w:rPr>
      </w:pPr>
    </w:p>
    <w:p w:rsidR="00277193" w:rsidRDefault="00277193" w:rsidP="00277193">
      <w:pPr>
        <w:pStyle w:val="ConsPlusNormal"/>
        <w:jc w:val="right"/>
        <w:outlineLvl w:val="1"/>
        <w:rPr>
          <w:rFonts w:ascii="Times New Roman" w:hAnsi="Times New Roman" w:cs="Times New Roman"/>
          <w:sz w:val="22"/>
          <w:szCs w:val="24"/>
          <w:lang w:val="en-US"/>
        </w:rPr>
      </w:pPr>
    </w:p>
    <w:p w:rsidR="00277193" w:rsidRDefault="00277193" w:rsidP="00277193">
      <w:pPr>
        <w:pStyle w:val="ConsPlusNormal"/>
        <w:jc w:val="right"/>
        <w:outlineLvl w:val="1"/>
        <w:rPr>
          <w:rFonts w:ascii="Times New Roman" w:hAnsi="Times New Roman" w:cs="Times New Roman"/>
          <w:sz w:val="22"/>
          <w:szCs w:val="24"/>
          <w:lang w:val="en-US"/>
        </w:rPr>
      </w:pPr>
    </w:p>
    <w:p w:rsidR="00277193" w:rsidRDefault="00277193" w:rsidP="00277193">
      <w:pPr>
        <w:pStyle w:val="ConsPlusNormal"/>
        <w:jc w:val="right"/>
        <w:outlineLvl w:val="1"/>
        <w:rPr>
          <w:rFonts w:ascii="Times New Roman" w:hAnsi="Times New Roman" w:cs="Times New Roman"/>
          <w:sz w:val="22"/>
          <w:szCs w:val="24"/>
          <w:lang w:val="en-US"/>
        </w:rPr>
      </w:pPr>
    </w:p>
    <w:p w:rsidR="00277193" w:rsidRDefault="00277193" w:rsidP="00277193">
      <w:pPr>
        <w:pStyle w:val="ConsPlusNormal"/>
        <w:jc w:val="right"/>
        <w:outlineLvl w:val="1"/>
        <w:rPr>
          <w:rFonts w:ascii="Times New Roman" w:hAnsi="Times New Roman" w:cs="Times New Roman"/>
          <w:sz w:val="22"/>
          <w:szCs w:val="24"/>
          <w:lang w:val="en-US"/>
        </w:rPr>
      </w:pPr>
    </w:p>
    <w:p w:rsidR="00277193" w:rsidRDefault="00277193" w:rsidP="00277193">
      <w:pPr>
        <w:pStyle w:val="ConsPlusNormal"/>
        <w:jc w:val="right"/>
        <w:outlineLvl w:val="1"/>
        <w:rPr>
          <w:rFonts w:ascii="Times New Roman" w:hAnsi="Times New Roman" w:cs="Times New Roman"/>
          <w:sz w:val="22"/>
          <w:szCs w:val="24"/>
          <w:lang w:val="en-US"/>
        </w:rPr>
      </w:pPr>
    </w:p>
    <w:p w:rsidR="00277193" w:rsidRDefault="00277193" w:rsidP="00277193">
      <w:pPr>
        <w:pStyle w:val="ConsPlusNormal"/>
        <w:jc w:val="right"/>
        <w:outlineLvl w:val="1"/>
        <w:rPr>
          <w:rFonts w:ascii="Times New Roman" w:hAnsi="Times New Roman" w:cs="Times New Roman"/>
          <w:sz w:val="22"/>
          <w:szCs w:val="24"/>
          <w:lang w:val="en-US"/>
        </w:rPr>
      </w:pPr>
    </w:p>
    <w:p w:rsidR="00277193" w:rsidRDefault="00277193" w:rsidP="00277193">
      <w:pPr>
        <w:pStyle w:val="ConsPlusNormal"/>
        <w:jc w:val="right"/>
        <w:outlineLvl w:val="1"/>
        <w:rPr>
          <w:rFonts w:ascii="Times New Roman" w:hAnsi="Times New Roman" w:cs="Times New Roman"/>
          <w:sz w:val="22"/>
          <w:szCs w:val="24"/>
          <w:lang w:val="en-US"/>
        </w:rPr>
      </w:pPr>
    </w:p>
    <w:p w:rsidR="00277193" w:rsidRDefault="00277193" w:rsidP="00277193">
      <w:pPr>
        <w:pStyle w:val="ConsPlusNormal"/>
        <w:jc w:val="right"/>
        <w:outlineLvl w:val="1"/>
        <w:rPr>
          <w:rFonts w:ascii="Times New Roman" w:hAnsi="Times New Roman" w:cs="Times New Roman"/>
          <w:sz w:val="22"/>
          <w:szCs w:val="24"/>
          <w:lang w:val="en-US"/>
        </w:rPr>
      </w:pPr>
    </w:p>
    <w:p w:rsidR="00277193" w:rsidRDefault="00277193" w:rsidP="00277193">
      <w:pPr>
        <w:pStyle w:val="ConsPlusNormal"/>
        <w:jc w:val="right"/>
        <w:outlineLvl w:val="1"/>
        <w:rPr>
          <w:rFonts w:ascii="Times New Roman" w:hAnsi="Times New Roman" w:cs="Times New Roman"/>
          <w:sz w:val="22"/>
          <w:szCs w:val="24"/>
          <w:lang w:val="en-US"/>
        </w:rPr>
      </w:pPr>
    </w:p>
    <w:p w:rsidR="00277193" w:rsidRDefault="00277193" w:rsidP="00277193">
      <w:pPr>
        <w:pStyle w:val="ConsPlusNormal"/>
        <w:jc w:val="right"/>
        <w:outlineLvl w:val="1"/>
        <w:rPr>
          <w:rFonts w:ascii="Times New Roman" w:hAnsi="Times New Roman" w:cs="Times New Roman"/>
          <w:sz w:val="22"/>
          <w:szCs w:val="24"/>
          <w:lang w:val="en-US"/>
        </w:rPr>
      </w:pPr>
    </w:p>
    <w:p w:rsidR="00277193" w:rsidRDefault="00277193" w:rsidP="00277193">
      <w:pPr>
        <w:pStyle w:val="ConsPlusNormal"/>
        <w:jc w:val="right"/>
        <w:outlineLvl w:val="1"/>
        <w:rPr>
          <w:rFonts w:ascii="Times New Roman" w:hAnsi="Times New Roman" w:cs="Times New Roman"/>
          <w:sz w:val="22"/>
          <w:szCs w:val="24"/>
        </w:rPr>
      </w:pPr>
    </w:p>
    <w:p w:rsidR="00277193" w:rsidRDefault="00277193" w:rsidP="00277193">
      <w:pPr>
        <w:pStyle w:val="ConsPlusNormal"/>
        <w:jc w:val="right"/>
        <w:outlineLvl w:val="1"/>
        <w:rPr>
          <w:rFonts w:ascii="Times New Roman" w:hAnsi="Times New Roman" w:cs="Times New Roman"/>
          <w:sz w:val="22"/>
          <w:szCs w:val="24"/>
        </w:rPr>
      </w:pPr>
    </w:p>
    <w:p w:rsidR="00277193" w:rsidRDefault="00277193" w:rsidP="00277193">
      <w:pPr>
        <w:pStyle w:val="ConsPlusNormal"/>
        <w:jc w:val="right"/>
        <w:outlineLvl w:val="1"/>
        <w:rPr>
          <w:rFonts w:ascii="Times New Roman" w:hAnsi="Times New Roman" w:cs="Times New Roman"/>
          <w:sz w:val="22"/>
          <w:szCs w:val="24"/>
        </w:rPr>
      </w:pPr>
    </w:p>
    <w:p w:rsidR="00277193" w:rsidRDefault="00277193" w:rsidP="00277193">
      <w:pPr>
        <w:pStyle w:val="ConsPlusNormal"/>
        <w:jc w:val="right"/>
        <w:outlineLvl w:val="1"/>
        <w:rPr>
          <w:rFonts w:ascii="Times New Roman" w:hAnsi="Times New Roman" w:cs="Times New Roman"/>
          <w:sz w:val="22"/>
          <w:szCs w:val="24"/>
        </w:rPr>
      </w:pPr>
    </w:p>
    <w:p w:rsidR="00277193" w:rsidRDefault="00277193" w:rsidP="00277193">
      <w:pPr>
        <w:pStyle w:val="ConsPlusNormal"/>
        <w:jc w:val="right"/>
        <w:outlineLvl w:val="1"/>
        <w:rPr>
          <w:rFonts w:ascii="Times New Roman" w:hAnsi="Times New Roman" w:cs="Times New Roman"/>
          <w:sz w:val="22"/>
          <w:szCs w:val="24"/>
        </w:rPr>
      </w:pPr>
    </w:p>
    <w:p w:rsidR="00277193" w:rsidRPr="008519E7" w:rsidRDefault="00277193" w:rsidP="00277193">
      <w:pPr>
        <w:pStyle w:val="ConsPlusNormal"/>
        <w:jc w:val="right"/>
        <w:outlineLvl w:val="1"/>
        <w:rPr>
          <w:rFonts w:ascii="Times New Roman" w:hAnsi="Times New Roman" w:cs="Times New Roman"/>
          <w:sz w:val="22"/>
          <w:szCs w:val="24"/>
        </w:rPr>
      </w:pPr>
      <w:r w:rsidRPr="008519E7">
        <w:rPr>
          <w:rFonts w:ascii="Times New Roman" w:hAnsi="Times New Roman" w:cs="Times New Roman"/>
          <w:sz w:val="22"/>
          <w:szCs w:val="24"/>
        </w:rPr>
        <w:t>Приложение № 3</w:t>
      </w:r>
    </w:p>
    <w:p w:rsidR="00277193" w:rsidRPr="008519E7" w:rsidRDefault="00277193" w:rsidP="00277193">
      <w:pPr>
        <w:pStyle w:val="ConsPlusNormal"/>
        <w:jc w:val="right"/>
        <w:rPr>
          <w:rFonts w:ascii="Times New Roman" w:hAnsi="Times New Roman" w:cs="Times New Roman"/>
          <w:sz w:val="22"/>
          <w:szCs w:val="24"/>
        </w:rPr>
      </w:pPr>
      <w:r w:rsidRPr="008519E7">
        <w:rPr>
          <w:rFonts w:ascii="Times New Roman" w:hAnsi="Times New Roman" w:cs="Times New Roman"/>
          <w:sz w:val="22"/>
          <w:szCs w:val="24"/>
        </w:rPr>
        <w:lastRenderedPageBreak/>
        <w:t>к Порядку осуществления территориальными органами</w:t>
      </w:r>
    </w:p>
    <w:p w:rsidR="00277193" w:rsidRPr="008519E7" w:rsidRDefault="00277193" w:rsidP="00277193">
      <w:pPr>
        <w:pStyle w:val="ConsPlusNormal"/>
        <w:contextualSpacing/>
        <w:jc w:val="right"/>
        <w:rPr>
          <w:rFonts w:ascii="Times New Roman" w:hAnsi="Times New Roman" w:cs="Times New Roman"/>
          <w:sz w:val="22"/>
          <w:szCs w:val="24"/>
        </w:rPr>
      </w:pPr>
      <w:r w:rsidRPr="008519E7">
        <w:rPr>
          <w:rFonts w:ascii="Times New Roman" w:hAnsi="Times New Roman" w:cs="Times New Roman"/>
          <w:sz w:val="22"/>
          <w:szCs w:val="24"/>
        </w:rPr>
        <w:t xml:space="preserve"> Федерального казначейства санкционирования расходов, </w:t>
      </w:r>
    </w:p>
    <w:p w:rsidR="00277193" w:rsidRPr="008519E7" w:rsidRDefault="00277193" w:rsidP="00277193">
      <w:pPr>
        <w:pStyle w:val="ConsPlusNormal"/>
        <w:contextualSpacing/>
        <w:jc w:val="right"/>
        <w:rPr>
          <w:rFonts w:ascii="Times New Roman" w:hAnsi="Times New Roman" w:cs="Times New Roman"/>
          <w:sz w:val="22"/>
          <w:szCs w:val="24"/>
        </w:rPr>
      </w:pPr>
      <w:r w:rsidRPr="008519E7">
        <w:rPr>
          <w:rFonts w:ascii="Times New Roman" w:hAnsi="Times New Roman" w:cs="Times New Roman"/>
          <w:sz w:val="22"/>
          <w:szCs w:val="24"/>
        </w:rPr>
        <w:t>источником финансового обеспечения которых являются</w:t>
      </w:r>
    </w:p>
    <w:p w:rsidR="00277193" w:rsidRPr="008519E7" w:rsidRDefault="00277193" w:rsidP="00277193">
      <w:pPr>
        <w:pStyle w:val="ConsPlusNormal"/>
        <w:contextualSpacing/>
        <w:jc w:val="right"/>
        <w:rPr>
          <w:rFonts w:ascii="Times New Roman" w:hAnsi="Times New Roman" w:cs="Times New Roman"/>
          <w:sz w:val="22"/>
          <w:szCs w:val="24"/>
        </w:rPr>
      </w:pPr>
      <w:r w:rsidRPr="008519E7">
        <w:rPr>
          <w:rFonts w:ascii="Times New Roman" w:hAnsi="Times New Roman" w:cs="Times New Roman"/>
          <w:sz w:val="22"/>
          <w:szCs w:val="24"/>
        </w:rPr>
        <w:t xml:space="preserve"> целевые средства, при казначейском сопровождении целевых средств</w:t>
      </w:r>
    </w:p>
    <w:p w:rsidR="00277193" w:rsidRPr="008519E7" w:rsidRDefault="00277193" w:rsidP="00277193">
      <w:pPr>
        <w:pStyle w:val="ConsPlusNormal"/>
        <w:contextualSpacing/>
        <w:jc w:val="right"/>
        <w:rPr>
          <w:rFonts w:ascii="Times New Roman" w:hAnsi="Times New Roman" w:cs="Times New Roman"/>
          <w:sz w:val="22"/>
          <w:szCs w:val="24"/>
        </w:rPr>
      </w:pPr>
      <w:r w:rsidRPr="008519E7">
        <w:rPr>
          <w:rFonts w:ascii="Times New Roman" w:hAnsi="Times New Roman" w:cs="Times New Roman"/>
          <w:sz w:val="22"/>
          <w:szCs w:val="24"/>
        </w:rPr>
        <w:t xml:space="preserve"> в случаях, предусмотренных Федеральным законом «О федеральном бюджете </w:t>
      </w:r>
    </w:p>
    <w:p w:rsidR="00277193" w:rsidRPr="008519E7" w:rsidRDefault="00277193" w:rsidP="00277193">
      <w:pPr>
        <w:pStyle w:val="ConsPlusNormal"/>
        <w:contextualSpacing/>
        <w:jc w:val="right"/>
        <w:rPr>
          <w:rFonts w:ascii="Times New Roman" w:hAnsi="Times New Roman" w:cs="Times New Roman"/>
          <w:sz w:val="22"/>
          <w:szCs w:val="24"/>
        </w:rPr>
      </w:pPr>
      <w:r w:rsidRPr="008519E7">
        <w:rPr>
          <w:rFonts w:ascii="Times New Roman" w:hAnsi="Times New Roman" w:cs="Times New Roman"/>
          <w:sz w:val="22"/>
          <w:szCs w:val="24"/>
        </w:rPr>
        <w:t>на 202</w:t>
      </w:r>
      <w:r>
        <w:rPr>
          <w:rFonts w:ascii="Times New Roman" w:hAnsi="Times New Roman" w:cs="Times New Roman"/>
          <w:sz w:val="22"/>
          <w:szCs w:val="24"/>
        </w:rPr>
        <w:t>1</w:t>
      </w:r>
      <w:r w:rsidRPr="008519E7">
        <w:rPr>
          <w:rFonts w:ascii="Times New Roman" w:hAnsi="Times New Roman" w:cs="Times New Roman"/>
          <w:sz w:val="22"/>
          <w:szCs w:val="24"/>
        </w:rPr>
        <w:t xml:space="preserve"> год и на плановый период 202</w:t>
      </w:r>
      <w:r>
        <w:rPr>
          <w:rFonts w:ascii="Times New Roman" w:hAnsi="Times New Roman" w:cs="Times New Roman"/>
          <w:sz w:val="22"/>
          <w:szCs w:val="24"/>
        </w:rPr>
        <w:t>2</w:t>
      </w:r>
      <w:r w:rsidRPr="008519E7">
        <w:rPr>
          <w:rFonts w:ascii="Times New Roman" w:hAnsi="Times New Roman" w:cs="Times New Roman"/>
          <w:sz w:val="22"/>
          <w:szCs w:val="24"/>
        </w:rPr>
        <w:t xml:space="preserve"> и 202</w:t>
      </w:r>
      <w:r>
        <w:rPr>
          <w:rFonts w:ascii="Times New Roman" w:hAnsi="Times New Roman" w:cs="Times New Roman"/>
          <w:sz w:val="22"/>
          <w:szCs w:val="24"/>
        </w:rPr>
        <w:t>3</w:t>
      </w:r>
      <w:r w:rsidRPr="008519E7">
        <w:rPr>
          <w:rFonts w:ascii="Times New Roman" w:hAnsi="Times New Roman" w:cs="Times New Roman"/>
          <w:sz w:val="22"/>
          <w:szCs w:val="24"/>
        </w:rPr>
        <w:t xml:space="preserve"> годов»,</w:t>
      </w:r>
    </w:p>
    <w:p w:rsidR="00277193" w:rsidRPr="008519E7" w:rsidRDefault="00277193" w:rsidP="00277193">
      <w:pPr>
        <w:pStyle w:val="ConsPlusNormal"/>
        <w:contextualSpacing/>
        <w:jc w:val="right"/>
        <w:rPr>
          <w:rFonts w:ascii="Times New Roman" w:hAnsi="Times New Roman" w:cs="Times New Roman"/>
          <w:sz w:val="22"/>
          <w:szCs w:val="24"/>
        </w:rPr>
      </w:pPr>
      <w:r w:rsidRPr="008519E7">
        <w:rPr>
          <w:rFonts w:ascii="Times New Roman" w:hAnsi="Times New Roman" w:cs="Times New Roman"/>
          <w:sz w:val="22"/>
          <w:szCs w:val="24"/>
        </w:rPr>
        <w:t>утвержденному приказом Министерства финансов</w:t>
      </w:r>
    </w:p>
    <w:p w:rsidR="00277193" w:rsidRPr="008519E7" w:rsidRDefault="00277193" w:rsidP="00277193">
      <w:pPr>
        <w:pStyle w:val="ConsPlusNormal"/>
        <w:contextualSpacing/>
        <w:jc w:val="right"/>
        <w:rPr>
          <w:rFonts w:ascii="Times New Roman" w:hAnsi="Times New Roman" w:cs="Times New Roman"/>
          <w:sz w:val="22"/>
          <w:szCs w:val="24"/>
        </w:rPr>
      </w:pPr>
      <w:r w:rsidRPr="008519E7">
        <w:rPr>
          <w:rFonts w:ascii="Times New Roman" w:hAnsi="Times New Roman" w:cs="Times New Roman"/>
          <w:sz w:val="22"/>
          <w:szCs w:val="24"/>
        </w:rPr>
        <w:t xml:space="preserve"> Российской Федерации от _______________ № ______</w:t>
      </w:r>
    </w:p>
    <w:p w:rsidR="00277193" w:rsidRDefault="00277193" w:rsidP="00277193">
      <w:pPr>
        <w:pStyle w:val="ConsPlusNormal"/>
        <w:contextualSpacing/>
        <w:jc w:val="right"/>
        <w:rPr>
          <w:rFonts w:ascii="Times New Roman" w:hAnsi="Times New Roman" w:cs="Times New Roman"/>
          <w:sz w:val="32"/>
        </w:rPr>
      </w:pPr>
    </w:p>
    <w:p w:rsidR="00277193" w:rsidRPr="008519E7" w:rsidRDefault="00277193" w:rsidP="00277193">
      <w:pPr>
        <w:pStyle w:val="ConsPlusNormal"/>
        <w:jc w:val="right"/>
        <w:rPr>
          <w:rFonts w:ascii="Times New Roman" w:hAnsi="Times New Roman" w:cs="Times New Roman"/>
          <w:sz w:val="32"/>
        </w:rPr>
      </w:pPr>
    </w:p>
    <w:p w:rsidR="00277193" w:rsidRPr="008519E7" w:rsidRDefault="00277193" w:rsidP="00277193">
      <w:pPr>
        <w:pStyle w:val="ConsPlusTitle"/>
        <w:jc w:val="center"/>
        <w:rPr>
          <w:rFonts w:ascii="Times New Roman" w:hAnsi="Times New Roman" w:cs="Times New Roman"/>
          <w:sz w:val="28"/>
        </w:rPr>
      </w:pPr>
      <w:bookmarkStart w:id="35" w:name="P701"/>
      <w:bookmarkEnd w:id="35"/>
      <w:r w:rsidRPr="008519E7">
        <w:rPr>
          <w:rFonts w:ascii="Times New Roman" w:hAnsi="Times New Roman" w:cs="Times New Roman"/>
          <w:sz w:val="28"/>
        </w:rPr>
        <w:t>НАПРАВЛЕНИ</w:t>
      </w:r>
      <w:r>
        <w:rPr>
          <w:rFonts w:ascii="Times New Roman" w:hAnsi="Times New Roman" w:cs="Times New Roman"/>
          <w:sz w:val="28"/>
        </w:rPr>
        <w:t>Я</w:t>
      </w:r>
      <w:r w:rsidRPr="008519E7">
        <w:rPr>
          <w:rFonts w:ascii="Times New Roman" w:hAnsi="Times New Roman" w:cs="Times New Roman"/>
          <w:sz w:val="28"/>
        </w:rPr>
        <w:t xml:space="preserve"> РАСХОДОВАНИЯ ЦЕЛЕВЫХ СРЕДСТВ</w:t>
      </w:r>
    </w:p>
    <w:p w:rsidR="00277193" w:rsidRPr="008519E7" w:rsidRDefault="00277193" w:rsidP="00277193">
      <w:pPr>
        <w:pStyle w:val="ConsPlusNormal"/>
        <w:jc w:val="both"/>
        <w:rPr>
          <w:rFonts w:ascii="Times New Roman" w:hAnsi="Times New Roman" w:cs="Times New Roman"/>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764"/>
        <w:gridCol w:w="2748"/>
        <w:gridCol w:w="1312"/>
        <w:gridCol w:w="1316"/>
        <w:gridCol w:w="4189"/>
      </w:tblGrid>
      <w:tr w:rsidR="00277193" w:rsidRPr="00CB63FD" w:rsidTr="0060345E">
        <w:trPr>
          <w:trHeight w:val="522"/>
        </w:trPr>
        <w:tc>
          <w:tcPr>
            <w:tcW w:w="370" w:type="pct"/>
            <w:vMerge w:val="restart"/>
          </w:tcPr>
          <w:p w:rsidR="00277193" w:rsidRPr="008519E7" w:rsidRDefault="00277193" w:rsidP="0060345E">
            <w:pPr>
              <w:pStyle w:val="ConsPlusNormal"/>
              <w:contextualSpacing/>
              <w:jc w:val="center"/>
              <w:rPr>
                <w:rFonts w:ascii="Times New Roman" w:hAnsi="Times New Roman" w:cs="Times New Roman"/>
                <w:sz w:val="28"/>
              </w:rPr>
            </w:pPr>
            <w:r w:rsidRPr="008519E7">
              <w:rPr>
                <w:rFonts w:ascii="Times New Roman" w:hAnsi="Times New Roman" w:cs="Times New Roman"/>
                <w:sz w:val="28"/>
              </w:rPr>
              <w:t>№ п/п</w:t>
            </w:r>
          </w:p>
        </w:tc>
        <w:tc>
          <w:tcPr>
            <w:tcW w:w="2602" w:type="pct"/>
            <w:gridSpan w:val="3"/>
          </w:tcPr>
          <w:p w:rsidR="00277193" w:rsidRPr="008519E7" w:rsidRDefault="00277193" w:rsidP="0060345E">
            <w:pPr>
              <w:pStyle w:val="ConsPlusNormal"/>
              <w:contextualSpacing/>
              <w:jc w:val="center"/>
              <w:rPr>
                <w:rFonts w:ascii="Times New Roman" w:hAnsi="Times New Roman" w:cs="Times New Roman"/>
                <w:sz w:val="28"/>
              </w:rPr>
            </w:pPr>
            <w:r w:rsidRPr="008519E7">
              <w:rPr>
                <w:rFonts w:ascii="Times New Roman" w:hAnsi="Times New Roman" w:cs="Times New Roman"/>
                <w:sz w:val="28"/>
              </w:rPr>
              <w:t>Направление расходования целевых средств</w:t>
            </w:r>
          </w:p>
        </w:tc>
        <w:tc>
          <w:tcPr>
            <w:tcW w:w="2028" w:type="pct"/>
            <w:vMerge w:val="restart"/>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Наименование выплат, указываемых в платежных документах</w:t>
            </w:r>
          </w:p>
        </w:tc>
      </w:tr>
      <w:tr w:rsidR="00277193" w:rsidRPr="008519E7" w:rsidTr="0060345E">
        <w:trPr>
          <w:trHeight w:val="567"/>
        </w:trPr>
        <w:tc>
          <w:tcPr>
            <w:tcW w:w="370" w:type="pct"/>
            <w:vMerge/>
          </w:tcPr>
          <w:p w:rsidR="00277193" w:rsidRPr="008519E7" w:rsidRDefault="00277193" w:rsidP="0060345E">
            <w:pPr>
              <w:rPr>
                <w:rFonts w:ascii="Times New Roman" w:hAnsi="Times New Roman"/>
                <w:sz w:val="28"/>
                <w:lang w:val="ru-RU"/>
              </w:rPr>
            </w:pPr>
          </w:p>
        </w:tc>
        <w:tc>
          <w:tcPr>
            <w:tcW w:w="1330" w:type="pct"/>
          </w:tcPr>
          <w:p w:rsidR="00277193" w:rsidRPr="008519E7" w:rsidRDefault="00277193" w:rsidP="0060345E">
            <w:pPr>
              <w:pStyle w:val="ConsPlusNormal"/>
              <w:contextualSpacing/>
              <w:jc w:val="center"/>
              <w:rPr>
                <w:rFonts w:ascii="Times New Roman" w:hAnsi="Times New Roman" w:cs="Times New Roman"/>
                <w:sz w:val="28"/>
              </w:rPr>
            </w:pPr>
            <w:r w:rsidRPr="008519E7">
              <w:rPr>
                <w:rFonts w:ascii="Times New Roman" w:hAnsi="Times New Roman" w:cs="Times New Roman"/>
                <w:sz w:val="28"/>
              </w:rPr>
              <w:t>наименование</w:t>
            </w:r>
          </w:p>
        </w:tc>
        <w:tc>
          <w:tcPr>
            <w:tcW w:w="635" w:type="pct"/>
          </w:tcPr>
          <w:p w:rsidR="00277193" w:rsidRPr="008519E7" w:rsidRDefault="00277193" w:rsidP="0060345E">
            <w:pPr>
              <w:pStyle w:val="ConsPlusNormal"/>
              <w:contextualSpacing/>
              <w:jc w:val="center"/>
              <w:rPr>
                <w:rFonts w:ascii="Times New Roman" w:hAnsi="Times New Roman" w:cs="Times New Roman"/>
                <w:sz w:val="28"/>
              </w:rPr>
            </w:pPr>
            <w:proofErr w:type="spellStart"/>
            <w:r w:rsidRPr="008519E7">
              <w:rPr>
                <w:rFonts w:ascii="Times New Roman" w:hAnsi="Times New Roman" w:cs="Times New Roman"/>
                <w:sz w:val="28"/>
              </w:rPr>
              <w:t>укруп-ненный</w:t>
            </w:r>
            <w:proofErr w:type="spellEnd"/>
            <w:r w:rsidRPr="008519E7">
              <w:rPr>
                <w:rFonts w:ascii="Times New Roman" w:hAnsi="Times New Roman" w:cs="Times New Roman"/>
                <w:sz w:val="28"/>
              </w:rPr>
              <w:t xml:space="preserve"> код</w:t>
            </w:r>
          </w:p>
        </w:tc>
        <w:tc>
          <w:tcPr>
            <w:tcW w:w="637" w:type="pct"/>
          </w:tcPr>
          <w:p w:rsidR="00277193" w:rsidRPr="008519E7" w:rsidRDefault="00277193" w:rsidP="0060345E">
            <w:pPr>
              <w:contextualSpacing/>
              <w:jc w:val="center"/>
              <w:rPr>
                <w:rFonts w:ascii="Times New Roman" w:hAnsi="Times New Roman"/>
                <w:sz w:val="28"/>
                <w:lang w:val="ru-RU"/>
              </w:rPr>
            </w:pPr>
            <w:proofErr w:type="spellStart"/>
            <w:r w:rsidRPr="008519E7">
              <w:rPr>
                <w:rFonts w:ascii="Times New Roman" w:hAnsi="Times New Roman"/>
                <w:sz w:val="28"/>
                <w:lang w:val="ru-RU"/>
              </w:rPr>
              <w:t>детализи-рованный</w:t>
            </w:r>
            <w:proofErr w:type="spellEnd"/>
            <w:r w:rsidRPr="008519E7">
              <w:rPr>
                <w:rFonts w:ascii="Times New Roman" w:hAnsi="Times New Roman"/>
                <w:sz w:val="28"/>
                <w:lang w:val="ru-RU"/>
              </w:rPr>
              <w:t xml:space="preserve"> код</w:t>
            </w:r>
          </w:p>
        </w:tc>
        <w:tc>
          <w:tcPr>
            <w:tcW w:w="2028" w:type="pct"/>
            <w:vMerge/>
          </w:tcPr>
          <w:p w:rsidR="00277193" w:rsidRPr="008519E7" w:rsidRDefault="00277193" w:rsidP="0060345E">
            <w:pPr>
              <w:rPr>
                <w:rFonts w:ascii="Times New Roman" w:hAnsi="Times New Roman"/>
                <w:sz w:val="28"/>
              </w:rPr>
            </w:pPr>
          </w:p>
        </w:tc>
      </w:tr>
      <w:tr w:rsidR="00277193" w:rsidRPr="008519E7" w:rsidTr="0060345E">
        <w:trPr>
          <w:trHeight w:val="20"/>
        </w:trPr>
        <w:tc>
          <w:tcPr>
            <w:tcW w:w="370" w:type="pct"/>
            <w:tcBorders>
              <w:bottom w:val="single" w:sz="4" w:space="0" w:color="auto"/>
            </w:tcBorders>
          </w:tcPr>
          <w:p w:rsidR="00277193" w:rsidRPr="008519E7" w:rsidRDefault="00277193" w:rsidP="0060345E">
            <w:pPr>
              <w:pStyle w:val="ConsPlusNormal"/>
              <w:contextualSpacing/>
              <w:jc w:val="center"/>
              <w:rPr>
                <w:rFonts w:ascii="Times New Roman" w:hAnsi="Times New Roman" w:cs="Times New Roman"/>
                <w:sz w:val="28"/>
              </w:rPr>
            </w:pPr>
            <w:r w:rsidRPr="008519E7">
              <w:rPr>
                <w:rFonts w:ascii="Times New Roman" w:hAnsi="Times New Roman" w:cs="Times New Roman"/>
                <w:sz w:val="28"/>
              </w:rPr>
              <w:t>1</w:t>
            </w:r>
          </w:p>
        </w:tc>
        <w:tc>
          <w:tcPr>
            <w:tcW w:w="1330" w:type="pct"/>
            <w:tcBorders>
              <w:bottom w:val="single" w:sz="4" w:space="0" w:color="auto"/>
            </w:tcBorders>
          </w:tcPr>
          <w:p w:rsidR="00277193" w:rsidRPr="008519E7" w:rsidRDefault="00277193" w:rsidP="0060345E">
            <w:pPr>
              <w:pStyle w:val="ConsPlusNormal"/>
              <w:contextualSpacing/>
              <w:jc w:val="center"/>
              <w:rPr>
                <w:rFonts w:ascii="Times New Roman" w:hAnsi="Times New Roman" w:cs="Times New Roman"/>
                <w:sz w:val="28"/>
              </w:rPr>
            </w:pPr>
            <w:r w:rsidRPr="008519E7">
              <w:rPr>
                <w:rFonts w:ascii="Times New Roman" w:hAnsi="Times New Roman" w:cs="Times New Roman"/>
                <w:sz w:val="28"/>
              </w:rPr>
              <w:t>2</w:t>
            </w:r>
          </w:p>
        </w:tc>
        <w:tc>
          <w:tcPr>
            <w:tcW w:w="635" w:type="pct"/>
            <w:tcBorders>
              <w:bottom w:val="single" w:sz="4" w:space="0" w:color="auto"/>
            </w:tcBorders>
          </w:tcPr>
          <w:p w:rsidR="00277193" w:rsidRPr="008519E7" w:rsidRDefault="00277193" w:rsidP="0060345E">
            <w:pPr>
              <w:pStyle w:val="ConsPlusNormal"/>
              <w:contextualSpacing/>
              <w:jc w:val="center"/>
              <w:rPr>
                <w:rFonts w:ascii="Times New Roman" w:hAnsi="Times New Roman" w:cs="Times New Roman"/>
                <w:sz w:val="28"/>
              </w:rPr>
            </w:pPr>
            <w:r w:rsidRPr="008519E7">
              <w:rPr>
                <w:rFonts w:ascii="Times New Roman" w:hAnsi="Times New Roman" w:cs="Times New Roman"/>
                <w:sz w:val="28"/>
              </w:rPr>
              <w:t>3</w:t>
            </w:r>
          </w:p>
        </w:tc>
        <w:tc>
          <w:tcPr>
            <w:tcW w:w="637" w:type="pct"/>
            <w:tcBorders>
              <w:bottom w:val="single" w:sz="4" w:space="0" w:color="auto"/>
            </w:tcBorders>
          </w:tcPr>
          <w:p w:rsidR="00277193" w:rsidRPr="008519E7" w:rsidRDefault="00277193" w:rsidP="0060345E">
            <w:pPr>
              <w:pStyle w:val="ConsPlusNormal"/>
              <w:contextualSpacing/>
              <w:jc w:val="center"/>
              <w:rPr>
                <w:rFonts w:ascii="Times New Roman" w:hAnsi="Times New Roman" w:cs="Times New Roman"/>
                <w:sz w:val="28"/>
              </w:rPr>
            </w:pPr>
            <w:r w:rsidRPr="008519E7">
              <w:rPr>
                <w:rFonts w:ascii="Times New Roman" w:hAnsi="Times New Roman" w:cs="Times New Roman"/>
                <w:sz w:val="28"/>
              </w:rPr>
              <w:t>4</w:t>
            </w:r>
          </w:p>
        </w:tc>
        <w:tc>
          <w:tcPr>
            <w:tcW w:w="2028" w:type="pct"/>
            <w:tcBorders>
              <w:bottom w:val="single" w:sz="4" w:space="0" w:color="auto"/>
            </w:tcBorders>
          </w:tcPr>
          <w:p w:rsidR="00277193" w:rsidRPr="008519E7" w:rsidRDefault="00277193" w:rsidP="0060345E">
            <w:pPr>
              <w:pStyle w:val="ConsPlusNormal"/>
              <w:contextualSpacing/>
              <w:jc w:val="center"/>
              <w:rPr>
                <w:rFonts w:ascii="Times New Roman" w:hAnsi="Times New Roman" w:cs="Times New Roman"/>
                <w:sz w:val="28"/>
              </w:rPr>
            </w:pPr>
            <w:r w:rsidRPr="008519E7">
              <w:rPr>
                <w:rFonts w:ascii="Times New Roman" w:hAnsi="Times New Roman" w:cs="Times New Roman"/>
                <w:sz w:val="28"/>
              </w:rPr>
              <w:t>5</w:t>
            </w:r>
          </w:p>
        </w:tc>
      </w:tr>
      <w:tr w:rsidR="00277193" w:rsidRPr="008519E7" w:rsidTr="0060345E">
        <w:trPr>
          <w:trHeight w:val="20"/>
        </w:trPr>
        <w:tc>
          <w:tcPr>
            <w:tcW w:w="370" w:type="pct"/>
            <w:vMerge w:val="restart"/>
            <w:tcBorders>
              <w:top w:val="single" w:sz="4" w:space="0" w:color="auto"/>
              <w:left w:val="single" w:sz="4" w:space="0" w:color="auto"/>
              <w:bottom w:val="single" w:sz="4" w:space="0" w:color="auto"/>
              <w:right w:val="single" w:sz="4" w:space="0" w:color="auto"/>
            </w:tcBorders>
          </w:tcPr>
          <w:p w:rsidR="00277193" w:rsidRPr="008519E7" w:rsidRDefault="00277193" w:rsidP="0060345E">
            <w:pPr>
              <w:pStyle w:val="ConsPlusNormal"/>
              <w:contextualSpacing/>
              <w:jc w:val="center"/>
              <w:rPr>
                <w:rFonts w:ascii="Times New Roman" w:hAnsi="Times New Roman" w:cs="Times New Roman"/>
                <w:sz w:val="28"/>
              </w:rPr>
            </w:pPr>
            <w:r w:rsidRPr="008519E7">
              <w:rPr>
                <w:rFonts w:ascii="Times New Roman" w:hAnsi="Times New Roman" w:cs="Times New Roman"/>
                <w:sz w:val="28"/>
              </w:rPr>
              <w:t>1.</w:t>
            </w:r>
          </w:p>
        </w:tc>
        <w:tc>
          <w:tcPr>
            <w:tcW w:w="1330" w:type="pct"/>
            <w:vMerge w:val="restart"/>
            <w:tcBorders>
              <w:top w:val="single" w:sz="4" w:space="0" w:color="auto"/>
              <w:left w:val="single" w:sz="4" w:space="0" w:color="auto"/>
              <w:bottom w:val="single" w:sz="4" w:space="0" w:color="auto"/>
              <w:right w:val="single" w:sz="4" w:space="0" w:color="auto"/>
            </w:tcBorders>
          </w:tcPr>
          <w:p w:rsidR="00277193" w:rsidRPr="008519E7" w:rsidRDefault="00277193" w:rsidP="0060345E">
            <w:pPr>
              <w:pStyle w:val="ConsPlusNormal"/>
              <w:contextualSpacing/>
              <w:jc w:val="both"/>
              <w:rPr>
                <w:rFonts w:ascii="Times New Roman" w:hAnsi="Times New Roman" w:cs="Times New Roman"/>
                <w:sz w:val="28"/>
              </w:rPr>
            </w:pPr>
            <w:r w:rsidRPr="008519E7">
              <w:rPr>
                <w:rFonts w:ascii="Times New Roman" w:hAnsi="Times New Roman" w:cs="Times New Roman"/>
                <w:sz w:val="28"/>
              </w:rPr>
              <w:t>Выплаты персоналу</w:t>
            </w:r>
          </w:p>
        </w:tc>
        <w:tc>
          <w:tcPr>
            <w:tcW w:w="635" w:type="pct"/>
            <w:vMerge w:val="restart"/>
            <w:tcBorders>
              <w:top w:val="single" w:sz="4" w:space="0" w:color="auto"/>
              <w:left w:val="single" w:sz="4" w:space="0" w:color="auto"/>
              <w:right w:val="single" w:sz="4" w:space="0" w:color="auto"/>
            </w:tcBorders>
            <w:shd w:val="clear" w:color="auto" w:fill="auto"/>
          </w:tcPr>
          <w:p w:rsidR="00277193" w:rsidRPr="008519E7" w:rsidRDefault="00277193" w:rsidP="0060345E">
            <w:pPr>
              <w:pStyle w:val="ConsPlusNormal"/>
              <w:contextualSpacing/>
              <w:jc w:val="center"/>
              <w:rPr>
                <w:rFonts w:ascii="Times New Roman" w:hAnsi="Times New Roman" w:cs="Times New Roman"/>
                <w:sz w:val="28"/>
              </w:rPr>
            </w:pPr>
            <w:bookmarkStart w:id="36" w:name="P714"/>
            <w:bookmarkEnd w:id="36"/>
            <w:r w:rsidRPr="008519E7">
              <w:rPr>
                <w:rFonts w:ascii="Times New Roman" w:hAnsi="Times New Roman" w:cs="Times New Roman"/>
                <w:sz w:val="28"/>
              </w:rPr>
              <w:t>0100</w:t>
            </w:r>
          </w:p>
        </w:tc>
        <w:tc>
          <w:tcPr>
            <w:tcW w:w="637" w:type="pct"/>
            <w:tcBorders>
              <w:top w:val="single" w:sz="4" w:space="0" w:color="auto"/>
              <w:left w:val="single" w:sz="4" w:space="0" w:color="auto"/>
              <w:bottom w:val="single" w:sz="4" w:space="0" w:color="auto"/>
              <w:right w:val="single" w:sz="4" w:space="0" w:color="auto"/>
            </w:tcBorders>
          </w:tcPr>
          <w:p w:rsidR="00277193" w:rsidRPr="008519E7" w:rsidRDefault="00277193" w:rsidP="0060345E">
            <w:pPr>
              <w:pStyle w:val="ConsPlusNormal"/>
              <w:contextualSpacing/>
              <w:jc w:val="center"/>
              <w:rPr>
                <w:rFonts w:ascii="Times New Roman" w:hAnsi="Times New Roman" w:cs="Times New Roman"/>
                <w:sz w:val="28"/>
              </w:rPr>
            </w:pPr>
          </w:p>
        </w:tc>
        <w:tc>
          <w:tcPr>
            <w:tcW w:w="2028" w:type="pct"/>
            <w:tcBorders>
              <w:top w:val="single" w:sz="4" w:space="0" w:color="auto"/>
              <w:left w:val="single" w:sz="4" w:space="0" w:color="auto"/>
              <w:bottom w:val="single" w:sz="4" w:space="0" w:color="auto"/>
              <w:right w:val="single" w:sz="4" w:space="0" w:color="auto"/>
            </w:tcBorders>
            <w:shd w:val="clear" w:color="auto" w:fill="auto"/>
          </w:tcPr>
          <w:p w:rsidR="00277193" w:rsidRPr="008519E7" w:rsidRDefault="00277193" w:rsidP="0060345E">
            <w:pPr>
              <w:pStyle w:val="ConsPlusNormal"/>
              <w:contextualSpacing/>
              <w:jc w:val="both"/>
              <w:rPr>
                <w:rFonts w:ascii="Times New Roman" w:hAnsi="Times New Roman" w:cs="Times New Roman"/>
                <w:sz w:val="28"/>
              </w:rPr>
            </w:pPr>
            <w:r w:rsidRPr="008519E7">
              <w:rPr>
                <w:rFonts w:ascii="Times New Roman" w:hAnsi="Times New Roman" w:cs="Times New Roman"/>
                <w:sz w:val="28"/>
              </w:rPr>
              <w:t>Заработная плата:</w:t>
            </w:r>
          </w:p>
        </w:tc>
      </w:tr>
      <w:tr w:rsidR="00277193" w:rsidRPr="00CB63FD" w:rsidTr="0060345E">
        <w:trPr>
          <w:trHeight w:val="1627"/>
        </w:trPr>
        <w:tc>
          <w:tcPr>
            <w:tcW w:w="370" w:type="pct"/>
            <w:vMerge/>
            <w:tcBorders>
              <w:top w:val="single" w:sz="4" w:space="0" w:color="auto"/>
              <w:left w:val="single" w:sz="4" w:space="0" w:color="auto"/>
              <w:bottom w:val="single" w:sz="4" w:space="0" w:color="auto"/>
              <w:right w:val="single" w:sz="4" w:space="0" w:color="auto"/>
            </w:tcBorders>
          </w:tcPr>
          <w:p w:rsidR="00277193" w:rsidRPr="008519E7" w:rsidRDefault="00277193" w:rsidP="0060345E">
            <w:pPr>
              <w:pStyle w:val="ConsPlusNormal"/>
              <w:contextualSpacing/>
              <w:jc w:val="center"/>
              <w:rPr>
                <w:rFonts w:ascii="Times New Roman" w:hAnsi="Times New Roman" w:cs="Times New Roman"/>
                <w:sz w:val="28"/>
              </w:rPr>
            </w:pPr>
          </w:p>
        </w:tc>
        <w:tc>
          <w:tcPr>
            <w:tcW w:w="1330" w:type="pct"/>
            <w:vMerge/>
            <w:tcBorders>
              <w:top w:val="single" w:sz="4" w:space="0" w:color="auto"/>
              <w:left w:val="single" w:sz="4" w:space="0" w:color="auto"/>
              <w:bottom w:val="single" w:sz="4" w:space="0" w:color="auto"/>
              <w:right w:val="single" w:sz="4" w:space="0" w:color="auto"/>
            </w:tcBorders>
          </w:tcPr>
          <w:p w:rsidR="00277193" w:rsidRPr="008519E7" w:rsidRDefault="00277193" w:rsidP="0060345E">
            <w:pPr>
              <w:pStyle w:val="ConsPlusNormal"/>
              <w:contextualSpacing/>
              <w:jc w:val="both"/>
              <w:rPr>
                <w:rFonts w:ascii="Times New Roman" w:hAnsi="Times New Roman" w:cs="Times New Roman"/>
                <w:sz w:val="28"/>
              </w:rPr>
            </w:pPr>
          </w:p>
        </w:tc>
        <w:tc>
          <w:tcPr>
            <w:tcW w:w="635" w:type="pct"/>
            <w:vMerge/>
            <w:tcBorders>
              <w:left w:val="single" w:sz="4" w:space="0" w:color="auto"/>
              <w:right w:val="single" w:sz="4" w:space="0" w:color="auto"/>
            </w:tcBorders>
            <w:shd w:val="clear" w:color="auto" w:fill="auto"/>
          </w:tcPr>
          <w:p w:rsidR="00277193" w:rsidRPr="008519E7" w:rsidRDefault="00277193" w:rsidP="0060345E">
            <w:pPr>
              <w:pStyle w:val="ConsPlusNormal"/>
              <w:contextualSpacing/>
              <w:jc w:val="center"/>
              <w:rPr>
                <w:rFonts w:ascii="Times New Roman" w:hAnsi="Times New Roman" w:cs="Times New Roman"/>
                <w:sz w:val="28"/>
              </w:rPr>
            </w:pPr>
          </w:p>
        </w:tc>
        <w:tc>
          <w:tcPr>
            <w:tcW w:w="637" w:type="pct"/>
            <w:tcBorders>
              <w:top w:val="single" w:sz="4" w:space="0" w:color="auto"/>
              <w:left w:val="single" w:sz="4" w:space="0" w:color="auto"/>
              <w:bottom w:val="single" w:sz="4" w:space="0" w:color="auto"/>
              <w:right w:val="single" w:sz="4" w:space="0" w:color="auto"/>
            </w:tcBorders>
          </w:tcPr>
          <w:p w:rsidR="00277193" w:rsidRPr="008519E7" w:rsidRDefault="00277193" w:rsidP="0060345E">
            <w:pPr>
              <w:pStyle w:val="ConsPlusNormal"/>
              <w:contextualSpacing/>
              <w:jc w:val="center"/>
              <w:rPr>
                <w:rFonts w:ascii="Times New Roman" w:hAnsi="Times New Roman" w:cs="Times New Roman"/>
                <w:sz w:val="28"/>
              </w:rPr>
            </w:pPr>
            <w:r w:rsidRPr="008519E7">
              <w:rPr>
                <w:rFonts w:ascii="Times New Roman" w:hAnsi="Times New Roman" w:cs="Times New Roman"/>
                <w:sz w:val="28"/>
              </w:rPr>
              <w:t>0100 001</w:t>
            </w:r>
          </w:p>
        </w:tc>
        <w:tc>
          <w:tcPr>
            <w:tcW w:w="2028" w:type="pct"/>
            <w:tcBorders>
              <w:top w:val="single" w:sz="4" w:space="0" w:color="auto"/>
              <w:left w:val="single" w:sz="4" w:space="0" w:color="auto"/>
              <w:bottom w:val="single" w:sz="4" w:space="0" w:color="auto"/>
              <w:right w:val="single" w:sz="4" w:space="0" w:color="auto"/>
            </w:tcBorders>
            <w:shd w:val="clear" w:color="auto" w:fill="auto"/>
          </w:tcPr>
          <w:p w:rsidR="00277193" w:rsidRPr="008519E7" w:rsidRDefault="00277193" w:rsidP="0060345E">
            <w:pPr>
              <w:pStyle w:val="ConsPlusNormal"/>
              <w:spacing w:line="228" w:lineRule="auto"/>
              <w:contextualSpacing/>
              <w:jc w:val="both"/>
              <w:rPr>
                <w:rFonts w:ascii="Times New Roman" w:hAnsi="Times New Roman" w:cs="Times New Roman"/>
                <w:sz w:val="28"/>
              </w:rPr>
            </w:pPr>
            <w:r w:rsidRPr="008519E7">
              <w:rPr>
                <w:rFonts w:ascii="Times New Roman" w:hAnsi="Times New Roman" w:cs="Times New Roman"/>
                <w:sz w:val="28"/>
              </w:rPr>
              <w:t xml:space="preserve">выплата заработной платы, осуществляемая на основе договоров (контрактов), в соответствии с трудовым законодательством, лицам, участвующим в процессе поставки товаров, выполнения работ, оказания услуг. </w:t>
            </w:r>
          </w:p>
        </w:tc>
      </w:tr>
      <w:tr w:rsidR="00277193" w:rsidRPr="008519E7" w:rsidTr="0060345E">
        <w:tblPrEx>
          <w:tblBorders>
            <w:insideH w:val="nil"/>
          </w:tblBorders>
        </w:tblPrEx>
        <w:trPr>
          <w:trHeight w:val="308"/>
        </w:trPr>
        <w:tc>
          <w:tcPr>
            <w:tcW w:w="370" w:type="pct"/>
            <w:vMerge/>
            <w:tcBorders>
              <w:top w:val="single" w:sz="4" w:space="0" w:color="auto"/>
              <w:left w:val="single" w:sz="4" w:space="0" w:color="auto"/>
              <w:bottom w:val="single" w:sz="4" w:space="0" w:color="auto"/>
              <w:right w:val="single" w:sz="4" w:space="0" w:color="auto"/>
            </w:tcBorders>
          </w:tcPr>
          <w:p w:rsidR="00277193" w:rsidRPr="008519E7" w:rsidRDefault="00277193" w:rsidP="0060345E">
            <w:pPr>
              <w:contextualSpacing/>
              <w:rPr>
                <w:rFonts w:ascii="Times New Roman" w:hAnsi="Times New Roman"/>
                <w:sz w:val="28"/>
                <w:lang w:val="ru-RU"/>
              </w:rPr>
            </w:pPr>
          </w:p>
        </w:tc>
        <w:tc>
          <w:tcPr>
            <w:tcW w:w="1330" w:type="pct"/>
            <w:vMerge/>
            <w:tcBorders>
              <w:top w:val="single" w:sz="4" w:space="0" w:color="auto"/>
              <w:left w:val="single" w:sz="4" w:space="0" w:color="auto"/>
              <w:bottom w:val="single" w:sz="4" w:space="0" w:color="auto"/>
              <w:right w:val="single" w:sz="4" w:space="0" w:color="auto"/>
            </w:tcBorders>
          </w:tcPr>
          <w:p w:rsidR="00277193" w:rsidRPr="008519E7" w:rsidRDefault="00277193" w:rsidP="0060345E">
            <w:pPr>
              <w:contextualSpacing/>
              <w:jc w:val="both"/>
              <w:rPr>
                <w:rFonts w:ascii="Times New Roman" w:hAnsi="Times New Roman"/>
                <w:sz w:val="28"/>
                <w:lang w:val="ru-RU"/>
              </w:rPr>
            </w:pPr>
          </w:p>
        </w:tc>
        <w:tc>
          <w:tcPr>
            <w:tcW w:w="635" w:type="pct"/>
            <w:vMerge/>
            <w:tcBorders>
              <w:left w:val="single" w:sz="4" w:space="0" w:color="auto"/>
              <w:right w:val="single" w:sz="4" w:space="0" w:color="auto"/>
            </w:tcBorders>
            <w:shd w:val="clear" w:color="auto" w:fill="auto"/>
          </w:tcPr>
          <w:p w:rsidR="00277193" w:rsidRPr="008519E7" w:rsidRDefault="00277193" w:rsidP="0060345E">
            <w:pPr>
              <w:contextualSpacing/>
              <w:jc w:val="center"/>
              <w:rPr>
                <w:rFonts w:ascii="Times New Roman" w:hAnsi="Times New Roman"/>
                <w:sz w:val="28"/>
                <w:lang w:val="ru-RU"/>
              </w:rPr>
            </w:pPr>
          </w:p>
        </w:tc>
        <w:tc>
          <w:tcPr>
            <w:tcW w:w="637" w:type="pct"/>
            <w:tcBorders>
              <w:top w:val="single" w:sz="4" w:space="0" w:color="auto"/>
              <w:left w:val="single" w:sz="4" w:space="0" w:color="auto"/>
              <w:bottom w:val="single" w:sz="4" w:space="0" w:color="auto"/>
              <w:right w:val="single" w:sz="4" w:space="0" w:color="auto"/>
            </w:tcBorders>
          </w:tcPr>
          <w:p w:rsidR="00277193" w:rsidRPr="008519E7" w:rsidRDefault="00277193" w:rsidP="0060345E">
            <w:pPr>
              <w:pStyle w:val="ConsPlusNormal"/>
              <w:contextualSpacing/>
              <w:jc w:val="center"/>
              <w:rPr>
                <w:rFonts w:ascii="Times New Roman" w:hAnsi="Times New Roman" w:cs="Times New Roman"/>
                <w:sz w:val="28"/>
              </w:rPr>
            </w:pPr>
          </w:p>
        </w:tc>
        <w:tc>
          <w:tcPr>
            <w:tcW w:w="2028" w:type="pct"/>
            <w:tcBorders>
              <w:top w:val="single" w:sz="4" w:space="0" w:color="auto"/>
              <w:left w:val="single" w:sz="4" w:space="0" w:color="auto"/>
              <w:bottom w:val="single" w:sz="4" w:space="0" w:color="auto"/>
              <w:right w:val="single" w:sz="4" w:space="0" w:color="auto"/>
            </w:tcBorders>
            <w:shd w:val="clear" w:color="auto" w:fill="auto"/>
          </w:tcPr>
          <w:p w:rsidR="00277193" w:rsidRPr="008519E7" w:rsidRDefault="00277193" w:rsidP="0060345E">
            <w:pPr>
              <w:pStyle w:val="ConsPlusNormal"/>
              <w:spacing w:line="228" w:lineRule="auto"/>
              <w:contextualSpacing/>
              <w:jc w:val="both"/>
              <w:rPr>
                <w:rFonts w:ascii="Times New Roman" w:hAnsi="Times New Roman" w:cs="Times New Roman"/>
                <w:sz w:val="28"/>
              </w:rPr>
            </w:pPr>
            <w:r w:rsidRPr="008519E7">
              <w:rPr>
                <w:rFonts w:ascii="Times New Roman" w:hAnsi="Times New Roman" w:cs="Times New Roman"/>
                <w:sz w:val="28"/>
              </w:rPr>
              <w:t>Прочие выплаты:</w:t>
            </w:r>
          </w:p>
        </w:tc>
      </w:tr>
      <w:tr w:rsidR="00277193" w:rsidRPr="00CB63FD" w:rsidTr="0060345E">
        <w:tblPrEx>
          <w:tblBorders>
            <w:insideH w:val="nil"/>
          </w:tblBorders>
        </w:tblPrEx>
        <w:trPr>
          <w:trHeight w:val="1364"/>
        </w:trPr>
        <w:tc>
          <w:tcPr>
            <w:tcW w:w="370" w:type="pct"/>
            <w:vMerge/>
            <w:tcBorders>
              <w:top w:val="single" w:sz="4" w:space="0" w:color="auto"/>
              <w:left w:val="single" w:sz="4" w:space="0" w:color="auto"/>
              <w:bottom w:val="single" w:sz="4" w:space="0" w:color="auto"/>
              <w:right w:val="single" w:sz="4" w:space="0" w:color="auto"/>
            </w:tcBorders>
          </w:tcPr>
          <w:p w:rsidR="00277193" w:rsidRPr="008519E7" w:rsidRDefault="00277193" w:rsidP="0060345E">
            <w:pPr>
              <w:contextualSpacing/>
              <w:rPr>
                <w:rFonts w:ascii="Times New Roman" w:hAnsi="Times New Roman"/>
                <w:sz w:val="28"/>
                <w:lang w:val="ru-RU"/>
              </w:rPr>
            </w:pPr>
          </w:p>
        </w:tc>
        <w:tc>
          <w:tcPr>
            <w:tcW w:w="1330" w:type="pct"/>
            <w:vMerge/>
            <w:tcBorders>
              <w:top w:val="single" w:sz="4" w:space="0" w:color="auto"/>
              <w:left w:val="single" w:sz="4" w:space="0" w:color="auto"/>
              <w:bottom w:val="single" w:sz="4" w:space="0" w:color="auto"/>
              <w:right w:val="single" w:sz="4" w:space="0" w:color="auto"/>
            </w:tcBorders>
          </w:tcPr>
          <w:p w:rsidR="00277193" w:rsidRPr="008519E7" w:rsidRDefault="00277193" w:rsidP="0060345E">
            <w:pPr>
              <w:contextualSpacing/>
              <w:jc w:val="both"/>
              <w:rPr>
                <w:rFonts w:ascii="Times New Roman" w:hAnsi="Times New Roman"/>
                <w:sz w:val="28"/>
                <w:lang w:val="ru-RU"/>
              </w:rPr>
            </w:pPr>
          </w:p>
        </w:tc>
        <w:tc>
          <w:tcPr>
            <w:tcW w:w="635" w:type="pct"/>
            <w:vMerge/>
            <w:tcBorders>
              <w:left w:val="single" w:sz="4" w:space="0" w:color="auto"/>
              <w:right w:val="single" w:sz="4" w:space="0" w:color="auto"/>
            </w:tcBorders>
            <w:shd w:val="clear" w:color="auto" w:fill="auto"/>
          </w:tcPr>
          <w:p w:rsidR="00277193" w:rsidRPr="008519E7" w:rsidRDefault="00277193" w:rsidP="0060345E">
            <w:pPr>
              <w:contextualSpacing/>
              <w:jc w:val="center"/>
              <w:rPr>
                <w:rFonts w:ascii="Times New Roman" w:hAnsi="Times New Roman"/>
                <w:sz w:val="28"/>
                <w:lang w:val="ru-RU"/>
              </w:rPr>
            </w:pPr>
          </w:p>
        </w:tc>
        <w:tc>
          <w:tcPr>
            <w:tcW w:w="637" w:type="pct"/>
            <w:tcBorders>
              <w:top w:val="single" w:sz="4" w:space="0" w:color="auto"/>
              <w:left w:val="single" w:sz="4" w:space="0" w:color="auto"/>
              <w:bottom w:val="single" w:sz="4" w:space="0" w:color="auto"/>
              <w:right w:val="single" w:sz="4" w:space="0" w:color="auto"/>
            </w:tcBorders>
          </w:tcPr>
          <w:p w:rsidR="00277193" w:rsidRPr="008519E7" w:rsidRDefault="00277193" w:rsidP="0060345E">
            <w:pPr>
              <w:pStyle w:val="ConsPlusNormal"/>
              <w:contextualSpacing/>
              <w:jc w:val="center"/>
              <w:rPr>
                <w:rFonts w:ascii="Times New Roman" w:hAnsi="Times New Roman" w:cs="Times New Roman"/>
                <w:sz w:val="28"/>
              </w:rPr>
            </w:pPr>
            <w:r w:rsidRPr="008519E7">
              <w:rPr>
                <w:rFonts w:ascii="Times New Roman" w:hAnsi="Times New Roman" w:cs="Times New Roman"/>
                <w:sz w:val="28"/>
              </w:rPr>
              <w:t>0100 002</w:t>
            </w:r>
          </w:p>
        </w:tc>
        <w:tc>
          <w:tcPr>
            <w:tcW w:w="2028" w:type="pct"/>
            <w:tcBorders>
              <w:top w:val="single" w:sz="4" w:space="0" w:color="auto"/>
              <w:left w:val="single" w:sz="4" w:space="0" w:color="auto"/>
              <w:bottom w:val="single" w:sz="4" w:space="0" w:color="auto"/>
              <w:right w:val="single" w:sz="4" w:space="0" w:color="auto"/>
            </w:tcBorders>
            <w:shd w:val="clear" w:color="auto" w:fill="auto"/>
          </w:tcPr>
          <w:p w:rsidR="00277193" w:rsidRPr="008519E7" w:rsidRDefault="00277193" w:rsidP="0060345E">
            <w:pPr>
              <w:pStyle w:val="ConsPlusNormal"/>
              <w:spacing w:line="228" w:lineRule="auto"/>
              <w:contextualSpacing/>
              <w:jc w:val="both"/>
              <w:rPr>
                <w:rFonts w:ascii="Times New Roman" w:hAnsi="Times New Roman" w:cs="Times New Roman"/>
                <w:sz w:val="28"/>
              </w:rPr>
            </w:pPr>
            <w:r w:rsidRPr="008519E7">
              <w:rPr>
                <w:rFonts w:ascii="Times New Roman" w:hAnsi="Times New Roman" w:cs="Times New Roman"/>
                <w:sz w:val="28"/>
              </w:rPr>
              <w:t>выплаты работодателя в пользу работников, не относящиеся к заработной плате, дополнительные выплаты, пособия и компенсации, обусловленные условиями трудовых отношений;</w:t>
            </w:r>
          </w:p>
        </w:tc>
      </w:tr>
      <w:tr w:rsidR="00277193" w:rsidRPr="00CB63FD" w:rsidTr="0060345E">
        <w:tblPrEx>
          <w:tblBorders>
            <w:insideH w:val="nil"/>
          </w:tblBorders>
        </w:tblPrEx>
        <w:trPr>
          <w:trHeight w:val="465"/>
        </w:trPr>
        <w:tc>
          <w:tcPr>
            <w:tcW w:w="370" w:type="pct"/>
            <w:vMerge/>
            <w:tcBorders>
              <w:top w:val="single" w:sz="4" w:space="0" w:color="auto"/>
              <w:left w:val="single" w:sz="4" w:space="0" w:color="auto"/>
              <w:bottom w:val="single" w:sz="4" w:space="0" w:color="auto"/>
              <w:right w:val="single" w:sz="4" w:space="0" w:color="auto"/>
            </w:tcBorders>
          </w:tcPr>
          <w:p w:rsidR="00277193" w:rsidRPr="008519E7" w:rsidRDefault="00277193" w:rsidP="0060345E">
            <w:pPr>
              <w:rPr>
                <w:rFonts w:ascii="Times New Roman" w:hAnsi="Times New Roman"/>
                <w:sz w:val="28"/>
                <w:lang w:val="ru-RU"/>
              </w:rPr>
            </w:pPr>
          </w:p>
        </w:tc>
        <w:tc>
          <w:tcPr>
            <w:tcW w:w="1330" w:type="pct"/>
            <w:vMerge/>
            <w:tcBorders>
              <w:top w:val="single" w:sz="4" w:space="0" w:color="auto"/>
              <w:left w:val="single" w:sz="4" w:space="0" w:color="auto"/>
              <w:bottom w:val="single" w:sz="4" w:space="0" w:color="auto"/>
              <w:right w:val="single" w:sz="4" w:space="0" w:color="auto"/>
            </w:tcBorders>
          </w:tcPr>
          <w:p w:rsidR="00277193" w:rsidRPr="008519E7" w:rsidRDefault="00277193" w:rsidP="0060345E">
            <w:pPr>
              <w:jc w:val="both"/>
              <w:rPr>
                <w:rFonts w:ascii="Times New Roman" w:hAnsi="Times New Roman"/>
                <w:sz w:val="28"/>
                <w:lang w:val="ru-RU"/>
              </w:rPr>
            </w:pPr>
          </w:p>
        </w:tc>
        <w:tc>
          <w:tcPr>
            <w:tcW w:w="635" w:type="pct"/>
            <w:vMerge/>
            <w:tcBorders>
              <w:left w:val="single" w:sz="4" w:space="0" w:color="auto"/>
              <w:right w:val="single" w:sz="4" w:space="0" w:color="auto"/>
            </w:tcBorders>
            <w:shd w:val="clear" w:color="auto" w:fill="auto"/>
          </w:tcPr>
          <w:p w:rsidR="00277193" w:rsidRPr="008519E7" w:rsidRDefault="00277193" w:rsidP="0060345E">
            <w:pPr>
              <w:jc w:val="center"/>
              <w:rPr>
                <w:rFonts w:ascii="Times New Roman" w:hAnsi="Times New Roman"/>
                <w:sz w:val="28"/>
                <w:lang w:val="ru-RU"/>
              </w:rPr>
            </w:pPr>
          </w:p>
        </w:tc>
        <w:tc>
          <w:tcPr>
            <w:tcW w:w="637" w:type="pct"/>
            <w:tcBorders>
              <w:top w:val="single" w:sz="4" w:space="0" w:color="auto"/>
              <w:left w:val="single" w:sz="4" w:space="0" w:color="auto"/>
              <w:bottom w:val="single" w:sz="4" w:space="0" w:color="auto"/>
              <w:right w:val="single" w:sz="4" w:space="0" w:color="auto"/>
            </w:tcBorders>
          </w:tcPr>
          <w:p w:rsidR="00277193" w:rsidRPr="008519E7" w:rsidRDefault="00277193" w:rsidP="0060345E">
            <w:pPr>
              <w:pStyle w:val="ConsPlusNormal"/>
              <w:contextualSpacing/>
              <w:jc w:val="center"/>
              <w:rPr>
                <w:rFonts w:ascii="Times New Roman" w:hAnsi="Times New Roman" w:cs="Times New Roman"/>
                <w:sz w:val="28"/>
              </w:rPr>
            </w:pPr>
            <w:r w:rsidRPr="008519E7">
              <w:rPr>
                <w:rFonts w:ascii="Times New Roman" w:hAnsi="Times New Roman" w:cs="Times New Roman"/>
                <w:sz w:val="28"/>
              </w:rPr>
              <w:t>0100 003</w:t>
            </w:r>
          </w:p>
        </w:tc>
        <w:tc>
          <w:tcPr>
            <w:tcW w:w="2028" w:type="pct"/>
            <w:tcBorders>
              <w:top w:val="single" w:sz="4" w:space="0" w:color="auto"/>
              <w:left w:val="single" w:sz="4" w:space="0" w:color="auto"/>
              <w:bottom w:val="single" w:sz="4" w:space="0" w:color="auto"/>
              <w:right w:val="single" w:sz="4" w:space="0" w:color="auto"/>
            </w:tcBorders>
            <w:shd w:val="clear" w:color="auto" w:fill="auto"/>
          </w:tcPr>
          <w:p w:rsidR="00277193" w:rsidRPr="008519E7" w:rsidRDefault="00277193" w:rsidP="0060345E">
            <w:pPr>
              <w:pStyle w:val="ConsPlusNormal"/>
              <w:spacing w:line="228" w:lineRule="auto"/>
              <w:contextualSpacing/>
              <w:jc w:val="both"/>
              <w:rPr>
                <w:rFonts w:ascii="Times New Roman" w:hAnsi="Times New Roman" w:cs="Times New Roman"/>
                <w:sz w:val="28"/>
              </w:rPr>
            </w:pPr>
            <w:r w:rsidRPr="008519E7">
              <w:rPr>
                <w:rFonts w:ascii="Times New Roman" w:hAnsi="Times New Roman" w:cs="Times New Roman"/>
                <w:sz w:val="28"/>
              </w:rPr>
              <w:t>компенсация найма (поднайма) жилых помещений;</w:t>
            </w:r>
          </w:p>
        </w:tc>
      </w:tr>
      <w:tr w:rsidR="00277193" w:rsidRPr="00CB63FD" w:rsidTr="0060345E">
        <w:tblPrEx>
          <w:tblBorders>
            <w:insideH w:val="nil"/>
          </w:tblBorders>
        </w:tblPrEx>
        <w:trPr>
          <w:trHeight w:val="405"/>
        </w:trPr>
        <w:tc>
          <w:tcPr>
            <w:tcW w:w="370" w:type="pct"/>
            <w:vMerge/>
            <w:tcBorders>
              <w:top w:val="single" w:sz="4" w:space="0" w:color="auto"/>
              <w:left w:val="single" w:sz="4" w:space="0" w:color="auto"/>
              <w:bottom w:val="single" w:sz="4" w:space="0" w:color="auto"/>
              <w:right w:val="single" w:sz="4" w:space="0" w:color="auto"/>
            </w:tcBorders>
          </w:tcPr>
          <w:p w:rsidR="00277193" w:rsidRPr="008519E7" w:rsidRDefault="00277193" w:rsidP="0060345E">
            <w:pPr>
              <w:rPr>
                <w:rFonts w:ascii="Times New Roman" w:hAnsi="Times New Roman"/>
                <w:sz w:val="28"/>
                <w:lang w:val="ru-RU"/>
              </w:rPr>
            </w:pPr>
          </w:p>
        </w:tc>
        <w:tc>
          <w:tcPr>
            <w:tcW w:w="1330" w:type="pct"/>
            <w:vMerge/>
            <w:tcBorders>
              <w:top w:val="single" w:sz="4" w:space="0" w:color="auto"/>
              <w:left w:val="single" w:sz="4" w:space="0" w:color="auto"/>
              <w:bottom w:val="single" w:sz="4" w:space="0" w:color="auto"/>
              <w:right w:val="single" w:sz="4" w:space="0" w:color="auto"/>
            </w:tcBorders>
          </w:tcPr>
          <w:p w:rsidR="00277193" w:rsidRPr="008519E7" w:rsidRDefault="00277193" w:rsidP="0060345E">
            <w:pPr>
              <w:jc w:val="both"/>
              <w:rPr>
                <w:rFonts w:ascii="Times New Roman" w:hAnsi="Times New Roman"/>
                <w:sz w:val="28"/>
                <w:lang w:val="ru-RU"/>
              </w:rPr>
            </w:pPr>
          </w:p>
        </w:tc>
        <w:tc>
          <w:tcPr>
            <w:tcW w:w="635" w:type="pct"/>
            <w:vMerge/>
            <w:tcBorders>
              <w:left w:val="single" w:sz="4" w:space="0" w:color="auto"/>
              <w:right w:val="single" w:sz="4" w:space="0" w:color="auto"/>
            </w:tcBorders>
            <w:shd w:val="clear" w:color="auto" w:fill="auto"/>
          </w:tcPr>
          <w:p w:rsidR="00277193" w:rsidRPr="008519E7" w:rsidRDefault="00277193" w:rsidP="0060345E">
            <w:pPr>
              <w:jc w:val="center"/>
              <w:rPr>
                <w:rFonts w:ascii="Times New Roman" w:hAnsi="Times New Roman"/>
                <w:sz w:val="28"/>
                <w:lang w:val="ru-RU"/>
              </w:rPr>
            </w:pPr>
          </w:p>
        </w:tc>
        <w:tc>
          <w:tcPr>
            <w:tcW w:w="637" w:type="pct"/>
            <w:tcBorders>
              <w:top w:val="single" w:sz="4" w:space="0" w:color="auto"/>
              <w:left w:val="single" w:sz="4" w:space="0" w:color="auto"/>
              <w:bottom w:val="single" w:sz="4" w:space="0" w:color="auto"/>
              <w:right w:val="single" w:sz="4" w:space="0" w:color="auto"/>
            </w:tcBorders>
          </w:tcPr>
          <w:p w:rsidR="00277193" w:rsidRPr="008519E7" w:rsidRDefault="00277193" w:rsidP="0060345E">
            <w:pPr>
              <w:pStyle w:val="ConsPlusNormal"/>
              <w:contextualSpacing/>
              <w:jc w:val="center"/>
              <w:rPr>
                <w:rFonts w:ascii="Times New Roman" w:hAnsi="Times New Roman" w:cs="Times New Roman"/>
                <w:sz w:val="28"/>
              </w:rPr>
            </w:pPr>
            <w:r w:rsidRPr="008519E7">
              <w:rPr>
                <w:rFonts w:ascii="Times New Roman" w:hAnsi="Times New Roman" w:cs="Times New Roman"/>
                <w:sz w:val="28"/>
              </w:rPr>
              <w:t>0100 004</w:t>
            </w:r>
          </w:p>
        </w:tc>
        <w:tc>
          <w:tcPr>
            <w:tcW w:w="2028" w:type="pct"/>
            <w:tcBorders>
              <w:top w:val="single" w:sz="4" w:space="0" w:color="auto"/>
              <w:left w:val="single" w:sz="4" w:space="0" w:color="auto"/>
              <w:bottom w:val="single" w:sz="4" w:space="0" w:color="auto"/>
              <w:right w:val="single" w:sz="4" w:space="0" w:color="auto"/>
            </w:tcBorders>
            <w:shd w:val="clear" w:color="auto" w:fill="auto"/>
          </w:tcPr>
          <w:p w:rsidR="00277193" w:rsidRPr="008519E7" w:rsidRDefault="00277193" w:rsidP="0060345E">
            <w:pPr>
              <w:pStyle w:val="ConsPlusNormal"/>
              <w:contextualSpacing/>
              <w:jc w:val="both"/>
              <w:rPr>
                <w:rFonts w:ascii="Times New Roman" w:hAnsi="Times New Roman" w:cs="Times New Roman"/>
                <w:sz w:val="28"/>
              </w:rPr>
            </w:pPr>
            <w:r w:rsidRPr="008519E7">
              <w:rPr>
                <w:rFonts w:ascii="Times New Roman" w:hAnsi="Times New Roman" w:cs="Times New Roman"/>
                <w:sz w:val="28"/>
              </w:rPr>
              <w:t>компенсация за использование личного транспорта для служебных целей;</w:t>
            </w:r>
          </w:p>
        </w:tc>
      </w:tr>
      <w:tr w:rsidR="00277193" w:rsidRPr="00CB63FD" w:rsidTr="0060345E">
        <w:tblPrEx>
          <w:tblBorders>
            <w:insideH w:val="nil"/>
          </w:tblBorders>
        </w:tblPrEx>
        <w:trPr>
          <w:trHeight w:val="368"/>
        </w:trPr>
        <w:tc>
          <w:tcPr>
            <w:tcW w:w="370" w:type="pct"/>
            <w:vMerge/>
            <w:tcBorders>
              <w:top w:val="single" w:sz="4" w:space="0" w:color="auto"/>
              <w:left w:val="single" w:sz="4" w:space="0" w:color="auto"/>
              <w:bottom w:val="single" w:sz="4" w:space="0" w:color="auto"/>
              <w:right w:val="single" w:sz="4" w:space="0" w:color="auto"/>
            </w:tcBorders>
          </w:tcPr>
          <w:p w:rsidR="00277193" w:rsidRPr="008519E7" w:rsidRDefault="00277193" w:rsidP="0060345E">
            <w:pPr>
              <w:rPr>
                <w:rFonts w:ascii="Times New Roman" w:hAnsi="Times New Roman"/>
                <w:sz w:val="28"/>
                <w:lang w:val="ru-RU"/>
              </w:rPr>
            </w:pPr>
          </w:p>
        </w:tc>
        <w:tc>
          <w:tcPr>
            <w:tcW w:w="1330" w:type="pct"/>
            <w:vMerge/>
            <w:tcBorders>
              <w:top w:val="single" w:sz="4" w:space="0" w:color="auto"/>
              <w:left w:val="single" w:sz="4" w:space="0" w:color="auto"/>
              <w:bottom w:val="single" w:sz="4" w:space="0" w:color="auto"/>
              <w:right w:val="single" w:sz="4" w:space="0" w:color="auto"/>
            </w:tcBorders>
          </w:tcPr>
          <w:p w:rsidR="00277193" w:rsidRPr="008519E7" w:rsidRDefault="00277193" w:rsidP="0060345E">
            <w:pPr>
              <w:jc w:val="both"/>
              <w:rPr>
                <w:rFonts w:ascii="Times New Roman" w:hAnsi="Times New Roman"/>
                <w:sz w:val="28"/>
                <w:lang w:val="ru-RU"/>
              </w:rPr>
            </w:pPr>
          </w:p>
        </w:tc>
        <w:tc>
          <w:tcPr>
            <w:tcW w:w="635" w:type="pct"/>
            <w:vMerge/>
            <w:tcBorders>
              <w:left w:val="single" w:sz="4" w:space="0" w:color="auto"/>
              <w:right w:val="single" w:sz="4" w:space="0" w:color="auto"/>
            </w:tcBorders>
            <w:shd w:val="clear" w:color="auto" w:fill="auto"/>
          </w:tcPr>
          <w:p w:rsidR="00277193" w:rsidRPr="008519E7" w:rsidRDefault="00277193" w:rsidP="0060345E">
            <w:pPr>
              <w:jc w:val="center"/>
              <w:rPr>
                <w:rFonts w:ascii="Times New Roman" w:hAnsi="Times New Roman"/>
                <w:sz w:val="28"/>
                <w:lang w:val="ru-RU"/>
              </w:rPr>
            </w:pPr>
          </w:p>
        </w:tc>
        <w:tc>
          <w:tcPr>
            <w:tcW w:w="637" w:type="pct"/>
            <w:tcBorders>
              <w:top w:val="single" w:sz="4" w:space="0" w:color="auto"/>
              <w:left w:val="single" w:sz="4" w:space="0" w:color="auto"/>
              <w:bottom w:val="single" w:sz="4" w:space="0" w:color="auto"/>
              <w:right w:val="single" w:sz="4" w:space="0" w:color="auto"/>
            </w:tcBorders>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0100 005</w:t>
            </w:r>
          </w:p>
        </w:tc>
        <w:tc>
          <w:tcPr>
            <w:tcW w:w="2028" w:type="pct"/>
            <w:tcBorders>
              <w:top w:val="single" w:sz="4" w:space="0" w:color="auto"/>
              <w:left w:val="single" w:sz="4" w:space="0" w:color="auto"/>
              <w:bottom w:val="single" w:sz="4" w:space="0" w:color="auto"/>
              <w:right w:val="single" w:sz="4" w:space="0" w:color="auto"/>
            </w:tcBorders>
            <w:shd w:val="clear" w:color="auto" w:fill="auto"/>
          </w:tcPr>
          <w:p w:rsidR="00277193" w:rsidRPr="008519E7" w:rsidRDefault="00277193" w:rsidP="0060345E">
            <w:pPr>
              <w:pStyle w:val="ConsPlusNormal"/>
              <w:jc w:val="both"/>
              <w:rPr>
                <w:rFonts w:ascii="Times New Roman" w:hAnsi="Times New Roman" w:cs="Times New Roman"/>
                <w:sz w:val="28"/>
              </w:rPr>
            </w:pPr>
            <w:r w:rsidRPr="008519E7">
              <w:rPr>
                <w:rFonts w:ascii="Times New Roman" w:hAnsi="Times New Roman" w:cs="Times New Roman"/>
                <w:sz w:val="28"/>
              </w:rPr>
              <w:t>другие аналогичные выплаты, за исключением выплат, связанных с командированием работников (сотрудников).</w:t>
            </w:r>
          </w:p>
        </w:tc>
      </w:tr>
      <w:tr w:rsidR="00277193" w:rsidRPr="00CB63FD" w:rsidTr="0060345E">
        <w:trPr>
          <w:trHeight w:val="274"/>
        </w:trPr>
        <w:tc>
          <w:tcPr>
            <w:tcW w:w="370" w:type="pct"/>
            <w:vMerge/>
            <w:tcBorders>
              <w:top w:val="single" w:sz="4" w:space="0" w:color="auto"/>
              <w:left w:val="single" w:sz="4" w:space="0" w:color="auto"/>
              <w:bottom w:val="single" w:sz="4" w:space="0" w:color="auto"/>
              <w:right w:val="single" w:sz="4" w:space="0" w:color="auto"/>
            </w:tcBorders>
          </w:tcPr>
          <w:p w:rsidR="00277193" w:rsidRPr="008519E7" w:rsidRDefault="00277193" w:rsidP="0060345E">
            <w:pPr>
              <w:rPr>
                <w:rFonts w:ascii="Times New Roman" w:hAnsi="Times New Roman"/>
                <w:sz w:val="28"/>
                <w:lang w:val="ru-RU"/>
              </w:rPr>
            </w:pPr>
          </w:p>
        </w:tc>
        <w:tc>
          <w:tcPr>
            <w:tcW w:w="1330" w:type="pct"/>
            <w:vMerge/>
            <w:tcBorders>
              <w:top w:val="single" w:sz="4" w:space="0" w:color="auto"/>
              <w:left w:val="single" w:sz="4" w:space="0" w:color="auto"/>
              <w:bottom w:val="single" w:sz="4" w:space="0" w:color="auto"/>
              <w:right w:val="single" w:sz="4" w:space="0" w:color="auto"/>
            </w:tcBorders>
          </w:tcPr>
          <w:p w:rsidR="00277193" w:rsidRPr="008519E7" w:rsidRDefault="00277193" w:rsidP="0060345E">
            <w:pPr>
              <w:jc w:val="both"/>
              <w:rPr>
                <w:rFonts w:ascii="Times New Roman" w:hAnsi="Times New Roman"/>
                <w:sz w:val="28"/>
                <w:lang w:val="ru-RU"/>
              </w:rPr>
            </w:pPr>
          </w:p>
        </w:tc>
        <w:tc>
          <w:tcPr>
            <w:tcW w:w="635" w:type="pct"/>
            <w:vMerge/>
            <w:tcBorders>
              <w:left w:val="single" w:sz="4" w:space="0" w:color="auto"/>
              <w:right w:val="single" w:sz="4" w:space="0" w:color="auto"/>
            </w:tcBorders>
            <w:shd w:val="clear" w:color="auto" w:fill="auto"/>
          </w:tcPr>
          <w:p w:rsidR="00277193" w:rsidRPr="008519E7" w:rsidRDefault="00277193" w:rsidP="0060345E">
            <w:pPr>
              <w:jc w:val="center"/>
              <w:rPr>
                <w:rFonts w:ascii="Times New Roman" w:hAnsi="Times New Roman"/>
                <w:sz w:val="28"/>
                <w:lang w:val="ru-RU"/>
              </w:rPr>
            </w:pPr>
          </w:p>
        </w:tc>
        <w:tc>
          <w:tcPr>
            <w:tcW w:w="637" w:type="pct"/>
            <w:tcBorders>
              <w:top w:val="single" w:sz="4" w:space="0" w:color="auto"/>
              <w:left w:val="single" w:sz="4" w:space="0" w:color="auto"/>
              <w:bottom w:val="single" w:sz="4" w:space="0" w:color="auto"/>
              <w:right w:val="single" w:sz="4" w:space="0" w:color="auto"/>
            </w:tcBorders>
          </w:tcPr>
          <w:p w:rsidR="00277193" w:rsidRPr="008519E7" w:rsidRDefault="00277193" w:rsidP="0060345E">
            <w:pPr>
              <w:pStyle w:val="ConsPlusNormal"/>
              <w:jc w:val="center"/>
              <w:rPr>
                <w:rFonts w:ascii="Times New Roman" w:hAnsi="Times New Roman" w:cs="Times New Roman"/>
                <w:sz w:val="28"/>
              </w:rPr>
            </w:pPr>
          </w:p>
        </w:tc>
        <w:tc>
          <w:tcPr>
            <w:tcW w:w="2028" w:type="pct"/>
            <w:tcBorders>
              <w:top w:val="single" w:sz="4" w:space="0" w:color="auto"/>
              <w:left w:val="single" w:sz="4" w:space="0" w:color="auto"/>
              <w:bottom w:val="single" w:sz="4" w:space="0" w:color="auto"/>
              <w:right w:val="single" w:sz="4" w:space="0" w:color="auto"/>
            </w:tcBorders>
            <w:shd w:val="clear" w:color="auto" w:fill="auto"/>
          </w:tcPr>
          <w:p w:rsidR="00277193" w:rsidRPr="008519E7" w:rsidRDefault="00277193" w:rsidP="0060345E">
            <w:pPr>
              <w:pStyle w:val="ConsPlusNormal"/>
              <w:jc w:val="both"/>
              <w:rPr>
                <w:rFonts w:ascii="Times New Roman" w:hAnsi="Times New Roman" w:cs="Times New Roman"/>
                <w:sz w:val="28"/>
              </w:rPr>
            </w:pPr>
            <w:r w:rsidRPr="008519E7">
              <w:rPr>
                <w:rFonts w:ascii="Times New Roman" w:hAnsi="Times New Roman" w:cs="Times New Roman"/>
                <w:sz w:val="28"/>
              </w:rPr>
              <w:t>Начисления на выплаты по оплате труда:</w:t>
            </w:r>
          </w:p>
        </w:tc>
      </w:tr>
      <w:tr w:rsidR="00277193" w:rsidRPr="00CB63FD" w:rsidTr="0060345E">
        <w:trPr>
          <w:trHeight w:val="938"/>
        </w:trPr>
        <w:tc>
          <w:tcPr>
            <w:tcW w:w="370" w:type="pct"/>
            <w:vMerge/>
            <w:tcBorders>
              <w:top w:val="single" w:sz="4" w:space="0" w:color="auto"/>
              <w:left w:val="single" w:sz="4" w:space="0" w:color="auto"/>
              <w:bottom w:val="single" w:sz="4" w:space="0" w:color="auto"/>
              <w:right w:val="single" w:sz="4" w:space="0" w:color="auto"/>
            </w:tcBorders>
          </w:tcPr>
          <w:p w:rsidR="00277193" w:rsidRPr="008519E7" w:rsidRDefault="00277193" w:rsidP="0060345E">
            <w:pPr>
              <w:rPr>
                <w:rFonts w:ascii="Times New Roman" w:hAnsi="Times New Roman"/>
                <w:sz w:val="28"/>
                <w:lang w:val="ru-RU"/>
              </w:rPr>
            </w:pPr>
          </w:p>
        </w:tc>
        <w:tc>
          <w:tcPr>
            <w:tcW w:w="1330" w:type="pct"/>
            <w:vMerge/>
            <w:tcBorders>
              <w:top w:val="single" w:sz="4" w:space="0" w:color="auto"/>
              <w:left w:val="single" w:sz="4" w:space="0" w:color="auto"/>
              <w:bottom w:val="single" w:sz="4" w:space="0" w:color="auto"/>
              <w:right w:val="single" w:sz="4" w:space="0" w:color="auto"/>
            </w:tcBorders>
          </w:tcPr>
          <w:p w:rsidR="00277193" w:rsidRPr="008519E7" w:rsidRDefault="00277193" w:rsidP="0060345E">
            <w:pPr>
              <w:jc w:val="both"/>
              <w:rPr>
                <w:rFonts w:ascii="Times New Roman" w:hAnsi="Times New Roman"/>
                <w:sz w:val="28"/>
                <w:lang w:val="ru-RU"/>
              </w:rPr>
            </w:pPr>
          </w:p>
        </w:tc>
        <w:tc>
          <w:tcPr>
            <w:tcW w:w="635" w:type="pct"/>
            <w:vMerge/>
            <w:tcBorders>
              <w:left w:val="single" w:sz="4" w:space="0" w:color="auto"/>
              <w:right w:val="single" w:sz="4" w:space="0" w:color="auto"/>
            </w:tcBorders>
            <w:shd w:val="clear" w:color="auto" w:fill="auto"/>
          </w:tcPr>
          <w:p w:rsidR="00277193" w:rsidRPr="008519E7" w:rsidRDefault="00277193" w:rsidP="0060345E">
            <w:pPr>
              <w:jc w:val="center"/>
              <w:rPr>
                <w:rFonts w:ascii="Times New Roman" w:hAnsi="Times New Roman"/>
                <w:sz w:val="28"/>
                <w:lang w:val="ru-RU"/>
              </w:rPr>
            </w:pPr>
          </w:p>
        </w:tc>
        <w:tc>
          <w:tcPr>
            <w:tcW w:w="637" w:type="pct"/>
            <w:tcBorders>
              <w:top w:val="single" w:sz="4" w:space="0" w:color="auto"/>
              <w:left w:val="single" w:sz="4" w:space="0" w:color="auto"/>
              <w:bottom w:val="single" w:sz="4" w:space="0" w:color="auto"/>
              <w:right w:val="single" w:sz="4" w:space="0" w:color="auto"/>
            </w:tcBorders>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0100 006</w:t>
            </w:r>
          </w:p>
        </w:tc>
        <w:tc>
          <w:tcPr>
            <w:tcW w:w="2028" w:type="pct"/>
            <w:tcBorders>
              <w:top w:val="single" w:sz="4" w:space="0" w:color="auto"/>
              <w:left w:val="single" w:sz="4" w:space="0" w:color="auto"/>
              <w:bottom w:val="single" w:sz="4" w:space="0" w:color="auto"/>
              <w:right w:val="single" w:sz="4" w:space="0" w:color="auto"/>
            </w:tcBorders>
            <w:shd w:val="clear" w:color="auto" w:fill="auto"/>
          </w:tcPr>
          <w:p w:rsidR="00277193" w:rsidRPr="008519E7" w:rsidRDefault="00277193" w:rsidP="0060345E">
            <w:pPr>
              <w:pStyle w:val="ConsPlusNormal"/>
              <w:jc w:val="both"/>
              <w:rPr>
                <w:rFonts w:ascii="Times New Roman" w:hAnsi="Times New Roman" w:cs="Times New Roman"/>
                <w:sz w:val="28"/>
              </w:rPr>
            </w:pPr>
            <w:r w:rsidRPr="008519E7">
              <w:rPr>
                <w:rFonts w:ascii="Times New Roman" w:hAnsi="Times New Roman" w:cs="Times New Roman"/>
                <w:sz w:val="28"/>
              </w:rPr>
              <w:t>пособия, выплачиваемые работодателем за счет средств Фонда социального страхования Российской Федерации штатным работникам;</w:t>
            </w:r>
          </w:p>
        </w:tc>
      </w:tr>
      <w:tr w:rsidR="00277193" w:rsidRPr="00CB63FD" w:rsidTr="0060345E">
        <w:trPr>
          <w:trHeight w:val="1052"/>
        </w:trPr>
        <w:tc>
          <w:tcPr>
            <w:tcW w:w="370" w:type="pct"/>
            <w:vMerge/>
            <w:tcBorders>
              <w:top w:val="single" w:sz="4" w:space="0" w:color="auto"/>
              <w:left w:val="single" w:sz="4" w:space="0" w:color="auto"/>
              <w:bottom w:val="single" w:sz="4" w:space="0" w:color="auto"/>
              <w:right w:val="single" w:sz="4" w:space="0" w:color="auto"/>
            </w:tcBorders>
          </w:tcPr>
          <w:p w:rsidR="00277193" w:rsidRPr="008519E7" w:rsidRDefault="00277193" w:rsidP="0060345E">
            <w:pPr>
              <w:rPr>
                <w:rFonts w:ascii="Times New Roman" w:hAnsi="Times New Roman"/>
                <w:sz w:val="28"/>
                <w:lang w:val="ru-RU"/>
              </w:rPr>
            </w:pPr>
          </w:p>
        </w:tc>
        <w:tc>
          <w:tcPr>
            <w:tcW w:w="1330" w:type="pct"/>
            <w:vMerge/>
            <w:tcBorders>
              <w:top w:val="single" w:sz="4" w:space="0" w:color="auto"/>
              <w:left w:val="single" w:sz="4" w:space="0" w:color="auto"/>
              <w:bottom w:val="single" w:sz="4" w:space="0" w:color="auto"/>
              <w:right w:val="single" w:sz="4" w:space="0" w:color="auto"/>
            </w:tcBorders>
          </w:tcPr>
          <w:p w:rsidR="00277193" w:rsidRPr="008519E7" w:rsidRDefault="00277193" w:rsidP="0060345E">
            <w:pPr>
              <w:jc w:val="both"/>
              <w:rPr>
                <w:rFonts w:ascii="Times New Roman" w:hAnsi="Times New Roman"/>
                <w:sz w:val="28"/>
                <w:lang w:val="ru-RU"/>
              </w:rPr>
            </w:pPr>
          </w:p>
        </w:tc>
        <w:tc>
          <w:tcPr>
            <w:tcW w:w="635" w:type="pct"/>
            <w:vMerge/>
            <w:tcBorders>
              <w:left w:val="single" w:sz="4" w:space="0" w:color="auto"/>
              <w:bottom w:val="nil"/>
              <w:right w:val="single" w:sz="4" w:space="0" w:color="auto"/>
            </w:tcBorders>
            <w:shd w:val="clear" w:color="auto" w:fill="auto"/>
          </w:tcPr>
          <w:p w:rsidR="00277193" w:rsidRPr="008519E7" w:rsidRDefault="00277193" w:rsidP="0060345E">
            <w:pPr>
              <w:jc w:val="center"/>
              <w:rPr>
                <w:rFonts w:ascii="Times New Roman" w:hAnsi="Times New Roman"/>
                <w:sz w:val="28"/>
                <w:lang w:val="ru-RU"/>
              </w:rPr>
            </w:pPr>
          </w:p>
        </w:tc>
        <w:tc>
          <w:tcPr>
            <w:tcW w:w="637" w:type="pct"/>
            <w:tcBorders>
              <w:top w:val="single" w:sz="4" w:space="0" w:color="auto"/>
              <w:left w:val="single" w:sz="4" w:space="0" w:color="auto"/>
              <w:bottom w:val="nil"/>
              <w:right w:val="single" w:sz="4" w:space="0" w:color="auto"/>
            </w:tcBorders>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0100 007</w:t>
            </w:r>
          </w:p>
        </w:tc>
        <w:tc>
          <w:tcPr>
            <w:tcW w:w="2028" w:type="pct"/>
            <w:tcBorders>
              <w:top w:val="single" w:sz="4" w:space="0" w:color="auto"/>
              <w:left w:val="single" w:sz="4" w:space="0" w:color="auto"/>
              <w:bottom w:val="nil"/>
              <w:right w:val="single" w:sz="4" w:space="0" w:color="auto"/>
            </w:tcBorders>
            <w:shd w:val="clear" w:color="auto" w:fill="auto"/>
          </w:tcPr>
          <w:p w:rsidR="00277193" w:rsidRPr="008519E7" w:rsidRDefault="00277193" w:rsidP="0060345E">
            <w:pPr>
              <w:pStyle w:val="ConsPlusNormal"/>
              <w:jc w:val="both"/>
              <w:rPr>
                <w:rFonts w:ascii="Times New Roman" w:hAnsi="Times New Roman" w:cs="Times New Roman"/>
                <w:sz w:val="28"/>
              </w:rPr>
            </w:pPr>
            <w:r w:rsidRPr="008519E7">
              <w:rPr>
                <w:rFonts w:ascii="Times New Roman" w:hAnsi="Times New Roman" w:cs="Times New Roman"/>
                <w:sz w:val="28"/>
              </w:rPr>
              <w:t>другие выплаты, связанные с начислением на выплаты по оплате труда, в том числе оплата пособия по временной нетрудоспособности, другие аналогичные выплаты</w:t>
            </w:r>
            <w:r>
              <w:rPr>
                <w:rFonts w:ascii="Times New Roman" w:hAnsi="Times New Roman" w:cs="Times New Roman"/>
                <w:sz w:val="28"/>
              </w:rPr>
              <w:t>.</w:t>
            </w:r>
          </w:p>
        </w:tc>
      </w:tr>
      <w:tr w:rsidR="00277193" w:rsidRPr="00CB63FD" w:rsidTr="0060345E">
        <w:trPr>
          <w:trHeight w:val="163"/>
        </w:trPr>
        <w:tc>
          <w:tcPr>
            <w:tcW w:w="370" w:type="pct"/>
            <w:vMerge w:val="restart"/>
            <w:tcBorders>
              <w:top w:val="single" w:sz="4" w:space="0" w:color="auto"/>
            </w:tcBorders>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2.</w:t>
            </w:r>
          </w:p>
        </w:tc>
        <w:tc>
          <w:tcPr>
            <w:tcW w:w="1330" w:type="pct"/>
            <w:vMerge w:val="restart"/>
            <w:tcBorders>
              <w:top w:val="single" w:sz="4" w:space="0" w:color="auto"/>
            </w:tcBorders>
          </w:tcPr>
          <w:p w:rsidR="00277193" w:rsidRPr="008519E7" w:rsidRDefault="00277193" w:rsidP="0060345E">
            <w:pPr>
              <w:pStyle w:val="ConsPlusNormal"/>
              <w:jc w:val="both"/>
              <w:rPr>
                <w:rFonts w:ascii="Times New Roman" w:hAnsi="Times New Roman" w:cs="Times New Roman"/>
                <w:sz w:val="28"/>
              </w:rPr>
            </w:pPr>
            <w:r w:rsidRPr="00124DEE">
              <w:rPr>
                <w:rFonts w:ascii="Times New Roman" w:hAnsi="Times New Roman" w:cs="Times New Roman"/>
                <w:spacing w:val="-16"/>
                <w:sz w:val="28"/>
              </w:rPr>
              <w:t>Закупка работ</w:t>
            </w:r>
            <w:r w:rsidRPr="008519E7">
              <w:rPr>
                <w:rFonts w:ascii="Times New Roman" w:hAnsi="Times New Roman" w:cs="Times New Roman"/>
                <w:sz w:val="28"/>
              </w:rPr>
              <w:t xml:space="preserve"> и услуг</w:t>
            </w:r>
            <w:r w:rsidRPr="008519E7">
              <w:rPr>
                <w:rStyle w:val="a7"/>
                <w:rFonts w:ascii="Times New Roman" w:hAnsi="Times New Roman" w:cs="Times New Roman"/>
                <w:sz w:val="28"/>
              </w:rPr>
              <w:footnoteReference w:id="21"/>
            </w:r>
            <w:r w:rsidRPr="008519E7">
              <w:rPr>
                <w:rFonts w:ascii="Times New Roman" w:hAnsi="Times New Roman" w:cs="Times New Roman"/>
                <w:sz w:val="28"/>
              </w:rPr>
              <w:t xml:space="preserve"> (за исключением выплат на капитальные вложения), в том числе на основании договора гражданско-правового характера, исполнителем </w:t>
            </w:r>
            <w:r>
              <w:rPr>
                <w:rFonts w:ascii="Times New Roman" w:hAnsi="Times New Roman" w:cs="Times New Roman"/>
                <w:sz w:val="28"/>
              </w:rPr>
              <w:t xml:space="preserve">по </w:t>
            </w:r>
            <w:r w:rsidRPr="008519E7">
              <w:rPr>
                <w:rFonts w:ascii="Times New Roman" w:hAnsi="Times New Roman" w:cs="Times New Roman"/>
                <w:sz w:val="28"/>
              </w:rPr>
              <w:t>которо</w:t>
            </w:r>
            <w:r>
              <w:rPr>
                <w:rFonts w:ascii="Times New Roman" w:hAnsi="Times New Roman" w:cs="Times New Roman"/>
                <w:sz w:val="28"/>
              </w:rPr>
              <w:t>му</w:t>
            </w:r>
            <w:r w:rsidRPr="008519E7">
              <w:rPr>
                <w:rFonts w:ascii="Times New Roman" w:hAnsi="Times New Roman" w:cs="Times New Roman"/>
                <w:sz w:val="28"/>
              </w:rPr>
              <w:t xml:space="preserve"> является физическое лицо или индивидуальный предприниматель </w:t>
            </w:r>
          </w:p>
        </w:tc>
        <w:tc>
          <w:tcPr>
            <w:tcW w:w="635" w:type="pct"/>
            <w:vMerge w:val="restart"/>
            <w:shd w:val="clear" w:color="auto" w:fill="auto"/>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0200</w:t>
            </w:r>
          </w:p>
        </w:tc>
        <w:tc>
          <w:tcPr>
            <w:tcW w:w="637" w:type="pct"/>
            <w:tcBorders>
              <w:bottom w:val="single" w:sz="4" w:space="0" w:color="auto"/>
            </w:tcBorders>
          </w:tcPr>
          <w:p w:rsidR="00277193" w:rsidRPr="008519E7" w:rsidRDefault="00277193" w:rsidP="0060345E">
            <w:pPr>
              <w:pStyle w:val="ConsPlusNormal"/>
              <w:jc w:val="center"/>
              <w:rPr>
                <w:rFonts w:ascii="Times New Roman" w:hAnsi="Times New Roman" w:cs="Times New Roman"/>
                <w:sz w:val="28"/>
              </w:rPr>
            </w:pPr>
          </w:p>
        </w:tc>
        <w:tc>
          <w:tcPr>
            <w:tcW w:w="2028" w:type="pct"/>
            <w:tcBorders>
              <w:bottom w:val="single" w:sz="4" w:space="0" w:color="auto"/>
            </w:tcBorders>
            <w:shd w:val="clear" w:color="auto" w:fill="auto"/>
          </w:tcPr>
          <w:p w:rsidR="00277193" w:rsidRPr="008519E7" w:rsidRDefault="00277193" w:rsidP="0060345E">
            <w:pPr>
              <w:pStyle w:val="ConsPlusNormal"/>
              <w:jc w:val="both"/>
              <w:rPr>
                <w:rFonts w:ascii="Times New Roman" w:hAnsi="Times New Roman" w:cs="Times New Roman"/>
                <w:sz w:val="28"/>
              </w:rPr>
            </w:pPr>
            <w:r w:rsidRPr="008519E7">
              <w:rPr>
                <w:rFonts w:ascii="Times New Roman" w:hAnsi="Times New Roman" w:cs="Times New Roman"/>
                <w:sz w:val="28"/>
              </w:rPr>
              <w:t>Выплаты на приобретение услуг связи:</w:t>
            </w:r>
          </w:p>
        </w:tc>
      </w:tr>
      <w:tr w:rsidR="00277193" w:rsidRPr="00CB63FD" w:rsidTr="0060345E">
        <w:trPr>
          <w:trHeight w:val="255"/>
        </w:trPr>
        <w:tc>
          <w:tcPr>
            <w:tcW w:w="370" w:type="pct"/>
            <w:vMerge/>
          </w:tcPr>
          <w:p w:rsidR="00277193" w:rsidRPr="008519E7" w:rsidRDefault="00277193" w:rsidP="0060345E">
            <w:pPr>
              <w:pStyle w:val="ConsPlusNormal"/>
              <w:jc w:val="center"/>
              <w:rPr>
                <w:rFonts w:ascii="Times New Roman" w:hAnsi="Times New Roman" w:cs="Times New Roman"/>
                <w:sz w:val="28"/>
              </w:rPr>
            </w:pPr>
          </w:p>
        </w:tc>
        <w:tc>
          <w:tcPr>
            <w:tcW w:w="1330" w:type="pct"/>
            <w:vMerge/>
          </w:tcPr>
          <w:p w:rsidR="00277193" w:rsidRPr="008519E7" w:rsidRDefault="00277193" w:rsidP="0060345E">
            <w:pPr>
              <w:pStyle w:val="ConsPlusNormal"/>
              <w:jc w:val="both"/>
              <w:rPr>
                <w:rFonts w:ascii="Times New Roman" w:hAnsi="Times New Roman" w:cs="Times New Roman"/>
                <w:sz w:val="28"/>
              </w:rPr>
            </w:pPr>
          </w:p>
        </w:tc>
        <w:tc>
          <w:tcPr>
            <w:tcW w:w="635" w:type="pct"/>
            <w:vMerge/>
            <w:shd w:val="clear" w:color="auto" w:fill="auto"/>
          </w:tcPr>
          <w:p w:rsidR="00277193" w:rsidRPr="008519E7" w:rsidRDefault="00277193" w:rsidP="0060345E">
            <w:pPr>
              <w:pStyle w:val="ConsPlusNormal"/>
              <w:jc w:val="center"/>
              <w:rPr>
                <w:rFonts w:ascii="Times New Roman" w:hAnsi="Times New Roman" w:cs="Times New Roman"/>
                <w:sz w:val="28"/>
              </w:rPr>
            </w:pPr>
          </w:p>
        </w:tc>
        <w:tc>
          <w:tcPr>
            <w:tcW w:w="637" w:type="pct"/>
            <w:tcBorders>
              <w:bottom w:val="single" w:sz="4" w:space="0" w:color="auto"/>
            </w:tcBorders>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0200 001</w:t>
            </w:r>
          </w:p>
        </w:tc>
        <w:tc>
          <w:tcPr>
            <w:tcW w:w="2028" w:type="pct"/>
            <w:tcBorders>
              <w:bottom w:val="single" w:sz="4" w:space="0" w:color="auto"/>
            </w:tcBorders>
            <w:shd w:val="clear" w:color="auto" w:fill="auto"/>
          </w:tcPr>
          <w:p w:rsidR="00277193" w:rsidRPr="008519E7" w:rsidRDefault="00277193" w:rsidP="0060345E">
            <w:pPr>
              <w:pStyle w:val="ConsPlusNormal"/>
              <w:jc w:val="both"/>
              <w:rPr>
                <w:rFonts w:ascii="Times New Roman" w:hAnsi="Times New Roman" w:cs="Times New Roman"/>
                <w:sz w:val="28"/>
              </w:rPr>
            </w:pPr>
            <w:r w:rsidRPr="008519E7">
              <w:rPr>
                <w:rFonts w:ascii="Times New Roman" w:hAnsi="Times New Roman" w:cs="Times New Roman"/>
                <w:sz w:val="28"/>
              </w:rPr>
              <w:t>услуги почтовой связи, в том числе подписка на периодические издания;</w:t>
            </w:r>
          </w:p>
        </w:tc>
      </w:tr>
      <w:tr w:rsidR="00277193" w:rsidRPr="00CB63FD" w:rsidTr="0060345E">
        <w:trPr>
          <w:trHeight w:val="178"/>
        </w:trPr>
        <w:tc>
          <w:tcPr>
            <w:tcW w:w="370" w:type="pct"/>
            <w:vMerge/>
          </w:tcPr>
          <w:p w:rsidR="00277193" w:rsidRPr="008519E7" w:rsidRDefault="00277193" w:rsidP="0060345E">
            <w:pPr>
              <w:pStyle w:val="ConsPlusNormal"/>
              <w:jc w:val="center"/>
              <w:rPr>
                <w:rFonts w:ascii="Times New Roman" w:hAnsi="Times New Roman" w:cs="Times New Roman"/>
                <w:sz w:val="28"/>
              </w:rPr>
            </w:pPr>
          </w:p>
        </w:tc>
        <w:tc>
          <w:tcPr>
            <w:tcW w:w="1330" w:type="pct"/>
            <w:vMerge/>
          </w:tcPr>
          <w:p w:rsidR="00277193" w:rsidRPr="008519E7" w:rsidRDefault="00277193" w:rsidP="0060345E">
            <w:pPr>
              <w:pStyle w:val="ConsPlusNormal"/>
              <w:jc w:val="both"/>
              <w:rPr>
                <w:rFonts w:ascii="Times New Roman" w:hAnsi="Times New Roman" w:cs="Times New Roman"/>
                <w:sz w:val="28"/>
              </w:rPr>
            </w:pPr>
          </w:p>
        </w:tc>
        <w:tc>
          <w:tcPr>
            <w:tcW w:w="635" w:type="pct"/>
            <w:vMerge/>
            <w:shd w:val="clear" w:color="auto" w:fill="auto"/>
          </w:tcPr>
          <w:p w:rsidR="00277193" w:rsidRPr="008519E7" w:rsidRDefault="00277193" w:rsidP="0060345E">
            <w:pPr>
              <w:pStyle w:val="ConsPlusNormal"/>
              <w:jc w:val="center"/>
              <w:rPr>
                <w:rFonts w:ascii="Times New Roman" w:hAnsi="Times New Roman" w:cs="Times New Roman"/>
                <w:sz w:val="28"/>
              </w:rPr>
            </w:pPr>
          </w:p>
        </w:tc>
        <w:tc>
          <w:tcPr>
            <w:tcW w:w="637" w:type="pct"/>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0200 002</w:t>
            </w:r>
          </w:p>
        </w:tc>
        <w:tc>
          <w:tcPr>
            <w:tcW w:w="2028" w:type="pct"/>
            <w:tcBorders>
              <w:bottom w:val="single" w:sz="4" w:space="0" w:color="auto"/>
            </w:tcBorders>
            <w:shd w:val="clear" w:color="auto" w:fill="auto"/>
          </w:tcPr>
          <w:p w:rsidR="00277193" w:rsidRPr="008519E7" w:rsidRDefault="00277193" w:rsidP="0060345E">
            <w:pPr>
              <w:pStyle w:val="ConsPlusNormal"/>
              <w:jc w:val="both"/>
              <w:rPr>
                <w:rFonts w:ascii="Times New Roman" w:hAnsi="Times New Roman" w:cs="Times New Roman"/>
                <w:sz w:val="28"/>
              </w:rPr>
            </w:pPr>
            <w:r w:rsidRPr="008519E7">
              <w:rPr>
                <w:rFonts w:ascii="Times New Roman" w:hAnsi="Times New Roman" w:cs="Times New Roman"/>
                <w:sz w:val="28"/>
              </w:rPr>
              <w:t>услуги фельдъегерской и специальной связи;</w:t>
            </w:r>
          </w:p>
        </w:tc>
      </w:tr>
      <w:tr w:rsidR="00277193" w:rsidRPr="00CB63FD" w:rsidTr="0060345E">
        <w:trPr>
          <w:trHeight w:val="781"/>
        </w:trPr>
        <w:tc>
          <w:tcPr>
            <w:tcW w:w="370" w:type="pct"/>
            <w:vMerge/>
          </w:tcPr>
          <w:p w:rsidR="00277193" w:rsidRPr="008519E7" w:rsidRDefault="00277193" w:rsidP="0060345E">
            <w:pPr>
              <w:pStyle w:val="ConsPlusNormal"/>
              <w:jc w:val="center"/>
              <w:rPr>
                <w:rFonts w:ascii="Times New Roman" w:hAnsi="Times New Roman" w:cs="Times New Roman"/>
                <w:sz w:val="28"/>
              </w:rPr>
            </w:pPr>
          </w:p>
        </w:tc>
        <w:tc>
          <w:tcPr>
            <w:tcW w:w="1330" w:type="pct"/>
            <w:vMerge/>
          </w:tcPr>
          <w:p w:rsidR="00277193" w:rsidRPr="008519E7" w:rsidRDefault="00277193" w:rsidP="0060345E">
            <w:pPr>
              <w:pStyle w:val="ConsPlusNormal"/>
              <w:jc w:val="both"/>
              <w:rPr>
                <w:rFonts w:ascii="Times New Roman" w:hAnsi="Times New Roman" w:cs="Times New Roman"/>
                <w:sz w:val="28"/>
              </w:rPr>
            </w:pPr>
          </w:p>
        </w:tc>
        <w:tc>
          <w:tcPr>
            <w:tcW w:w="635" w:type="pct"/>
            <w:vMerge/>
            <w:shd w:val="clear" w:color="auto" w:fill="auto"/>
          </w:tcPr>
          <w:p w:rsidR="00277193" w:rsidRPr="008519E7" w:rsidRDefault="00277193" w:rsidP="0060345E">
            <w:pPr>
              <w:pStyle w:val="ConsPlusNormal"/>
              <w:jc w:val="center"/>
              <w:rPr>
                <w:rFonts w:ascii="Times New Roman" w:hAnsi="Times New Roman" w:cs="Times New Roman"/>
                <w:sz w:val="28"/>
              </w:rPr>
            </w:pPr>
          </w:p>
        </w:tc>
        <w:tc>
          <w:tcPr>
            <w:tcW w:w="637" w:type="pct"/>
            <w:tcBorders>
              <w:bottom w:val="single" w:sz="4" w:space="0" w:color="auto"/>
            </w:tcBorders>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0200 003</w:t>
            </w:r>
          </w:p>
        </w:tc>
        <w:tc>
          <w:tcPr>
            <w:tcW w:w="2028" w:type="pct"/>
            <w:tcBorders>
              <w:bottom w:val="single" w:sz="4" w:space="0" w:color="auto"/>
            </w:tcBorders>
            <w:shd w:val="clear" w:color="auto" w:fill="auto"/>
          </w:tcPr>
          <w:p w:rsidR="00277193" w:rsidRPr="008519E7" w:rsidRDefault="00277193" w:rsidP="0060345E">
            <w:pPr>
              <w:pStyle w:val="ConsPlusNormal"/>
              <w:jc w:val="both"/>
              <w:rPr>
                <w:rFonts w:ascii="Times New Roman" w:hAnsi="Times New Roman" w:cs="Times New Roman"/>
                <w:sz w:val="28"/>
              </w:rPr>
            </w:pPr>
            <w:r w:rsidRPr="008519E7">
              <w:rPr>
                <w:rFonts w:ascii="Times New Roman" w:hAnsi="Times New Roman" w:cs="Times New Roman"/>
                <w:sz w:val="28"/>
              </w:rPr>
              <w:t xml:space="preserve">услуги телефонно-телеграфной, факсимильной, сотовой, пейджинговой связи, радиосвязи, </w:t>
            </w:r>
            <w:proofErr w:type="spellStart"/>
            <w:r w:rsidRPr="008519E7">
              <w:rPr>
                <w:rFonts w:ascii="Times New Roman" w:hAnsi="Times New Roman" w:cs="Times New Roman"/>
                <w:sz w:val="28"/>
              </w:rPr>
              <w:t>интернет-провайдеров</w:t>
            </w:r>
            <w:proofErr w:type="spellEnd"/>
            <w:r w:rsidRPr="008519E7">
              <w:rPr>
                <w:rFonts w:ascii="Times New Roman" w:hAnsi="Times New Roman" w:cs="Times New Roman"/>
                <w:sz w:val="28"/>
              </w:rPr>
              <w:t>;</w:t>
            </w:r>
          </w:p>
        </w:tc>
      </w:tr>
      <w:tr w:rsidR="00277193" w:rsidRPr="008519E7" w:rsidTr="0060345E">
        <w:trPr>
          <w:trHeight w:val="71"/>
        </w:trPr>
        <w:tc>
          <w:tcPr>
            <w:tcW w:w="370" w:type="pct"/>
            <w:vMerge/>
          </w:tcPr>
          <w:p w:rsidR="00277193" w:rsidRPr="008519E7" w:rsidRDefault="00277193" w:rsidP="0060345E">
            <w:pPr>
              <w:pStyle w:val="ConsPlusNormal"/>
              <w:jc w:val="center"/>
              <w:rPr>
                <w:rFonts w:ascii="Times New Roman" w:hAnsi="Times New Roman" w:cs="Times New Roman"/>
                <w:sz w:val="28"/>
              </w:rPr>
            </w:pPr>
          </w:p>
        </w:tc>
        <w:tc>
          <w:tcPr>
            <w:tcW w:w="1330" w:type="pct"/>
            <w:vMerge/>
          </w:tcPr>
          <w:p w:rsidR="00277193" w:rsidRPr="008519E7" w:rsidRDefault="00277193" w:rsidP="0060345E">
            <w:pPr>
              <w:pStyle w:val="ConsPlusNormal"/>
              <w:jc w:val="both"/>
              <w:rPr>
                <w:rFonts w:ascii="Times New Roman" w:hAnsi="Times New Roman" w:cs="Times New Roman"/>
                <w:sz w:val="28"/>
              </w:rPr>
            </w:pPr>
          </w:p>
        </w:tc>
        <w:tc>
          <w:tcPr>
            <w:tcW w:w="635" w:type="pct"/>
            <w:vMerge/>
            <w:shd w:val="clear" w:color="auto" w:fill="auto"/>
          </w:tcPr>
          <w:p w:rsidR="00277193" w:rsidRPr="008519E7" w:rsidRDefault="00277193" w:rsidP="0060345E">
            <w:pPr>
              <w:pStyle w:val="ConsPlusNormal"/>
              <w:jc w:val="center"/>
              <w:rPr>
                <w:rFonts w:ascii="Times New Roman" w:hAnsi="Times New Roman" w:cs="Times New Roman"/>
                <w:sz w:val="28"/>
              </w:rPr>
            </w:pPr>
          </w:p>
        </w:tc>
        <w:tc>
          <w:tcPr>
            <w:tcW w:w="637" w:type="pct"/>
            <w:tcBorders>
              <w:bottom w:val="single" w:sz="4" w:space="0" w:color="auto"/>
            </w:tcBorders>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0200 004</w:t>
            </w:r>
          </w:p>
        </w:tc>
        <w:tc>
          <w:tcPr>
            <w:tcW w:w="2028" w:type="pct"/>
            <w:tcBorders>
              <w:bottom w:val="single" w:sz="4" w:space="0" w:color="auto"/>
            </w:tcBorders>
            <w:shd w:val="clear" w:color="auto" w:fill="auto"/>
          </w:tcPr>
          <w:p w:rsidR="00277193" w:rsidRPr="008519E7" w:rsidRDefault="00277193" w:rsidP="0060345E">
            <w:pPr>
              <w:pStyle w:val="ConsPlusNormal"/>
              <w:jc w:val="both"/>
              <w:rPr>
                <w:rFonts w:ascii="Times New Roman" w:hAnsi="Times New Roman" w:cs="Times New Roman"/>
                <w:sz w:val="28"/>
              </w:rPr>
            </w:pPr>
            <w:r w:rsidRPr="008519E7">
              <w:rPr>
                <w:rFonts w:ascii="Times New Roman" w:hAnsi="Times New Roman" w:cs="Times New Roman"/>
                <w:sz w:val="28"/>
              </w:rPr>
              <w:t>другие аналогичные выплаты;</w:t>
            </w:r>
          </w:p>
        </w:tc>
      </w:tr>
      <w:tr w:rsidR="00277193" w:rsidRPr="00CB63FD" w:rsidTr="0060345E">
        <w:tblPrEx>
          <w:tblBorders>
            <w:insideH w:val="nil"/>
          </w:tblBorders>
        </w:tblPrEx>
        <w:trPr>
          <w:trHeight w:val="575"/>
        </w:trPr>
        <w:tc>
          <w:tcPr>
            <w:tcW w:w="370" w:type="pct"/>
            <w:vMerge/>
          </w:tcPr>
          <w:p w:rsidR="00277193" w:rsidRPr="008519E7" w:rsidRDefault="00277193" w:rsidP="0060345E">
            <w:pPr>
              <w:rPr>
                <w:rFonts w:ascii="Times New Roman" w:hAnsi="Times New Roman"/>
                <w:sz w:val="28"/>
              </w:rPr>
            </w:pPr>
          </w:p>
        </w:tc>
        <w:tc>
          <w:tcPr>
            <w:tcW w:w="1330" w:type="pct"/>
            <w:vMerge/>
          </w:tcPr>
          <w:p w:rsidR="00277193" w:rsidRPr="008519E7" w:rsidRDefault="00277193" w:rsidP="0060345E">
            <w:pPr>
              <w:jc w:val="both"/>
              <w:rPr>
                <w:rFonts w:ascii="Times New Roman" w:hAnsi="Times New Roman"/>
                <w:sz w:val="28"/>
              </w:rPr>
            </w:pPr>
          </w:p>
        </w:tc>
        <w:tc>
          <w:tcPr>
            <w:tcW w:w="635" w:type="pct"/>
            <w:vMerge/>
            <w:shd w:val="clear" w:color="auto" w:fill="auto"/>
          </w:tcPr>
          <w:p w:rsidR="00277193" w:rsidRPr="008519E7" w:rsidRDefault="00277193" w:rsidP="0060345E">
            <w:pPr>
              <w:jc w:val="center"/>
              <w:rPr>
                <w:rFonts w:ascii="Times New Roman" w:hAnsi="Times New Roman"/>
                <w:sz w:val="28"/>
              </w:rPr>
            </w:pPr>
          </w:p>
        </w:tc>
        <w:tc>
          <w:tcPr>
            <w:tcW w:w="637" w:type="pct"/>
            <w:tcBorders>
              <w:top w:val="single" w:sz="4" w:space="0" w:color="auto"/>
              <w:bottom w:val="single" w:sz="4" w:space="0" w:color="auto"/>
            </w:tcBorders>
          </w:tcPr>
          <w:p w:rsidR="00277193" w:rsidRPr="008519E7" w:rsidRDefault="00277193" w:rsidP="0060345E">
            <w:pPr>
              <w:pStyle w:val="ConsPlusNormal"/>
              <w:jc w:val="center"/>
              <w:rPr>
                <w:rFonts w:ascii="Times New Roman" w:hAnsi="Times New Roman" w:cs="Times New Roman"/>
                <w:sz w:val="28"/>
              </w:rPr>
            </w:pPr>
          </w:p>
        </w:tc>
        <w:tc>
          <w:tcPr>
            <w:tcW w:w="2028" w:type="pct"/>
            <w:tcBorders>
              <w:top w:val="single" w:sz="4" w:space="0" w:color="auto"/>
              <w:bottom w:val="single" w:sz="4" w:space="0" w:color="auto"/>
            </w:tcBorders>
            <w:shd w:val="clear" w:color="auto" w:fill="auto"/>
          </w:tcPr>
          <w:p w:rsidR="00277193" w:rsidRPr="008519E7" w:rsidRDefault="00277193" w:rsidP="0060345E">
            <w:pPr>
              <w:pStyle w:val="ConsPlusNormal"/>
              <w:jc w:val="both"/>
              <w:rPr>
                <w:rFonts w:ascii="Times New Roman" w:hAnsi="Times New Roman" w:cs="Times New Roman"/>
                <w:sz w:val="28"/>
              </w:rPr>
            </w:pPr>
            <w:r w:rsidRPr="008519E7">
              <w:rPr>
                <w:rFonts w:ascii="Times New Roman" w:hAnsi="Times New Roman" w:cs="Times New Roman"/>
                <w:sz w:val="28"/>
              </w:rPr>
              <w:t>выплаты на приобретение транспортных услуг, в том числе:</w:t>
            </w:r>
          </w:p>
        </w:tc>
      </w:tr>
      <w:tr w:rsidR="00277193" w:rsidRPr="00CB63FD" w:rsidTr="0060345E">
        <w:tblPrEx>
          <w:tblBorders>
            <w:insideH w:val="nil"/>
          </w:tblBorders>
        </w:tblPrEx>
        <w:trPr>
          <w:trHeight w:val="501"/>
        </w:trPr>
        <w:tc>
          <w:tcPr>
            <w:tcW w:w="370" w:type="pct"/>
            <w:vMerge/>
          </w:tcPr>
          <w:p w:rsidR="00277193" w:rsidRPr="008519E7" w:rsidRDefault="00277193" w:rsidP="0060345E">
            <w:pPr>
              <w:rPr>
                <w:rFonts w:ascii="Times New Roman" w:hAnsi="Times New Roman"/>
                <w:sz w:val="28"/>
                <w:lang w:val="ru-RU"/>
              </w:rPr>
            </w:pPr>
          </w:p>
        </w:tc>
        <w:tc>
          <w:tcPr>
            <w:tcW w:w="1330" w:type="pct"/>
            <w:vMerge/>
          </w:tcPr>
          <w:p w:rsidR="00277193" w:rsidRPr="008519E7" w:rsidRDefault="00277193" w:rsidP="0060345E">
            <w:pPr>
              <w:jc w:val="both"/>
              <w:rPr>
                <w:rFonts w:ascii="Times New Roman" w:hAnsi="Times New Roman"/>
                <w:sz w:val="28"/>
                <w:lang w:val="ru-RU"/>
              </w:rPr>
            </w:pPr>
          </w:p>
        </w:tc>
        <w:tc>
          <w:tcPr>
            <w:tcW w:w="635" w:type="pct"/>
            <w:vMerge/>
            <w:shd w:val="clear" w:color="auto" w:fill="auto"/>
          </w:tcPr>
          <w:p w:rsidR="00277193" w:rsidRPr="008519E7" w:rsidRDefault="00277193" w:rsidP="0060345E">
            <w:pPr>
              <w:jc w:val="center"/>
              <w:rPr>
                <w:rFonts w:ascii="Times New Roman" w:hAnsi="Times New Roman"/>
                <w:sz w:val="28"/>
                <w:lang w:val="ru-RU"/>
              </w:rPr>
            </w:pPr>
          </w:p>
        </w:tc>
        <w:tc>
          <w:tcPr>
            <w:tcW w:w="637" w:type="pct"/>
            <w:tcBorders>
              <w:top w:val="single" w:sz="4" w:space="0" w:color="auto"/>
              <w:bottom w:val="single" w:sz="4" w:space="0" w:color="auto"/>
            </w:tcBorders>
          </w:tcPr>
          <w:p w:rsidR="00277193" w:rsidRPr="00124DEE" w:rsidRDefault="00277193" w:rsidP="0060345E">
            <w:pPr>
              <w:pStyle w:val="ConsPlusNormal"/>
              <w:jc w:val="center"/>
              <w:rPr>
                <w:rFonts w:ascii="Times New Roman" w:hAnsi="Times New Roman" w:cs="Times New Roman"/>
                <w:sz w:val="28"/>
              </w:rPr>
            </w:pPr>
            <w:r w:rsidRPr="00124DEE">
              <w:rPr>
                <w:rFonts w:ascii="Times New Roman" w:hAnsi="Times New Roman" w:cs="Times New Roman"/>
                <w:sz w:val="28"/>
              </w:rPr>
              <w:t>0200 005</w:t>
            </w:r>
          </w:p>
        </w:tc>
        <w:tc>
          <w:tcPr>
            <w:tcW w:w="2028" w:type="pct"/>
            <w:tcBorders>
              <w:top w:val="single" w:sz="4" w:space="0" w:color="auto"/>
              <w:bottom w:val="single" w:sz="4" w:space="0" w:color="auto"/>
            </w:tcBorders>
            <w:shd w:val="clear" w:color="auto" w:fill="auto"/>
          </w:tcPr>
          <w:p w:rsidR="00277193" w:rsidRPr="008519E7" w:rsidRDefault="00277193" w:rsidP="0060345E">
            <w:pPr>
              <w:pStyle w:val="ConsPlusNormal"/>
              <w:jc w:val="both"/>
              <w:rPr>
                <w:rFonts w:ascii="Times New Roman" w:hAnsi="Times New Roman" w:cs="Times New Roman"/>
                <w:sz w:val="28"/>
              </w:rPr>
            </w:pPr>
            <w:r w:rsidRPr="008519E7">
              <w:rPr>
                <w:rFonts w:ascii="Times New Roman" w:hAnsi="Times New Roman" w:cs="Times New Roman"/>
                <w:sz w:val="28"/>
              </w:rPr>
              <w:t>провозная плата по контрактам (договорам) перевозки пассажиров и багажа;</w:t>
            </w:r>
          </w:p>
        </w:tc>
      </w:tr>
      <w:tr w:rsidR="00277193" w:rsidRPr="00CB63FD" w:rsidTr="0060345E">
        <w:tblPrEx>
          <w:tblBorders>
            <w:insideH w:val="nil"/>
          </w:tblBorders>
        </w:tblPrEx>
        <w:trPr>
          <w:trHeight w:val="725"/>
        </w:trPr>
        <w:tc>
          <w:tcPr>
            <w:tcW w:w="370" w:type="pct"/>
            <w:vMerge/>
          </w:tcPr>
          <w:p w:rsidR="00277193" w:rsidRPr="008519E7" w:rsidRDefault="00277193" w:rsidP="0060345E">
            <w:pPr>
              <w:rPr>
                <w:rFonts w:ascii="Times New Roman" w:hAnsi="Times New Roman"/>
                <w:sz w:val="28"/>
                <w:lang w:val="ru-RU"/>
              </w:rPr>
            </w:pPr>
          </w:p>
        </w:tc>
        <w:tc>
          <w:tcPr>
            <w:tcW w:w="1330" w:type="pct"/>
            <w:vMerge/>
          </w:tcPr>
          <w:p w:rsidR="00277193" w:rsidRPr="008519E7" w:rsidRDefault="00277193" w:rsidP="0060345E">
            <w:pPr>
              <w:jc w:val="both"/>
              <w:rPr>
                <w:rFonts w:ascii="Times New Roman" w:hAnsi="Times New Roman"/>
                <w:sz w:val="28"/>
                <w:lang w:val="ru-RU"/>
              </w:rPr>
            </w:pPr>
          </w:p>
        </w:tc>
        <w:tc>
          <w:tcPr>
            <w:tcW w:w="635" w:type="pct"/>
            <w:vMerge/>
            <w:shd w:val="clear" w:color="auto" w:fill="auto"/>
          </w:tcPr>
          <w:p w:rsidR="00277193" w:rsidRPr="008519E7" w:rsidRDefault="00277193" w:rsidP="0060345E">
            <w:pPr>
              <w:jc w:val="center"/>
              <w:rPr>
                <w:rFonts w:ascii="Times New Roman" w:hAnsi="Times New Roman"/>
                <w:sz w:val="28"/>
                <w:lang w:val="ru-RU"/>
              </w:rPr>
            </w:pPr>
          </w:p>
        </w:tc>
        <w:tc>
          <w:tcPr>
            <w:tcW w:w="637" w:type="pct"/>
            <w:tcBorders>
              <w:top w:val="single" w:sz="4" w:space="0" w:color="auto"/>
              <w:bottom w:val="single" w:sz="4" w:space="0" w:color="auto"/>
            </w:tcBorders>
          </w:tcPr>
          <w:p w:rsidR="00277193" w:rsidRPr="00124DEE" w:rsidRDefault="00277193" w:rsidP="0060345E">
            <w:pPr>
              <w:pStyle w:val="ConsPlusNormal"/>
              <w:jc w:val="center"/>
              <w:rPr>
                <w:rFonts w:ascii="Times New Roman" w:hAnsi="Times New Roman" w:cs="Times New Roman"/>
                <w:sz w:val="28"/>
              </w:rPr>
            </w:pPr>
          </w:p>
          <w:p w:rsidR="00277193" w:rsidRPr="00124DEE" w:rsidRDefault="00277193" w:rsidP="0060345E">
            <w:pPr>
              <w:pStyle w:val="ConsPlusNormal"/>
              <w:jc w:val="center"/>
              <w:rPr>
                <w:rFonts w:ascii="Times New Roman" w:hAnsi="Times New Roman" w:cs="Times New Roman"/>
                <w:sz w:val="28"/>
              </w:rPr>
            </w:pPr>
            <w:r w:rsidRPr="00124DEE">
              <w:rPr>
                <w:rFonts w:ascii="Times New Roman" w:hAnsi="Times New Roman" w:cs="Times New Roman"/>
                <w:sz w:val="28"/>
              </w:rPr>
              <w:t>0200 006</w:t>
            </w:r>
          </w:p>
        </w:tc>
        <w:tc>
          <w:tcPr>
            <w:tcW w:w="2028" w:type="pct"/>
            <w:tcBorders>
              <w:top w:val="single" w:sz="4" w:space="0" w:color="auto"/>
              <w:bottom w:val="single" w:sz="4" w:space="0" w:color="auto"/>
            </w:tcBorders>
            <w:shd w:val="clear" w:color="auto" w:fill="auto"/>
          </w:tcPr>
          <w:p w:rsidR="00277193" w:rsidRPr="00124DEE" w:rsidRDefault="00277193" w:rsidP="0060345E">
            <w:pPr>
              <w:pStyle w:val="ConsPlusNormal"/>
              <w:jc w:val="both"/>
              <w:rPr>
                <w:rFonts w:ascii="Times New Roman" w:hAnsi="Times New Roman" w:cs="Times New Roman"/>
                <w:spacing w:val="-8"/>
                <w:sz w:val="28"/>
              </w:rPr>
            </w:pPr>
            <w:r w:rsidRPr="00124DEE">
              <w:rPr>
                <w:rFonts w:ascii="Times New Roman" w:hAnsi="Times New Roman" w:cs="Times New Roman"/>
                <w:spacing w:val="-8"/>
                <w:sz w:val="28"/>
              </w:rPr>
              <w:t>плата за перевозку (доставку) грузов (отправлений) по контрактам (договорам) перевозки (доставки, фрахтования);</w:t>
            </w:r>
          </w:p>
        </w:tc>
      </w:tr>
      <w:tr w:rsidR="00277193" w:rsidRPr="003C6ABC" w:rsidTr="0060345E">
        <w:tblPrEx>
          <w:tblBorders>
            <w:insideH w:val="nil"/>
          </w:tblBorders>
        </w:tblPrEx>
        <w:trPr>
          <w:trHeight w:val="317"/>
        </w:trPr>
        <w:tc>
          <w:tcPr>
            <w:tcW w:w="370" w:type="pct"/>
            <w:vMerge/>
          </w:tcPr>
          <w:p w:rsidR="00277193" w:rsidRPr="008519E7" w:rsidRDefault="00277193" w:rsidP="0060345E">
            <w:pPr>
              <w:rPr>
                <w:rFonts w:ascii="Times New Roman" w:hAnsi="Times New Roman"/>
                <w:sz w:val="28"/>
                <w:lang w:val="ru-RU"/>
              </w:rPr>
            </w:pPr>
          </w:p>
        </w:tc>
        <w:tc>
          <w:tcPr>
            <w:tcW w:w="1330" w:type="pct"/>
            <w:vMerge/>
          </w:tcPr>
          <w:p w:rsidR="00277193" w:rsidRPr="008519E7" w:rsidRDefault="00277193" w:rsidP="0060345E">
            <w:pPr>
              <w:jc w:val="both"/>
              <w:rPr>
                <w:rFonts w:ascii="Times New Roman" w:hAnsi="Times New Roman"/>
                <w:sz w:val="28"/>
                <w:lang w:val="ru-RU"/>
              </w:rPr>
            </w:pPr>
          </w:p>
        </w:tc>
        <w:tc>
          <w:tcPr>
            <w:tcW w:w="635" w:type="pct"/>
            <w:vMerge/>
            <w:shd w:val="clear" w:color="auto" w:fill="auto"/>
          </w:tcPr>
          <w:p w:rsidR="00277193" w:rsidRPr="008519E7" w:rsidRDefault="00277193" w:rsidP="0060345E">
            <w:pPr>
              <w:jc w:val="center"/>
              <w:rPr>
                <w:rFonts w:ascii="Times New Roman" w:hAnsi="Times New Roman"/>
                <w:sz w:val="28"/>
                <w:lang w:val="ru-RU"/>
              </w:rPr>
            </w:pPr>
          </w:p>
        </w:tc>
        <w:tc>
          <w:tcPr>
            <w:tcW w:w="637" w:type="pct"/>
            <w:tcBorders>
              <w:top w:val="single" w:sz="4" w:space="0" w:color="auto"/>
              <w:bottom w:val="single" w:sz="4" w:space="0" w:color="auto"/>
            </w:tcBorders>
          </w:tcPr>
          <w:p w:rsidR="00277193" w:rsidRPr="00FA46E6" w:rsidRDefault="00277193" w:rsidP="0060345E">
            <w:pPr>
              <w:pStyle w:val="ConsPlusNormal"/>
              <w:jc w:val="center"/>
              <w:rPr>
                <w:rFonts w:ascii="Times New Roman" w:hAnsi="Times New Roman" w:cs="Times New Roman"/>
                <w:sz w:val="28"/>
              </w:rPr>
            </w:pPr>
            <w:r w:rsidRPr="00FA46E6">
              <w:rPr>
                <w:rFonts w:ascii="Times New Roman" w:hAnsi="Times New Roman" w:cs="Times New Roman"/>
                <w:sz w:val="28"/>
              </w:rPr>
              <w:t>0200 007</w:t>
            </w:r>
          </w:p>
        </w:tc>
        <w:tc>
          <w:tcPr>
            <w:tcW w:w="2028" w:type="pct"/>
            <w:tcBorders>
              <w:top w:val="single" w:sz="4" w:space="0" w:color="auto"/>
              <w:bottom w:val="single" w:sz="4" w:space="0" w:color="auto"/>
            </w:tcBorders>
            <w:shd w:val="clear" w:color="auto" w:fill="auto"/>
          </w:tcPr>
          <w:p w:rsidR="00277193" w:rsidRPr="00FA46E6" w:rsidRDefault="00277193" w:rsidP="0060345E">
            <w:pPr>
              <w:pStyle w:val="ConsPlusNormal"/>
              <w:jc w:val="both"/>
              <w:rPr>
                <w:rFonts w:ascii="Times New Roman" w:hAnsi="Times New Roman" w:cs="Times New Roman"/>
                <w:sz w:val="28"/>
              </w:rPr>
            </w:pPr>
            <w:r>
              <w:rPr>
                <w:rFonts w:ascii="Times New Roman" w:hAnsi="Times New Roman" w:cs="Times New Roman"/>
                <w:sz w:val="28"/>
              </w:rPr>
              <w:t>другие аналогичные выплаты.</w:t>
            </w:r>
          </w:p>
        </w:tc>
      </w:tr>
      <w:tr w:rsidR="00277193" w:rsidRPr="00CB63FD" w:rsidTr="0060345E">
        <w:tblPrEx>
          <w:tblBorders>
            <w:insideH w:val="nil"/>
          </w:tblBorders>
        </w:tblPrEx>
        <w:trPr>
          <w:trHeight w:val="332"/>
        </w:trPr>
        <w:tc>
          <w:tcPr>
            <w:tcW w:w="370" w:type="pct"/>
            <w:vMerge/>
          </w:tcPr>
          <w:p w:rsidR="00277193" w:rsidRPr="00FA46E6" w:rsidRDefault="00277193" w:rsidP="0060345E">
            <w:pPr>
              <w:rPr>
                <w:rFonts w:ascii="Times New Roman" w:hAnsi="Times New Roman"/>
                <w:sz w:val="28"/>
                <w:lang w:val="ru-RU"/>
              </w:rPr>
            </w:pPr>
          </w:p>
        </w:tc>
        <w:tc>
          <w:tcPr>
            <w:tcW w:w="1330" w:type="pct"/>
            <w:vMerge/>
          </w:tcPr>
          <w:p w:rsidR="00277193" w:rsidRPr="00FA46E6" w:rsidRDefault="00277193" w:rsidP="0060345E">
            <w:pPr>
              <w:jc w:val="both"/>
              <w:rPr>
                <w:rFonts w:ascii="Times New Roman" w:hAnsi="Times New Roman"/>
                <w:sz w:val="28"/>
                <w:lang w:val="ru-RU"/>
              </w:rPr>
            </w:pPr>
          </w:p>
        </w:tc>
        <w:tc>
          <w:tcPr>
            <w:tcW w:w="635" w:type="pct"/>
            <w:vMerge/>
            <w:shd w:val="clear" w:color="auto" w:fill="auto"/>
          </w:tcPr>
          <w:p w:rsidR="00277193" w:rsidRPr="00FA46E6" w:rsidRDefault="00277193" w:rsidP="0060345E">
            <w:pPr>
              <w:jc w:val="center"/>
              <w:rPr>
                <w:rFonts w:ascii="Times New Roman" w:hAnsi="Times New Roman"/>
                <w:sz w:val="28"/>
                <w:lang w:val="ru-RU"/>
              </w:rPr>
            </w:pPr>
          </w:p>
        </w:tc>
        <w:tc>
          <w:tcPr>
            <w:tcW w:w="637" w:type="pct"/>
            <w:tcBorders>
              <w:top w:val="single" w:sz="4" w:space="0" w:color="auto"/>
              <w:bottom w:val="single" w:sz="4" w:space="0" w:color="auto"/>
            </w:tcBorders>
          </w:tcPr>
          <w:p w:rsidR="00277193" w:rsidRPr="00FA46E6" w:rsidRDefault="00277193" w:rsidP="0060345E">
            <w:pPr>
              <w:pStyle w:val="ConsPlusNormal"/>
              <w:jc w:val="center"/>
              <w:rPr>
                <w:rFonts w:ascii="Times New Roman" w:hAnsi="Times New Roman" w:cs="Times New Roman"/>
                <w:sz w:val="28"/>
              </w:rPr>
            </w:pPr>
          </w:p>
        </w:tc>
        <w:tc>
          <w:tcPr>
            <w:tcW w:w="2028" w:type="pct"/>
            <w:tcBorders>
              <w:top w:val="single" w:sz="4" w:space="0" w:color="auto"/>
              <w:bottom w:val="single" w:sz="4" w:space="0" w:color="auto"/>
            </w:tcBorders>
            <w:shd w:val="clear" w:color="auto" w:fill="auto"/>
          </w:tcPr>
          <w:p w:rsidR="00277193" w:rsidRPr="00FA46E6" w:rsidRDefault="00277193" w:rsidP="0060345E">
            <w:pPr>
              <w:pStyle w:val="ConsPlusNormal"/>
              <w:jc w:val="both"/>
              <w:rPr>
                <w:rFonts w:ascii="Times New Roman" w:hAnsi="Times New Roman" w:cs="Times New Roman"/>
                <w:sz w:val="28"/>
              </w:rPr>
            </w:pPr>
            <w:r w:rsidRPr="00FA46E6">
              <w:rPr>
                <w:rFonts w:ascii="Times New Roman" w:hAnsi="Times New Roman" w:cs="Times New Roman"/>
                <w:sz w:val="28"/>
              </w:rPr>
              <w:t>Выплаты на приобретение коммунальных услуг</w:t>
            </w:r>
            <w:r>
              <w:rPr>
                <w:rFonts w:ascii="Times New Roman" w:hAnsi="Times New Roman" w:cs="Times New Roman"/>
                <w:sz w:val="28"/>
              </w:rPr>
              <w:t xml:space="preserve"> для нужд получателя целевых средств</w:t>
            </w:r>
            <w:r w:rsidRPr="00FA46E6">
              <w:rPr>
                <w:rFonts w:ascii="Times New Roman" w:hAnsi="Times New Roman" w:cs="Times New Roman"/>
                <w:sz w:val="28"/>
              </w:rPr>
              <w:t>:</w:t>
            </w:r>
          </w:p>
        </w:tc>
      </w:tr>
      <w:tr w:rsidR="00277193" w:rsidRPr="00CB63FD" w:rsidTr="0060345E">
        <w:tblPrEx>
          <w:tblBorders>
            <w:insideH w:val="nil"/>
          </w:tblBorders>
        </w:tblPrEx>
        <w:trPr>
          <w:trHeight w:val="921"/>
        </w:trPr>
        <w:tc>
          <w:tcPr>
            <w:tcW w:w="370" w:type="pct"/>
            <w:vMerge/>
          </w:tcPr>
          <w:p w:rsidR="00277193" w:rsidRPr="008519E7" w:rsidRDefault="00277193" w:rsidP="0060345E">
            <w:pPr>
              <w:rPr>
                <w:rFonts w:ascii="Times New Roman" w:hAnsi="Times New Roman"/>
                <w:sz w:val="28"/>
                <w:lang w:val="ru-RU"/>
              </w:rPr>
            </w:pPr>
          </w:p>
        </w:tc>
        <w:tc>
          <w:tcPr>
            <w:tcW w:w="1330" w:type="pct"/>
            <w:vMerge/>
          </w:tcPr>
          <w:p w:rsidR="00277193" w:rsidRPr="008519E7" w:rsidRDefault="00277193" w:rsidP="0060345E">
            <w:pPr>
              <w:jc w:val="both"/>
              <w:rPr>
                <w:rFonts w:ascii="Times New Roman" w:hAnsi="Times New Roman"/>
                <w:sz w:val="28"/>
                <w:lang w:val="ru-RU"/>
              </w:rPr>
            </w:pPr>
          </w:p>
        </w:tc>
        <w:tc>
          <w:tcPr>
            <w:tcW w:w="635" w:type="pct"/>
            <w:vMerge/>
            <w:shd w:val="clear" w:color="auto" w:fill="auto"/>
          </w:tcPr>
          <w:p w:rsidR="00277193" w:rsidRPr="008519E7" w:rsidRDefault="00277193" w:rsidP="0060345E">
            <w:pPr>
              <w:jc w:val="center"/>
              <w:rPr>
                <w:rFonts w:ascii="Times New Roman" w:hAnsi="Times New Roman"/>
                <w:sz w:val="28"/>
                <w:lang w:val="ru-RU"/>
              </w:rPr>
            </w:pPr>
          </w:p>
        </w:tc>
        <w:tc>
          <w:tcPr>
            <w:tcW w:w="637" w:type="pct"/>
            <w:tcBorders>
              <w:top w:val="single" w:sz="4" w:space="0" w:color="auto"/>
              <w:bottom w:val="single" w:sz="4" w:space="0" w:color="auto"/>
            </w:tcBorders>
          </w:tcPr>
          <w:p w:rsidR="00277193" w:rsidRPr="00FA46E6" w:rsidRDefault="00277193" w:rsidP="0060345E">
            <w:pPr>
              <w:pStyle w:val="ConsPlusNormal"/>
              <w:jc w:val="center"/>
              <w:rPr>
                <w:rFonts w:ascii="Times New Roman" w:hAnsi="Times New Roman" w:cs="Times New Roman"/>
                <w:sz w:val="28"/>
              </w:rPr>
            </w:pPr>
            <w:r w:rsidRPr="00FA46E6">
              <w:rPr>
                <w:rFonts w:ascii="Times New Roman" w:hAnsi="Times New Roman" w:cs="Times New Roman"/>
                <w:sz w:val="28"/>
              </w:rPr>
              <w:t>0200 010</w:t>
            </w:r>
          </w:p>
        </w:tc>
        <w:tc>
          <w:tcPr>
            <w:tcW w:w="2028" w:type="pct"/>
            <w:tcBorders>
              <w:top w:val="single" w:sz="4" w:space="0" w:color="auto"/>
              <w:bottom w:val="single" w:sz="4" w:space="0" w:color="auto"/>
            </w:tcBorders>
            <w:shd w:val="clear" w:color="auto" w:fill="auto"/>
          </w:tcPr>
          <w:p w:rsidR="00277193" w:rsidRPr="00FA46E6" w:rsidRDefault="00277193" w:rsidP="0060345E">
            <w:pPr>
              <w:pStyle w:val="ConsPlusNormal"/>
              <w:jc w:val="both"/>
              <w:rPr>
                <w:rFonts w:ascii="Times New Roman" w:hAnsi="Times New Roman" w:cs="Times New Roman"/>
                <w:sz w:val="28"/>
              </w:rPr>
            </w:pPr>
            <w:r w:rsidRPr="00FA46E6">
              <w:rPr>
                <w:rFonts w:ascii="Times New Roman" w:hAnsi="Times New Roman" w:cs="Times New Roman"/>
                <w:sz w:val="28"/>
              </w:rPr>
              <w:t>оплата услуг отопления, горячего и холодного водоснабжения, предоставления газа и электроэнергии;</w:t>
            </w:r>
          </w:p>
        </w:tc>
      </w:tr>
      <w:tr w:rsidR="00277193" w:rsidRPr="00CB63FD" w:rsidTr="0060345E">
        <w:tblPrEx>
          <w:tblBorders>
            <w:insideH w:val="nil"/>
          </w:tblBorders>
        </w:tblPrEx>
        <w:trPr>
          <w:trHeight w:val="535"/>
        </w:trPr>
        <w:tc>
          <w:tcPr>
            <w:tcW w:w="370" w:type="pct"/>
            <w:vMerge/>
          </w:tcPr>
          <w:p w:rsidR="00277193" w:rsidRPr="008519E7" w:rsidRDefault="00277193" w:rsidP="0060345E">
            <w:pPr>
              <w:rPr>
                <w:rFonts w:ascii="Times New Roman" w:hAnsi="Times New Roman"/>
                <w:sz w:val="28"/>
                <w:lang w:val="ru-RU"/>
              </w:rPr>
            </w:pPr>
          </w:p>
        </w:tc>
        <w:tc>
          <w:tcPr>
            <w:tcW w:w="1330" w:type="pct"/>
            <w:vMerge/>
          </w:tcPr>
          <w:p w:rsidR="00277193" w:rsidRPr="008519E7" w:rsidRDefault="00277193" w:rsidP="0060345E">
            <w:pPr>
              <w:jc w:val="both"/>
              <w:rPr>
                <w:rFonts w:ascii="Times New Roman" w:hAnsi="Times New Roman"/>
                <w:sz w:val="28"/>
                <w:lang w:val="ru-RU"/>
              </w:rPr>
            </w:pPr>
          </w:p>
        </w:tc>
        <w:tc>
          <w:tcPr>
            <w:tcW w:w="635" w:type="pct"/>
            <w:vMerge/>
            <w:shd w:val="clear" w:color="auto" w:fill="auto"/>
          </w:tcPr>
          <w:p w:rsidR="00277193" w:rsidRPr="008519E7" w:rsidRDefault="00277193" w:rsidP="0060345E">
            <w:pPr>
              <w:jc w:val="center"/>
              <w:rPr>
                <w:rFonts w:ascii="Times New Roman" w:hAnsi="Times New Roman"/>
                <w:sz w:val="28"/>
                <w:lang w:val="ru-RU"/>
              </w:rPr>
            </w:pPr>
          </w:p>
        </w:tc>
        <w:tc>
          <w:tcPr>
            <w:tcW w:w="637" w:type="pct"/>
            <w:tcBorders>
              <w:top w:val="single" w:sz="4" w:space="0" w:color="auto"/>
              <w:bottom w:val="single" w:sz="4" w:space="0" w:color="auto"/>
            </w:tcBorders>
          </w:tcPr>
          <w:p w:rsidR="00277193" w:rsidRPr="00FA46E6" w:rsidRDefault="00277193" w:rsidP="0060345E">
            <w:pPr>
              <w:pStyle w:val="ConsPlusNormal"/>
              <w:jc w:val="center"/>
              <w:rPr>
                <w:rFonts w:ascii="Times New Roman" w:hAnsi="Times New Roman" w:cs="Times New Roman"/>
                <w:sz w:val="28"/>
              </w:rPr>
            </w:pPr>
            <w:r w:rsidRPr="00FA46E6">
              <w:rPr>
                <w:rFonts w:ascii="Times New Roman" w:hAnsi="Times New Roman" w:cs="Times New Roman"/>
                <w:sz w:val="28"/>
              </w:rPr>
              <w:t>0200 011</w:t>
            </w:r>
          </w:p>
        </w:tc>
        <w:tc>
          <w:tcPr>
            <w:tcW w:w="2028" w:type="pct"/>
            <w:tcBorders>
              <w:top w:val="single" w:sz="4" w:space="0" w:color="auto"/>
              <w:bottom w:val="single" w:sz="4" w:space="0" w:color="auto"/>
            </w:tcBorders>
            <w:shd w:val="clear" w:color="auto" w:fill="auto"/>
          </w:tcPr>
          <w:p w:rsidR="00277193" w:rsidRPr="00FA46E6" w:rsidRDefault="00277193" w:rsidP="0060345E">
            <w:pPr>
              <w:pStyle w:val="ConsPlusNormal"/>
              <w:jc w:val="both"/>
              <w:rPr>
                <w:rFonts w:ascii="Times New Roman" w:hAnsi="Times New Roman" w:cs="Times New Roman"/>
                <w:sz w:val="28"/>
              </w:rPr>
            </w:pPr>
            <w:r w:rsidRPr="00FA46E6">
              <w:rPr>
                <w:rFonts w:ascii="Times New Roman" w:hAnsi="Times New Roman" w:cs="Times New Roman"/>
                <w:sz w:val="28"/>
              </w:rPr>
              <w:t>другие выплаты по оплате коммунальных услуг;</w:t>
            </w:r>
          </w:p>
        </w:tc>
      </w:tr>
      <w:tr w:rsidR="00277193" w:rsidRPr="00CB63FD" w:rsidTr="0060345E">
        <w:tblPrEx>
          <w:tblBorders>
            <w:insideH w:val="nil"/>
          </w:tblBorders>
        </w:tblPrEx>
        <w:trPr>
          <w:trHeight w:val="1467"/>
        </w:trPr>
        <w:tc>
          <w:tcPr>
            <w:tcW w:w="370" w:type="pct"/>
            <w:vMerge/>
          </w:tcPr>
          <w:p w:rsidR="00277193" w:rsidRPr="008519E7" w:rsidRDefault="00277193" w:rsidP="0060345E">
            <w:pPr>
              <w:rPr>
                <w:rFonts w:ascii="Times New Roman" w:hAnsi="Times New Roman"/>
                <w:sz w:val="28"/>
                <w:lang w:val="ru-RU"/>
              </w:rPr>
            </w:pPr>
          </w:p>
        </w:tc>
        <w:tc>
          <w:tcPr>
            <w:tcW w:w="1330" w:type="pct"/>
            <w:vMerge/>
          </w:tcPr>
          <w:p w:rsidR="00277193" w:rsidRPr="008519E7" w:rsidRDefault="00277193" w:rsidP="0060345E">
            <w:pPr>
              <w:jc w:val="both"/>
              <w:rPr>
                <w:rFonts w:ascii="Times New Roman" w:hAnsi="Times New Roman"/>
                <w:sz w:val="28"/>
                <w:lang w:val="ru-RU"/>
              </w:rPr>
            </w:pPr>
          </w:p>
        </w:tc>
        <w:tc>
          <w:tcPr>
            <w:tcW w:w="635" w:type="pct"/>
            <w:vMerge/>
            <w:shd w:val="clear" w:color="auto" w:fill="auto"/>
          </w:tcPr>
          <w:p w:rsidR="00277193" w:rsidRPr="008519E7" w:rsidRDefault="00277193" w:rsidP="0060345E">
            <w:pPr>
              <w:jc w:val="center"/>
              <w:rPr>
                <w:rFonts w:ascii="Times New Roman" w:hAnsi="Times New Roman"/>
                <w:sz w:val="28"/>
                <w:lang w:val="ru-RU"/>
              </w:rPr>
            </w:pPr>
          </w:p>
        </w:tc>
        <w:tc>
          <w:tcPr>
            <w:tcW w:w="637" w:type="pct"/>
            <w:tcBorders>
              <w:top w:val="single" w:sz="4" w:space="0" w:color="auto"/>
              <w:bottom w:val="single" w:sz="4" w:space="0" w:color="auto"/>
            </w:tcBorders>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0200 012</w:t>
            </w:r>
          </w:p>
        </w:tc>
        <w:tc>
          <w:tcPr>
            <w:tcW w:w="2028" w:type="pct"/>
            <w:tcBorders>
              <w:top w:val="single" w:sz="4" w:space="0" w:color="auto"/>
              <w:bottom w:val="single" w:sz="4" w:space="0" w:color="auto"/>
            </w:tcBorders>
            <w:shd w:val="clear" w:color="auto" w:fill="auto"/>
          </w:tcPr>
          <w:p w:rsidR="00277193" w:rsidRPr="008519E7" w:rsidRDefault="00277193" w:rsidP="0060345E">
            <w:pPr>
              <w:pStyle w:val="ConsPlusNormal"/>
              <w:jc w:val="both"/>
              <w:rPr>
                <w:rFonts w:ascii="Times New Roman" w:hAnsi="Times New Roman" w:cs="Times New Roman"/>
                <w:sz w:val="28"/>
              </w:rPr>
            </w:pPr>
            <w:r w:rsidRPr="008519E7">
              <w:rPr>
                <w:rFonts w:ascii="Times New Roman" w:hAnsi="Times New Roman" w:cs="Times New Roman"/>
                <w:sz w:val="28"/>
              </w:rPr>
              <w:t>выплаты по оплате арендной платы в соответствии с заключенными контрактами (договорами) аренды,</w:t>
            </w:r>
            <w:r>
              <w:rPr>
                <w:rFonts w:ascii="Times New Roman" w:hAnsi="Times New Roman" w:cs="Times New Roman"/>
                <w:sz w:val="28"/>
              </w:rPr>
              <w:t xml:space="preserve"> в том числе финансовой аренды (лизинга)  </w:t>
            </w:r>
            <w:r w:rsidRPr="008519E7">
              <w:rPr>
                <w:rFonts w:ascii="Times New Roman" w:hAnsi="Times New Roman" w:cs="Times New Roman"/>
                <w:sz w:val="28"/>
              </w:rPr>
              <w:t>имущественного найма объектов основных средств, связанных непосредственно с поставкой товаров, выполнением работ, оказания услуг.</w:t>
            </w:r>
          </w:p>
        </w:tc>
      </w:tr>
      <w:tr w:rsidR="00277193" w:rsidRPr="00CB63FD" w:rsidTr="0060345E">
        <w:tblPrEx>
          <w:tblBorders>
            <w:insideH w:val="nil"/>
          </w:tblBorders>
        </w:tblPrEx>
        <w:trPr>
          <w:trHeight w:val="313"/>
        </w:trPr>
        <w:tc>
          <w:tcPr>
            <w:tcW w:w="370" w:type="pct"/>
            <w:vMerge/>
          </w:tcPr>
          <w:p w:rsidR="00277193" w:rsidRPr="008519E7" w:rsidRDefault="00277193" w:rsidP="0060345E">
            <w:pPr>
              <w:rPr>
                <w:rFonts w:ascii="Times New Roman" w:hAnsi="Times New Roman"/>
                <w:sz w:val="28"/>
                <w:lang w:val="ru-RU"/>
              </w:rPr>
            </w:pPr>
          </w:p>
        </w:tc>
        <w:tc>
          <w:tcPr>
            <w:tcW w:w="1330" w:type="pct"/>
            <w:vMerge/>
          </w:tcPr>
          <w:p w:rsidR="00277193" w:rsidRPr="008519E7" w:rsidRDefault="00277193" w:rsidP="0060345E">
            <w:pPr>
              <w:jc w:val="both"/>
              <w:rPr>
                <w:rFonts w:ascii="Times New Roman" w:hAnsi="Times New Roman"/>
                <w:sz w:val="28"/>
                <w:lang w:val="ru-RU"/>
              </w:rPr>
            </w:pPr>
          </w:p>
        </w:tc>
        <w:tc>
          <w:tcPr>
            <w:tcW w:w="635" w:type="pct"/>
            <w:vMerge/>
            <w:shd w:val="clear" w:color="auto" w:fill="auto"/>
          </w:tcPr>
          <w:p w:rsidR="00277193" w:rsidRPr="008519E7" w:rsidRDefault="00277193" w:rsidP="0060345E">
            <w:pPr>
              <w:jc w:val="center"/>
              <w:rPr>
                <w:rFonts w:ascii="Times New Roman" w:hAnsi="Times New Roman"/>
                <w:sz w:val="28"/>
                <w:lang w:val="ru-RU"/>
              </w:rPr>
            </w:pPr>
          </w:p>
        </w:tc>
        <w:tc>
          <w:tcPr>
            <w:tcW w:w="637" w:type="pct"/>
            <w:tcBorders>
              <w:top w:val="single" w:sz="4" w:space="0" w:color="auto"/>
              <w:bottom w:val="single" w:sz="4" w:space="0" w:color="auto"/>
            </w:tcBorders>
          </w:tcPr>
          <w:p w:rsidR="00277193" w:rsidRPr="008519E7" w:rsidRDefault="00277193" w:rsidP="0060345E">
            <w:pPr>
              <w:pStyle w:val="ConsPlusNormal"/>
              <w:jc w:val="center"/>
              <w:rPr>
                <w:rFonts w:ascii="Times New Roman" w:hAnsi="Times New Roman" w:cs="Times New Roman"/>
                <w:sz w:val="28"/>
              </w:rPr>
            </w:pPr>
          </w:p>
        </w:tc>
        <w:tc>
          <w:tcPr>
            <w:tcW w:w="2028" w:type="pct"/>
            <w:tcBorders>
              <w:top w:val="single" w:sz="4" w:space="0" w:color="auto"/>
              <w:bottom w:val="single" w:sz="4" w:space="0" w:color="auto"/>
            </w:tcBorders>
            <w:shd w:val="clear" w:color="auto" w:fill="auto"/>
          </w:tcPr>
          <w:p w:rsidR="00277193" w:rsidRPr="008519E7" w:rsidRDefault="00277193" w:rsidP="0060345E">
            <w:pPr>
              <w:pStyle w:val="ConsPlusNormal"/>
              <w:jc w:val="both"/>
              <w:rPr>
                <w:rFonts w:ascii="Times New Roman" w:hAnsi="Times New Roman" w:cs="Times New Roman"/>
                <w:sz w:val="28"/>
              </w:rPr>
            </w:pPr>
            <w:r w:rsidRPr="008519E7">
              <w:rPr>
                <w:rFonts w:ascii="Times New Roman" w:hAnsi="Times New Roman" w:cs="Times New Roman"/>
                <w:sz w:val="28"/>
              </w:rPr>
              <w:t xml:space="preserve">Выплаты по оплате контрактов (договоров) на выполнение работ, оказание услуг, связанных с содержанием, эксплуатацией, обслуживанием, ремонтом (текущим и капитальным) зданий, помещений, основных средств, связанных непосредственно с поставкой товаров, выполнением работ, оказания услуг: </w:t>
            </w:r>
          </w:p>
        </w:tc>
      </w:tr>
      <w:tr w:rsidR="00277193" w:rsidRPr="00CB63FD" w:rsidTr="0060345E">
        <w:tblPrEx>
          <w:tblBorders>
            <w:insideH w:val="nil"/>
          </w:tblBorders>
        </w:tblPrEx>
        <w:trPr>
          <w:trHeight w:val="347"/>
        </w:trPr>
        <w:tc>
          <w:tcPr>
            <w:tcW w:w="370" w:type="pct"/>
            <w:vMerge/>
          </w:tcPr>
          <w:p w:rsidR="00277193" w:rsidRPr="008519E7" w:rsidRDefault="00277193" w:rsidP="0060345E">
            <w:pPr>
              <w:rPr>
                <w:rFonts w:ascii="Times New Roman" w:hAnsi="Times New Roman"/>
                <w:sz w:val="28"/>
                <w:lang w:val="ru-RU"/>
              </w:rPr>
            </w:pPr>
          </w:p>
        </w:tc>
        <w:tc>
          <w:tcPr>
            <w:tcW w:w="1330" w:type="pct"/>
            <w:vMerge/>
          </w:tcPr>
          <w:p w:rsidR="00277193" w:rsidRPr="008519E7" w:rsidRDefault="00277193" w:rsidP="0060345E">
            <w:pPr>
              <w:jc w:val="both"/>
              <w:rPr>
                <w:rFonts w:ascii="Times New Roman" w:hAnsi="Times New Roman"/>
                <w:sz w:val="28"/>
                <w:lang w:val="ru-RU"/>
              </w:rPr>
            </w:pPr>
          </w:p>
        </w:tc>
        <w:tc>
          <w:tcPr>
            <w:tcW w:w="635" w:type="pct"/>
            <w:vMerge/>
            <w:shd w:val="clear" w:color="auto" w:fill="auto"/>
          </w:tcPr>
          <w:p w:rsidR="00277193" w:rsidRPr="008519E7" w:rsidRDefault="00277193" w:rsidP="0060345E">
            <w:pPr>
              <w:jc w:val="center"/>
              <w:rPr>
                <w:rFonts w:ascii="Times New Roman" w:hAnsi="Times New Roman"/>
                <w:sz w:val="28"/>
                <w:lang w:val="ru-RU"/>
              </w:rPr>
            </w:pPr>
          </w:p>
        </w:tc>
        <w:tc>
          <w:tcPr>
            <w:tcW w:w="637" w:type="pct"/>
            <w:tcBorders>
              <w:top w:val="single" w:sz="4" w:space="0" w:color="auto"/>
              <w:bottom w:val="single" w:sz="4" w:space="0" w:color="auto"/>
            </w:tcBorders>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0200 013</w:t>
            </w:r>
          </w:p>
        </w:tc>
        <w:tc>
          <w:tcPr>
            <w:tcW w:w="2028" w:type="pct"/>
            <w:tcBorders>
              <w:top w:val="single" w:sz="4" w:space="0" w:color="auto"/>
              <w:bottom w:val="single" w:sz="4" w:space="0" w:color="auto"/>
            </w:tcBorders>
            <w:shd w:val="clear" w:color="auto" w:fill="auto"/>
          </w:tcPr>
          <w:p w:rsidR="00277193" w:rsidRPr="008519E7" w:rsidRDefault="00277193" w:rsidP="0060345E">
            <w:pPr>
              <w:pStyle w:val="ConsPlusNormal"/>
              <w:jc w:val="both"/>
              <w:rPr>
                <w:rFonts w:ascii="Times New Roman" w:hAnsi="Times New Roman" w:cs="Times New Roman"/>
                <w:sz w:val="28"/>
              </w:rPr>
            </w:pPr>
            <w:r w:rsidRPr="008519E7">
              <w:rPr>
                <w:rFonts w:ascii="Times New Roman" w:hAnsi="Times New Roman" w:cs="Times New Roman"/>
                <w:sz w:val="28"/>
              </w:rPr>
              <w:t>содержание нефинансовых активов в чистоте;</w:t>
            </w:r>
          </w:p>
        </w:tc>
      </w:tr>
      <w:tr w:rsidR="00277193" w:rsidRPr="00CB63FD" w:rsidTr="0060345E">
        <w:tblPrEx>
          <w:tblBorders>
            <w:insideH w:val="nil"/>
          </w:tblBorders>
        </w:tblPrEx>
        <w:trPr>
          <w:trHeight w:val="511"/>
        </w:trPr>
        <w:tc>
          <w:tcPr>
            <w:tcW w:w="370" w:type="pct"/>
            <w:vMerge/>
          </w:tcPr>
          <w:p w:rsidR="00277193" w:rsidRPr="008519E7" w:rsidRDefault="00277193" w:rsidP="0060345E">
            <w:pPr>
              <w:rPr>
                <w:rFonts w:ascii="Times New Roman" w:hAnsi="Times New Roman"/>
                <w:sz w:val="28"/>
                <w:lang w:val="ru-RU"/>
              </w:rPr>
            </w:pPr>
          </w:p>
        </w:tc>
        <w:tc>
          <w:tcPr>
            <w:tcW w:w="1330" w:type="pct"/>
            <w:vMerge/>
          </w:tcPr>
          <w:p w:rsidR="00277193" w:rsidRPr="008519E7" w:rsidRDefault="00277193" w:rsidP="0060345E">
            <w:pPr>
              <w:jc w:val="both"/>
              <w:rPr>
                <w:rFonts w:ascii="Times New Roman" w:hAnsi="Times New Roman"/>
                <w:sz w:val="28"/>
                <w:lang w:val="ru-RU"/>
              </w:rPr>
            </w:pPr>
          </w:p>
        </w:tc>
        <w:tc>
          <w:tcPr>
            <w:tcW w:w="635" w:type="pct"/>
            <w:vMerge/>
            <w:shd w:val="clear" w:color="auto" w:fill="auto"/>
          </w:tcPr>
          <w:p w:rsidR="00277193" w:rsidRPr="008519E7" w:rsidRDefault="00277193" w:rsidP="0060345E">
            <w:pPr>
              <w:jc w:val="center"/>
              <w:rPr>
                <w:rFonts w:ascii="Times New Roman" w:hAnsi="Times New Roman"/>
                <w:sz w:val="28"/>
                <w:lang w:val="ru-RU"/>
              </w:rPr>
            </w:pPr>
          </w:p>
        </w:tc>
        <w:tc>
          <w:tcPr>
            <w:tcW w:w="637" w:type="pct"/>
            <w:tcBorders>
              <w:top w:val="single" w:sz="4" w:space="0" w:color="auto"/>
              <w:bottom w:val="single" w:sz="4" w:space="0" w:color="auto"/>
            </w:tcBorders>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0200 014</w:t>
            </w:r>
          </w:p>
        </w:tc>
        <w:tc>
          <w:tcPr>
            <w:tcW w:w="2028" w:type="pct"/>
            <w:tcBorders>
              <w:top w:val="single" w:sz="4" w:space="0" w:color="auto"/>
              <w:bottom w:val="single" w:sz="4" w:space="0" w:color="auto"/>
            </w:tcBorders>
            <w:shd w:val="clear" w:color="auto" w:fill="auto"/>
          </w:tcPr>
          <w:p w:rsidR="00277193" w:rsidRPr="008519E7" w:rsidRDefault="00277193" w:rsidP="0060345E">
            <w:pPr>
              <w:pStyle w:val="ConsPlusNormal"/>
              <w:jc w:val="both"/>
              <w:rPr>
                <w:rFonts w:ascii="Times New Roman" w:hAnsi="Times New Roman" w:cs="Times New Roman"/>
                <w:sz w:val="28"/>
              </w:rPr>
            </w:pPr>
            <w:r w:rsidRPr="008519E7">
              <w:rPr>
                <w:rFonts w:ascii="Times New Roman" w:hAnsi="Times New Roman" w:cs="Times New Roman"/>
                <w:sz w:val="28"/>
              </w:rPr>
              <w:t xml:space="preserve">ремонт (текущий и капитальный) и реставрация нефинансовых активов; </w:t>
            </w:r>
          </w:p>
        </w:tc>
      </w:tr>
      <w:tr w:rsidR="00277193" w:rsidRPr="00CB63FD" w:rsidTr="0060345E">
        <w:tblPrEx>
          <w:tblBorders>
            <w:insideH w:val="nil"/>
          </w:tblBorders>
        </w:tblPrEx>
        <w:trPr>
          <w:trHeight w:val="451"/>
        </w:trPr>
        <w:tc>
          <w:tcPr>
            <w:tcW w:w="370" w:type="pct"/>
            <w:vMerge/>
          </w:tcPr>
          <w:p w:rsidR="00277193" w:rsidRPr="008519E7" w:rsidRDefault="00277193" w:rsidP="0060345E">
            <w:pPr>
              <w:rPr>
                <w:rFonts w:ascii="Times New Roman" w:hAnsi="Times New Roman"/>
                <w:sz w:val="28"/>
                <w:lang w:val="ru-RU"/>
              </w:rPr>
            </w:pPr>
          </w:p>
        </w:tc>
        <w:tc>
          <w:tcPr>
            <w:tcW w:w="1330" w:type="pct"/>
            <w:vMerge/>
          </w:tcPr>
          <w:p w:rsidR="00277193" w:rsidRPr="008519E7" w:rsidRDefault="00277193" w:rsidP="0060345E">
            <w:pPr>
              <w:jc w:val="both"/>
              <w:rPr>
                <w:rFonts w:ascii="Times New Roman" w:hAnsi="Times New Roman"/>
                <w:sz w:val="28"/>
                <w:lang w:val="ru-RU"/>
              </w:rPr>
            </w:pPr>
          </w:p>
        </w:tc>
        <w:tc>
          <w:tcPr>
            <w:tcW w:w="635" w:type="pct"/>
            <w:vMerge/>
            <w:shd w:val="clear" w:color="auto" w:fill="auto"/>
          </w:tcPr>
          <w:p w:rsidR="00277193" w:rsidRPr="008519E7" w:rsidRDefault="00277193" w:rsidP="0060345E">
            <w:pPr>
              <w:jc w:val="center"/>
              <w:rPr>
                <w:rFonts w:ascii="Times New Roman" w:hAnsi="Times New Roman"/>
                <w:sz w:val="28"/>
                <w:lang w:val="ru-RU"/>
              </w:rPr>
            </w:pPr>
          </w:p>
        </w:tc>
        <w:tc>
          <w:tcPr>
            <w:tcW w:w="637" w:type="pct"/>
            <w:tcBorders>
              <w:top w:val="single" w:sz="4" w:space="0" w:color="auto"/>
              <w:bottom w:val="single" w:sz="4" w:space="0" w:color="auto"/>
            </w:tcBorders>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0200 015</w:t>
            </w:r>
          </w:p>
        </w:tc>
        <w:tc>
          <w:tcPr>
            <w:tcW w:w="2028" w:type="pct"/>
            <w:tcBorders>
              <w:top w:val="single" w:sz="4" w:space="0" w:color="auto"/>
              <w:bottom w:val="single" w:sz="4" w:space="0" w:color="auto"/>
            </w:tcBorders>
            <w:shd w:val="clear" w:color="auto" w:fill="auto"/>
          </w:tcPr>
          <w:p w:rsidR="00277193" w:rsidRPr="008519E7" w:rsidRDefault="00277193" w:rsidP="0060345E">
            <w:pPr>
              <w:pStyle w:val="ConsPlusNormal"/>
              <w:jc w:val="both"/>
              <w:rPr>
                <w:rFonts w:ascii="Times New Roman" w:hAnsi="Times New Roman" w:cs="Times New Roman"/>
                <w:sz w:val="28"/>
              </w:rPr>
            </w:pPr>
            <w:r w:rsidRPr="008519E7">
              <w:rPr>
                <w:rFonts w:ascii="Times New Roman" w:hAnsi="Times New Roman" w:cs="Times New Roman"/>
                <w:sz w:val="28"/>
              </w:rPr>
              <w:t xml:space="preserve">противопожарные мероприятия, связанные с содержанием имущества; </w:t>
            </w:r>
          </w:p>
        </w:tc>
      </w:tr>
      <w:tr w:rsidR="00277193" w:rsidRPr="00CB63FD" w:rsidTr="0060345E">
        <w:tblPrEx>
          <w:tblBorders>
            <w:insideH w:val="nil"/>
          </w:tblBorders>
        </w:tblPrEx>
        <w:trPr>
          <w:trHeight w:val="381"/>
        </w:trPr>
        <w:tc>
          <w:tcPr>
            <w:tcW w:w="370" w:type="pct"/>
            <w:vMerge/>
          </w:tcPr>
          <w:p w:rsidR="00277193" w:rsidRPr="008519E7" w:rsidRDefault="00277193" w:rsidP="0060345E">
            <w:pPr>
              <w:rPr>
                <w:rFonts w:ascii="Times New Roman" w:hAnsi="Times New Roman"/>
                <w:sz w:val="28"/>
                <w:lang w:val="ru-RU"/>
              </w:rPr>
            </w:pPr>
          </w:p>
        </w:tc>
        <w:tc>
          <w:tcPr>
            <w:tcW w:w="1330" w:type="pct"/>
            <w:vMerge/>
          </w:tcPr>
          <w:p w:rsidR="00277193" w:rsidRPr="008519E7" w:rsidRDefault="00277193" w:rsidP="0060345E">
            <w:pPr>
              <w:jc w:val="both"/>
              <w:rPr>
                <w:rFonts w:ascii="Times New Roman" w:hAnsi="Times New Roman"/>
                <w:sz w:val="28"/>
                <w:lang w:val="ru-RU"/>
              </w:rPr>
            </w:pPr>
          </w:p>
        </w:tc>
        <w:tc>
          <w:tcPr>
            <w:tcW w:w="635" w:type="pct"/>
            <w:vMerge/>
            <w:tcBorders>
              <w:bottom w:val="single" w:sz="4" w:space="0" w:color="auto"/>
            </w:tcBorders>
            <w:shd w:val="clear" w:color="auto" w:fill="auto"/>
          </w:tcPr>
          <w:p w:rsidR="00277193" w:rsidRPr="008519E7" w:rsidRDefault="00277193" w:rsidP="0060345E">
            <w:pPr>
              <w:jc w:val="center"/>
              <w:rPr>
                <w:rFonts w:ascii="Times New Roman" w:hAnsi="Times New Roman"/>
                <w:sz w:val="28"/>
                <w:lang w:val="ru-RU"/>
              </w:rPr>
            </w:pPr>
          </w:p>
        </w:tc>
        <w:tc>
          <w:tcPr>
            <w:tcW w:w="637" w:type="pct"/>
            <w:tcBorders>
              <w:top w:val="single" w:sz="4" w:space="0" w:color="auto"/>
              <w:bottom w:val="single" w:sz="4" w:space="0" w:color="auto"/>
            </w:tcBorders>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0200 016</w:t>
            </w:r>
          </w:p>
        </w:tc>
        <w:tc>
          <w:tcPr>
            <w:tcW w:w="2028" w:type="pct"/>
            <w:tcBorders>
              <w:top w:val="single" w:sz="4" w:space="0" w:color="auto"/>
              <w:bottom w:val="single" w:sz="4" w:space="0" w:color="auto"/>
            </w:tcBorders>
            <w:shd w:val="clear" w:color="auto" w:fill="auto"/>
          </w:tcPr>
          <w:p w:rsidR="00277193" w:rsidRPr="008519E7" w:rsidRDefault="00277193" w:rsidP="0060345E">
            <w:pPr>
              <w:pStyle w:val="ConsPlusNormal"/>
              <w:jc w:val="both"/>
              <w:rPr>
                <w:rFonts w:ascii="Times New Roman" w:hAnsi="Times New Roman" w:cs="Times New Roman"/>
                <w:sz w:val="28"/>
              </w:rPr>
            </w:pPr>
            <w:r w:rsidRPr="00124DEE">
              <w:rPr>
                <w:rFonts w:ascii="Times New Roman" w:hAnsi="Times New Roman" w:cs="Times New Roman"/>
                <w:spacing w:val="-8"/>
                <w:sz w:val="28"/>
              </w:rPr>
              <w:t>работы по переносу (переустройству, присоединению</w:t>
            </w:r>
            <w:r w:rsidRPr="008519E7">
              <w:rPr>
                <w:rFonts w:ascii="Times New Roman" w:hAnsi="Times New Roman" w:cs="Times New Roman"/>
                <w:sz w:val="28"/>
              </w:rPr>
              <w:t>) принадлежащих юридическим лицам инженерных сетей, коммуникаций, сооружений в соответствии с законодательством Российской Федерации о градостроительной деятельности</w:t>
            </w:r>
            <w:r>
              <w:rPr>
                <w:rFonts w:ascii="Times New Roman" w:hAnsi="Times New Roman" w:cs="Times New Roman"/>
                <w:sz w:val="28"/>
              </w:rPr>
              <w:t>;</w:t>
            </w:r>
          </w:p>
        </w:tc>
      </w:tr>
      <w:tr w:rsidR="00277193" w:rsidRPr="008519E7" w:rsidTr="0060345E">
        <w:tblPrEx>
          <w:tblBorders>
            <w:insideH w:val="nil"/>
          </w:tblBorders>
        </w:tblPrEx>
        <w:trPr>
          <w:trHeight w:val="381"/>
        </w:trPr>
        <w:tc>
          <w:tcPr>
            <w:tcW w:w="370" w:type="pct"/>
            <w:vMerge/>
          </w:tcPr>
          <w:p w:rsidR="00277193" w:rsidRPr="008519E7" w:rsidRDefault="00277193" w:rsidP="0060345E">
            <w:pPr>
              <w:rPr>
                <w:rFonts w:ascii="Times New Roman" w:hAnsi="Times New Roman"/>
                <w:sz w:val="28"/>
                <w:lang w:val="ru-RU"/>
              </w:rPr>
            </w:pPr>
          </w:p>
        </w:tc>
        <w:tc>
          <w:tcPr>
            <w:tcW w:w="1330" w:type="pct"/>
            <w:vMerge/>
          </w:tcPr>
          <w:p w:rsidR="00277193" w:rsidRPr="008519E7" w:rsidRDefault="00277193" w:rsidP="0060345E">
            <w:pPr>
              <w:jc w:val="both"/>
              <w:rPr>
                <w:rFonts w:ascii="Times New Roman" w:hAnsi="Times New Roman"/>
                <w:sz w:val="28"/>
                <w:lang w:val="ru-RU"/>
              </w:rPr>
            </w:pPr>
          </w:p>
        </w:tc>
        <w:tc>
          <w:tcPr>
            <w:tcW w:w="635" w:type="pct"/>
            <w:vMerge/>
            <w:tcBorders>
              <w:bottom w:val="single" w:sz="4" w:space="0" w:color="auto"/>
            </w:tcBorders>
            <w:shd w:val="clear" w:color="auto" w:fill="auto"/>
          </w:tcPr>
          <w:p w:rsidR="00277193" w:rsidRPr="008519E7" w:rsidRDefault="00277193" w:rsidP="0060345E">
            <w:pPr>
              <w:jc w:val="center"/>
              <w:rPr>
                <w:rFonts w:ascii="Times New Roman" w:hAnsi="Times New Roman"/>
                <w:sz w:val="28"/>
                <w:lang w:val="ru-RU"/>
              </w:rPr>
            </w:pPr>
          </w:p>
        </w:tc>
        <w:tc>
          <w:tcPr>
            <w:tcW w:w="637" w:type="pct"/>
            <w:tcBorders>
              <w:top w:val="single" w:sz="4" w:space="0" w:color="auto"/>
              <w:bottom w:val="single" w:sz="4" w:space="0" w:color="auto"/>
            </w:tcBorders>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0200 017</w:t>
            </w:r>
          </w:p>
        </w:tc>
        <w:tc>
          <w:tcPr>
            <w:tcW w:w="2028" w:type="pct"/>
            <w:tcBorders>
              <w:top w:val="single" w:sz="4" w:space="0" w:color="auto"/>
              <w:bottom w:val="single" w:sz="4" w:space="0" w:color="auto"/>
            </w:tcBorders>
            <w:shd w:val="clear" w:color="auto" w:fill="auto"/>
          </w:tcPr>
          <w:p w:rsidR="00277193" w:rsidRPr="008519E7" w:rsidRDefault="00277193" w:rsidP="0060345E">
            <w:pPr>
              <w:pStyle w:val="ConsPlusNormal"/>
              <w:jc w:val="both"/>
              <w:rPr>
                <w:rFonts w:ascii="Times New Roman" w:hAnsi="Times New Roman" w:cs="Times New Roman"/>
                <w:sz w:val="28"/>
              </w:rPr>
            </w:pPr>
            <w:r w:rsidRPr="008519E7">
              <w:rPr>
                <w:rFonts w:ascii="Times New Roman" w:hAnsi="Times New Roman" w:cs="Times New Roman"/>
                <w:sz w:val="28"/>
              </w:rPr>
              <w:t>другие аналогичные выплаты.</w:t>
            </w:r>
          </w:p>
        </w:tc>
      </w:tr>
      <w:tr w:rsidR="00277193" w:rsidRPr="00CB63FD" w:rsidTr="0060345E">
        <w:tblPrEx>
          <w:tblBorders>
            <w:insideH w:val="nil"/>
          </w:tblBorders>
        </w:tblPrEx>
        <w:tc>
          <w:tcPr>
            <w:tcW w:w="370" w:type="pct"/>
            <w:vMerge/>
          </w:tcPr>
          <w:p w:rsidR="00277193" w:rsidRPr="008519E7" w:rsidRDefault="00277193" w:rsidP="0060345E">
            <w:pPr>
              <w:pStyle w:val="ConsPlusNormal"/>
              <w:rPr>
                <w:rFonts w:ascii="Times New Roman" w:hAnsi="Times New Roman" w:cs="Times New Roman"/>
                <w:sz w:val="28"/>
              </w:rPr>
            </w:pPr>
          </w:p>
        </w:tc>
        <w:tc>
          <w:tcPr>
            <w:tcW w:w="1330" w:type="pct"/>
            <w:vMerge/>
          </w:tcPr>
          <w:p w:rsidR="00277193" w:rsidRPr="008519E7" w:rsidRDefault="00277193" w:rsidP="0060345E">
            <w:pPr>
              <w:pStyle w:val="ConsPlusNormal"/>
              <w:jc w:val="both"/>
              <w:rPr>
                <w:rFonts w:ascii="Times New Roman" w:hAnsi="Times New Roman" w:cs="Times New Roman"/>
                <w:sz w:val="28"/>
              </w:rPr>
            </w:pPr>
          </w:p>
        </w:tc>
        <w:tc>
          <w:tcPr>
            <w:tcW w:w="635" w:type="pct"/>
            <w:tcBorders>
              <w:top w:val="single" w:sz="4" w:space="0" w:color="auto"/>
              <w:bottom w:val="single" w:sz="4" w:space="0" w:color="auto"/>
            </w:tcBorders>
            <w:shd w:val="clear" w:color="auto" w:fill="auto"/>
          </w:tcPr>
          <w:p w:rsidR="00277193" w:rsidRPr="008519E7" w:rsidRDefault="00277193" w:rsidP="0060345E">
            <w:pPr>
              <w:pStyle w:val="ConsPlusNormal"/>
              <w:jc w:val="center"/>
              <w:rPr>
                <w:rFonts w:ascii="Times New Roman" w:hAnsi="Times New Roman" w:cs="Times New Roman"/>
                <w:sz w:val="28"/>
              </w:rPr>
            </w:pPr>
          </w:p>
        </w:tc>
        <w:tc>
          <w:tcPr>
            <w:tcW w:w="637" w:type="pct"/>
            <w:tcBorders>
              <w:top w:val="single" w:sz="4" w:space="0" w:color="auto"/>
              <w:bottom w:val="single" w:sz="4" w:space="0" w:color="auto"/>
            </w:tcBorders>
          </w:tcPr>
          <w:p w:rsidR="00277193" w:rsidRPr="008519E7" w:rsidRDefault="00277193" w:rsidP="0060345E">
            <w:pPr>
              <w:pStyle w:val="ConsPlusNormal"/>
              <w:jc w:val="center"/>
              <w:rPr>
                <w:rFonts w:ascii="Times New Roman" w:hAnsi="Times New Roman" w:cs="Times New Roman"/>
                <w:sz w:val="28"/>
              </w:rPr>
            </w:pPr>
          </w:p>
        </w:tc>
        <w:tc>
          <w:tcPr>
            <w:tcW w:w="2028" w:type="pct"/>
            <w:tcBorders>
              <w:top w:val="single" w:sz="4" w:space="0" w:color="auto"/>
              <w:bottom w:val="single" w:sz="4" w:space="0" w:color="auto"/>
            </w:tcBorders>
            <w:shd w:val="clear" w:color="auto" w:fill="auto"/>
          </w:tcPr>
          <w:p w:rsidR="00277193" w:rsidRPr="008519E7" w:rsidRDefault="00277193" w:rsidP="0060345E">
            <w:pPr>
              <w:pStyle w:val="ConsPlusNormal"/>
              <w:jc w:val="both"/>
              <w:rPr>
                <w:rFonts w:ascii="Times New Roman" w:hAnsi="Times New Roman" w:cs="Times New Roman"/>
                <w:sz w:val="28"/>
              </w:rPr>
            </w:pPr>
            <w:r w:rsidRPr="008519E7">
              <w:rPr>
                <w:rFonts w:ascii="Times New Roman" w:hAnsi="Times New Roman" w:cs="Times New Roman"/>
                <w:sz w:val="28"/>
              </w:rPr>
              <w:t>Услуги в области информационных технологий, непосредственно связанные с поставкой товаров, выполнением работ, оказанием услуг, в том числе:</w:t>
            </w:r>
          </w:p>
        </w:tc>
      </w:tr>
      <w:tr w:rsidR="00277193" w:rsidRPr="00CB63FD" w:rsidTr="0060345E">
        <w:tblPrEx>
          <w:tblBorders>
            <w:insideH w:val="nil"/>
          </w:tblBorders>
        </w:tblPrEx>
        <w:trPr>
          <w:trHeight w:val="461"/>
        </w:trPr>
        <w:tc>
          <w:tcPr>
            <w:tcW w:w="370" w:type="pct"/>
            <w:vMerge/>
          </w:tcPr>
          <w:p w:rsidR="00277193" w:rsidRPr="008519E7" w:rsidRDefault="00277193" w:rsidP="0060345E">
            <w:pPr>
              <w:pStyle w:val="ConsPlusNormal"/>
              <w:rPr>
                <w:rFonts w:ascii="Times New Roman" w:hAnsi="Times New Roman" w:cs="Times New Roman"/>
                <w:sz w:val="28"/>
              </w:rPr>
            </w:pPr>
          </w:p>
        </w:tc>
        <w:tc>
          <w:tcPr>
            <w:tcW w:w="1330" w:type="pct"/>
            <w:vMerge/>
          </w:tcPr>
          <w:p w:rsidR="00277193" w:rsidRPr="008519E7" w:rsidRDefault="00277193" w:rsidP="0060345E">
            <w:pPr>
              <w:pStyle w:val="ConsPlusNormal"/>
              <w:jc w:val="both"/>
              <w:rPr>
                <w:rFonts w:ascii="Times New Roman" w:hAnsi="Times New Roman" w:cs="Times New Roman"/>
                <w:sz w:val="28"/>
              </w:rPr>
            </w:pPr>
          </w:p>
        </w:tc>
        <w:tc>
          <w:tcPr>
            <w:tcW w:w="635" w:type="pct"/>
            <w:tcBorders>
              <w:top w:val="single" w:sz="4" w:space="0" w:color="auto"/>
              <w:bottom w:val="single" w:sz="4" w:space="0" w:color="auto"/>
            </w:tcBorders>
            <w:shd w:val="clear" w:color="auto" w:fill="auto"/>
          </w:tcPr>
          <w:p w:rsidR="00277193" w:rsidRPr="008519E7" w:rsidRDefault="00277193" w:rsidP="0060345E">
            <w:pPr>
              <w:pStyle w:val="ConsPlusNormal"/>
              <w:jc w:val="center"/>
              <w:rPr>
                <w:rFonts w:ascii="Times New Roman" w:hAnsi="Times New Roman" w:cs="Times New Roman"/>
                <w:sz w:val="28"/>
              </w:rPr>
            </w:pPr>
          </w:p>
        </w:tc>
        <w:tc>
          <w:tcPr>
            <w:tcW w:w="637" w:type="pct"/>
            <w:tcBorders>
              <w:top w:val="single" w:sz="4" w:space="0" w:color="auto"/>
              <w:bottom w:val="single" w:sz="4" w:space="0" w:color="auto"/>
            </w:tcBorders>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0200 018</w:t>
            </w:r>
          </w:p>
        </w:tc>
        <w:tc>
          <w:tcPr>
            <w:tcW w:w="2028" w:type="pct"/>
            <w:tcBorders>
              <w:top w:val="single" w:sz="4" w:space="0" w:color="auto"/>
              <w:bottom w:val="single" w:sz="4" w:space="0" w:color="auto"/>
            </w:tcBorders>
            <w:shd w:val="clear" w:color="auto" w:fill="auto"/>
          </w:tcPr>
          <w:p w:rsidR="00277193" w:rsidRPr="008519E7" w:rsidRDefault="00277193" w:rsidP="0060345E">
            <w:pPr>
              <w:pStyle w:val="ConsPlusNormal"/>
              <w:jc w:val="both"/>
              <w:rPr>
                <w:rFonts w:ascii="Times New Roman" w:hAnsi="Times New Roman" w:cs="Times New Roman"/>
                <w:sz w:val="28"/>
              </w:rPr>
            </w:pPr>
            <w:r w:rsidRPr="008519E7">
              <w:rPr>
                <w:rFonts w:ascii="Times New Roman" w:hAnsi="Times New Roman" w:cs="Times New Roman"/>
                <w:sz w:val="28"/>
              </w:rPr>
              <w:t xml:space="preserve">обеспечение безопасности информации и </w:t>
            </w:r>
            <w:proofErr w:type="spellStart"/>
            <w:r w:rsidRPr="008519E7">
              <w:rPr>
                <w:rFonts w:ascii="Times New Roman" w:hAnsi="Times New Roman" w:cs="Times New Roman"/>
                <w:sz w:val="28"/>
              </w:rPr>
              <w:t>режимно</w:t>
            </w:r>
            <w:proofErr w:type="spellEnd"/>
            <w:r w:rsidRPr="008519E7">
              <w:rPr>
                <w:rFonts w:ascii="Times New Roman" w:hAnsi="Times New Roman" w:cs="Times New Roman"/>
                <w:sz w:val="28"/>
              </w:rPr>
              <w:t>-секретных мероприятий;</w:t>
            </w:r>
          </w:p>
        </w:tc>
      </w:tr>
      <w:tr w:rsidR="00277193" w:rsidRPr="00CB63FD" w:rsidTr="0060345E">
        <w:tblPrEx>
          <w:tblBorders>
            <w:insideH w:val="nil"/>
          </w:tblBorders>
        </w:tblPrEx>
        <w:trPr>
          <w:trHeight w:val="684"/>
        </w:trPr>
        <w:tc>
          <w:tcPr>
            <w:tcW w:w="370" w:type="pct"/>
            <w:vMerge/>
          </w:tcPr>
          <w:p w:rsidR="00277193" w:rsidRPr="008519E7" w:rsidRDefault="00277193" w:rsidP="0060345E">
            <w:pPr>
              <w:pStyle w:val="ConsPlusNormal"/>
              <w:rPr>
                <w:rFonts w:ascii="Times New Roman" w:hAnsi="Times New Roman" w:cs="Times New Roman"/>
                <w:sz w:val="28"/>
              </w:rPr>
            </w:pPr>
          </w:p>
        </w:tc>
        <w:tc>
          <w:tcPr>
            <w:tcW w:w="1330" w:type="pct"/>
            <w:vMerge/>
          </w:tcPr>
          <w:p w:rsidR="00277193" w:rsidRPr="008519E7" w:rsidRDefault="00277193" w:rsidP="0060345E">
            <w:pPr>
              <w:pStyle w:val="ConsPlusNormal"/>
              <w:jc w:val="both"/>
              <w:rPr>
                <w:rFonts w:ascii="Times New Roman" w:hAnsi="Times New Roman" w:cs="Times New Roman"/>
                <w:sz w:val="28"/>
              </w:rPr>
            </w:pPr>
          </w:p>
        </w:tc>
        <w:tc>
          <w:tcPr>
            <w:tcW w:w="635" w:type="pct"/>
            <w:tcBorders>
              <w:top w:val="single" w:sz="4" w:space="0" w:color="auto"/>
              <w:bottom w:val="single" w:sz="4" w:space="0" w:color="auto"/>
            </w:tcBorders>
            <w:shd w:val="clear" w:color="auto" w:fill="auto"/>
          </w:tcPr>
          <w:p w:rsidR="00277193" w:rsidRPr="008519E7" w:rsidRDefault="00277193" w:rsidP="0060345E">
            <w:pPr>
              <w:pStyle w:val="ConsPlusNormal"/>
              <w:jc w:val="center"/>
              <w:rPr>
                <w:rFonts w:ascii="Times New Roman" w:hAnsi="Times New Roman" w:cs="Times New Roman"/>
                <w:sz w:val="28"/>
              </w:rPr>
            </w:pPr>
          </w:p>
        </w:tc>
        <w:tc>
          <w:tcPr>
            <w:tcW w:w="637" w:type="pct"/>
            <w:tcBorders>
              <w:top w:val="single" w:sz="4" w:space="0" w:color="auto"/>
              <w:bottom w:val="single" w:sz="4" w:space="0" w:color="auto"/>
            </w:tcBorders>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0200 019</w:t>
            </w:r>
          </w:p>
        </w:tc>
        <w:tc>
          <w:tcPr>
            <w:tcW w:w="2028" w:type="pct"/>
            <w:tcBorders>
              <w:top w:val="single" w:sz="4" w:space="0" w:color="auto"/>
              <w:bottom w:val="single" w:sz="4" w:space="0" w:color="auto"/>
            </w:tcBorders>
            <w:shd w:val="clear" w:color="auto" w:fill="auto"/>
          </w:tcPr>
          <w:p w:rsidR="00277193" w:rsidRPr="00124DEE" w:rsidRDefault="00277193" w:rsidP="0060345E">
            <w:pPr>
              <w:pStyle w:val="ConsPlusNormal"/>
              <w:jc w:val="both"/>
              <w:rPr>
                <w:rFonts w:ascii="Times New Roman" w:hAnsi="Times New Roman" w:cs="Times New Roman"/>
                <w:spacing w:val="-6"/>
                <w:sz w:val="28"/>
              </w:rPr>
            </w:pPr>
            <w:r w:rsidRPr="00124DEE">
              <w:rPr>
                <w:rFonts w:ascii="Times New Roman" w:hAnsi="Times New Roman" w:cs="Times New Roman"/>
                <w:spacing w:val="-6"/>
                <w:sz w:val="28"/>
              </w:rPr>
              <w:t>приобретение неисключительных (пользовательских), лицензионных прав на программное обеспечение;</w:t>
            </w:r>
          </w:p>
        </w:tc>
      </w:tr>
      <w:tr w:rsidR="00277193" w:rsidRPr="00CB63FD" w:rsidTr="0060345E">
        <w:tblPrEx>
          <w:tblBorders>
            <w:insideH w:val="nil"/>
          </w:tblBorders>
        </w:tblPrEx>
        <w:tc>
          <w:tcPr>
            <w:tcW w:w="370" w:type="pct"/>
            <w:vMerge/>
          </w:tcPr>
          <w:p w:rsidR="00277193" w:rsidRPr="008519E7" w:rsidRDefault="00277193" w:rsidP="0060345E">
            <w:pPr>
              <w:pStyle w:val="ConsPlusNormal"/>
              <w:rPr>
                <w:rFonts w:ascii="Times New Roman" w:hAnsi="Times New Roman" w:cs="Times New Roman"/>
                <w:sz w:val="28"/>
              </w:rPr>
            </w:pPr>
          </w:p>
        </w:tc>
        <w:tc>
          <w:tcPr>
            <w:tcW w:w="1330" w:type="pct"/>
            <w:vMerge/>
          </w:tcPr>
          <w:p w:rsidR="00277193" w:rsidRPr="008519E7" w:rsidRDefault="00277193" w:rsidP="0060345E">
            <w:pPr>
              <w:pStyle w:val="ConsPlusNormal"/>
              <w:jc w:val="both"/>
              <w:rPr>
                <w:rFonts w:ascii="Times New Roman" w:hAnsi="Times New Roman" w:cs="Times New Roman"/>
                <w:sz w:val="28"/>
              </w:rPr>
            </w:pPr>
          </w:p>
        </w:tc>
        <w:tc>
          <w:tcPr>
            <w:tcW w:w="635" w:type="pct"/>
            <w:tcBorders>
              <w:top w:val="single" w:sz="4" w:space="0" w:color="auto"/>
              <w:bottom w:val="single" w:sz="4" w:space="0" w:color="auto"/>
            </w:tcBorders>
            <w:shd w:val="clear" w:color="auto" w:fill="auto"/>
          </w:tcPr>
          <w:p w:rsidR="00277193" w:rsidRPr="008519E7" w:rsidRDefault="00277193" w:rsidP="0060345E">
            <w:pPr>
              <w:pStyle w:val="ConsPlusNormal"/>
              <w:jc w:val="center"/>
              <w:rPr>
                <w:rFonts w:ascii="Times New Roman" w:hAnsi="Times New Roman" w:cs="Times New Roman"/>
                <w:sz w:val="28"/>
              </w:rPr>
            </w:pPr>
          </w:p>
        </w:tc>
        <w:tc>
          <w:tcPr>
            <w:tcW w:w="637" w:type="pct"/>
            <w:tcBorders>
              <w:top w:val="single" w:sz="4" w:space="0" w:color="auto"/>
              <w:bottom w:val="single" w:sz="4" w:space="0" w:color="auto"/>
            </w:tcBorders>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0200 020</w:t>
            </w:r>
          </w:p>
        </w:tc>
        <w:tc>
          <w:tcPr>
            <w:tcW w:w="2028" w:type="pct"/>
            <w:tcBorders>
              <w:top w:val="single" w:sz="4" w:space="0" w:color="auto"/>
              <w:bottom w:val="single" w:sz="4" w:space="0" w:color="auto"/>
            </w:tcBorders>
            <w:shd w:val="clear" w:color="auto" w:fill="auto"/>
          </w:tcPr>
          <w:p w:rsidR="00277193" w:rsidRPr="008519E7" w:rsidRDefault="00277193" w:rsidP="0060345E">
            <w:pPr>
              <w:pStyle w:val="ConsPlusNormal"/>
              <w:jc w:val="both"/>
              <w:rPr>
                <w:rFonts w:ascii="Times New Roman" w:hAnsi="Times New Roman" w:cs="Times New Roman"/>
                <w:sz w:val="28"/>
              </w:rPr>
            </w:pPr>
            <w:r w:rsidRPr="008519E7">
              <w:rPr>
                <w:rFonts w:ascii="Times New Roman" w:hAnsi="Times New Roman" w:cs="Times New Roman"/>
                <w:sz w:val="28"/>
              </w:rPr>
              <w:t>приобретение и обновление справочно-информационных баз данных;</w:t>
            </w:r>
          </w:p>
        </w:tc>
      </w:tr>
      <w:tr w:rsidR="00277193" w:rsidRPr="00CB63FD" w:rsidTr="0060345E">
        <w:tblPrEx>
          <w:tblBorders>
            <w:insideH w:val="nil"/>
          </w:tblBorders>
        </w:tblPrEx>
        <w:tc>
          <w:tcPr>
            <w:tcW w:w="370" w:type="pct"/>
            <w:vMerge/>
          </w:tcPr>
          <w:p w:rsidR="00277193" w:rsidRPr="008519E7" w:rsidRDefault="00277193" w:rsidP="0060345E">
            <w:pPr>
              <w:pStyle w:val="ConsPlusNormal"/>
              <w:rPr>
                <w:rFonts w:ascii="Times New Roman" w:hAnsi="Times New Roman" w:cs="Times New Roman"/>
                <w:sz w:val="28"/>
              </w:rPr>
            </w:pPr>
          </w:p>
        </w:tc>
        <w:tc>
          <w:tcPr>
            <w:tcW w:w="1330" w:type="pct"/>
            <w:vMerge/>
          </w:tcPr>
          <w:p w:rsidR="00277193" w:rsidRPr="008519E7" w:rsidRDefault="00277193" w:rsidP="0060345E">
            <w:pPr>
              <w:pStyle w:val="ConsPlusNormal"/>
              <w:jc w:val="both"/>
              <w:rPr>
                <w:rFonts w:ascii="Times New Roman" w:hAnsi="Times New Roman" w:cs="Times New Roman"/>
                <w:sz w:val="28"/>
              </w:rPr>
            </w:pPr>
          </w:p>
        </w:tc>
        <w:tc>
          <w:tcPr>
            <w:tcW w:w="635" w:type="pct"/>
            <w:tcBorders>
              <w:top w:val="single" w:sz="4" w:space="0" w:color="auto"/>
              <w:bottom w:val="single" w:sz="4" w:space="0" w:color="auto"/>
            </w:tcBorders>
            <w:shd w:val="clear" w:color="auto" w:fill="auto"/>
          </w:tcPr>
          <w:p w:rsidR="00277193" w:rsidRPr="008519E7" w:rsidRDefault="00277193" w:rsidP="0060345E">
            <w:pPr>
              <w:pStyle w:val="ConsPlusNormal"/>
              <w:jc w:val="center"/>
              <w:rPr>
                <w:rFonts w:ascii="Times New Roman" w:hAnsi="Times New Roman" w:cs="Times New Roman"/>
                <w:sz w:val="28"/>
              </w:rPr>
            </w:pPr>
          </w:p>
        </w:tc>
        <w:tc>
          <w:tcPr>
            <w:tcW w:w="637" w:type="pct"/>
            <w:tcBorders>
              <w:top w:val="single" w:sz="4" w:space="0" w:color="auto"/>
              <w:bottom w:val="single" w:sz="4" w:space="0" w:color="auto"/>
            </w:tcBorders>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0200 021</w:t>
            </w:r>
          </w:p>
        </w:tc>
        <w:tc>
          <w:tcPr>
            <w:tcW w:w="2028" w:type="pct"/>
            <w:tcBorders>
              <w:top w:val="single" w:sz="4" w:space="0" w:color="auto"/>
              <w:bottom w:val="single" w:sz="4" w:space="0" w:color="auto"/>
            </w:tcBorders>
            <w:shd w:val="clear" w:color="auto" w:fill="auto"/>
          </w:tcPr>
          <w:p w:rsidR="00277193" w:rsidRPr="008519E7" w:rsidRDefault="00277193" w:rsidP="0060345E">
            <w:pPr>
              <w:pStyle w:val="ConsPlusNormal"/>
              <w:jc w:val="both"/>
              <w:rPr>
                <w:rFonts w:ascii="Times New Roman" w:hAnsi="Times New Roman" w:cs="Times New Roman"/>
                <w:sz w:val="28"/>
              </w:rPr>
            </w:pPr>
            <w:r w:rsidRPr="008519E7">
              <w:rPr>
                <w:rFonts w:ascii="Times New Roman" w:hAnsi="Times New Roman" w:cs="Times New Roman"/>
                <w:sz w:val="28"/>
              </w:rPr>
              <w:t>другие аналогичные выплаты, связанные с оказанием услуг в области информационных технологий.</w:t>
            </w:r>
          </w:p>
        </w:tc>
      </w:tr>
      <w:tr w:rsidR="00277193" w:rsidRPr="008519E7" w:rsidTr="0060345E">
        <w:tblPrEx>
          <w:tblBorders>
            <w:insideH w:val="nil"/>
          </w:tblBorders>
        </w:tblPrEx>
        <w:trPr>
          <w:trHeight w:val="263"/>
        </w:trPr>
        <w:tc>
          <w:tcPr>
            <w:tcW w:w="370" w:type="pct"/>
            <w:vMerge/>
          </w:tcPr>
          <w:p w:rsidR="00277193" w:rsidRPr="008519E7" w:rsidRDefault="00277193" w:rsidP="0060345E">
            <w:pPr>
              <w:pStyle w:val="ConsPlusNormal"/>
              <w:rPr>
                <w:rFonts w:ascii="Times New Roman" w:hAnsi="Times New Roman" w:cs="Times New Roman"/>
                <w:sz w:val="28"/>
              </w:rPr>
            </w:pPr>
          </w:p>
        </w:tc>
        <w:tc>
          <w:tcPr>
            <w:tcW w:w="1330" w:type="pct"/>
            <w:vMerge/>
          </w:tcPr>
          <w:p w:rsidR="00277193" w:rsidRPr="008519E7" w:rsidRDefault="00277193" w:rsidP="0060345E">
            <w:pPr>
              <w:pStyle w:val="ConsPlusNormal"/>
              <w:jc w:val="both"/>
              <w:rPr>
                <w:rFonts w:ascii="Times New Roman" w:hAnsi="Times New Roman" w:cs="Times New Roman"/>
                <w:sz w:val="28"/>
              </w:rPr>
            </w:pPr>
          </w:p>
        </w:tc>
        <w:tc>
          <w:tcPr>
            <w:tcW w:w="635" w:type="pct"/>
            <w:vMerge w:val="restart"/>
            <w:tcBorders>
              <w:top w:val="single" w:sz="4" w:space="0" w:color="auto"/>
            </w:tcBorders>
            <w:shd w:val="clear" w:color="auto" w:fill="auto"/>
          </w:tcPr>
          <w:p w:rsidR="00277193" w:rsidRPr="008519E7" w:rsidRDefault="00277193" w:rsidP="0060345E">
            <w:pPr>
              <w:pStyle w:val="ConsPlusNormal"/>
              <w:jc w:val="center"/>
              <w:rPr>
                <w:rFonts w:ascii="Times New Roman" w:hAnsi="Times New Roman" w:cs="Times New Roman"/>
                <w:sz w:val="28"/>
              </w:rPr>
            </w:pPr>
          </w:p>
        </w:tc>
        <w:tc>
          <w:tcPr>
            <w:tcW w:w="637" w:type="pct"/>
            <w:tcBorders>
              <w:top w:val="single" w:sz="4" w:space="0" w:color="auto"/>
              <w:bottom w:val="single" w:sz="4" w:space="0" w:color="auto"/>
            </w:tcBorders>
          </w:tcPr>
          <w:p w:rsidR="00277193" w:rsidRPr="008519E7" w:rsidRDefault="00277193" w:rsidP="0060345E">
            <w:pPr>
              <w:pStyle w:val="ConsPlusNormal"/>
              <w:jc w:val="center"/>
              <w:rPr>
                <w:rFonts w:ascii="Times New Roman" w:hAnsi="Times New Roman" w:cs="Times New Roman"/>
                <w:sz w:val="28"/>
              </w:rPr>
            </w:pPr>
          </w:p>
        </w:tc>
        <w:tc>
          <w:tcPr>
            <w:tcW w:w="2028" w:type="pct"/>
            <w:tcBorders>
              <w:top w:val="single" w:sz="4" w:space="0" w:color="auto"/>
              <w:bottom w:val="single" w:sz="4" w:space="0" w:color="auto"/>
            </w:tcBorders>
            <w:shd w:val="clear" w:color="auto" w:fill="auto"/>
          </w:tcPr>
          <w:p w:rsidR="00277193" w:rsidRPr="008519E7" w:rsidRDefault="00277193" w:rsidP="0060345E">
            <w:pPr>
              <w:pStyle w:val="ConsPlusNormal"/>
              <w:jc w:val="both"/>
              <w:rPr>
                <w:rFonts w:ascii="Times New Roman" w:hAnsi="Times New Roman" w:cs="Times New Roman"/>
                <w:sz w:val="28"/>
              </w:rPr>
            </w:pPr>
            <w:r w:rsidRPr="008519E7">
              <w:rPr>
                <w:rFonts w:ascii="Times New Roman" w:hAnsi="Times New Roman" w:cs="Times New Roman"/>
                <w:sz w:val="28"/>
              </w:rPr>
              <w:t>Прочие работы, услуги:</w:t>
            </w:r>
          </w:p>
        </w:tc>
      </w:tr>
      <w:tr w:rsidR="00277193" w:rsidRPr="00CB63FD" w:rsidTr="0060345E">
        <w:tblPrEx>
          <w:tblBorders>
            <w:insideH w:val="nil"/>
          </w:tblBorders>
        </w:tblPrEx>
        <w:trPr>
          <w:trHeight w:val="1362"/>
        </w:trPr>
        <w:tc>
          <w:tcPr>
            <w:tcW w:w="370" w:type="pct"/>
            <w:vMerge/>
          </w:tcPr>
          <w:p w:rsidR="00277193" w:rsidRPr="008519E7" w:rsidRDefault="00277193" w:rsidP="0060345E">
            <w:pPr>
              <w:pStyle w:val="ConsPlusNormal"/>
              <w:rPr>
                <w:rFonts w:ascii="Times New Roman" w:hAnsi="Times New Roman" w:cs="Times New Roman"/>
                <w:sz w:val="28"/>
              </w:rPr>
            </w:pPr>
          </w:p>
        </w:tc>
        <w:tc>
          <w:tcPr>
            <w:tcW w:w="1330" w:type="pct"/>
            <w:vMerge/>
          </w:tcPr>
          <w:p w:rsidR="00277193" w:rsidRPr="008519E7" w:rsidRDefault="00277193" w:rsidP="0060345E">
            <w:pPr>
              <w:pStyle w:val="ConsPlusNormal"/>
              <w:jc w:val="both"/>
              <w:rPr>
                <w:rFonts w:ascii="Times New Roman" w:hAnsi="Times New Roman" w:cs="Times New Roman"/>
                <w:sz w:val="28"/>
              </w:rPr>
            </w:pPr>
          </w:p>
        </w:tc>
        <w:tc>
          <w:tcPr>
            <w:tcW w:w="635" w:type="pct"/>
            <w:vMerge/>
            <w:shd w:val="clear" w:color="auto" w:fill="auto"/>
          </w:tcPr>
          <w:p w:rsidR="00277193" w:rsidRPr="008519E7" w:rsidRDefault="00277193" w:rsidP="0060345E">
            <w:pPr>
              <w:pStyle w:val="ConsPlusNormal"/>
              <w:jc w:val="center"/>
              <w:rPr>
                <w:rFonts w:ascii="Times New Roman" w:hAnsi="Times New Roman" w:cs="Times New Roman"/>
                <w:sz w:val="28"/>
              </w:rPr>
            </w:pPr>
          </w:p>
        </w:tc>
        <w:tc>
          <w:tcPr>
            <w:tcW w:w="637" w:type="pct"/>
            <w:tcBorders>
              <w:top w:val="single" w:sz="4" w:space="0" w:color="auto"/>
              <w:bottom w:val="single" w:sz="4" w:space="0" w:color="auto"/>
            </w:tcBorders>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0200 022</w:t>
            </w:r>
          </w:p>
        </w:tc>
        <w:tc>
          <w:tcPr>
            <w:tcW w:w="2028" w:type="pct"/>
            <w:tcBorders>
              <w:top w:val="single" w:sz="4" w:space="0" w:color="auto"/>
              <w:bottom w:val="single" w:sz="4" w:space="0" w:color="auto"/>
            </w:tcBorders>
            <w:shd w:val="clear" w:color="auto" w:fill="auto"/>
          </w:tcPr>
          <w:p w:rsidR="00277193" w:rsidRPr="008519E7" w:rsidRDefault="00277193" w:rsidP="0060345E">
            <w:pPr>
              <w:pStyle w:val="ConsPlusNormal"/>
              <w:jc w:val="both"/>
              <w:rPr>
                <w:rFonts w:ascii="Times New Roman" w:hAnsi="Times New Roman" w:cs="Times New Roman"/>
                <w:sz w:val="28"/>
              </w:rPr>
            </w:pPr>
            <w:r w:rsidRPr="008519E7">
              <w:rPr>
                <w:rFonts w:ascii="Times New Roman" w:hAnsi="Times New Roman" w:cs="Times New Roman"/>
                <w:sz w:val="28"/>
              </w:rPr>
              <w:t xml:space="preserve">научно-исследовательские, опытно-конструкторские, опытно-технологические, геолого-разведочные работы, услуги по типовому проектированию, проектные и изыскательские работы; </w:t>
            </w:r>
          </w:p>
        </w:tc>
      </w:tr>
      <w:tr w:rsidR="00277193" w:rsidRPr="008519E7" w:rsidTr="0060345E">
        <w:tblPrEx>
          <w:tblBorders>
            <w:insideH w:val="nil"/>
          </w:tblBorders>
        </w:tblPrEx>
        <w:trPr>
          <w:trHeight w:val="238"/>
        </w:trPr>
        <w:tc>
          <w:tcPr>
            <w:tcW w:w="370" w:type="pct"/>
            <w:vMerge/>
          </w:tcPr>
          <w:p w:rsidR="00277193" w:rsidRPr="008519E7" w:rsidRDefault="00277193" w:rsidP="0060345E">
            <w:pPr>
              <w:pStyle w:val="ConsPlusNormal"/>
              <w:rPr>
                <w:rFonts w:ascii="Times New Roman" w:hAnsi="Times New Roman" w:cs="Times New Roman"/>
                <w:sz w:val="28"/>
              </w:rPr>
            </w:pPr>
          </w:p>
        </w:tc>
        <w:tc>
          <w:tcPr>
            <w:tcW w:w="1330" w:type="pct"/>
            <w:vMerge/>
          </w:tcPr>
          <w:p w:rsidR="00277193" w:rsidRPr="008519E7" w:rsidRDefault="00277193" w:rsidP="0060345E">
            <w:pPr>
              <w:pStyle w:val="ConsPlusNormal"/>
              <w:jc w:val="both"/>
              <w:rPr>
                <w:rFonts w:ascii="Times New Roman" w:hAnsi="Times New Roman" w:cs="Times New Roman"/>
                <w:sz w:val="28"/>
              </w:rPr>
            </w:pPr>
          </w:p>
        </w:tc>
        <w:tc>
          <w:tcPr>
            <w:tcW w:w="635" w:type="pct"/>
            <w:vMerge/>
            <w:shd w:val="clear" w:color="auto" w:fill="auto"/>
          </w:tcPr>
          <w:p w:rsidR="00277193" w:rsidRPr="008519E7" w:rsidRDefault="00277193" w:rsidP="0060345E">
            <w:pPr>
              <w:pStyle w:val="ConsPlusNormal"/>
              <w:jc w:val="center"/>
              <w:rPr>
                <w:rFonts w:ascii="Times New Roman" w:hAnsi="Times New Roman" w:cs="Times New Roman"/>
                <w:sz w:val="28"/>
              </w:rPr>
            </w:pPr>
          </w:p>
        </w:tc>
        <w:tc>
          <w:tcPr>
            <w:tcW w:w="637" w:type="pct"/>
            <w:tcBorders>
              <w:top w:val="single" w:sz="4" w:space="0" w:color="auto"/>
              <w:bottom w:val="single" w:sz="4" w:space="0" w:color="auto"/>
            </w:tcBorders>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0200 023</w:t>
            </w:r>
          </w:p>
        </w:tc>
        <w:tc>
          <w:tcPr>
            <w:tcW w:w="2028" w:type="pct"/>
            <w:tcBorders>
              <w:top w:val="single" w:sz="4" w:space="0" w:color="auto"/>
              <w:bottom w:val="single" w:sz="4" w:space="0" w:color="auto"/>
            </w:tcBorders>
            <w:shd w:val="clear" w:color="auto" w:fill="auto"/>
          </w:tcPr>
          <w:p w:rsidR="00277193" w:rsidRPr="008519E7" w:rsidRDefault="00277193" w:rsidP="0060345E">
            <w:pPr>
              <w:pStyle w:val="ConsPlusNormal"/>
              <w:jc w:val="both"/>
              <w:rPr>
                <w:rFonts w:ascii="Times New Roman" w:hAnsi="Times New Roman" w:cs="Times New Roman"/>
                <w:sz w:val="28"/>
              </w:rPr>
            </w:pPr>
            <w:r w:rsidRPr="008519E7">
              <w:rPr>
                <w:rFonts w:ascii="Times New Roman" w:hAnsi="Times New Roman" w:cs="Times New Roman"/>
                <w:sz w:val="28"/>
              </w:rPr>
              <w:t>монтажные работы;</w:t>
            </w:r>
          </w:p>
        </w:tc>
      </w:tr>
      <w:tr w:rsidR="00277193" w:rsidRPr="00CB63FD" w:rsidTr="0060345E">
        <w:tblPrEx>
          <w:tblBorders>
            <w:insideH w:val="nil"/>
          </w:tblBorders>
        </w:tblPrEx>
        <w:trPr>
          <w:trHeight w:val="512"/>
        </w:trPr>
        <w:tc>
          <w:tcPr>
            <w:tcW w:w="370" w:type="pct"/>
            <w:vMerge/>
          </w:tcPr>
          <w:p w:rsidR="00277193" w:rsidRPr="008519E7" w:rsidRDefault="00277193" w:rsidP="0060345E">
            <w:pPr>
              <w:pStyle w:val="ConsPlusNormal"/>
              <w:rPr>
                <w:rFonts w:ascii="Times New Roman" w:hAnsi="Times New Roman" w:cs="Times New Roman"/>
                <w:sz w:val="28"/>
              </w:rPr>
            </w:pPr>
          </w:p>
        </w:tc>
        <w:tc>
          <w:tcPr>
            <w:tcW w:w="1330" w:type="pct"/>
            <w:vMerge/>
          </w:tcPr>
          <w:p w:rsidR="00277193" w:rsidRPr="008519E7" w:rsidRDefault="00277193" w:rsidP="0060345E">
            <w:pPr>
              <w:pStyle w:val="ConsPlusNormal"/>
              <w:jc w:val="both"/>
              <w:rPr>
                <w:rFonts w:ascii="Times New Roman" w:hAnsi="Times New Roman" w:cs="Times New Roman"/>
                <w:sz w:val="28"/>
              </w:rPr>
            </w:pPr>
          </w:p>
        </w:tc>
        <w:tc>
          <w:tcPr>
            <w:tcW w:w="635" w:type="pct"/>
            <w:vMerge/>
            <w:shd w:val="clear" w:color="auto" w:fill="auto"/>
          </w:tcPr>
          <w:p w:rsidR="00277193" w:rsidRPr="008519E7" w:rsidRDefault="00277193" w:rsidP="0060345E">
            <w:pPr>
              <w:pStyle w:val="ConsPlusNormal"/>
              <w:jc w:val="center"/>
              <w:rPr>
                <w:rFonts w:ascii="Times New Roman" w:hAnsi="Times New Roman" w:cs="Times New Roman"/>
                <w:sz w:val="28"/>
              </w:rPr>
            </w:pPr>
          </w:p>
        </w:tc>
        <w:tc>
          <w:tcPr>
            <w:tcW w:w="637" w:type="pct"/>
            <w:tcBorders>
              <w:top w:val="single" w:sz="4" w:space="0" w:color="auto"/>
              <w:bottom w:val="single" w:sz="4" w:space="0" w:color="auto"/>
            </w:tcBorders>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0200 024</w:t>
            </w:r>
          </w:p>
        </w:tc>
        <w:tc>
          <w:tcPr>
            <w:tcW w:w="2028" w:type="pct"/>
            <w:tcBorders>
              <w:top w:val="single" w:sz="4" w:space="0" w:color="auto"/>
              <w:bottom w:val="single" w:sz="4" w:space="0" w:color="auto"/>
            </w:tcBorders>
            <w:shd w:val="clear" w:color="auto" w:fill="auto"/>
          </w:tcPr>
          <w:p w:rsidR="00277193" w:rsidRPr="008519E7" w:rsidRDefault="00277193" w:rsidP="0060345E">
            <w:pPr>
              <w:pStyle w:val="ConsPlusNormal"/>
              <w:jc w:val="both"/>
              <w:rPr>
                <w:rFonts w:ascii="Times New Roman" w:hAnsi="Times New Roman" w:cs="Times New Roman"/>
                <w:sz w:val="28"/>
              </w:rPr>
            </w:pPr>
            <w:r w:rsidRPr="008519E7">
              <w:rPr>
                <w:rFonts w:ascii="Times New Roman" w:hAnsi="Times New Roman" w:cs="Times New Roman"/>
                <w:sz w:val="28"/>
              </w:rPr>
              <w:t>услуги по страхованию имущества, гражданской ответственности и здоровья;</w:t>
            </w:r>
          </w:p>
        </w:tc>
      </w:tr>
      <w:tr w:rsidR="00277193" w:rsidRPr="00CB63FD" w:rsidTr="0060345E">
        <w:tblPrEx>
          <w:tblBorders>
            <w:insideH w:val="nil"/>
          </w:tblBorders>
        </w:tblPrEx>
        <w:trPr>
          <w:trHeight w:val="452"/>
        </w:trPr>
        <w:tc>
          <w:tcPr>
            <w:tcW w:w="370" w:type="pct"/>
            <w:vMerge/>
          </w:tcPr>
          <w:p w:rsidR="00277193" w:rsidRPr="008519E7" w:rsidRDefault="00277193" w:rsidP="0060345E">
            <w:pPr>
              <w:pStyle w:val="ConsPlusNormal"/>
              <w:rPr>
                <w:rFonts w:ascii="Times New Roman" w:hAnsi="Times New Roman" w:cs="Times New Roman"/>
                <w:sz w:val="28"/>
              </w:rPr>
            </w:pPr>
          </w:p>
        </w:tc>
        <w:tc>
          <w:tcPr>
            <w:tcW w:w="1330" w:type="pct"/>
            <w:vMerge/>
          </w:tcPr>
          <w:p w:rsidR="00277193" w:rsidRPr="008519E7" w:rsidRDefault="00277193" w:rsidP="0060345E">
            <w:pPr>
              <w:pStyle w:val="ConsPlusNormal"/>
              <w:jc w:val="both"/>
              <w:rPr>
                <w:rFonts w:ascii="Times New Roman" w:hAnsi="Times New Roman" w:cs="Times New Roman"/>
                <w:sz w:val="28"/>
              </w:rPr>
            </w:pPr>
          </w:p>
        </w:tc>
        <w:tc>
          <w:tcPr>
            <w:tcW w:w="635" w:type="pct"/>
            <w:vMerge/>
            <w:shd w:val="clear" w:color="auto" w:fill="auto"/>
          </w:tcPr>
          <w:p w:rsidR="00277193" w:rsidRPr="008519E7" w:rsidRDefault="00277193" w:rsidP="0060345E">
            <w:pPr>
              <w:pStyle w:val="ConsPlusNormal"/>
              <w:jc w:val="center"/>
              <w:rPr>
                <w:rFonts w:ascii="Times New Roman" w:hAnsi="Times New Roman" w:cs="Times New Roman"/>
                <w:sz w:val="28"/>
              </w:rPr>
            </w:pPr>
          </w:p>
        </w:tc>
        <w:tc>
          <w:tcPr>
            <w:tcW w:w="637" w:type="pct"/>
            <w:tcBorders>
              <w:top w:val="single" w:sz="4" w:space="0" w:color="auto"/>
              <w:bottom w:val="single" w:sz="4" w:space="0" w:color="auto"/>
            </w:tcBorders>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0200 025</w:t>
            </w:r>
          </w:p>
        </w:tc>
        <w:tc>
          <w:tcPr>
            <w:tcW w:w="2028" w:type="pct"/>
            <w:tcBorders>
              <w:top w:val="single" w:sz="4" w:space="0" w:color="auto"/>
              <w:bottom w:val="single" w:sz="4" w:space="0" w:color="auto"/>
            </w:tcBorders>
            <w:shd w:val="clear" w:color="auto" w:fill="auto"/>
          </w:tcPr>
          <w:p w:rsidR="00277193" w:rsidRPr="008519E7" w:rsidDel="001B6A5C" w:rsidRDefault="00277193" w:rsidP="0060345E">
            <w:pPr>
              <w:pStyle w:val="ConsPlusNormal"/>
              <w:jc w:val="both"/>
              <w:rPr>
                <w:rFonts w:ascii="Times New Roman" w:hAnsi="Times New Roman" w:cs="Times New Roman"/>
                <w:sz w:val="28"/>
              </w:rPr>
            </w:pPr>
            <w:r w:rsidRPr="008519E7">
              <w:rPr>
                <w:rFonts w:ascii="Times New Roman" w:hAnsi="Times New Roman" w:cs="Times New Roman"/>
                <w:sz w:val="28"/>
              </w:rPr>
              <w:t>услуги по формированию корпоративного имиджа;</w:t>
            </w:r>
          </w:p>
        </w:tc>
      </w:tr>
      <w:tr w:rsidR="00277193" w:rsidRPr="00CB63FD" w:rsidTr="0060345E">
        <w:tblPrEx>
          <w:tblBorders>
            <w:insideH w:val="nil"/>
          </w:tblBorders>
        </w:tblPrEx>
        <w:trPr>
          <w:trHeight w:val="429"/>
        </w:trPr>
        <w:tc>
          <w:tcPr>
            <w:tcW w:w="370" w:type="pct"/>
            <w:vMerge/>
          </w:tcPr>
          <w:p w:rsidR="00277193" w:rsidRPr="008519E7" w:rsidRDefault="00277193" w:rsidP="0060345E">
            <w:pPr>
              <w:pStyle w:val="ConsPlusNormal"/>
              <w:rPr>
                <w:rFonts w:ascii="Times New Roman" w:hAnsi="Times New Roman" w:cs="Times New Roman"/>
                <w:sz w:val="28"/>
              </w:rPr>
            </w:pPr>
          </w:p>
        </w:tc>
        <w:tc>
          <w:tcPr>
            <w:tcW w:w="1330" w:type="pct"/>
            <w:vMerge/>
          </w:tcPr>
          <w:p w:rsidR="00277193" w:rsidRPr="008519E7" w:rsidRDefault="00277193" w:rsidP="0060345E">
            <w:pPr>
              <w:pStyle w:val="ConsPlusNormal"/>
              <w:jc w:val="both"/>
              <w:rPr>
                <w:rFonts w:ascii="Times New Roman" w:hAnsi="Times New Roman" w:cs="Times New Roman"/>
                <w:sz w:val="28"/>
              </w:rPr>
            </w:pPr>
          </w:p>
        </w:tc>
        <w:tc>
          <w:tcPr>
            <w:tcW w:w="635" w:type="pct"/>
            <w:vMerge/>
            <w:shd w:val="clear" w:color="auto" w:fill="auto"/>
          </w:tcPr>
          <w:p w:rsidR="00277193" w:rsidRPr="008519E7" w:rsidRDefault="00277193" w:rsidP="0060345E">
            <w:pPr>
              <w:pStyle w:val="ConsPlusNormal"/>
              <w:jc w:val="center"/>
              <w:rPr>
                <w:rFonts w:ascii="Times New Roman" w:hAnsi="Times New Roman" w:cs="Times New Roman"/>
                <w:sz w:val="28"/>
              </w:rPr>
            </w:pPr>
          </w:p>
        </w:tc>
        <w:tc>
          <w:tcPr>
            <w:tcW w:w="637" w:type="pct"/>
            <w:tcBorders>
              <w:top w:val="single" w:sz="4" w:space="0" w:color="auto"/>
              <w:bottom w:val="single" w:sz="4" w:space="0" w:color="auto"/>
            </w:tcBorders>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0200 026</w:t>
            </w:r>
          </w:p>
        </w:tc>
        <w:tc>
          <w:tcPr>
            <w:tcW w:w="2028" w:type="pct"/>
            <w:tcBorders>
              <w:top w:val="single" w:sz="4" w:space="0" w:color="auto"/>
              <w:bottom w:val="single" w:sz="4" w:space="0" w:color="auto"/>
            </w:tcBorders>
            <w:shd w:val="clear" w:color="auto" w:fill="auto"/>
          </w:tcPr>
          <w:p w:rsidR="00277193" w:rsidRPr="008519E7" w:rsidRDefault="00277193" w:rsidP="0060345E">
            <w:pPr>
              <w:pStyle w:val="ConsPlusNormal"/>
              <w:jc w:val="both"/>
              <w:rPr>
                <w:rFonts w:ascii="Times New Roman" w:hAnsi="Times New Roman" w:cs="Times New Roman"/>
                <w:sz w:val="28"/>
              </w:rPr>
            </w:pPr>
            <w:r w:rsidRPr="008519E7">
              <w:rPr>
                <w:rFonts w:ascii="Times New Roman" w:hAnsi="Times New Roman" w:cs="Times New Roman"/>
                <w:sz w:val="28"/>
              </w:rPr>
              <w:t>услуги по проведению маркетинговых исследований;</w:t>
            </w:r>
          </w:p>
        </w:tc>
      </w:tr>
      <w:tr w:rsidR="00277193" w:rsidRPr="00CB63FD" w:rsidTr="0060345E">
        <w:tblPrEx>
          <w:tblBorders>
            <w:insideH w:val="nil"/>
          </w:tblBorders>
        </w:tblPrEx>
        <w:trPr>
          <w:trHeight w:val="511"/>
        </w:trPr>
        <w:tc>
          <w:tcPr>
            <w:tcW w:w="370" w:type="pct"/>
            <w:vMerge/>
          </w:tcPr>
          <w:p w:rsidR="00277193" w:rsidRPr="008519E7" w:rsidRDefault="00277193" w:rsidP="0060345E">
            <w:pPr>
              <w:pStyle w:val="ConsPlusNormal"/>
              <w:rPr>
                <w:rFonts w:ascii="Times New Roman" w:hAnsi="Times New Roman" w:cs="Times New Roman"/>
                <w:sz w:val="28"/>
              </w:rPr>
            </w:pPr>
          </w:p>
        </w:tc>
        <w:tc>
          <w:tcPr>
            <w:tcW w:w="1330" w:type="pct"/>
            <w:vMerge/>
          </w:tcPr>
          <w:p w:rsidR="00277193" w:rsidRPr="008519E7" w:rsidRDefault="00277193" w:rsidP="0060345E">
            <w:pPr>
              <w:pStyle w:val="ConsPlusNormal"/>
              <w:jc w:val="both"/>
              <w:rPr>
                <w:rFonts w:ascii="Times New Roman" w:hAnsi="Times New Roman" w:cs="Times New Roman"/>
                <w:sz w:val="28"/>
              </w:rPr>
            </w:pPr>
          </w:p>
        </w:tc>
        <w:tc>
          <w:tcPr>
            <w:tcW w:w="635" w:type="pct"/>
            <w:vMerge/>
            <w:shd w:val="clear" w:color="auto" w:fill="auto"/>
          </w:tcPr>
          <w:p w:rsidR="00277193" w:rsidRPr="008519E7" w:rsidRDefault="00277193" w:rsidP="0060345E">
            <w:pPr>
              <w:pStyle w:val="ConsPlusNormal"/>
              <w:jc w:val="center"/>
              <w:rPr>
                <w:rFonts w:ascii="Times New Roman" w:hAnsi="Times New Roman" w:cs="Times New Roman"/>
                <w:sz w:val="28"/>
              </w:rPr>
            </w:pPr>
          </w:p>
        </w:tc>
        <w:tc>
          <w:tcPr>
            <w:tcW w:w="637" w:type="pct"/>
            <w:tcBorders>
              <w:top w:val="single" w:sz="4" w:space="0" w:color="auto"/>
              <w:bottom w:val="single" w:sz="4" w:space="0" w:color="auto"/>
            </w:tcBorders>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0200 027</w:t>
            </w:r>
          </w:p>
        </w:tc>
        <w:tc>
          <w:tcPr>
            <w:tcW w:w="2028" w:type="pct"/>
            <w:tcBorders>
              <w:top w:val="single" w:sz="4" w:space="0" w:color="auto"/>
              <w:bottom w:val="single" w:sz="4" w:space="0" w:color="auto"/>
            </w:tcBorders>
            <w:shd w:val="clear" w:color="auto" w:fill="auto"/>
          </w:tcPr>
          <w:p w:rsidR="00277193" w:rsidRPr="008519E7" w:rsidRDefault="00277193" w:rsidP="0060345E">
            <w:pPr>
              <w:pStyle w:val="ConsPlusNormal"/>
              <w:jc w:val="both"/>
              <w:rPr>
                <w:rFonts w:ascii="Times New Roman" w:hAnsi="Times New Roman" w:cs="Times New Roman"/>
                <w:sz w:val="28"/>
              </w:rPr>
            </w:pPr>
            <w:r w:rsidRPr="008519E7">
              <w:rPr>
                <w:rFonts w:ascii="Times New Roman" w:hAnsi="Times New Roman" w:cs="Times New Roman"/>
                <w:sz w:val="28"/>
              </w:rPr>
              <w:t xml:space="preserve">услуги по предоставлению выписок из государственных реестров; </w:t>
            </w:r>
          </w:p>
        </w:tc>
      </w:tr>
      <w:tr w:rsidR="00277193" w:rsidRPr="00CB63FD" w:rsidTr="0060345E">
        <w:tblPrEx>
          <w:tblBorders>
            <w:insideH w:val="nil"/>
          </w:tblBorders>
        </w:tblPrEx>
        <w:trPr>
          <w:trHeight w:val="779"/>
        </w:trPr>
        <w:tc>
          <w:tcPr>
            <w:tcW w:w="370" w:type="pct"/>
            <w:vMerge/>
          </w:tcPr>
          <w:p w:rsidR="00277193" w:rsidRPr="008519E7" w:rsidRDefault="00277193" w:rsidP="0060345E">
            <w:pPr>
              <w:pStyle w:val="ConsPlusNormal"/>
              <w:rPr>
                <w:rFonts w:ascii="Times New Roman" w:hAnsi="Times New Roman" w:cs="Times New Roman"/>
                <w:sz w:val="28"/>
              </w:rPr>
            </w:pPr>
          </w:p>
        </w:tc>
        <w:tc>
          <w:tcPr>
            <w:tcW w:w="1330" w:type="pct"/>
            <w:vMerge/>
          </w:tcPr>
          <w:p w:rsidR="00277193" w:rsidRPr="008519E7" w:rsidRDefault="00277193" w:rsidP="0060345E">
            <w:pPr>
              <w:pStyle w:val="ConsPlusNormal"/>
              <w:jc w:val="both"/>
              <w:rPr>
                <w:rFonts w:ascii="Times New Roman" w:hAnsi="Times New Roman" w:cs="Times New Roman"/>
                <w:sz w:val="28"/>
              </w:rPr>
            </w:pPr>
          </w:p>
        </w:tc>
        <w:tc>
          <w:tcPr>
            <w:tcW w:w="635" w:type="pct"/>
            <w:vMerge/>
            <w:shd w:val="clear" w:color="auto" w:fill="auto"/>
          </w:tcPr>
          <w:p w:rsidR="00277193" w:rsidRPr="008519E7" w:rsidRDefault="00277193" w:rsidP="0060345E">
            <w:pPr>
              <w:pStyle w:val="ConsPlusNormal"/>
              <w:jc w:val="center"/>
              <w:rPr>
                <w:rFonts w:ascii="Times New Roman" w:hAnsi="Times New Roman" w:cs="Times New Roman"/>
                <w:sz w:val="28"/>
              </w:rPr>
            </w:pPr>
          </w:p>
        </w:tc>
        <w:tc>
          <w:tcPr>
            <w:tcW w:w="637" w:type="pct"/>
            <w:tcBorders>
              <w:top w:val="single" w:sz="4" w:space="0" w:color="auto"/>
              <w:bottom w:val="single" w:sz="4" w:space="0" w:color="auto"/>
            </w:tcBorders>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0200 028</w:t>
            </w:r>
          </w:p>
        </w:tc>
        <w:tc>
          <w:tcPr>
            <w:tcW w:w="2028" w:type="pct"/>
            <w:tcBorders>
              <w:top w:val="single" w:sz="4" w:space="0" w:color="auto"/>
              <w:bottom w:val="single" w:sz="4" w:space="0" w:color="auto"/>
            </w:tcBorders>
            <w:shd w:val="clear" w:color="auto" w:fill="auto"/>
          </w:tcPr>
          <w:p w:rsidR="00277193" w:rsidRPr="008519E7" w:rsidRDefault="00277193" w:rsidP="0060345E">
            <w:pPr>
              <w:pStyle w:val="ConsPlusNormal"/>
              <w:jc w:val="both"/>
              <w:rPr>
                <w:rFonts w:ascii="Times New Roman" w:hAnsi="Times New Roman" w:cs="Times New Roman"/>
                <w:sz w:val="28"/>
              </w:rPr>
            </w:pPr>
            <w:r w:rsidRPr="008519E7">
              <w:rPr>
                <w:rFonts w:ascii="Times New Roman" w:hAnsi="Times New Roman" w:cs="Times New Roman"/>
                <w:sz w:val="28"/>
              </w:rPr>
              <w:t>услуги рекламного характера (в том числе размещение объявлений в средствах массовой информации);</w:t>
            </w:r>
          </w:p>
        </w:tc>
      </w:tr>
      <w:tr w:rsidR="00277193" w:rsidRPr="00CB63FD" w:rsidTr="0060345E">
        <w:tblPrEx>
          <w:tblBorders>
            <w:insideH w:val="nil"/>
          </w:tblBorders>
        </w:tblPrEx>
        <w:trPr>
          <w:trHeight w:val="595"/>
        </w:trPr>
        <w:tc>
          <w:tcPr>
            <w:tcW w:w="370" w:type="pct"/>
            <w:vMerge/>
          </w:tcPr>
          <w:p w:rsidR="00277193" w:rsidRPr="008519E7" w:rsidRDefault="00277193" w:rsidP="0060345E">
            <w:pPr>
              <w:pStyle w:val="ConsPlusNormal"/>
              <w:rPr>
                <w:rFonts w:ascii="Times New Roman" w:hAnsi="Times New Roman" w:cs="Times New Roman"/>
                <w:sz w:val="28"/>
              </w:rPr>
            </w:pPr>
          </w:p>
        </w:tc>
        <w:tc>
          <w:tcPr>
            <w:tcW w:w="1330" w:type="pct"/>
            <w:vMerge/>
          </w:tcPr>
          <w:p w:rsidR="00277193" w:rsidRPr="008519E7" w:rsidRDefault="00277193" w:rsidP="0060345E">
            <w:pPr>
              <w:pStyle w:val="ConsPlusNormal"/>
              <w:jc w:val="both"/>
              <w:rPr>
                <w:rFonts w:ascii="Times New Roman" w:hAnsi="Times New Roman" w:cs="Times New Roman"/>
                <w:sz w:val="28"/>
              </w:rPr>
            </w:pPr>
          </w:p>
        </w:tc>
        <w:tc>
          <w:tcPr>
            <w:tcW w:w="635" w:type="pct"/>
            <w:vMerge/>
            <w:shd w:val="clear" w:color="auto" w:fill="auto"/>
          </w:tcPr>
          <w:p w:rsidR="00277193" w:rsidRPr="008519E7" w:rsidRDefault="00277193" w:rsidP="0060345E">
            <w:pPr>
              <w:pStyle w:val="ConsPlusNormal"/>
              <w:jc w:val="center"/>
              <w:rPr>
                <w:rFonts w:ascii="Times New Roman" w:hAnsi="Times New Roman" w:cs="Times New Roman"/>
                <w:sz w:val="28"/>
              </w:rPr>
            </w:pPr>
          </w:p>
        </w:tc>
        <w:tc>
          <w:tcPr>
            <w:tcW w:w="637" w:type="pct"/>
            <w:tcBorders>
              <w:top w:val="single" w:sz="4" w:space="0" w:color="auto"/>
              <w:bottom w:val="single" w:sz="4" w:space="0" w:color="auto"/>
            </w:tcBorders>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0200 029</w:t>
            </w:r>
          </w:p>
        </w:tc>
        <w:tc>
          <w:tcPr>
            <w:tcW w:w="2028" w:type="pct"/>
            <w:tcBorders>
              <w:top w:val="single" w:sz="4" w:space="0" w:color="auto"/>
              <w:bottom w:val="single" w:sz="4" w:space="0" w:color="auto"/>
            </w:tcBorders>
            <w:shd w:val="clear" w:color="auto" w:fill="auto"/>
          </w:tcPr>
          <w:p w:rsidR="00277193" w:rsidRPr="00124DEE" w:rsidRDefault="00277193" w:rsidP="0060345E">
            <w:pPr>
              <w:pStyle w:val="ConsPlusNormal"/>
              <w:jc w:val="both"/>
              <w:rPr>
                <w:rFonts w:ascii="Times New Roman" w:hAnsi="Times New Roman" w:cs="Times New Roman"/>
                <w:spacing w:val="-20"/>
                <w:sz w:val="28"/>
              </w:rPr>
            </w:pPr>
            <w:r w:rsidRPr="00124DEE">
              <w:rPr>
                <w:rFonts w:ascii="Times New Roman" w:hAnsi="Times New Roman" w:cs="Times New Roman"/>
                <w:spacing w:val="-16"/>
                <w:sz w:val="28"/>
              </w:rPr>
              <w:t>услуги агентов по операциям</w:t>
            </w:r>
            <w:r w:rsidRPr="00124DEE">
              <w:rPr>
                <w:rFonts w:ascii="Times New Roman" w:hAnsi="Times New Roman" w:cs="Times New Roman"/>
                <w:spacing w:val="-20"/>
                <w:sz w:val="28"/>
              </w:rPr>
              <w:t xml:space="preserve"> с государственными (муниципальными) </w:t>
            </w:r>
            <w:r w:rsidRPr="00124DEE">
              <w:rPr>
                <w:rFonts w:ascii="Times New Roman" w:hAnsi="Times New Roman" w:cs="Times New Roman"/>
                <w:spacing w:val="-12"/>
                <w:sz w:val="28"/>
              </w:rPr>
              <w:t>активами и обязательствами;</w:t>
            </w:r>
          </w:p>
        </w:tc>
      </w:tr>
      <w:tr w:rsidR="00277193" w:rsidRPr="00CB63FD" w:rsidTr="0060345E">
        <w:tblPrEx>
          <w:tblBorders>
            <w:insideH w:val="nil"/>
          </w:tblBorders>
        </w:tblPrEx>
        <w:trPr>
          <w:trHeight w:val="353"/>
        </w:trPr>
        <w:tc>
          <w:tcPr>
            <w:tcW w:w="370" w:type="pct"/>
            <w:vMerge/>
          </w:tcPr>
          <w:p w:rsidR="00277193" w:rsidRPr="008519E7" w:rsidRDefault="00277193" w:rsidP="0060345E">
            <w:pPr>
              <w:pStyle w:val="ConsPlusNormal"/>
              <w:rPr>
                <w:rFonts w:ascii="Times New Roman" w:hAnsi="Times New Roman" w:cs="Times New Roman"/>
                <w:sz w:val="28"/>
              </w:rPr>
            </w:pPr>
          </w:p>
        </w:tc>
        <w:tc>
          <w:tcPr>
            <w:tcW w:w="1330" w:type="pct"/>
            <w:vMerge/>
          </w:tcPr>
          <w:p w:rsidR="00277193" w:rsidRPr="008519E7" w:rsidRDefault="00277193" w:rsidP="0060345E">
            <w:pPr>
              <w:pStyle w:val="ConsPlusNormal"/>
              <w:jc w:val="both"/>
              <w:rPr>
                <w:rFonts w:ascii="Times New Roman" w:hAnsi="Times New Roman" w:cs="Times New Roman"/>
                <w:sz w:val="28"/>
              </w:rPr>
            </w:pPr>
          </w:p>
        </w:tc>
        <w:tc>
          <w:tcPr>
            <w:tcW w:w="635" w:type="pct"/>
            <w:vMerge/>
            <w:shd w:val="clear" w:color="auto" w:fill="auto"/>
          </w:tcPr>
          <w:p w:rsidR="00277193" w:rsidRPr="008519E7" w:rsidRDefault="00277193" w:rsidP="0060345E">
            <w:pPr>
              <w:pStyle w:val="ConsPlusNormal"/>
              <w:jc w:val="center"/>
              <w:rPr>
                <w:rFonts w:ascii="Times New Roman" w:hAnsi="Times New Roman" w:cs="Times New Roman"/>
                <w:sz w:val="28"/>
              </w:rPr>
            </w:pPr>
          </w:p>
        </w:tc>
        <w:tc>
          <w:tcPr>
            <w:tcW w:w="637" w:type="pct"/>
            <w:tcBorders>
              <w:top w:val="single" w:sz="4" w:space="0" w:color="auto"/>
              <w:bottom w:val="single" w:sz="4" w:space="0" w:color="auto"/>
            </w:tcBorders>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0200 030</w:t>
            </w:r>
          </w:p>
        </w:tc>
        <w:tc>
          <w:tcPr>
            <w:tcW w:w="2028" w:type="pct"/>
            <w:tcBorders>
              <w:top w:val="single" w:sz="4" w:space="0" w:color="auto"/>
              <w:bottom w:val="single" w:sz="4" w:space="0" w:color="auto"/>
            </w:tcBorders>
            <w:shd w:val="clear" w:color="auto" w:fill="auto"/>
          </w:tcPr>
          <w:p w:rsidR="00277193" w:rsidRPr="008519E7" w:rsidRDefault="00277193" w:rsidP="0060345E">
            <w:pPr>
              <w:pStyle w:val="ConsPlusNormal"/>
              <w:jc w:val="both"/>
              <w:rPr>
                <w:rFonts w:ascii="Times New Roman" w:hAnsi="Times New Roman" w:cs="Times New Roman"/>
                <w:sz w:val="28"/>
              </w:rPr>
            </w:pPr>
            <w:r w:rsidRPr="008519E7">
              <w:rPr>
                <w:rFonts w:ascii="Times New Roman" w:hAnsi="Times New Roman" w:cs="Times New Roman"/>
                <w:sz w:val="28"/>
              </w:rPr>
              <w:t>оплата юридических и адвокатских услуг;</w:t>
            </w:r>
          </w:p>
        </w:tc>
      </w:tr>
      <w:tr w:rsidR="00277193" w:rsidRPr="00CB63FD" w:rsidTr="0060345E">
        <w:tblPrEx>
          <w:tblBorders>
            <w:insideH w:val="nil"/>
          </w:tblBorders>
        </w:tblPrEx>
        <w:trPr>
          <w:trHeight w:val="1046"/>
        </w:trPr>
        <w:tc>
          <w:tcPr>
            <w:tcW w:w="370" w:type="pct"/>
            <w:vMerge/>
          </w:tcPr>
          <w:p w:rsidR="00277193" w:rsidRPr="008519E7" w:rsidRDefault="00277193" w:rsidP="0060345E">
            <w:pPr>
              <w:pStyle w:val="ConsPlusNormal"/>
              <w:rPr>
                <w:rFonts w:ascii="Times New Roman" w:hAnsi="Times New Roman" w:cs="Times New Roman"/>
                <w:sz w:val="28"/>
              </w:rPr>
            </w:pPr>
          </w:p>
        </w:tc>
        <w:tc>
          <w:tcPr>
            <w:tcW w:w="1330" w:type="pct"/>
            <w:vMerge/>
          </w:tcPr>
          <w:p w:rsidR="00277193" w:rsidRPr="008519E7" w:rsidRDefault="00277193" w:rsidP="0060345E">
            <w:pPr>
              <w:pStyle w:val="ConsPlusNormal"/>
              <w:jc w:val="both"/>
              <w:rPr>
                <w:rFonts w:ascii="Times New Roman" w:hAnsi="Times New Roman" w:cs="Times New Roman"/>
                <w:sz w:val="28"/>
              </w:rPr>
            </w:pPr>
          </w:p>
        </w:tc>
        <w:tc>
          <w:tcPr>
            <w:tcW w:w="635" w:type="pct"/>
            <w:vMerge/>
            <w:shd w:val="clear" w:color="auto" w:fill="auto"/>
          </w:tcPr>
          <w:p w:rsidR="00277193" w:rsidRPr="008519E7" w:rsidRDefault="00277193" w:rsidP="0060345E">
            <w:pPr>
              <w:pStyle w:val="ConsPlusNormal"/>
              <w:jc w:val="center"/>
              <w:rPr>
                <w:rFonts w:ascii="Times New Roman" w:hAnsi="Times New Roman" w:cs="Times New Roman"/>
                <w:sz w:val="28"/>
              </w:rPr>
            </w:pPr>
          </w:p>
        </w:tc>
        <w:tc>
          <w:tcPr>
            <w:tcW w:w="637" w:type="pct"/>
            <w:tcBorders>
              <w:top w:val="single" w:sz="4" w:space="0" w:color="auto"/>
              <w:bottom w:val="single" w:sz="4" w:space="0" w:color="auto"/>
            </w:tcBorders>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0200 031</w:t>
            </w:r>
          </w:p>
        </w:tc>
        <w:tc>
          <w:tcPr>
            <w:tcW w:w="2028" w:type="pct"/>
            <w:tcBorders>
              <w:top w:val="single" w:sz="4" w:space="0" w:color="auto"/>
              <w:bottom w:val="single" w:sz="4" w:space="0" w:color="auto"/>
            </w:tcBorders>
            <w:shd w:val="clear" w:color="auto" w:fill="auto"/>
          </w:tcPr>
          <w:p w:rsidR="00277193" w:rsidRPr="008519E7" w:rsidRDefault="00277193" w:rsidP="0060345E">
            <w:pPr>
              <w:pStyle w:val="ConsPlusNormal"/>
              <w:jc w:val="both"/>
              <w:rPr>
                <w:rFonts w:ascii="Times New Roman" w:hAnsi="Times New Roman" w:cs="Times New Roman"/>
                <w:sz w:val="28"/>
              </w:rPr>
            </w:pPr>
            <w:r w:rsidRPr="008519E7">
              <w:rPr>
                <w:rFonts w:ascii="Times New Roman" w:hAnsi="Times New Roman" w:cs="Times New Roman"/>
                <w:sz w:val="28"/>
              </w:rPr>
              <w:t>услуги по обеспечению исполнения гарантийных обязательств (в том числе по взысканию задолженности по выданным гарантиям);</w:t>
            </w:r>
          </w:p>
        </w:tc>
      </w:tr>
      <w:tr w:rsidR="00277193" w:rsidRPr="00CB63FD" w:rsidTr="0060345E">
        <w:tblPrEx>
          <w:tblBorders>
            <w:insideH w:val="nil"/>
          </w:tblBorders>
        </w:tblPrEx>
        <w:trPr>
          <w:trHeight w:val="595"/>
        </w:trPr>
        <w:tc>
          <w:tcPr>
            <w:tcW w:w="370" w:type="pct"/>
            <w:vMerge/>
          </w:tcPr>
          <w:p w:rsidR="00277193" w:rsidRPr="008519E7" w:rsidRDefault="00277193" w:rsidP="0060345E">
            <w:pPr>
              <w:pStyle w:val="ConsPlusNormal"/>
              <w:rPr>
                <w:rFonts w:ascii="Times New Roman" w:hAnsi="Times New Roman" w:cs="Times New Roman"/>
                <w:sz w:val="28"/>
              </w:rPr>
            </w:pPr>
          </w:p>
        </w:tc>
        <w:tc>
          <w:tcPr>
            <w:tcW w:w="1330" w:type="pct"/>
            <w:vMerge/>
          </w:tcPr>
          <w:p w:rsidR="00277193" w:rsidRPr="008519E7" w:rsidRDefault="00277193" w:rsidP="0060345E">
            <w:pPr>
              <w:pStyle w:val="ConsPlusNormal"/>
              <w:jc w:val="both"/>
              <w:rPr>
                <w:rFonts w:ascii="Times New Roman" w:hAnsi="Times New Roman" w:cs="Times New Roman"/>
                <w:sz w:val="28"/>
              </w:rPr>
            </w:pPr>
          </w:p>
        </w:tc>
        <w:tc>
          <w:tcPr>
            <w:tcW w:w="635" w:type="pct"/>
            <w:vMerge/>
            <w:shd w:val="clear" w:color="auto" w:fill="auto"/>
          </w:tcPr>
          <w:p w:rsidR="00277193" w:rsidRPr="008519E7" w:rsidRDefault="00277193" w:rsidP="0060345E">
            <w:pPr>
              <w:pStyle w:val="ConsPlusNormal"/>
              <w:jc w:val="center"/>
              <w:rPr>
                <w:rFonts w:ascii="Times New Roman" w:hAnsi="Times New Roman" w:cs="Times New Roman"/>
                <w:sz w:val="28"/>
              </w:rPr>
            </w:pPr>
          </w:p>
        </w:tc>
        <w:tc>
          <w:tcPr>
            <w:tcW w:w="637" w:type="pct"/>
            <w:tcBorders>
              <w:top w:val="single" w:sz="4" w:space="0" w:color="auto"/>
              <w:bottom w:val="single" w:sz="4" w:space="0" w:color="auto"/>
            </w:tcBorders>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0200 032</w:t>
            </w:r>
          </w:p>
        </w:tc>
        <w:tc>
          <w:tcPr>
            <w:tcW w:w="2028" w:type="pct"/>
            <w:tcBorders>
              <w:top w:val="single" w:sz="4" w:space="0" w:color="auto"/>
              <w:bottom w:val="single" w:sz="4" w:space="0" w:color="auto"/>
            </w:tcBorders>
            <w:shd w:val="clear" w:color="auto" w:fill="auto"/>
          </w:tcPr>
          <w:p w:rsidR="00277193" w:rsidRPr="008519E7" w:rsidRDefault="00277193" w:rsidP="0060345E">
            <w:pPr>
              <w:pStyle w:val="ConsPlusNormal"/>
              <w:jc w:val="both"/>
              <w:rPr>
                <w:rFonts w:ascii="Times New Roman" w:hAnsi="Times New Roman" w:cs="Times New Roman"/>
                <w:sz w:val="28"/>
              </w:rPr>
            </w:pPr>
            <w:r w:rsidRPr="008519E7">
              <w:rPr>
                <w:rFonts w:ascii="Times New Roman" w:hAnsi="Times New Roman" w:cs="Times New Roman"/>
                <w:sz w:val="28"/>
              </w:rPr>
              <w:t>другие аналогичные выплаты, связанные с закупкой товаров, работ, услуг.</w:t>
            </w:r>
          </w:p>
        </w:tc>
      </w:tr>
      <w:tr w:rsidR="00277193" w:rsidRPr="00CB63FD" w:rsidTr="0060345E">
        <w:trPr>
          <w:trHeight w:val="223"/>
        </w:trPr>
        <w:tc>
          <w:tcPr>
            <w:tcW w:w="370" w:type="pct"/>
            <w:vMerge w:val="restart"/>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lastRenderedPageBreak/>
              <w:t>3.</w:t>
            </w:r>
          </w:p>
        </w:tc>
        <w:tc>
          <w:tcPr>
            <w:tcW w:w="1330" w:type="pct"/>
            <w:vMerge w:val="restart"/>
            <w:tcBorders>
              <w:top w:val="single" w:sz="4" w:space="0" w:color="auto"/>
            </w:tcBorders>
          </w:tcPr>
          <w:p w:rsidR="00277193" w:rsidRPr="008519E7" w:rsidRDefault="00277193" w:rsidP="0060345E">
            <w:pPr>
              <w:pStyle w:val="ConsPlusNormal"/>
              <w:jc w:val="both"/>
              <w:rPr>
                <w:rFonts w:ascii="Times New Roman" w:hAnsi="Times New Roman" w:cs="Times New Roman"/>
                <w:sz w:val="28"/>
              </w:rPr>
            </w:pPr>
            <w:r w:rsidRPr="008519E7">
              <w:rPr>
                <w:rFonts w:ascii="Times New Roman" w:hAnsi="Times New Roman" w:cs="Times New Roman"/>
                <w:sz w:val="28"/>
              </w:rPr>
              <w:t>Закупка непроизведенных активов, нематериальных активов, материальных запасов и основных средств и прочих активов (за исключением выплат на капитальные вложения)</w:t>
            </w:r>
            <w:r>
              <w:rPr>
                <w:rFonts w:ascii="Times New Roman" w:hAnsi="Times New Roman" w:cs="Times New Roman"/>
                <w:sz w:val="28"/>
              </w:rPr>
              <w:t xml:space="preserve">, </w:t>
            </w:r>
            <w:r w:rsidRPr="00BA63C7">
              <w:rPr>
                <w:rFonts w:ascii="Times New Roman" w:hAnsi="Times New Roman" w:cs="Times New Roman"/>
                <w:sz w:val="28"/>
              </w:rPr>
              <w:t xml:space="preserve">в том числе на основании договора гражданско-правового характера, исполнителем </w:t>
            </w:r>
            <w:r>
              <w:rPr>
                <w:rFonts w:ascii="Times New Roman" w:hAnsi="Times New Roman" w:cs="Times New Roman"/>
                <w:sz w:val="28"/>
              </w:rPr>
              <w:t xml:space="preserve">по </w:t>
            </w:r>
            <w:r w:rsidRPr="00BA63C7">
              <w:rPr>
                <w:rFonts w:ascii="Times New Roman" w:hAnsi="Times New Roman" w:cs="Times New Roman"/>
                <w:sz w:val="28"/>
              </w:rPr>
              <w:t>которо</w:t>
            </w:r>
            <w:r>
              <w:rPr>
                <w:rFonts w:ascii="Times New Roman" w:hAnsi="Times New Roman" w:cs="Times New Roman"/>
                <w:sz w:val="28"/>
              </w:rPr>
              <w:t>му</w:t>
            </w:r>
            <w:r w:rsidRPr="00BA63C7">
              <w:rPr>
                <w:rFonts w:ascii="Times New Roman" w:hAnsi="Times New Roman" w:cs="Times New Roman"/>
                <w:sz w:val="28"/>
              </w:rPr>
              <w:t xml:space="preserve"> является физическое лицо или индивидуальный предприниматель</w:t>
            </w:r>
          </w:p>
        </w:tc>
        <w:tc>
          <w:tcPr>
            <w:tcW w:w="635" w:type="pct"/>
            <w:vMerge w:val="restart"/>
            <w:tcBorders>
              <w:top w:val="single" w:sz="4" w:space="0" w:color="auto"/>
            </w:tcBorders>
            <w:shd w:val="clear" w:color="auto" w:fill="auto"/>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0300</w:t>
            </w:r>
          </w:p>
        </w:tc>
        <w:tc>
          <w:tcPr>
            <w:tcW w:w="637" w:type="pct"/>
            <w:tcBorders>
              <w:top w:val="single" w:sz="4" w:space="0" w:color="auto"/>
              <w:bottom w:val="single" w:sz="4" w:space="0" w:color="auto"/>
            </w:tcBorders>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0300 001</w:t>
            </w:r>
          </w:p>
        </w:tc>
        <w:tc>
          <w:tcPr>
            <w:tcW w:w="2028" w:type="pct"/>
            <w:tcBorders>
              <w:top w:val="single" w:sz="4" w:space="0" w:color="auto"/>
              <w:bottom w:val="single" w:sz="4" w:space="0" w:color="auto"/>
            </w:tcBorders>
            <w:shd w:val="clear" w:color="auto" w:fill="auto"/>
          </w:tcPr>
          <w:p w:rsidR="00277193" w:rsidRPr="008519E7" w:rsidRDefault="00277193" w:rsidP="0060345E">
            <w:pPr>
              <w:pStyle w:val="ConsPlusNormal"/>
              <w:jc w:val="both"/>
              <w:rPr>
                <w:rFonts w:ascii="Times New Roman" w:hAnsi="Times New Roman" w:cs="Times New Roman"/>
                <w:sz w:val="28"/>
              </w:rPr>
            </w:pPr>
            <w:r>
              <w:rPr>
                <w:rFonts w:ascii="Times New Roman" w:hAnsi="Times New Roman" w:cs="Times New Roman"/>
                <w:sz w:val="28"/>
              </w:rPr>
              <w:t>В</w:t>
            </w:r>
            <w:r w:rsidRPr="008519E7">
              <w:rPr>
                <w:rFonts w:ascii="Times New Roman" w:hAnsi="Times New Roman" w:cs="Times New Roman"/>
                <w:sz w:val="28"/>
              </w:rPr>
              <w:t>ыплаты на увеличение стоимости непроизведенных активов, права собственности на которые должны быть установлены и законодательно закреплены</w:t>
            </w:r>
            <w:r>
              <w:rPr>
                <w:rFonts w:ascii="Times New Roman" w:hAnsi="Times New Roman" w:cs="Times New Roman"/>
                <w:sz w:val="28"/>
              </w:rPr>
              <w:t>.</w:t>
            </w:r>
          </w:p>
        </w:tc>
      </w:tr>
      <w:tr w:rsidR="00277193" w:rsidRPr="00CB63FD" w:rsidTr="0060345E">
        <w:trPr>
          <w:trHeight w:val="1053"/>
        </w:trPr>
        <w:tc>
          <w:tcPr>
            <w:tcW w:w="370" w:type="pct"/>
            <w:vMerge/>
          </w:tcPr>
          <w:p w:rsidR="00277193" w:rsidRPr="008519E7" w:rsidRDefault="00277193" w:rsidP="0060345E">
            <w:pPr>
              <w:pStyle w:val="ConsPlusNormal"/>
              <w:jc w:val="center"/>
              <w:rPr>
                <w:rFonts w:ascii="Times New Roman" w:hAnsi="Times New Roman" w:cs="Times New Roman"/>
                <w:sz w:val="28"/>
              </w:rPr>
            </w:pPr>
          </w:p>
        </w:tc>
        <w:tc>
          <w:tcPr>
            <w:tcW w:w="1330" w:type="pct"/>
            <w:vMerge/>
          </w:tcPr>
          <w:p w:rsidR="00277193" w:rsidRPr="008519E7" w:rsidRDefault="00277193" w:rsidP="0060345E">
            <w:pPr>
              <w:pStyle w:val="ConsPlusNormal"/>
              <w:jc w:val="both"/>
              <w:rPr>
                <w:rFonts w:ascii="Times New Roman" w:hAnsi="Times New Roman" w:cs="Times New Roman"/>
                <w:sz w:val="28"/>
              </w:rPr>
            </w:pPr>
          </w:p>
        </w:tc>
        <w:tc>
          <w:tcPr>
            <w:tcW w:w="635" w:type="pct"/>
            <w:vMerge/>
            <w:shd w:val="clear" w:color="auto" w:fill="auto"/>
          </w:tcPr>
          <w:p w:rsidR="00277193" w:rsidRPr="008519E7" w:rsidRDefault="00277193" w:rsidP="0060345E">
            <w:pPr>
              <w:pStyle w:val="ConsPlusNormal"/>
              <w:jc w:val="center"/>
              <w:rPr>
                <w:rFonts w:ascii="Times New Roman" w:hAnsi="Times New Roman" w:cs="Times New Roman"/>
                <w:sz w:val="28"/>
              </w:rPr>
            </w:pPr>
          </w:p>
        </w:tc>
        <w:tc>
          <w:tcPr>
            <w:tcW w:w="637" w:type="pct"/>
            <w:tcBorders>
              <w:top w:val="single" w:sz="4" w:space="0" w:color="auto"/>
            </w:tcBorders>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0300 002</w:t>
            </w:r>
          </w:p>
        </w:tc>
        <w:tc>
          <w:tcPr>
            <w:tcW w:w="2028" w:type="pct"/>
            <w:tcBorders>
              <w:top w:val="single" w:sz="4" w:space="0" w:color="auto"/>
              <w:bottom w:val="single" w:sz="4" w:space="0" w:color="auto"/>
            </w:tcBorders>
            <w:shd w:val="clear" w:color="auto" w:fill="auto"/>
          </w:tcPr>
          <w:p w:rsidR="00277193" w:rsidRPr="008519E7" w:rsidRDefault="00277193" w:rsidP="0060345E">
            <w:pPr>
              <w:pStyle w:val="ConsPlusNormal"/>
              <w:jc w:val="both"/>
              <w:rPr>
                <w:rFonts w:ascii="Times New Roman" w:hAnsi="Times New Roman" w:cs="Times New Roman"/>
                <w:sz w:val="28"/>
              </w:rPr>
            </w:pPr>
            <w:r>
              <w:rPr>
                <w:rFonts w:ascii="Times New Roman" w:hAnsi="Times New Roman" w:cs="Times New Roman"/>
                <w:sz w:val="28"/>
              </w:rPr>
              <w:t>В</w:t>
            </w:r>
            <w:r w:rsidRPr="008519E7">
              <w:rPr>
                <w:rFonts w:ascii="Times New Roman" w:hAnsi="Times New Roman" w:cs="Times New Roman"/>
                <w:sz w:val="28"/>
              </w:rPr>
              <w:t>ыплаты неинвентарного характера (не связанные с бюджетными инвестициями в объекты капитального строительства) на культурно-технические мероприятия по поверхностному улучшению земель для сельскохозяйственного пользования, производимые за счет капитальных вложений (планировка земельных участков, корчевка площадей под пашню, очистка полей от камней и валунов, срезание кочек, расчистка зарослей, очистка водоемов, мелиоративные, осушительные, ирригационные и другие работы, которые неотделимы от земли), за исключением зданий и сооружений, построенных на этой земле (например, дорог, тоннелей, административных зданий), насаждений, подземных водных или биологических ресурсов.</w:t>
            </w:r>
          </w:p>
        </w:tc>
      </w:tr>
      <w:tr w:rsidR="00277193" w:rsidRPr="00CB63FD" w:rsidTr="0060345E">
        <w:trPr>
          <w:trHeight w:val="512"/>
        </w:trPr>
        <w:tc>
          <w:tcPr>
            <w:tcW w:w="370" w:type="pct"/>
            <w:vMerge/>
          </w:tcPr>
          <w:p w:rsidR="00277193" w:rsidRPr="008519E7" w:rsidRDefault="00277193" w:rsidP="0060345E">
            <w:pPr>
              <w:pStyle w:val="ConsPlusNormal"/>
              <w:jc w:val="center"/>
              <w:rPr>
                <w:rFonts w:ascii="Times New Roman" w:hAnsi="Times New Roman" w:cs="Times New Roman"/>
                <w:sz w:val="28"/>
              </w:rPr>
            </w:pPr>
          </w:p>
        </w:tc>
        <w:tc>
          <w:tcPr>
            <w:tcW w:w="1330" w:type="pct"/>
            <w:vMerge/>
          </w:tcPr>
          <w:p w:rsidR="00277193" w:rsidRPr="008519E7" w:rsidRDefault="00277193" w:rsidP="0060345E">
            <w:pPr>
              <w:pStyle w:val="ConsPlusNormal"/>
              <w:jc w:val="both"/>
              <w:rPr>
                <w:rFonts w:ascii="Times New Roman" w:hAnsi="Times New Roman" w:cs="Times New Roman"/>
                <w:sz w:val="28"/>
              </w:rPr>
            </w:pPr>
          </w:p>
        </w:tc>
        <w:tc>
          <w:tcPr>
            <w:tcW w:w="635" w:type="pct"/>
            <w:vMerge/>
            <w:shd w:val="clear" w:color="auto" w:fill="auto"/>
          </w:tcPr>
          <w:p w:rsidR="00277193" w:rsidRPr="008519E7" w:rsidRDefault="00277193" w:rsidP="0060345E">
            <w:pPr>
              <w:pStyle w:val="ConsPlusNormal"/>
              <w:jc w:val="center"/>
              <w:rPr>
                <w:rFonts w:ascii="Times New Roman" w:hAnsi="Times New Roman" w:cs="Times New Roman"/>
                <w:sz w:val="28"/>
              </w:rPr>
            </w:pPr>
          </w:p>
        </w:tc>
        <w:tc>
          <w:tcPr>
            <w:tcW w:w="637" w:type="pct"/>
            <w:tcBorders>
              <w:bottom w:val="single" w:sz="4" w:space="0" w:color="auto"/>
            </w:tcBorders>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0300 030</w:t>
            </w:r>
          </w:p>
        </w:tc>
        <w:tc>
          <w:tcPr>
            <w:tcW w:w="2028" w:type="pct"/>
            <w:tcBorders>
              <w:top w:val="single" w:sz="4" w:space="0" w:color="auto"/>
              <w:bottom w:val="single" w:sz="4" w:space="0" w:color="auto"/>
            </w:tcBorders>
            <w:shd w:val="clear" w:color="auto" w:fill="auto"/>
          </w:tcPr>
          <w:p w:rsidR="00277193" w:rsidRPr="008519E7" w:rsidRDefault="00277193" w:rsidP="0060345E">
            <w:pPr>
              <w:pStyle w:val="ConsPlusNormal"/>
              <w:jc w:val="both"/>
              <w:rPr>
                <w:rFonts w:ascii="Times New Roman" w:hAnsi="Times New Roman" w:cs="Times New Roman"/>
                <w:sz w:val="28"/>
              </w:rPr>
            </w:pPr>
            <w:r>
              <w:rPr>
                <w:rFonts w:ascii="Times New Roman" w:hAnsi="Times New Roman" w:cs="Times New Roman"/>
                <w:sz w:val="28"/>
              </w:rPr>
              <w:t>И</w:t>
            </w:r>
            <w:r w:rsidRPr="008519E7">
              <w:rPr>
                <w:rFonts w:ascii="Times New Roman" w:hAnsi="Times New Roman" w:cs="Times New Roman"/>
                <w:sz w:val="28"/>
              </w:rPr>
              <w:t>ные выплаты, относящиеся к увеличению стоимости непроизведенных  активов.</w:t>
            </w:r>
          </w:p>
        </w:tc>
      </w:tr>
      <w:tr w:rsidR="00277193" w:rsidRPr="008519E7" w:rsidTr="0060345E">
        <w:trPr>
          <w:trHeight w:val="512"/>
        </w:trPr>
        <w:tc>
          <w:tcPr>
            <w:tcW w:w="370" w:type="pct"/>
            <w:vMerge/>
          </w:tcPr>
          <w:p w:rsidR="00277193" w:rsidRPr="008519E7" w:rsidRDefault="00277193" w:rsidP="0060345E">
            <w:pPr>
              <w:pStyle w:val="ConsPlusNormal"/>
              <w:jc w:val="center"/>
              <w:rPr>
                <w:rFonts w:ascii="Times New Roman" w:hAnsi="Times New Roman" w:cs="Times New Roman"/>
                <w:sz w:val="28"/>
              </w:rPr>
            </w:pPr>
          </w:p>
        </w:tc>
        <w:tc>
          <w:tcPr>
            <w:tcW w:w="1330" w:type="pct"/>
            <w:vMerge/>
          </w:tcPr>
          <w:p w:rsidR="00277193" w:rsidRPr="008519E7" w:rsidRDefault="00277193" w:rsidP="0060345E">
            <w:pPr>
              <w:pStyle w:val="ConsPlusNormal"/>
              <w:jc w:val="both"/>
              <w:rPr>
                <w:rFonts w:ascii="Times New Roman" w:hAnsi="Times New Roman" w:cs="Times New Roman"/>
                <w:sz w:val="28"/>
              </w:rPr>
            </w:pPr>
          </w:p>
        </w:tc>
        <w:tc>
          <w:tcPr>
            <w:tcW w:w="635" w:type="pct"/>
            <w:vMerge/>
            <w:shd w:val="clear" w:color="auto" w:fill="auto"/>
          </w:tcPr>
          <w:p w:rsidR="00277193" w:rsidRPr="008519E7" w:rsidRDefault="00277193" w:rsidP="0060345E">
            <w:pPr>
              <w:pStyle w:val="ConsPlusNormal"/>
              <w:jc w:val="center"/>
              <w:rPr>
                <w:rFonts w:ascii="Times New Roman" w:hAnsi="Times New Roman" w:cs="Times New Roman"/>
                <w:sz w:val="28"/>
              </w:rPr>
            </w:pPr>
          </w:p>
        </w:tc>
        <w:tc>
          <w:tcPr>
            <w:tcW w:w="637" w:type="pct"/>
            <w:tcBorders>
              <w:bottom w:val="single" w:sz="4" w:space="0" w:color="auto"/>
            </w:tcBorders>
          </w:tcPr>
          <w:p w:rsidR="00277193" w:rsidRPr="008519E7" w:rsidRDefault="00277193" w:rsidP="0060345E">
            <w:pPr>
              <w:pStyle w:val="ConsPlusNormal"/>
              <w:jc w:val="center"/>
              <w:rPr>
                <w:rFonts w:ascii="Times New Roman" w:hAnsi="Times New Roman" w:cs="Times New Roman"/>
                <w:sz w:val="28"/>
              </w:rPr>
            </w:pPr>
          </w:p>
        </w:tc>
        <w:tc>
          <w:tcPr>
            <w:tcW w:w="2028" w:type="pct"/>
            <w:tcBorders>
              <w:top w:val="single" w:sz="4" w:space="0" w:color="auto"/>
              <w:bottom w:val="single" w:sz="4" w:space="0" w:color="auto"/>
            </w:tcBorders>
            <w:shd w:val="clear" w:color="auto" w:fill="auto"/>
          </w:tcPr>
          <w:p w:rsidR="00277193" w:rsidRPr="008519E7" w:rsidRDefault="00277193" w:rsidP="0060345E">
            <w:pPr>
              <w:pStyle w:val="ConsPlusNormal"/>
              <w:jc w:val="both"/>
              <w:rPr>
                <w:rFonts w:ascii="Times New Roman" w:hAnsi="Times New Roman" w:cs="Times New Roman"/>
                <w:sz w:val="28"/>
              </w:rPr>
            </w:pPr>
            <w:r w:rsidRPr="008519E7">
              <w:rPr>
                <w:rFonts w:ascii="Times New Roman" w:hAnsi="Times New Roman" w:cs="Times New Roman"/>
                <w:sz w:val="28"/>
              </w:rPr>
              <w:t>Увеличение стоимости нематериальных активов:</w:t>
            </w:r>
          </w:p>
        </w:tc>
      </w:tr>
      <w:tr w:rsidR="00277193" w:rsidRPr="00CB63FD" w:rsidTr="0060345E">
        <w:tblPrEx>
          <w:tblBorders>
            <w:insideH w:val="nil"/>
          </w:tblBorders>
        </w:tblPrEx>
        <w:trPr>
          <w:trHeight w:val="87"/>
        </w:trPr>
        <w:tc>
          <w:tcPr>
            <w:tcW w:w="370" w:type="pct"/>
            <w:vMerge/>
          </w:tcPr>
          <w:p w:rsidR="00277193" w:rsidRPr="008519E7" w:rsidRDefault="00277193" w:rsidP="0060345E">
            <w:pPr>
              <w:rPr>
                <w:rFonts w:ascii="Times New Roman" w:hAnsi="Times New Roman"/>
                <w:sz w:val="28"/>
                <w:lang w:val="ru-RU"/>
              </w:rPr>
            </w:pPr>
          </w:p>
        </w:tc>
        <w:tc>
          <w:tcPr>
            <w:tcW w:w="1330" w:type="pct"/>
            <w:vMerge/>
          </w:tcPr>
          <w:p w:rsidR="00277193" w:rsidRPr="008519E7" w:rsidRDefault="00277193" w:rsidP="0060345E">
            <w:pPr>
              <w:jc w:val="both"/>
              <w:rPr>
                <w:rFonts w:ascii="Times New Roman" w:hAnsi="Times New Roman"/>
                <w:sz w:val="28"/>
                <w:lang w:val="ru-RU"/>
              </w:rPr>
            </w:pPr>
          </w:p>
        </w:tc>
        <w:tc>
          <w:tcPr>
            <w:tcW w:w="635" w:type="pct"/>
            <w:vMerge/>
            <w:shd w:val="clear" w:color="auto" w:fill="auto"/>
          </w:tcPr>
          <w:p w:rsidR="00277193" w:rsidRPr="008519E7" w:rsidRDefault="00277193" w:rsidP="0060345E">
            <w:pPr>
              <w:jc w:val="center"/>
              <w:rPr>
                <w:rFonts w:ascii="Times New Roman" w:hAnsi="Times New Roman"/>
                <w:sz w:val="28"/>
                <w:lang w:val="ru-RU"/>
              </w:rPr>
            </w:pPr>
          </w:p>
        </w:tc>
        <w:tc>
          <w:tcPr>
            <w:tcW w:w="637" w:type="pct"/>
            <w:tcBorders>
              <w:top w:val="single" w:sz="4" w:space="0" w:color="auto"/>
              <w:bottom w:val="single" w:sz="4" w:space="0" w:color="auto"/>
            </w:tcBorders>
          </w:tcPr>
          <w:p w:rsidR="00277193" w:rsidRPr="008519E7" w:rsidRDefault="00277193" w:rsidP="0060345E">
            <w:pPr>
              <w:pStyle w:val="ConsPlusNormal"/>
              <w:jc w:val="center"/>
              <w:rPr>
                <w:rFonts w:ascii="Times New Roman" w:hAnsi="Times New Roman" w:cs="Times New Roman"/>
                <w:sz w:val="28"/>
              </w:rPr>
            </w:pPr>
          </w:p>
        </w:tc>
        <w:tc>
          <w:tcPr>
            <w:tcW w:w="2028" w:type="pct"/>
            <w:tcBorders>
              <w:top w:val="single" w:sz="4" w:space="0" w:color="auto"/>
              <w:bottom w:val="single" w:sz="4" w:space="0" w:color="auto"/>
            </w:tcBorders>
            <w:shd w:val="clear" w:color="auto" w:fill="auto"/>
          </w:tcPr>
          <w:p w:rsidR="00277193" w:rsidRPr="008519E7" w:rsidRDefault="00277193" w:rsidP="0060345E">
            <w:pPr>
              <w:pStyle w:val="ConsPlusNormal"/>
              <w:jc w:val="both"/>
              <w:rPr>
                <w:rFonts w:ascii="Times New Roman" w:hAnsi="Times New Roman" w:cs="Times New Roman"/>
                <w:sz w:val="28"/>
              </w:rPr>
            </w:pPr>
            <w:r w:rsidRPr="008519E7">
              <w:rPr>
                <w:rFonts w:ascii="Times New Roman" w:hAnsi="Times New Roman" w:cs="Times New Roman"/>
                <w:sz w:val="28"/>
              </w:rPr>
              <w:t xml:space="preserve">выплаты по оплате контрактов (договоров) на приобретение исключительных прав на </w:t>
            </w:r>
            <w:r w:rsidRPr="008519E7">
              <w:rPr>
                <w:rFonts w:ascii="Times New Roman" w:hAnsi="Times New Roman" w:cs="Times New Roman"/>
                <w:sz w:val="28"/>
              </w:rPr>
              <w:lastRenderedPageBreak/>
              <w:t>результаты интеллектуальной деятельности или средства индивидуализации, в том числе:</w:t>
            </w:r>
          </w:p>
        </w:tc>
      </w:tr>
      <w:tr w:rsidR="00277193" w:rsidRPr="00CB63FD" w:rsidTr="0060345E">
        <w:tblPrEx>
          <w:tblBorders>
            <w:insideH w:val="nil"/>
          </w:tblBorders>
        </w:tblPrEx>
        <w:trPr>
          <w:trHeight w:val="590"/>
        </w:trPr>
        <w:tc>
          <w:tcPr>
            <w:tcW w:w="370" w:type="pct"/>
            <w:vMerge/>
          </w:tcPr>
          <w:p w:rsidR="00277193" w:rsidRPr="008519E7" w:rsidRDefault="00277193" w:rsidP="0060345E">
            <w:pPr>
              <w:rPr>
                <w:rFonts w:ascii="Times New Roman" w:hAnsi="Times New Roman"/>
                <w:sz w:val="28"/>
                <w:lang w:val="ru-RU"/>
              </w:rPr>
            </w:pPr>
          </w:p>
        </w:tc>
        <w:tc>
          <w:tcPr>
            <w:tcW w:w="1330" w:type="pct"/>
            <w:vMerge/>
          </w:tcPr>
          <w:p w:rsidR="00277193" w:rsidRPr="008519E7" w:rsidRDefault="00277193" w:rsidP="0060345E">
            <w:pPr>
              <w:jc w:val="both"/>
              <w:rPr>
                <w:rFonts w:ascii="Times New Roman" w:hAnsi="Times New Roman"/>
                <w:sz w:val="28"/>
                <w:lang w:val="ru-RU"/>
              </w:rPr>
            </w:pPr>
          </w:p>
        </w:tc>
        <w:tc>
          <w:tcPr>
            <w:tcW w:w="635" w:type="pct"/>
            <w:vMerge/>
            <w:shd w:val="clear" w:color="auto" w:fill="auto"/>
          </w:tcPr>
          <w:p w:rsidR="00277193" w:rsidRPr="008519E7" w:rsidRDefault="00277193" w:rsidP="0060345E">
            <w:pPr>
              <w:jc w:val="center"/>
              <w:rPr>
                <w:rFonts w:ascii="Times New Roman" w:hAnsi="Times New Roman"/>
                <w:sz w:val="28"/>
                <w:lang w:val="ru-RU"/>
              </w:rPr>
            </w:pPr>
          </w:p>
        </w:tc>
        <w:tc>
          <w:tcPr>
            <w:tcW w:w="637" w:type="pct"/>
            <w:tcBorders>
              <w:top w:val="single" w:sz="4" w:space="0" w:color="auto"/>
              <w:bottom w:val="single" w:sz="4" w:space="0" w:color="auto"/>
            </w:tcBorders>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0300 003</w:t>
            </w:r>
          </w:p>
        </w:tc>
        <w:tc>
          <w:tcPr>
            <w:tcW w:w="2028" w:type="pct"/>
            <w:tcBorders>
              <w:top w:val="single" w:sz="4" w:space="0" w:color="auto"/>
              <w:bottom w:val="single" w:sz="4" w:space="0" w:color="auto"/>
            </w:tcBorders>
            <w:shd w:val="clear" w:color="auto" w:fill="auto"/>
          </w:tcPr>
          <w:p w:rsidR="00277193" w:rsidRPr="008519E7" w:rsidRDefault="00277193" w:rsidP="0060345E">
            <w:pPr>
              <w:pStyle w:val="ConsPlusNormal"/>
              <w:jc w:val="both"/>
              <w:rPr>
                <w:rFonts w:ascii="Times New Roman" w:hAnsi="Times New Roman" w:cs="Times New Roman"/>
                <w:sz w:val="28"/>
              </w:rPr>
            </w:pPr>
            <w:r w:rsidRPr="008519E7">
              <w:rPr>
                <w:rFonts w:ascii="Times New Roman" w:hAnsi="Times New Roman" w:cs="Times New Roman"/>
                <w:sz w:val="28"/>
              </w:rPr>
              <w:t>на программное обеспечение и базы данных для электронных вычислительных машин;</w:t>
            </w:r>
          </w:p>
        </w:tc>
      </w:tr>
      <w:tr w:rsidR="00277193" w:rsidRPr="00CB63FD" w:rsidTr="0060345E">
        <w:tblPrEx>
          <w:tblBorders>
            <w:insideH w:val="nil"/>
          </w:tblBorders>
        </w:tblPrEx>
        <w:trPr>
          <w:trHeight w:val="218"/>
        </w:trPr>
        <w:tc>
          <w:tcPr>
            <w:tcW w:w="370" w:type="pct"/>
            <w:vMerge/>
          </w:tcPr>
          <w:p w:rsidR="00277193" w:rsidRPr="008519E7" w:rsidRDefault="00277193" w:rsidP="0060345E">
            <w:pPr>
              <w:rPr>
                <w:rFonts w:ascii="Times New Roman" w:hAnsi="Times New Roman"/>
                <w:sz w:val="28"/>
                <w:lang w:val="ru-RU"/>
              </w:rPr>
            </w:pPr>
          </w:p>
        </w:tc>
        <w:tc>
          <w:tcPr>
            <w:tcW w:w="1330" w:type="pct"/>
            <w:vMerge/>
          </w:tcPr>
          <w:p w:rsidR="00277193" w:rsidRPr="008519E7" w:rsidRDefault="00277193" w:rsidP="0060345E">
            <w:pPr>
              <w:jc w:val="both"/>
              <w:rPr>
                <w:rFonts w:ascii="Times New Roman" w:hAnsi="Times New Roman"/>
                <w:sz w:val="28"/>
                <w:lang w:val="ru-RU"/>
              </w:rPr>
            </w:pPr>
          </w:p>
        </w:tc>
        <w:tc>
          <w:tcPr>
            <w:tcW w:w="635" w:type="pct"/>
            <w:vMerge/>
            <w:shd w:val="clear" w:color="auto" w:fill="auto"/>
          </w:tcPr>
          <w:p w:rsidR="00277193" w:rsidRPr="008519E7" w:rsidRDefault="00277193" w:rsidP="0060345E">
            <w:pPr>
              <w:jc w:val="center"/>
              <w:rPr>
                <w:rFonts w:ascii="Times New Roman" w:hAnsi="Times New Roman"/>
                <w:sz w:val="28"/>
                <w:lang w:val="ru-RU"/>
              </w:rPr>
            </w:pPr>
          </w:p>
        </w:tc>
        <w:tc>
          <w:tcPr>
            <w:tcW w:w="637" w:type="pct"/>
            <w:tcBorders>
              <w:top w:val="single" w:sz="4" w:space="0" w:color="auto"/>
              <w:bottom w:val="single" w:sz="4" w:space="0" w:color="auto"/>
            </w:tcBorders>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0300 004</w:t>
            </w:r>
          </w:p>
        </w:tc>
        <w:tc>
          <w:tcPr>
            <w:tcW w:w="2028" w:type="pct"/>
            <w:tcBorders>
              <w:top w:val="single" w:sz="4" w:space="0" w:color="auto"/>
              <w:bottom w:val="single" w:sz="4" w:space="0" w:color="auto"/>
            </w:tcBorders>
            <w:shd w:val="clear" w:color="auto" w:fill="auto"/>
          </w:tcPr>
          <w:p w:rsidR="00277193" w:rsidRPr="008519E7" w:rsidRDefault="00277193" w:rsidP="0060345E">
            <w:pPr>
              <w:pStyle w:val="ConsPlusNormal"/>
              <w:jc w:val="both"/>
              <w:rPr>
                <w:rFonts w:ascii="Times New Roman" w:hAnsi="Times New Roman" w:cs="Times New Roman"/>
                <w:sz w:val="28"/>
              </w:rPr>
            </w:pPr>
            <w:r w:rsidRPr="008519E7">
              <w:rPr>
                <w:rFonts w:ascii="Times New Roman" w:hAnsi="Times New Roman" w:cs="Times New Roman"/>
                <w:sz w:val="28"/>
              </w:rPr>
              <w:t>на товарные знаки и знаки обслуживания;</w:t>
            </w:r>
          </w:p>
        </w:tc>
      </w:tr>
      <w:tr w:rsidR="00277193" w:rsidRPr="00CB63FD" w:rsidTr="0060345E">
        <w:tblPrEx>
          <w:tblBorders>
            <w:insideH w:val="nil"/>
          </w:tblBorders>
        </w:tblPrEx>
        <w:trPr>
          <w:trHeight w:val="296"/>
        </w:trPr>
        <w:tc>
          <w:tcPr>
            <w:tcW w:w="370" w:type="pct"/>
            <w:vMerge/>
          </w:tcPr>
          <w:p w:rsidR="00277193" w:rsidRPr="008519E7" w:rsidRDefault="00277193" w:rsidP="0060345E">
            <w:pPr>
              <w:rPr>
                <w:rFonts w:ascii="Times New Roman" w:hAnsi="Times New Roman"/>
                <w:sz w:val="28"/>
                <w:lang w:val="ru-RU"/>
              </w:rPr>
            </w:pPr>
          </w:p>
        </w:tc>
        <w:tc>
          <w:tcPr>
            <w:tcW w:w="1330" w:type="pct"/>
            <w:vMerge/>
          </w:tcPr>
          <w:p w:rsidR="00277193" w:rsidRPr="008519E7" w:rsidRDefault="00277193" w:rsidP="0060345E">
            <w:pPr>
              <w:jc w:val="both"/>
              <w:rPr>
                <w:rFonts w:ascii="Times New Roman" w:hAnsi="Times New Roman"/>
                <w:sz w:val="28"/>
                <w:lang w:val="ru-RU"/>
              </w:rPr>
            </w:pPr>
          </w:p>
        </w:tc>
        <w:tc>
          <w:tcPr>
            <w:tcW w:w="635" w:type="pct"/>
            <w:vMerge/>
            <w:shd w:val="clear" w:color="auto" w:fill="auto"/>
          </w:tcPr>
          <w:p w:rsidR="00277193" w:rsidRPr="008519E7" w:rsidRDefault="00277193" w:rsidP="0060345E">
            <w:pPr>
              <w:jc w:val="center"/>
              <w:rPr>
                <w:rFonts w:ascii="Times New Roman" w:hAnsi="Times New Roman"/>
                <w:sz w:val="28"/>
                <w:lang w:val="ru-RU"/>
              </w:rPr>
            </w:pPr>
          </w:p>
        </w:tc>
        <w:tc>
          <w:tcPr>
            <w:tcW w:w="637" w:type="pct"/>
            <w:tcBorders>
              <w:top w:val="single" w:sz="4" w:space="0" w:color="auto"/>
              <w:bottom w:val="single" w:sz="4" w:space="0" w:color="auto"/>
            </w:tcBorders>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0300 005</w:t>
            </w:r>
          </w:p>
        </w:tc>
        <w:tc>
          <w:tcPr>
            <w:tcW w:w="2028" w:type="pct"/>
            <w:tcBorders>
              <w:top w:val="single" w:sz="4" w:space="0" w:color="auto"/>
              <w:bottom w:val="single" w:sz="4" w:space="0" w:color="auto"/>
            </w:tcBorders>
            <w:shd w:val="clear" w:color="auto" w:fill="auto"/>
          </w:tcPr>
          <w:p w:rsidR="00277193" w:rsidRPr="008519E7" w:rsidRDefault="00277193" w:rsidP="0060345E">
            <w:pPr>
              <w:pStyle w:val="ConsPlusNormal"/>
              <w:jc w:val="both"/>
              <w:rPr>
                <w:rFonts w:ascii="Times New Roman" w:hAnsi="Times New Roman" w:cs="Times New Roman"/>
                <w:sz w:val="28"/>
              </w:rPr>
            </w:pPr>
            <w:r w:rsidRPr="008519E7">
              <w:rPr>
                <w:rFonts w:ascii="Times New Roman" w:hAnsi="Times New Roman" w:cs="Times New Roman"/>
                <w:sz w:val="28"/>
              </w:rPr>
              <w:t xml:space="preserve">на </w:t>
            </w:r>
            <w:r>
              <w:rPr>
                <w:rFonts w:ascii="Times New Roman" w:hAnsi="Times New Roman" w:cs="Times New Roman"/>
                <w:sz w:val="28"/>
              </w:rPr>
              <w:t>«</w:t>
            </w:r>
            <w:r w:rsidRPr="008519E7">
              <w:rPr>
                <w:rFonts w:ascii="Times New Roman" w:hAnsi="Times New Roman" w:cs="Times New Roman"/>
                <w:sz w:val="28"/>
              </w:rPr>
              <w:t>ноу-хау</w:t>
            </w:r>
            <w:r>
              <w:rPr>
                <w:rFonts w:ascii="Times New Roman" w:hAnsi="Times New Roman" w:cs="Times New Roman"/>
                <w:sz w:val="28"/>
              </w:rPr>
              <w:t>»</w:t>
            </w:r>
            <w:r w:rsidRPr="008519E7">
              <w:rPr>
                <w:rFonts w:ascii="Times New Roman" w:hAnsi="Times New Roman" w:cs="Times New Roman"/>
                <w:sz w:val="28"/>
              </w:rPr>
              <w:t xml:space="preserve"> и объекты смежных прав;</w:t>
            </w:r>
          </w:p>
        </w:tc>
      </w:tr>
      <w:tr w:rsidR="00277193" w:rsidRPr="00CB63FD" w:rsidTr="0060345E">
        <w:tblPrEx>
          <w:tblBorders>
            <w:insideH w:val="nil"/>
          </w:tblBorders>
        </w:tblPrEx>
        <w:trPr>
          <w:trHeight w:val="189"/>
        </w:trPr>
        <w:tc>
          <w:tcPr>
            <w:tcW w:w="370" w:type="pct"/>
            <w:vMerge/>
          </w:tcPr>
          <w:p w:rsidR="00277193" w:rsidRPr="008519E7" w:rsidRDefault="00277193" w:rsidP="0060345E">
            <w:pPr>
              <w:rPr>
                <w:rFonts w:ascii="Times New Roman" w:hAnsi="Times New Roman"/>
                <w:sz w:val="28"/>
                <w:lang w:val="ru-RU"/>
              </w:rPr>
            </w:pPr>
          </w:p>
        </w:tc>
        <w:tc>
          <w:tcPr>
            <w:tcW w:w="1330" w:type="pct"/>
            <w:vMerge/>
          </w:tcPr>
          <w:p w:rsidR="00277193" w:rsidRPr="008519E7" w:rsidRDefault="00277193" w:rsidP="0060345E">
            <w:pPr>
              <w:jc w:val="both"/>
              <w:rPr>
                <w:rFonts w:ascii="Times New Roman" w:hAnsi="Times New Roman"/>
                <w:sz w:val="28"/>
                <w:lang w:val="ru-RU"/>
              </w:rPr>
            </w:pPr>
          </w:p>
        </w:tc>
        <w:tc>
          <w:tcPr>
            <w:tcW w:w="635" w:type="pct"/>
            <w:vMerge/>
            <w:shd w:val="clear" w:color="auto" w:fill="auto"/>
          </w:tcPr>
          <w:p w:rsidR="00277193" w:rsidRPr="008519E7" w:rsidRDefault="00277193" w:rsidP="0060345E">
            <w:pPr>
              <w:jc w:val="center"/>
              <w:rPr>
                <w:rFonts w:ascii="Times New Roman" w:hAnsi="Times New Roman"/>
                <w:sz w:val="28"/>
                <w:lang w:val="ru-RU"/>
              </w:rPr>
            </w:pPr>
          </w:p>
        </w:tc>
        <w:tc>
          <w:tcPr>
            <w:tcW w:w="637" w:type="pct"/>
            <w:tcBorders>
              <w:top w:val="single" w:sz="4" w:space="0" w:color="auto"/>
              <w:bottom w:val="single" w:sz="4" w:space="0" w:color="auto"/>
            </w:tcBorders>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0300 006</w:t>
            </w:r>
          </w:p>
        </w:tc>
        <w:tc>
          <w:tcPr>
            <w:tcW w:w="2028" w:type="pct"/>
            <w:tcBorders>
              <w:top w:val="single" w:sz="4" w:space="0" w:color="auto"/>
              <w:bottom w:val="single" w:sz="4" w:space="0" w:color="auto"/>
            </w:tcBorders>
            <w:shd w:val="clear" w:color="auto" w:fill="auto"/>
          </w:tcPr>
          <w:p w:rsidR="00277193" w:rsidRPr="008519E7" w:rsidRDefault="00277193" w:rsidP="0060345E">
            <w:pPr>
              <w:pStyle w:val="ConsPlusNormal"/>
              <w:jc w:val="both"/>
              <w:rPr>
                <w:rFonts w:ascii="Times New Roman" w:hAnsi="Times New Roman" w:cs="Times New Roman"/>
                <w:sz w:val="28"/>
              </w:rPr>
            </w:pPr>
            <w:r w:rsidRPr="008519E7">
              <w:rPr>
                <w:rFonts w:ascii="Times New Roman" w:hAnsi="Times New Roman" w:cs="Times New Roman"/>
                <w:sz w:val="28"/>
              </w:rPr>
              <w:t>на научные разработки и изобретения, промышленные образцы и полезные модели;</w:t>
            </w:r>
          </w:p>
        </w:tc>
      </w:tr>
      <w:tr w:rsidR="00277193" w:rsidRPr="00CB63FD" w:rsidTr="0060345E">
        <w:tblPrEx>
          <w:tblBorders>
            <w:insideH w:val="nil"/>
          </w:tblBorders>
        </w:tblPrEx>
        <w:trPr>
          <w:trHeight w:val="487"/>
        </w:trPr>
        <w:tc>
          <w:tcPr>
            <w:tcW w:w="370" w:type="pct"/>
            <w:vMerge/>
          </w:tcPr>
          <w:p w:rsidR="00277193" w:rsidRPr="008519E7" w:rsidRDefault="00277193" w:rsidP="0060345E">
            <w:pPr>
              <w:rPr>
                <w:rFonts w:ascii="Times New Roman" w:hAnsi="Times New Roman"/>
                <w:sz w:val="28"/>
                <w:lang w:val="ru-RU"/>
              </w:rPr>
            </w:pPr>
          </w:p>
        </w:tc>
        <w:tc>
          <w:tcPr>
            <w:tcW w:w="1330" w:type="pct"/>
            <w:vMerge/>
          </w:tcPr>
          <w:p w:rsidR="00277193" w:rsidRPr="008519E7" w:rsidRDefault="00277193" w:rsidP="0060345E">
            <w:pPr>
              <w:jc w:val="both"/>
              <w:rPr>
                <w:rFonts w:ascii="Times New Roman" w:hAnsi="Times New Roman"/>
                <w:sz w:val="28"/>
                <w:lang w:val="ru-RU"/>
              </w:rPr>
            </w:pPr>
          </w:p>
        </w:tc>
        <w:tc>
          <w:tcPr>
            <w:tcW w:w="635" w:type="pct"/>
            <w:vMerge/>
            <w:shd w:val="clear" w:color="auto" w:fill="auto"/>
          </w:tcPr>
          <w:p w:rsidR="00277193" w:rsidRPr="008519E7" w:rsidRDefault="00277193" w:rsidP="0060345E">
            <w:pPr>
              <w:jc w:val="center"/>
              <w:rPr>
                <w:rFonts w:ascii="Times New Roman" w:hAnsi="Times New Roman"/>
                <w:sz w:val="28"/>
                <w:lang w:val="ru-RU"/>
              </w:rPr>
            </w:pPr>
          </w:p>
        </w:tc>
        <w:tc>
          <w:tcPr>
            <w:tcW w:w="637" w:type="pct"/>
            <w:tcBorders>
              <w:top w:val="single" w:sz="4" w:space="0" w:color="auto"/>
              <w:bottom w:val="single" w:sz="4" w:space="0" w:color="auto"/>
            </w:tcBorders>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0300 007</w:t>
            </w:r>
          </w:p>
        </w:tc>
        <w:tc>
          <w:tcPr>
            <w:tcW w:w="2028" w:type="pct"/>
            <w:tcBorders>
              <w:top w:val="single" w:sz="4" w:space="0" w:color="auto"/>
              <w:bottom w:val="single" w:sz="4" w:space="0" w:color="auto"/>
            </w:tcBorders>
            <w:shd w:val="clear" w:color="auto" w:fill="auto"/>
          </w:tcPr>
          <w:p w:rsidR="00277193" w:rsidRPr="008519E7" w:rsidRDefault="00277193" w:rsidP="0060345E">
            <w:pPr>
              <w:pStyle w:val="ConsPlusNormal"/>
              <w:jc w:val="both"/>
              <w:rPr>
                <w:rFonts w:ascii="Times New Roman" w:hAnsi="Times New Roman" w:cs="Times New Roman"/>
                <w:sz w:val="28"/>
              </w:rPr>
            </w:pPr>
            <w:r w:rsidRPr="008519E7">
              <w:rPr>
                <w:rFonts w:ascii="Times New Roman" w:hAnsi="Times New Roman" w:cs="Times New Roman"/>
                <w:sz w:val="28"/>
              </w:rPr>
              <w:t>затраты на специальную технологическую оснастку;</w:t>
            </w:r>
          </w:p>
        </w:tc>
      </w:tr>
      <w:tr w:rsidR="00277193" w:rsidRPr="00CB63FD" w:rsidTr="0060345E">
        <w:tblPrEx>
          <w:tblBorders>
            <w:insideH w:val="nil"/>
          </w:tblBorders>
        </w:tblPrEx>
        <w:trPr>
          <w:trHeight w:val="239"/>
        </w:trPr>
        <w:tc>
          <w:tcPr>
            <w:tcW w:w="370" w:type="pct"/>
            <w:vMerge/>
          </w:tcPr>
          <w:p w:rsidR="00277193" w:rsidRPr="008519E7" w:rsidRDefault="00277193" w:rsidP="0060345E">
            <w:pPr>
              <w:rPr>
                <w:rFonts w:ascii="Times New Roman" w:hAnsi="Times New Roman"/>
                <w:sz w:val="28"/>
                <w:lang w:val="ru-RU"/>
              </w:rPr>
            </w:pPr>
          </w:p>
        </w:tc>
        <w:tc>
          <w:tcPr>
            <w:tcW w:w="1330" w:type="pct"/>
            <w:vMerge/>
          </w:tcPr>
          <w:p w:rsidR="00277193" w:rsidRPr="008519E7" w:rsidRDefault="00277193" w:rsidP="0060345E">
            <w:pPr>
              <w:jc w:val="both"/>
              <w:rPr>
                <w:rFonts w:ascii="Times New Roman" w:hAnsi="Times New Roman"/>
                <w:sz w:val="28"/>
                <w:lang w:val="ru-RU"/>
              </w:rPr>
            </w:pPr>
          </w:p>
        </w:tc>
        <w:tc>
          <w:tcPr>
            <w:tcW w:w="635" w:type="pct"/>
            <w:vMerge/>
            <w:shd w:val="clear" w:color="auto" w:fill="auto"/>
          </w:tcPr>
          <w:p w:rsidR="00277193" w:rsidRPr="008519E7" w:rsidRDefault="00277193" w:rsidP="0060345E">
            <w:pPr>
              <w:jc w:val="center"/>
              <w:rPr>
                <w:rFonts w:ascii="Times New Roman" w:hAnsi="Times New Roman"/>
                <w:sz w:val="28"/>
                <w:lang w:val="ru-RU"/>
              </w:rPr>
            </w:pPr>
          </w:p>
        </w:tc>
        <w:tc>
          <w:tcPr>
            <w:tcW w:w="637" w:type="pct"/>
            <w:tcBorders>
              <w:bottom w:val="single" w:sz="4" w:space="0" w:color="auto"/>
            </w:tcBorders>
          </w:tcPr>
          <w:p w:rsidR="00277193" w:rsidRPr="008519E7" w:rsidRDefault="00277193" w:rsidP="0060345E">
            <w:pPr>
              <w:pStyle w:val="ConsPlusNormal"/>
              <w:rPr>
                <w:rFonts w:ascii="Times New Roman" w:hAnsi="Times New Roman" w:cs="Times New Roman"/>
                <w:sz w:val="28"/>
              </w:rPr>
            </w:pPr>
            <w:r w:rsidRPr="008519E7">
              <w:rPr>
                <w:rFonts w:ascii="Times New Roman" w:hAnsi="Times New Roman" w:cs="Times New Roman"/>
                <w:sz w:val="28"/>
              </w:rPr>
              <w:t>0300 031</w:t>
            </w:r>
          </w:p>
        </w:tc>
        <w:tc>
          <w:tcPr>
            <w:tcW w:w="2028" w:type="pct"/>
            <w:tcBorders>
              <w:top w:val="single" w:sz="4" w:space="0" w:color="auto"/>
              <w:bottom w:val="single" w:sz="4" w:space="0" w:color="auto"/>
            </w:tcBorders>
            <w:shd w:val="clear" w:color="auto" w:fill="auto"/>
          </w:tcPr>
          <w:p w:rsidR="00277193" w:rsidRPr="008519E7" w:rsidRDefault="00277193" w:rsidP="0060345E">
            <w:pPr>
              <w:pStyle w:val="ConsPlusNormal"/>
              <w:jc w:val="both"/>
              <w:rPr>
                <w:rFonts w:ascii="Times New Roman" w:hAnsi="Times New Roman" w:cs="Times New Roman"/>
                <w:sz w:val="28"/>
              </w:rPr>
            </w:pPr>
            <w:r w:rsidRPr="008519E7">
              <w:rPr>
                <w:rFonts w:ascii="Times New Roman" w:hAnsi="Times New Roman" w:cs="Times New Roman"/>
                <w:sz w:val="28"/>
              </w:rPr>
              <w:t>иные выплаты, относящиеся к увеличению стоимости нематериальных активов.</w:t>
            </w:r>
          </w:p>
        </w:tc>
      </w:tr>
      <w:tr w:rsidR="00277193" w:rsidRPr="008519E7" w:rsidTr="0060345E">
        <w:tblPrEx>
          <w:tblBorders>
            <w:insideH w:val="nil"/>
          </w:tblBorders>
        </w:tblPrEx>
        <w:trPr>
          <w:trHeight w:val="239"/>
        </w:trPr>
        <w:tc>
          <w:tcPr>
            <w:tcW w:w="370" w:type="pct"/>
            <w:vMerge/>
          </w:tcPr>
          <w:p w:rsidR="00277193" w:rsidRPr="008519E7" w:rsidRDefault="00277193" w:rsidP="0060345E">
            <w:pPr>
              <w:rPr>
                <w:rFonts w:ascii="Times New Roman" w:hAnsi="Times New Roman"/>
                <w:sz w:val="28"/>
                <w:lang w:val="ru-RU"/>
              </w:rPr>
            </w:pPr>
          </w:p>
        </w:tc>
        <w:tc>
          <w:tcPr>
            <w:tcW w:w="1330" w:type="pct"/>
            <w:vMerge/>
          </w:tcPr>
          <w:p w:rsidR="00277193" w:rsidRPr="008519E7" w:rsidRDefault="00277193" w:rsidP="0060345E">
            <w:pPr>
              <w:jc w:val="both"/>
              <w:rPr>
                <w:rFonts w:ascii="Times New Roman" w:hAnsi="Times New Roman"/>
                <w:sz w:val="28"/>
                <w:lang w:val="ru-RU"/>
              </w:rPr>
            </w:pPr>
          </w:p>
        </w:tc>
        <w:tc>
          <w:tcPr>
            <w:tcW w:w="635" w:type="pct"/>
            <w:vMerge/>
            <w:shd w:val="clear" w:color="auto" w:fill="auto"/>
          </w:tcPr>
          <w:p w:rsidR="00277193" w:rsidRPr="008519E7" w:rsidRDefault="00277193" w:rsidP="0060345E">
            <w:pPr>
              <w:jc w:val="center"/>
              <w:rPr>
                <w:rFonts w:ascii="Times New Roman" w:hAnsi="Times New Roman"/>
                <w:sz w:val="28"/>
                <w:lang w:val="ru-RU"/>
              </w:rPr>
            </w:pPr>
          </w:p>
        </w:tc>
        <w:tc>
          <w:tcPr>
            <w:tcW w:w="637" w:type="pct"/>
            <w:tcBorders>
              <w:bottom w:val="single" w:sz="4" w:space="0" w:color="auto"/>
            </w:tcBorders>
          </w:tcPr>
          <w:p w:rsidR="00277193" w:rsidRPr="008519E7" w:rsidRDefault="00277193" w:rsidP="0060345E">
            <w:pPr>
              <w:pStyle w:val="ConsPlusNormal"/>
              <w:rPr>
                <w:rFonts w:ascii="Times New Roman" w:hAnsi="Times New Roman" w:cs="Times New Roman"/>
                <w:sz w:val="28"/>
              </w:rPr>
            </w:pPr>
          </w:p>
        </w:tc>
        <w:tc>
          <w:tcPr>
            <w:tcW w:w="2028" w:type="pct"/>
            <w:tcBorders>
              <w:top w:val="single" w:sz="4" w:space="0" w:color="auto"/>
              <w:bottom w:val="single" w:sz="4" w:space="0" w:color="auto"/>
            </w:tcBorders>
            <w:shd w:val="clear" w:color="auto" w:fill="auto"/>
          </w:tcPr>
          <w:p w:rsidR="00277193" w:rsidRPr="008519E7" w:rsidRDefault="00277193" w:rsidP="0060345E">
            <w:pPr>
              <w:pStyle w:val="ConsPlusNormal"/>
              <w:jc w:val="both"/>
              <w:rPr>
                <w:rFonts w:ascii="Times New Roman" w:hAnsi="Times New Roman" w:cs="Times New Roman"/>
                <w:sz w:val="28"/>
              </w:rPr>
            </w:pPr>
            <w:r w:rsidRPr="008519E7">
              <w:rPr>
                <w:rFonts w:ascii="Times New Roman" w:hAnsi="Times New Roman" w:cs="Times New Roman"/>
                <w:sz w:val="28"/>
              </w:rPr>
              <w:t>Увеличение стоимости материальных запасов:</w:t>
            </w:r>
          </w:p>
        </w:tc>
      </w:tr>
      <w:tr w:rsidR="00277193" w:rsidRPr="00CB63FD" w:rsidTr="0060345E">
        <w:tblPrEx>
          <w:tblBorders>
            <w:insideH w:val="nil"/>
          </w:tblBorders>
        </w:tblPrEx>
        <w:trPr>
          <w:trHeight w:val="162"/>
        </w:trPr>
        <w:tc>
          <w:tcPr>
            <w:tcW w:w="370" w:type="pct"/>
            <w:vMerge/>
          </w:tcPr>
          <w:p w:rsidR="00277193" w:rsidRPr="008519E7" w:rsidRDefault="00277193" w:rsidP="0060345E">
            <w:pPr>
              <w:rPr>
                <w:rFonts w:ascii="Times New Roman" w:hAnsi="Times New Roman"/>
                <w:sz w:val="28"/>
                <w:lang w:val="ru-RU"/>
              </w:rPr>
            </w:pPr>
          </w:p>
        </w:tc>
        <w:tc>
          <w:tcPr>
            <w:tcW w:w="1330" w:type="pct"/>
            <w:vMerge/>
          </w:tcPr>
          <w:p w:rsidR="00277193" w:rsidRPr="008519E7" w:rsidRDefault="00277193" w:rsidP="0060345E">
            <w:pPr>
              <w:jc w:val="both"/>
              <w:rPr>
                <w:rFonts w:ascii="Times New Roman" w:hAnsi="Times New Roman"/>
                <w:sz w:val="28"/>
                <w:lang w:val="ru-RU"/>
              </w:rPr>
            </w:pPr>
          </w:p>
        </w:tc>
        <w:tc>
          <w:tcPr>
            <w:tcW w:w="635" w:type="pct"/>
            <w:vMerge/>
            <w:shd w:val="clear" w:color="auto" w:fill="auto"/>
          </w:tcPr>
          <w:p w:rsidR="00277193" w:rsidRPr="008519E7" w:rsidRDefault="00277193" w:rsidP="0060345E">
            <w:pPr>
              <w:jc w:val="center"/>
              <w:rPr>
                <w:rFonts w:ascii="Times New Roman" w:hAnsi="Times New Roman"/>
                <w:sz w:val="28"/>
                <w:lang w:val="ru-RU"/>
              </w:rPr>
            </w:pPr>
          </w:p>
        </w:tc>
        <w:tc>
          <w:tcPr>
            <w:tcW w:w="637" w:type="pct"/>
            <w:tcBorders>
              <w:top w:val="single" w:sz="4" w:space="0" w:color="auto"/>
              <w:bottom w:val="single" w:sz="4" w:space="0" w:color="auto"/>
            </w:tcBorders>
          </w:tcPr>
          <w:p w:rsidR="00277193" w:rsidRPr="008519E7" w:rsidRDefault="00277193" w:rsidP="0060345E">
            <w:pPr>
              <w:pStyle w:val="ConsPlusNormal"/>
              <w:jc w:val="center"/>
              <w:rPr>
                <w:rFonts w:ascii="Times New Roman" w:hAnsi="Times New Roman" w:cs="Times New Roman"/>
                <w:sz w:val="28"/>
              </w:rPr>
            </w:pPr>
          </w:p>
        </w:tc>
        <w:tc>
          <w:tcPr>
            <w:tcW w:w="2028" w:type="pct"/>
            <w:tcBorders>
              <w:top w:val="single" w:sz="4" w:space="0" w:color="auto"/>
              <w:bottom w:val="single" w:sz="4" w:space="0" w:color="auto"/>
            </w:tcBorders>
            <w:shd w:val="clear" w:color="auto" w:fill="auto"/>
          </w:tcPr>
          <w:p w:rsidR="00277193" w:rsidRPr="008519E7" w:rsidRDefault="00277193" w:rsidP="0060345E">
            <w:pPr>
              <w:pStyle w:val="ConsPlusNormal"/>
              <w:jc w:val="both"/>
              <w:rPr>
                <w:rFonts w:ascii="Times New Roman" w:hAnsi="Times New Roman" w:cs="Times New Roman"/>
                <w:sz w:val="28"/>
              </w:rPr>
            </w:pPr>
            <w:r w:rsidRPr="008519E7">
              <w:rPr>
                <w:rFonts w:ascii="Times New Roman" w:hAnsi="Times New Roman" w:cs="Times New Roman"/>
                <w:sz w:val="28"/>
              </w:rPr>
              <w:t>выплаты по оплате контрактов (договоров) на приобретение (изготовление) объектов, относящихся к материальным запасам:</w:t>
            </w:r>
          </w:p>
        </w:tc>
      </w:tr>
      <w:tr w:rsidR="00277193" w:rsidRPr="00CB63FD" w:rsidTr="0060345E">
        <w:tblPrEx>
          <w:tblBorders>
            <w:insideH w:val="nil"/>
          </w:tblBorders>
        </w:tblPrEx>
        <w:trPr>
          <w:trHeight w:val="261"/>
        </w:trPr>
        <w:tc>
          <w:tcPr>
            <w:tcW w:w="370" w:type="pct"/>
            <w:vMerge/>
          </w:tcPr>
          <w:p w:rsidR="00277193" w:rsidRPr="008519E7" w:rsidRDefault="00277193" w:rsidP="0060345E">
            <w:pPr>
              <w:rPr>
                <w:rFonts w:ascii="Times New Roman" w:hAnsi="Times New Roman"/>
                <w:sz w:val="28"/>
                <w:lang w:val="ru-RU"/>
              </w:rPr>
            </w:pPr>
          </w:p>
        </w:tc>
        <w:tc>
          <w:tcPr>
            <w:tcW w:w="1330" w:type="pct"/>
            <w:vMerge/>
          </w:tcPr>
          <w:p w:rsidR="00277193" w:rsidRPr="008519E7" w:rsidRDefault="00277193" w:rsidP="0060345E">
            <w:pPr>
              <w:jc w:val="both"/>
              <w:rPr>
                <w:rFonts w:ascii="Times New Roman" w:hAnsi="Times New Roman"/>
                <w:sz w:val="28"/>
                <w:lang w:val="ru-RU"/>
              </w:rPr>
            </w:pPr>
          </w:p>
        </w:tc>
        <w:tc>
          <w:tcPr>
            <w:tcW w:w="635" w:type="pct"/>
            <w:vMerge/>
            <w:shd w:val="clear" w:color="auto" w:fill="auto"/>
          </w:tcPr>
          <w:p w:rsidR="00277193" w:rsidRPr="008519E7" w:rsidRDefault="00277193" w:rsidP="0060345E">
            <w:pPr>
              <w:jc w:val="center"/>
              <w:rPr>
                <w:rFonts w:ascii="Times New Roman" w:hAnsi="Times New Roman"/>
                <w:sz w:val="28"/>
                <w:lang w:val="ru-RU"/>
              </w:rPr>
            </w:pPr>
          </w:p>
        </w:tc>
        <w:tc>
          <w:tcPr>
            <w:tcW w:w="637" w:type="pct"/>
            <w:tcBorders>
              <w:top w:val="single" w:sz="4" w:space="0" w:color="auto"/>
              <w:bottom w:val="single" w:sz="4" w:space="0" w:color="auto"/>
            </w:tcBorders>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0300 008</w:t>
            </w:r>
          </w:p>
        </w:tc>
        <w:tc>
          <w:tcPr>
            <w:tcW w:w="2028" w:type="pct"/>
            <w:tcBorders>
              <w:top w:val="single" w:sz="4" w:space="0" w:color="auto"/>
              <w:bottom w:val="single" w:sz="4" w:space="0" w:color="auto"/>
            </w:tcBorders>
            <w:shd w:val="clear" w:color="auto" w:fill="auto"/>
          </w:tcPr>
          <w:p w:rsidR="00277193" w:rsidRPr="008519E7" w:rsidRDefault="00277193" w:rsidP="0060345E">
            <w:pPr>
              <w:pStyle w:val="ConsPlusNormal"/>
              <w:jc w:val="both"/>
              <w:rPr>
                <w:rFonts w:ascii="Times New Roman" w:hAnsi="Times New Roman" w:cs="Times New Roman"/>
                <w:sz w:val="28"/>
              </w:rPr>
            </w:pPr>
            <w:r w:rsidRPr="008519E7">
              <w:rPr>
                <w:rFonts w:ascii="Times New Roman" w:hAnsi="Times New Roman" w:cs="Times New Roman"/>
                <w:sz w:val="28"/>
              </w:rPr>
              <w:t>сырье и (или) основные материалы;</w:t>
            </w:r>
          </w:p>
        </w:tc>
      </w:tr>
      <w:tr w:rsidR="00277193" w:rsidRPr="008519E7" w:rsidTr="0060345E">
        <w:tblPrEx>
          <w:tblBorders>
            <w:insideH w:val="nil"/>
          </w:tblBorders>
        </w:tblPrEx>
        <w:trPr>
          <w:trHeight w:val="197"/>
        </w:trPr>
        <w:tc>
          <w:tcPr>
            <w:tcW w:w="370" w:type="pct"/>
            <w:vMerge/>
          </w:tcPr>
          <w:p w:rsidR="00277193" w:rsidRPr="008519E7" w:rsidRDefault="00277193" w:rsidP="0060345E">
            <w:pPr>
              <w:rPr>
                <w:rFonts w:ascii="Times New Roman" w:hAnsi="Times New Roman"/>
                <w:sz w:val="28"/>
                <w:lang w:val="ru-RU"/>
              </w:rPr>
            </w:pPr>
          </w:p>
        </w:tc>
        <w:tc>
          <w:tcPr>
            <w:tcW w:w="1330" w:type="pct"/>
            <w:vMerge/>
          </w:tcPr>
          <w:p w:rsidR="00277193" w:rsidRPr="008519E7" w:rsidRDefault="00277193" w:rsidP="0060345E">
            <w:pPr>
              <w:jc w:val="both"/>
              <w:rPr>
                <w:rFonts w:ascii="Times New Roman" w:hAnsi="Times New Roman"/>
                <w:sz w:val="28"/>
                <w:lang w:val="ru-RU"/>
              </w:rPr>
            </w:pPr>
          </w:p>
        </w:tc>
        <w:tc>
          <w:tcPr>
            <w:tcW w:w="635" w:type="pct"/>
            <w:vMerge/>
            <w:shd w:val="clear" w:color="auto" w:fill="auto"/>
          </w:tcPr>
          <w:p w:rsidR="00277193" w:rsidRPr="008519E7" w:rsidRDefault="00277193" w:rsidP="0060345E">
            <w:pPr>
              <w:jc w:val="center"/>
              <w:rPr>
                <w:rFonts w:ascii="Times New Roman" w:hAnsi="Times New Roman"/>
                <w:sz w:val="28"/>
                <w:lang w:val="ru-RU"/>
              </w:rPr>
            </w:pPr>
          </w:p>
        </w:tc>
        <w:tc>
          <w:tcPr>
            <w:tcW w:w="637" w:type="pct"/>
            <w:tcBorders>
              <w:top w:val="single" w:sz="4" w:space="0" w:color="auto"/>
              <w:bottom w:val="single" w:sz="4" w:space="0" w:color="auto"/>
            </w:tcBorders>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0300 009</w:t>
            </w:r>
          </w:p>
        </w:tc>
        <w:tc>
          <w:tcPr>
            <w:tcW w:w="2028" w:type="pct"/>
            <w:tcBorders>
              <w:top w:val="single" w:sz="4" w:space="0" w:color="auto"/>
              <w:bottom w:val="single" w:sz="4" w:space="0" w:color="auto"/>
            </w:tcBorders>
            <w:shd w:val="clear" w:color="auto" w:fill="auto"/>
          </w:tcPr>
          <w:p w:rsidR="00277193" w:rsidRPr="008519E7" w:rsidRDefault="00277193" w:rsidP="0060345E">
            <w:pPr>
              <w:pStyle w:val="ConsPlusNormal"/>
              <w:jc w:val="both"/>
              <w:rPr>
                <w:rFonts w:ascii="Times New Roman" w:hAnsi="Times New Roman" w:cs="Times New Roman"/>
                <w:sz w:val="28"/>
              </w:rPr>
            </w:pPr>
            <w:r w:rsidRPr="008519E7">
              <w:rPr>
                <w:rFonts w:ascii="Times New Roman" w:hAnsi="Times New Roman" w:cs="Times New Roman"/>
                <w:sz w:val="28"/>
              </w:rPr>
              <w:t>вспомогательные материалы;</w:t>
            </w:r>
          </w:p>
        </w:tc>
      </w:tr>
      <w:tr w:rsidR="00277193" w:rsidRPr="008519E7" w:rsidTr="0060345E">
        <w:tblPrEx>
          <w:tblBorders>
            <w:insideH w:val="nil"/>
          </w:tblBorders>
        </w:tblPrEx>
        <w:trPr>
          <w:trHeight w:val="276"/>
        </w:trPr>
        <w:tc>
          <w:tcPr>
            <w:tcW w:w="370" w:type="pct"/>
            <w:vMerge/>
          </w:tcPr>
          <w:p w:rsidR="00277193" w:rsidRPr="008519E7" w:rsidRDefault="00277193" w:rsidP="0060345E">
            <w:pPr>
              <w:rPr>
                <w:rFonts w:ascii="Times New Roman" w:hAnsi="Times New Roman"/>
                <w:sz w:val="28"/>
                <w:lang w:val="ru-RU"/>
              </w:rPr>
            </w:pPr>
          </w:p>
        </w:tc>
        <w:tc>
          <w:tcPr>
            <w:tcW w:w="1330" w:type="pct"/>
            <w:vMerge/>
          </w:tcPr>
          <w:p w:rsidR="00277193" w:rsidRPr="008519E7" w:rsidRDefault="00277193" w:rsidP="0060345E">
            <w:pPr>
              <w:jc w:val="both"/>
              <w:rPr>
                <w:rFonts w:ascii="Times New Roman" w:hAnsi="Times New Roman"/>
                <w:sz w:val="28"/>
                <w:lang w:val="ru-RU"/>
              </w:rPr>
            </w:pPr>
          </w:p>
        </w:tc>
        <w:tc>
          <w:tcPr>
            <w:tcW w:w="635" w:type="pct"/>
            <w:vMerge/>
            <w:shd w:val="clear" w:color="auto" w:fill="auto"/>
          </w:tcPr>
          <w:p w:rsidR="00277193" w:rsidRPr="008519E7" w:rsidRDefault="00277193" w:rsidP="0060345E">
            <w:pPr>
              <w:jc w:val="center"/>
              <w:rPr>
                <w:rFonts w:ascii="Times New Roman" w:hAnsi="Times New Roman"/>
                <w:sz w:val="28"/>
                <w:lang w:val="ru-RU"/>
              </w:rPr>
            </w:pPr>
          </w:p>
        </w:tc>
        <w:tc>
          <w:tcPr>
            <w:tcW w:w="637" w:type="pct"/>
            <w:tcBorders>
              <w:top w:val="single" w:sz="4" w:space="0" w:color="auto"/>
              <w:bottom w:val="single" w:sz="4" w:space="0" w:color="auto"/>
            </w:tcBorders>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0300 010</w:t>
            </w:r>
          </w:p>
        </w:tc>
        <w:tc>
          <w:tcPr>
            <w:tcW w:w="2028" w:type="pct"/>
            <w:tcBorders>
              <w:top w:val="single" w:sz="4" w:space="0" w:color="auto"/>
              <w:bottom w:val="single" w:sz="4" w:space="0" w:color="auto"/>
            </w:tcBorders>
            <w:shd w:val="clear" w:color="auto" w:fill="auto"/>
          </w:tcPr>
          <w:p w:rsidR="00277193" w:rsidRPr="008519E7" w:rsidRDefault="00277193" w:rsidP="0060345E">
            <w:pPr>
              <w:pStyle w:val="ConsPlusNormal"/>
              <w:jc w:val="both"/>
              <w:rPr>
                <w:rFonts w:ascii="Times New Roman" w:hAnsi="Times New Roman" w:cs="Times New Roman"/>
                <w:sz w:val="28"/>
              </w:rPr>
            </w:pPr>
            <w:r w:rsidRPr="008519E7">
              <w:rPr>
                <w:rFonts w:ascii="Times New Roman" w:hAnsi="Times New Roman" w:cs="Times New Roman"/>
                <w:sz w:val="28"/>
              </w:rPr>
              <w:t>покупные полуфабрикаты;</w:t>
            </w:r>
          </w:p>
        </w:tc>
      </w:tr>
      <w:tr w:rsidR="00277193" w:rsidRPr="008519E7" w:rsidTr="0060345E">
        <w:tblPrEx>
          <w:tblBorders>
            <w:insideH w:val="nil"/>
          </w:tblBorders>
        </w:tblPrEx>
        <w:trPr>
          <w:trHeight w:val="212"/>
        </w:trPr>
        <w:tc>
          <w:tcPr>
            <w:tcW w:w="370" w:type="pct"/>
            <w:vMerge/>
          </w:tcPr>
          <w:p w:rsidR="00277193" w:rsidRPr="008519E7" w:rsidRDefault="00277193" w:rsidP="0060345E">
            <w:pPr>
              <w:rPr>
                <w:rFonts w:ascii="Times New Roman" w:hAnsi="Times New Roman"/>
                <w:sz w:val="28"/>
                <w:lang w:val="ru-RU"/>
              </w:rPr>
            </w:pPr>
          </w:p>
        </w:tc>
        <w:tc>
          <w:tcPr>
            <w:tcW w:w="1330" w:type="pct"/>
            <w:vMerge/>
          </w:tcPr>
          <w:p w:rsidR="00277193" w:rsidRPr="008519E7" w:rsidRDefault="00277193" w:rsidP="0060345E">
            <w:pPr>
              <w:jc w:val="both"/>
              <w:rPr>
                <w:rFonts w:ascii="Times New Roman" w:hAnsi="Times New Roman"/>
                <w:sz w:val="28"/>
                <w:lang w:val="ru-RU"/>
              </w:rPr>
            </w:pPr>
          </w:p>
        </w:tc>
        <w:tc>
          <w:tcPr>
            <w:tcW w:w="635" w:type="pct"/>
            <w:vMerge/>
            <w:shd w:val="clear" w:color="auto" w:fill="auto"/>
          </w:tcPr>
          <w:p w:rsidR="00277193" w:rsidRPr="008519E7" w:rsidRDefault="00277193" w:rsidP="0060345E">
            <w:pPr>
              <w:jc w:val="center"/>
              <w:rPr>
                <w:rFonts w:ascii="Times New Roman" w:hAnsi="Times New Roman"/>
                <w:sz w:val="28"/>
                <w:lang w:val="ru-RU"/>
              </w:rPr>
            </w:pPr>
          </w:p>
        </w:tc>
        <w:tc>
          <w:tcPr>
            <w:tcW w:w="637" w:type="pct"/>
            <w:tcBorders>
              <w:top w:val="single" w:sz="4" w:space="0" w:color="auto"/>
              <w:bottom w:val="single" w:sz="4" w:space="0" w:color="auto"/>
            </w:tcBorders>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0300 011</w:t>
            </w:r>
          </w:p>
        </w:tc>
        <w:tc>
          <w:tcPr>
            <w:tcW w:w="2028" w:type="pct"/>
            <w:tcBorders>
              <w:top w:val="single" w:sz="4" w:space="0" w:color="auto"/>
              <w:bottom w:val="single" w:sz="4" w:space="0" w:color="auto"/>
            </w:tcBorders>
            <w:shd w:val="clear" w:color="auto" w:fill="auto"/>
          </w:tcPr>
          <w:p w:rsidR="00277193" w:rsidRPr="008519E7" w:rsidRDefault="00277193" w:rsidP="0060345E">
            <w:pPr>
              <w:pStyle w:val="ConsPlusNormal"/>
              <w:jc w:val="both"/>
              <w:rPr>
                <w:rFonts w:ascii="Times New Roman" w:hAnsi="Times New Roman" w:cs="Times New Roman"/>
                <w:sz w:val="28"/>
              </w:rPr>
            </w:pPr>
            <w:r w:rsidRPr="008519E7">
              <w:rPr>
                <w:rFonts w:ascii="Times New Roman" w:hAnsi="Times New Roman" w:cs="Times New Roman"/>
                <w:sz w:val="28"/>
              </w:rPr>
              <w:t xml:space="preserve">покупные комплектующие изделия; </w:t>
            </w:r>
          </w:p>
        </w:tc>
      </w:tr>
      <w:tr w:rsidR="00277193" w:rsidRPr="008519E7" w:rsidTr="0060345E">
        <w:tblPrEx>
          <w:tblBorders>
            <w:insideH w:val="nil"/>
          </w:tblBorders>
        </w:tblPrEx>
        <w:trPr>
          <w:trHeight w:val="290"/>
        </w:trPr>
        <w:tc>
          <w:tcPr>
            <w:tcW w:w="370" w:type="pct"/>
            <w:vMerge/>
          </w:tcPr>
          <w:p w:rsidR="00277193" w:rsidRPr="008519E7" w:rsidRDefault="00277193" w:rsidP="0060345E">
            <w:pPr>
              <w:rPr>
                <w:rFonts w:ascii="Times New Roman" w:hAnsi="Times New Roman"/>
                <w:sz w:val="28"/>
                <w:lang w:val="ru-RU"/>
              </w:rPr>
            </w:pPr>
          </w:p>
        </w:tc>
        <w:tc>
          <w:tcPr>
            <w:tcW w:w="1330" w:type="pct"/>
            <w:vMerge/>
          </w:tcPr>
          <w:p w:rsidR="00277193" w:rsidRPr="008519E7" w:rsidRDefault="00277193" w:rsidP="0060345E">
            <w:pPr>
              <w:jc w:val="both"/>
              <w:rPr>
                <w:rFonts w:ascii="Times New Roman" w:hAnsi="Times New Roman"/>
                <w:sz w:val="28"/>
                <w:lang w:val="ru-RU"/>
              </w:rPr>
            </w:pPr>
          </w:p>
        </w:tc>
        <w:tc>
          <w:tcPr>
            <w:tcW w:w="635" w:type="pct"/>
            <w:vMerge/>
            <w:shd w:val="clear" w:color="auto" w:fill="auto"/>
          </w:tcPr>
          <w:p w:rsidR="00277193" w:rsidRPr="008519E7" w:rsidRDefault="00277193" w:rsidP="0060345E">
            <w:pPr>
              <w:jc w:val="center"/>
              <w:rPr>
                <w:rFonts w:ascii="Times New Roman" w:hAnsi="Times New Roman"/>
                <w:sz w:val="28"/>
                <w:lang w:val="ru-RU"/>
              </w:rPr>
            </w:pPr>
          </w:p>
        </w:tc>
        <w:tc>
          <w:tcPr>
            <w:tcW w:w="637" w:type="pct"/>
            <w:tcBorders>
              <w:top w:val="single" w:sz="4" w:space="0" w:color="auto"/>
            </w:tcBorders>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0300 012</w:t>
            </w:r>
          </w:p>
        </w:tc>
        <w:tc>
          <w:tcPr>
            <w:tcW w:w="2028" w:type="pct"/>
            <w:tcBorders>
              <w:top w:val="single" w:sz="4" w:space="0" w:color="auto"/>
              <w:bottom w:val="single" w:sz="4" w:space="0" w:color="auto"/>
            </w:tcBorders>
            <w:shd w:val="clear" w:color="auto" w:fill="auto"/>
          </w:tcPr>
          <w:p w:rsidR="00277193" w:rsidRPr="008519E7" w:rsidRDefault="00277193" w:rsidP="0060345E">
            <w:pPr>
              <w:pStyle w:val="ConsPlusNormal"/>
              <w:jc w:val="both"/>
              <w:rPr>
                <w:rFonts w:ascii="Times New Roman" w:hAnsi="Times New Roman" w:cs="Times New Roman"/>
                <w:sz w:val="28"/>
              </w:rPr>
            </w:pPr>
            <w:r w:rsidRPr="008519E7">
              <w:rPr>
                <w:rFonts w:ascii="Times New Roman" w:hAnsi="Times New Roman" w:cs="Times New Roman"/>
                <w:sz w:val="28"/>
              </w:rPr>
              <w:t>тара (невозвратная) и упаковка;</w:t>
            </w:r>
          </w:p>
        </w:tc>
      </w:tr>
      <w:tr w:rsidR="00277193" w:rsidRPr="008519E7" w:rsidTr="0060345E">
        <w:tblPrEx>
          <w:tblBorders>
            <w:insideH w:val="nil"/>
          </w:tblBorders>
        </w:tblPrEx>
        <w:trPr>
          <w:trHeight w:val="211"/>
        </w:trPr>
        <w:tc>
          <w:tcPr>
            <w:tcW w:w="370" w:type="pct"/>
            <w:vMerge/>
          </w:tcPr>
          <w:p w:rsidR="00277193" w:rsidRPr="008519E7" w:rsidRDefault="00277193" w:rsidP="0060345E">
            <w:pPr>
              <w:rPr>
                <w:rFonts w:ascii="Times New Roman" w:hAnsi="Times New Roman"/>
                <w:sz w:val="28"/>
                <w:lang w:val="ru-RU"/>
              </w:rPr>
            </w:pPr>
          </w:p>
        </w:tc>
        <w:tc>
          <w:tcPr>
            <w:tcW w:w="1330" w:type="pct"/>
            <w:vMerge/>
          </w:tcPr>
          <w:p w:rsidR="00277193" w:rsidRPr="008519E7" w:rsidRDefault="00277193" w:rsidP="0060345E">
            <w:pPr>
              <w:jc w:val="both"/>
              <w:rPr>
                <w:rFonts w:ascii="Times New Roman" w:hAnsi="Times New Roman"/>
                <w:sz w:val="28"/>
                <w:lang w:val="ru-RU"/>
              </w:rPr>
            </w:pPr>
          </w:p>
        </w:tc>
        <w:tc>
          <w:tcPr>
            <w:tcW w:w="635" w:type="pct"/>
            <w:vMerge/>
            <w:shd w:val="clear" w:color="auto" w:fill="auto"/>
          </w:tcPr>
          <w:p w:rsidR="00277193" w:rsidRPr="008519E7" w:rsidRDefault="00277193" w:rsidP="0060345E">
            <w:pPr>
              <w:jc w:val="center"/>
              <w:rPr>
                <w:rFonts w:ascii="Times New Roman" w:hAnsi="Times New Roman"/>
                <w:sz w:val="28"/>
                <w:lang w:val="ru-RU"/>
              </w:rPr>
            </w:pPr>
          </w:p>
        </w:tc>
        <w:tc>
          <w:tcPr>
            <w:tcW w:w="637" w:type="pct"/>
            <w:tcBorders>
              <w:top w:val="single" w:sz="4" w:space="0" w:color="auto"/>
            </w:tcBorders>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0300 013</w:t>
            </w:r>
          </w:p>
        </w:tc>
        <w:tc>
          <w:tcPr>
            <w:tcW w:w="2028" w:type="pct"/>
            <w:tcBorders>
              <w:top w:val="single" w:sz="4" w:space="0" w:color="auto"/>
              <w:bottom w:val="single" w:sz="4" w:space="0" w:color="auto"/>
            </w:tcBorders>
            <w:shd w:val="clear" w:color="auto" w:fill="auto"/>
          </w:tcPr>
          <w:p w:rsidR="00277193" w:rsidRPr="008519E7" w:rsidRDefault="00277193" w:rsidP="0060345E">
            <w:pPr>
              <w:pStyle w:val="ConsPlusNormal"/>
              <w:jc w:val="both"/>
              <w:rPr>
                <w:rFonts w:ascii="Times New Roman" w:hAnsi="Times New Roman" w:cs="Times New Roman"/>
                <w:sz w:val="28"/>
              </w:rPr>
            </w:pPr>
            <w:r w:rsidRPr="008519E7">
              <w:rPr>
                <w:rFonts w:ascii="Times New Roman" w:hAnsi="Times New Roman" w:cs="Times New Roman"/>
                <w:sz w:val="28"/>
              </w:rPr>
              <w:t>тара (возвратная);</w:t>
            </w:r>
          </w:p>
        </w:tc>
      </w:tr>
      <w:tr w:rsidR="00277193" w:rsidRPr="00277193" w:rsidTr="0060345E">
        <w:tblPrEx>
          <w:tblBorders>
            <w:insideH w:val="nil"/>
          </w:tblBorders>
        </w:tblPrEx>
        <w:trPr>
          <w:trHeight w:val="253"/>
        </w:trPr>
        <w:tc>
          <w:tcPr>
            <w:tcW w:w="370" w:type="pct"/>
            <w:vMerge/>
          </w:tcPr>
          <w:p w:rsidR="00277193" w:rsidRPr="008519E7" w:rsidRDefault="00277193" w:rsidP="0060345E">
            <w:pPr>
              <w:rPr>
                <w:rFonts w:ascii="Times New Roman" w:hAnsi="Times New Roman"/>
                <w:sz w:val="28"/>
                <w:lang w:val="ru-RU"/>
              </w:rPr>
            </w:pPr>
          </w:p>
        </w:tc>
        <w:tc>
          <w:tcPr>
            <w:tcW w:w="1330" w:type="pct"/>
            <w:vMerge/>
          </w:tcPr>
          <w:p w:rsidR="00277193" w:rsidRPr="008519E7" w:rsidRDefault="00277193" w:rsidP="0060345E">
            <w:pPr>
              <w:jc w:val="both"/>
              <w:rPr>
                <w:rFonts w:ascii="Times New Roman" w:hAnsi="Times New Roman"/>
                <w:sz w:val="28"/>
                <w:lang w:val="ru-RU"/>
              </w:rPr>
            </w:pPr>
          </w:p>
        </w:tc>
        <w:tc>
          <w:tcPr>
            <w:tcW w:w="635" w:type="pct"/>
            <w:vMerge/>
            <w:shd w:val="clear" w:color="auto" w:fill="auto"/>
          </w:tcPr>
          <w:p w:rsidR="00277193" w:rsidRPr="008519E7" w:rsidRDefault="00277193" w:rsidP="0060345E">
            <w:pPr>
              <w:jc w:val="center"/>
              <w:rPr>
                <w:rFonts w:ascii="Times New Roman" w:hAnsi="Times New Roman"/>
                <w:sz w:val="28"/>
                <w:lang w:val="ru-RU"/>
              </w:rPr>
            </w:pPr>
          </w:p>
        </w:tc>
        <w:tc>
          <w:tcPr>
            <w:tcW w:w="637" w:type="pct"/>
            <w:tcBorders>
              <w:top w:val="single" w:sz="4" w:space="0" w:color="auto"/>
            </w:tcBorders>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0300 014</w:t>
            </w:r>
          </w:p>
        </w:tc>
        <w:tc>
          <w:tcPr>
            <w:tcW w:w="2028" w:type="pct"/>
            <w:tcBorders>
              <w:top w:val="single" w:sz="4" w:space="0" w:color="auto"/>
              <w:bottom w:val="single" w:sz="4" w:space="0" w:color="auto"/>
            </w:tcBorders>
            <w:shd w:val="clear" w:color="auto" w:fill="auto"/>
          </w:tcPr>
          <w:p w:rsidR="00277193" w:rsidRPr="008519E7" w:rsidRDefault="00277193" w:rsidP="0060345E">
            <w:pPr>
              <w:pStyle w:val="ConsPlusNormal"/>
              <w:jc w:val="both"/>
              <w:rPr>
                <w:rFonts w:ascii="Times New Roman" w:hAnsi="Times New Roman" w:cs="Times New Roman"/>
                <w:sz w:val="28"/>
              </w:rPr>
            </w:pPr>
            <w:r w:rsidRPr="008519E7">
              <w:rPr>
                <w:rFonts w:ascii="Times New Roman" w:hAnsi="Times New Roman" w:cs="Times New Roman"/>
                <w:sz w:val="28"/>
              </w:rPr>
              <w:t xml:space="preserve">затраты на подготовку и </w:t>
            </w:r>
            <w:r w:rsidRPr="008519E7">
              <w:rPr>
                <w:rFonts w:ascii="Times New Roman" w:hAnsi="Times New Roman" w:cs="Times New Roman"/>
                <w:sz w:val="28"/>
              </w:rPr>
              <w:lastRenderedPageBreak/>
              <w:t>освоение производства;</w:t>
            </w:r>
          </w:p>
        </w:tc>
      </w:tr>
      <w:tr w:rsidR="00277193" w:rsidRPr="00277193" w:rsidTr="0060345E">
        <w:tblPrEx>
          <w:tblBorders>
            <w:insideH w:val="nil"/>
          </w:tblBorders>
        </w:tblPrEx>
        <w:trPr>
          <w:trHeight w:val="211"/>
        </w:trPr>
        <w:tc>
          <w:tcPr>
            <w:tcW w:w="370" w:type="pct"/>
            <w:vMerge/>
          </w:tcPr>
          <w:p w:rsidR="00277193" w:rsidRPr="008519E7" w:rsidRDefault="00277193" w:rsidP="0060345E">
            <w:pPr>
              <w:rPr>
                <w:rFonts w:ascii="Times New Roman" w:hAnsi="Times New Roman"/>
                <w:sz w:val="28"/>
                <w:lang w:val="ru-RU"/>
              </w:rPr>
            </w:pPr>
          </w:p>
        </w:tc>
        <w:tc>
          <w:tcPr>
            <w:tcW w:w="1330" w:type="pct"/>
            <w:vMerge/>
          </w:tcPr>
          <w:p w:rsidR="00277193" w:rsidRPr="008519E7" w:rsidRDefault="00277193" w:rsidP="0060345E">
            <w:pPr>
              <w:jc w:val="both"/>
              <w:rPr>
                <w:rFonts w:ascii="Times New Roman" w:hAnsi="Times New Roman"/>
                <w:sz w:val="28"/>
                <w:lang w:val="ru-RU"/>
              </w:rPr>
            </w:pPr>
          </w:p>
        </w:tc>
        <w:tc>
          <w:tcPr>
            <w:tcW w:w="635" w:type="pct"/>
            <w:vMerge/>
            <w:shd w:val="clear" w:color="auto" w:fill="auto"/>
          </w:tcPr>
          <w:p w:rsidR="00277193" w:rsidRPr="008519E7" w:rsidRDefault="00277193" w:rsidP="0060345E">
            <w:pPr>
              <w:jc w:val="center"/>
              <w:rPr>
                <w:rFonts w:ascii="Times New Roman" w:hAnsi="Times New Roman"/>
                <w:sz w:val="28"/>
                <w:lang w:val="ru-RU"/>
              </w:rPr>
            </w:pPr>
          </w:p>
        </w:tc>
        <w:tc>
          <w:tcPr>
            <w:tcW w:w="637" w:type="pct"/>
            <w:tcBorders>
              <w:top w:val="single" w:sz="4" w:space="0" w:color="auto"/>
            </w:tcBorders>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0300 015</w:t>
            </w:r>
          </w:p>
        </w:tc>
        <w:tc>
          <w:tcPr>
            <w:tcW w:w="2028" w:type="pct"/>
            <w:tcBorders>
              <w:top w:val="single" w:sz="4" w:space="0" w:color="auto"/>
              <w:bottom w:val="single" w:sz="4" w:space="0" w:color="auto"/>
            </w:tcBorders>
            <w:shd w:val="clear" w:color="auto" w:fill="auto"/>
          </w:tcPr>
          <w:p w:rsidR="00277193" w:rsidRPr="008519E7" w:rsidRDefault="00277193" w:rsidP="0060345E">
            <w:pPr>
              <w:pStyle w:val="ConsPlusNormal"/>
              <w:jc w:val="both"/>
              <w:rPr>
                <w:rFonts w:ascii="Times New Roman" w:hAnsi="Times New Roman" w:cs="Times New Roman"/>
                <w:sz w:val="28"/>
              </w:rPr>
            </w:pPr>
            <w:r w:rsidRPr="008519E7">
              <w:rPr>
                <w:rFonts w:ascii="Times New Roman" w:hAnsi="Times New Roman" w:cs="Times New Roman"/>
                <w:sz w:val="28"/>
              </w:rPr>
              <w:t>затраты на изделия собственного производства;</w:t>
            </w:r>
          </w:p>
        </w:tc>
      </w:tr>
      <w:tr w:rsidR="00277193" w:rsidRPr="008519E7" w:rsidTr="0060345E">
        <w:tblPrEx>
          <w:tblBorders>
            <w:insideH w:val="nil"/>
          </w:tblBorders>
        </w:tblPrEx>
        <w:trPr>
          <w:trHeight w:val="161"/>
        </w:trPr>
        <w:tc>
          <w:tcPr>
            <w:tcW w:w="370" w:type="pct"/>
            <w:vMerge/>
          </w:tcPr>
          <w:p w:rsidR="00277193" w:rsidRPr="008519E7" w:rsidRDefault="00277193" w:rsidP="0060345E">
            <w:pPr>
              <w:rPr>
                <w:rFonts w:ascii="Times New Roman" w:hAnsi="Times New Roman"/>
                <w:sz w:val="28"/>
                <w:lang w:val="ru-RU"/>
              </w:rPr>
            </w:pPr>
          </w:p>
        </w:tc>
        <w:tc>
          <w:tcPr>
            <w:tcW w:w="1330" w:type="pct"/>
            <w:vMerge/>
          </w:tcPr>
          <w:p w:rsidR="00277193" w:rsidRPr="008519E7" w:rsidRDefault="00277193" w:rsidP="0060345E">
            <w:pPr>
              <w:jc w:val="both"/>
              <w:rPr>
                <w:rFonts w:ascii="Times New Roman" w:hAnsi="Times New Roman"/>
                <w:sz w:val="28"/>
                <w:lang w:val="ru-RU"/>
              </w:rPr>
            </w:pPr>
          </w:p>
        </w:tc>
        <w:tc>
          <w:tcPr>
            <w:tcW w:w="635" w:type="pct"/>
            <w:vMerge/>
            <w:shd w:val="clear" w:color="auto" w:fill="auto"/>
          </w:tcPr>
          <w:p w:rsidR="00277193" w:rsidRPr="008519E7" w:rsidRDefault="00277193" w:rsidP="0060345E">
            <w:pPr>
              <w:jc w:val="center"/>
              <w:rPr>
                <w:rFonts w:ascii="Times New Roman" w:hAnsi="Times New Roman"/>
                <w:sz w:val="28"/>
                <w:lang w:val="ru-RU"/>
              </w:rPr>
            </w:pPr>
          </w:p>
        </w:tc>
        <w:tc>
          <w:tcPr>
            <w:tcW w:w="637" w:type="pct"/>
            <w:tcBorders>
              <w:top w:val="single" w:sz="4" w:space="0" w:color="auto"/>
            </w:tcBorders>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0300 016</w:t>
            </w:r>
          </w:p>
        </w:tc>
        <w:tc>
          <w:tcPr>
            <w:tcW w:w="2028" w:type="pct"/>
            <w:tcBorders>
              <w:top w:val="single" w:sz="4" w:space="0" w:color="auto"/>
              <w:bottom w:val="single" w:sz="4" w:space="0" w:color="auto"/>
            </w:tcBorders>
            <w:shd w:val="clear" w:color="auto" w:fill="auto"/>
          </w:tcPr>
          <w:p w:rsidR="00277193" w:rsidRPr="008519E7" w:rsidRDefault="00277193" w:rsidP="0060345E">
            <w:pPr>
              <w:pStyle w:val="ConsPlusNormal"/>
              <w:jc w:val="both"/>
              <w:rPr>
                <w:rFonts w:ascii="Times New Roman" w:hAnsi="Times New Roman" w:cs="Times New Roman"/>
                <w:sz w:val="28"/>
              </w:rPr>
            </w:pPr>
            <w:r w:rsidRPr="008519E7">
              <w:rPr>
                <w:rFonts w:ascii="Times New Roman" w:hAnsi="Times New Roman" w:cs="Times New Roman"/>
                <w:sz w:val="28"/>
              </w:rPr>
              <w:t>специальные затраты;</w:t>
            </w:r>
          </w:p>
        </w:tc>
      </w:tr>
      <w:tr w:rsidR="00277193" w:rsidRPr="008519E7" w:rsidTr="0060345E">
        <w:tblPrEx>
          <w:tblBorders>
            <w:insideH w:val="nil"/>
          </w:tblBorders>
        </w:tblPrEx>
        <w:trPr>
          <w:trHeight w:val="98"/>
        </w:trPr>
        <w:tc>
          <w:tcPr>
            <w:tcW w:w="370" w:type="pct"/>
            <w:vMerge/>
          </w:tcPr>
          <w:p w:rsidR="00277193" w:rsidRPr="008519E7" w:rsidRDefault="00277193" w:rsidP="0060345E">
            <w:pPr>
              <w:rPr>
                <w:rFonts w:ascii="Times New Roman" w:hAnsi="Times New Roman"/>
                <w:sz w:val="28"/>
                <w:lang w:val="ru-RU"/>
              </w:rPr>
            </w:pPr>
          </w:p>
        </w:tc>
        <w:tc>
          <w:tcPr>
            <w:tcW w:w="1330" w:type="pct"/>
            <w:vMerge/>
          </w:tcPr>
          <w:p w:rsidR="00277193" w:rsidRPr="008519E7" w:rsidRDefault="00277193" w:rsidP="0060345E">
            <w:pPr>
              <w:jc w:val="both"/>
              <w:rPr>
                <w:rFonts w:ascii="Times New Roman" w:hAnsi="Times New Roman"/>
                <w:sz w:val="28"/>
                <w:lang w:val="ru-RU"/>
              </w:rPr>
            </w:pPr>
          </w:p>
        </w:tc>
        <w:tc>
          <w:tcPr>
            <w:tcW w:w="635" w:type="pct"/>
            <w:vMerge/>
            <w:shd w:val="clear" w:color="auto" w:fill="auto"/>
          </w:tcPr>
          <w:p w:rsidR="00277193" w:rsidRPr="008519E7" w:rsidRDefault="00277193" w:rsidP="0060345E">
            <w:pPr>
              <w:jc w:val="center"/>
              <w:rPr>
                <w:rFonts w:ascii="Times New Roman" w:hAnsi="Times New Roman"/>
                <w:sz w:val="28"/>
                <w:lang w:val="ru-RU"/>
              </w:rPr>
            </w:pPr>
          </w:p>
        </w:tc>
        <w:tc>
          <w:tcPr>
            <w:tcW w:w="637" w:type="pct"/>
            <w:tcBorders>
              <w:top w:val="single" w:sz="4" w:space="0" w:color="auto"/>
            </w:tcBorders>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0300 017</w:t>
            </w:r>
          </w:p>
        </w:tc>
        <w:tc>
          <w:tcPr>
            <w:tcW w:w="2028" w:type="pct"/>
            <w:tcBorders>
              <w:top w:val="single" w:sz="4" w:space="0" w:color="auto"/>
              <w:bottom w:val="single" w:sz="4" w:space="0" w:color="auto"/>
            </w:tcBorders>
            <w:shd w:val="clear" w:color="auto" w:fill="auto"/>
          </w:tcPr>
          <w:p w:rsidR="00277193" w:rsidRPr="008519E7" w:rsidRDefault="00277193" w:rsidP="0060345E">
            <w:pPr>
              <w:pStyle w:val="ConsPlusNormal"/>
              <w:jc w:val="both"/>
              <w:rPr>
                <w:rFonts w:ascii="Times New Roman" w:hAnsi="Times New Roman" w:cs="Times New Roman"/>
                <w:sz w:val="28"/>
              </w:rPr>
            </w:pPr>
            <w:r w:rsidRPr="008519E7">
              <w:rPr>
                <w:rFonts w:ascii="Times New Roman" w:hAnsi="Times New Roman" w:cs="Times New Roman"/>
                <w:sz w:val="28"/>
              </w:rPr>
              <w:t>топливо на технологические цели;</w:t>
            </w:r>
          </w:p>
        </w:tc>
      </w:tr>
      <w:tr w:rsidR="00277193" w:rsidRPr="008519E7" w:rsidTr="0060345E">
        <w:tblPrEx>
          <w:tblBorders>
            <w:insideH w:val="nil"/>
          </w:tblBorders>
        </w:tblPrEx>
        <w:trPr>
          <w:trHeight w:val="303"/>
        </w:trPr>
        <w:tc>
          <w:tcPr>
            <w:tcW w:w="370" w:type="pct"/>
            <w:vMerge/>
          </w:tcPr>
          <w:p w:rsidR="00277193" w:rsidRPr="008519E7" w:rsidRDefault="00277193" w:rsidP="0060345E">
            <w:pPr>
              <w:rPr>
                <w:rFonts w:ascii="Times New Roman" w:hAnsi="Times New Roman"/>
                <w:sz w:val="28"/>
                <w:lang w:val="ru-RU"/>
              </w:rPr>
            </w:pPr>
          </w:p>
        </w:tc>
        <w:tc>
          <w:tcPr>
            <w:tcW w:w="1330" w:type="pct"/>
            <w:vMerge/>
          </w:tcPr>
          <w:p w:rsidR="00277193" w:rsidRPr="008519E7" w:rsidRDefault="00277193" w:rsidP="0060345E">
            <w:pPr>
              <w:jc w:val="both"/>
              <w:rPr>
                <w:rFonts w:ascii="Times New Roman" w:hAnsi="Times New Roman"/>
                <w:sz w:val="28"/>
                <w:lang w:val="ru-RU"/>
              </w:rPr>
            </w:pPr>
          </w:p>
        </w:tc>
        <w:tc>
          <w:tcPr>
            <w:tcW w:w="635" w:type="pct"/>
            <w:vMerge/>
            <w:shd w:val="clear" w:color="auto" w:fill="auto"/>
          </w:tcPr>
          <w:p w:rsidR="00277193" w:rsidRPr="008519E7" w:rsidRDefault="00277193" w:rsidP="0060345E">
            <w:pPr>
              <w:jc w:val="center"/>
              <w:rPr>
                <w:rFonts w:ascii="Times New Roman" w:hAnsi="Times New Roman"/>
                <w:sz w:val="28"/>
                <w:lang w:val="ru-RU"/>
              </w:rPr>
            </w:pPr>
          </w:p>
        </w:tc>
        <w:tc>
          <w:tcPr>
            <w:tcW w:w="637" w:type="pct"/>
            <w:tcBorders>
              <w:top w:val="single" w:sz="4" w:space="0" w:color="auto"/>
            </w:tcBorders>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0300 018</w:t>
            </w:r>
          </w:p>
        </w:tc>
        <w:tc>
          <w:tcPr>
            <w:tcW w:w="2028" w:type="pct"/>
            <w:tcBorders>
              <w:top w:val="single" w:sz="4" w:space="0" w:color="auto"/>
              <w:bottom w:val="single" w:sz="4" w:space="0" w:color="auto"/>
            </w:tcBorders>
            <w:shd w:val="clear" w:color="auto" w:fill="auto"/>
          </w:tcPr>
          <w:p w:rsidR="00277193" w:rsidRPr="008519E7" w:rsidRDefault="00277193" w:rsidP="0060345E">
            <w:pPr>
              <w:pStyle w:val="ConsPlusNormal"/>
              <w:jc w:val="both"/>
              <w:rPr>
                <w:rFonts w:ascii="Times New Roman" w:hAnsi="Times New Roman" w:cs="Times New Roman"/>
                <w:sz w:val="28"/>
              </w:rPr>
            </w:pPr>
            <w:r w:rsidRPr="008519E7">
              <w:rPr>
                <w:rFonts w:ascii="Times New Roman" w:hAnsi="Times New Roman" w:cs="Times New Roman"/>
                <w:sz w:val="28"/>
              </w:rPr>
              <w:t>запасные части;</w:t>
            </w:r>
          </w:p>
        </w:tc>
      </w:tr>
      <w:tr w:rsidR="00277193" w:rsidRPr="00277193" w:rsidTr="0060345E">
        <w:tblPrEx>
          <w:tblBorders>
            <w:insideH w:val="nil"/>
          </w:tblBorders>
        </w:tblPrEx>
        <w:trPr>
          <w:trHeight w:val="509"/>
        </w:trPr>
        <w:tc>
          <w:tcPr>
            <w:tcW w:w="370" w:type="pct"/>
            <w:vMerge/>
          </w:tcPr>
          <w:p w:rsidR="00277193" w:rsidRPr="008519E7" w:rsidRDefault="00277193" w:rsidP="0060345E">
            <w:pPr>
              <w:rPr>
                <w:rFonts w:ascii="Times New Roman" w:hAnsi="Times New Roman"/>
                <w:sz w:val="28"/>
                <w:lang w:val="ru-RU"/>
              </w:rPr>
            </w:pPr>
          </w:p>
        </w:tc>
        <w:tc>
          <w:tcPr>
            <w:tcW w:w="1330" w:type="pct"/>
            <w:vMerge/>
          </w:tcPr>
          <w:p w:rsidR="00277193" w:rsidRPr="008519E7" w:rsidRDefault="00277193" w:rsidP="0060345E">
            <w:pPr>
              <w:jc w:val="both"/>
              <w:rPr>
                <w:rFonts w:ascii="Times New Roman" w:hAnsi="Times New Roman"/>
                <w:sz w:val="28"/>
                <w:lang w:val="ru-RU"/>
              </w:rPr>
            </w:pPr>
          </w:p>
        </w:tc>
        <w:tc>
          <w:tcPr>
            <w:tcW w:w="635" w:type="pct"/>
            <w:vMerge/>
            <w:shd w:val="clear" w:color="auto" w:fill="auto"/>
          </w:tcPr>
          <w:p w:rsidR="00277193" w:rsidRPr="008519E7" w:rsidRDefault="00277193" w:rsidP="0060345E">
            <w:pPr>
              <w:jc w:val="center"/>
              <w:rPr>
                <w:rFonts w:ascii="Times New Roman" w:hAnsi="Times New Roman"/>
                <w:sz w:val="28"/>
                <w:lang w:val="ru-RU"/>
              </w:rPr>
            </w:pPr>
          </w:p>
        </w:tc>
        <w:tc>
          <w:tcPr>
            <w:tcW w:w="637" w:type="pct"/>
            <w:tcBorders>
              <w:top w:val="single" w:sz="4" w:space="0" w:color="auto"/>
            </w:tcBorders>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0300 019</w:t>
            </w:r>
          </w:p>
        </w:tc>
        <w:tc>
          <w:tcPr>
            <w:tcW w:w="2028" w:type="pct"/>
            <w:tcBorders>
              <w:top w:val="single" w:sz="4" w:space="0" w:color="auto"/>
              <w:bottom w:val="single" w:sz="4" w:space="0" w:color="auto"/>
            </w:tcBorders>
            <w:shd w:val="clear" w:color="auto" w:fill="auto"/>
          </w:tcPr>
          <w:p w:rsidR="00277193" w:rsidRPr="008519E7" w:rsidRDefault="00277193" w:rsidP="0060345E">
            <w:pPr>
              <w:pStyle w:val="ConsPlusNormal"/>
              <w:jc w:val="both"/>
              <w:rPr>
                <w:rFonts w:ascii="Times New Roman" w:hAnsi="Times New Roman" w:cs="Times New Roman"/>
                <w:sz w:val="28"/>
              </w:rPr>
            </w:pPr>
            <w:r w:rsidRPr="008519E7">
              <w:rPr>
                <w:rFonts w:ascii="Times New Roman" w:hAnsi="Times New Roman" w:cs="Times New Roman"/>
                <w:sz w:val="28"/>
              </w:rPr>
              <w:t>материалы, переданные в переработку на сторону;</w:t>
            </w:r>
          </w:p>
        </w:tc>
      </w:tr>
      <w:tr w:rsidR="00277193" w:rsidRPr="008519E7" w:rsidTr="0060345E">
        <w:tblPrEx>
          <w:tblBorders>
            <w:insideH w:val="nil"/>
          </w:tblBorders>
        </w:tblPrEx>
        <w:trPr>
          <w:trHeight w:val="307"/>
        </w:trPr>
        <w:tc>
          <w:tcPr>
            <w:tcW w:w="370" w:type="pct"/>
            <w:vMerge/>
          </w:tcPr>
          <w:p w:rsidR="00277193" w:rsidRPr="008519E7" w:rsidRDefault="00277193" w:rsidP="0060345E">
            <w:pPr>
              <w:rPr>
                <w:rFonts w:ascii="Times New Roman" w:hAnsi="Times New Roman"/>
                <w:sz w:val="28"/>
                <w:lang w:val="ru-RU"/>
              </w:rPr>
            </w:pPr>
          </w:p>
        </w:tc>
        <w:tc>
          <w:tcPr>
            <w:tcW w:w="1330" w:type="pct"/>
            <w:vMerge/>
          </w:tcPr>
          <w:p w:rsidR="00277193" w:rsidRPr="008519E7" w:rsidRDefault="00277193" w:rsidP="0060345E">
            <w:pPr>
              <w:jc w:val="both"/>
              <w:rPr>
                <w:rFonts w:ascii="Times New Roman" w:hAnsi="Times New Roman"/>
                <w:sz w:val="28"/>
                <w:lang w:val="ru-RU"/>
              </w:rPr>
            </w:pPr>
          </w:p>
        </w:tc>
        <w:tc>
          <w:tcPr>
            <w:tcW w:w="635" w:type="pct"/>
            <w:vMerge/>
            <w:shd w:val="clear" w:color="auto" w:fill="auto"/>
          </w:tcPr>
          <w:p w:rsidR="00277193" w:rsidRPr="008519E7" w:rsidRDefault="00277193" w:rsidP="0060345E">
            <w:pPr>
              <w:jc w:val="center"/>
              <w:rPr>
                <w:rFonts w:ascii="Times New Roman" w:hAnsi="Times New Roman"/>
                <w:sz w:val="28"/>
                <w:lang w:val="ru-RU"/>
              </w:rPr>
            </w:pPr>
          </w:p>
        </w:tc>
        <w:tc>
          <w:tcPr>
            <w:tcW w:w="637" w:type="pct"/>
            <w:tcBorders>
              <w:top w:val="single" w:sz="4" w:space="0" w:color="auto"/>
            </w:tcBorders>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0300 020</w:t>
            </w:r>
          </w:p>
        </w:tc>
        <w:tc>
          <w:tcPr>
            <w:tcW w:w="2028" w:type="pct"/>
            <w:tcBorders>
              <w:top w:val="single" w:sz="4" w:space="0" w:color="auto"/>
              <w:bottom w:val="single" w:sz="4" w:space="0" w:color="auto"/>
            </w:tcBorders>
            <w:shd w:val="clear" w:color="auto" w:fill="auto"/>
          </w:tcPr>
          <w:p w:rsidR="00277193" w:rsidRPr="008519E7" w:rsidRDefault="00277193" w:rsidP="0060345E">
            <w:pPr>
              <w:pStyle w:val="ConsPlusNormal"/>
              <w:jc w:val="both"/>
              <w:rPr>
                <w:rFonts w:ascii="Times New Roman" w:hAnsi="Times New Roman" w:cs="Times New Roman"/>
                <w:sz w:val="28"/>
              </w:rPr>
            </w:pPr>
            <w:r w:rsidRPr="008519E7">
              <w:rPr>
                <w:rFonts w:ascii="Times New Roman" w:hAnsi="Times New Roman" w:cs="Times New Roman"/>
                <w:sz w:val="28"/>
              </w:rPr>
              <w:t>строительные материалы;</w:t>
            </w:r>
          </w:p>
        </w:tc>
      </w:tr>
      <w:tr w:rsidR="00277193" w:rsidRPr="00277193" w:rsidTr="0060345E">
        <w:tblPrEx>
          <w:tblBorders>
            <w:insideH w:val="nil"/>
          </w:tblBorders>
        </w:tblPrEx>
        <w:trPr>
          <w:trHeight w:val="485"/>
        </w:trPr>
        <w:tc>
          <w:tcPr>
            <w:tcW w:w="370" w:type="pct"/>
            <w:vMerge/>
          </w:tcPr>
          <w:p w:rsidR="00277193" w:rsidRPr="008519E7" w:rsidRDefault="00277193" w:rsidP="0060345E">
            <w:pPr>
              <w:rPr>
                <w:rFonts w:ascii="Times New Roman" w:hAnsi="Times New Roman"/>
                <w:sz w:val="28"/>
                <w:lang w:val="ru-RU"/>
              </w:rPr>
            </w:pPr>
          </w:p>
        </w:tc>
        <w:tc>
          <w:tcPr>
            <w:tcW w:w="1330" w:type="pct"/>
            <w:vMerge/>
          </w:tcPr>
          <w:p w:rsidR="00277193" w:rsidRPr="008519E7" w:rsidRDefault="00277193" w:rsidP="0060345E">
            <w:pPr>
              <w:jc w:val="both"/>
              <w:rPr>
                <w:rFonts w:ascii="Times New Roman" w:hAnsi="Times New Roman"/>
                <w:sz w:val="28"/>
                <w:lang w:val="ru-RU"/>
              </w:rPr>
            </w:pPr>
          </w:p>
        </w:tc>
        <w:tc>
          <w:tcPr>
            <w:tcW w:w="635" w:type="pct"/>
            <w:vMerge/>
            <w:shd w:val="clear" w:color="auto" w:fill="auto"/>
          </w:tcPr>
          <w:p w:rsidR="00277193" w:rsidRPr="008519E7" w:rsidRDefault="00277193" w:rsidP="0060345E">
            <w:pPr>
              <w:jc w:val="center"/>
              <w:rPr>
                <w:rFonts w:ascii="Times New Roman" w:hAnsi="Times New Roman"/>
                <w:sz w:val="28"/>
                <w:lang w:val="ru-RU"/>
              </w:rPr>
            </w:pPr>
          </w:p>
        </w:tc>
        <w:tc>
          <w:tcPr>
            <w:tcW w:w="637" w:type="pct"/>
            <w:tcBorders>
              <w:top w:val="single" w:sz="4" w:space="0" w:color="auto"/>
            </w:tcBorders>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0300 021</w:t>
            </w:r>
          </w:p>
        </w:tc>
        <w:tc>
          <w:tcPr>
            <w:tcW w:w="2028" w:type="pct"/>
            <w:tcBorders>
              <w:top w:val="single" w:sz="4" w:space="0" w:color="auto"/>
              <w:bottom w:val="single" w:sz="4" w:space="0" w:color="auto"/>
            </w:tcBorders>
            <w:shd w:val="clear" w:color="auto" w:fill="auto"/>
          </w:tcPr>
          <w:p w:rsidR="00277193" w:rsidRPr="008519E7" w:rsidRDefault="00277193" w:rsidP="0060345E">
            <w:pPr>
              <w:pStyle w:val="ConsPlusNormal"/>
              <w:jc w:val="both"/>
              <w:rPr>
                <w:rFonts w:ascii="Times New Roman" w:hAnsi="Times New Roman" w:cs="Times New Roman"/>
                <w:sz w:val="28"/>
              </w:rPr>
            </w:pPr>
            <w:r w:rsidRPr="008519E7">
              <w:rPr>
                <w:rFonts w:ascii="Times New Roman" w:hAnsi="Times New Roman" w:cs="Times New Roman"/>
                <w:sz w:val="28"/>
              </w:rPr>
              <w:t>специальная оснастка и специальная одежда на складе и в эксплуатации;</w:t>
            </w:r>
          </w:p>
        </w:tc>
      </w:tr>
      <w:tr w:rsidR="00277193" w:rsidRPr="008519E7" w:rsidTr="0060345E">
        <w:tblPrEx>
          <w:tblBorders>
            <w:insideH w:val="nil"/>
          </w:tblBorders>
        </w:tblPrEx>
        <w:trPr>
          <w:trHeight w:val="391"/>
        </w:trPr>
        <w:tc>
          <w:tcPr>
            <w:tcW w:w="370" w:type="pct"/>
            <w:vMerge/>
          </w:tcPr>
          <w:p w:rsidR="00277193" w:rsidRPr="008519E7" w:rsidRDefault="00277193" w:rsidP="0060345E">
            <w:pPr>
              <w:rPr>
                <w:rFonts w:ascii="Times New Roman" w:hAnsi="Times New Roman"/>
                <w:sz w:val="28"/>
                <w:lang w:val="ru-RU"/>
              </w:rPr>
            </w:pPr>
          </w:p>
        </w:tc>
        <w:tc>
          <w:tcPr>
            <w:tcW w:w="1330" w:type="pct"/>
            <w:vMerge/>
          </w:tcPr>
          <w:p w:rsidR="00277193" w:rsidRPr="008519E7" w:rsidRDefault="00277193" w:rsidP="0060345E">
            <w:pPr>
              <w:jc w:val="both"/>
              <w:rPr>
                <w:rFonts w:ascii="Times New Roman" w:hAnsi="Times New Roman"/>
                <w:sz w:val="28"/>
                <w:lang w:val="ru-RU"/>
              </w:rPr>
            </w:pPr>
          </w:p>
        </w:tc>
        <w:tc>
          <w:tcPr>
            <w:tcW w:w="635" w:type="pct"/>
            <w:vMerge/>
            <w:shd w:val="clear" w:color="auto" w:fill="auto"/>
          </w:tcPr>
          <w:p w:rsidR="00277193" w:rsidRPr="008519E7" w:rsidRDefault="00277193" w:rsidP="0060345E">
            <w:pPr>
              <w:jc w:val="center"/>
              <w:rPr>
                <w:rFonts w:ascii="Times New Roman" w:hAnsi="Times New Roman"/>
                <w:sz w:val="28"/>
                <w:lang w:val="ru-RU"/>
              </w:rPr>
            </w:pPr>
          </w:p>
        </w:tc>
        <w:tc>
          <w:tcPr>
            <w:tcW w:w="637" w:type="pct"/>
            <w:tcBorders>
              <w:top w:val="single" w:sz="4" w:space="0" w:color="auto"/>
            </w:tcBorders>
          </w:tcPr>
          <w:p w:rsidR="00277193" w:rsidRPr="008519E7" w:rsidRDefault="00277193" w:rsidP="0060345E">
            <w:pPr>
              <w:pStyle w:val="ConsPlusNormal"/>
              <w:jc w:val="center"/>
              <w:rPr>
                <w:rFonts w:ascii="Times New Roman" w:hAnsi="Times New Roman" w:cs="Times New Roman"/>
                <w:sz w:val="28"/>
              </w:rPr>
            </w:pPr>
            <w:r w:rsidRPr="00FA46E6">
              <w:rPr>
                <w:rFonts w:ascii="Times New Roman" w:hAnsi="Times New Roman" w:cs="Times New Roman"/>
                <w:sz w:val="28"/>
              </w:rPr>
              <w:t>0300 033</w:t>
            </w:r>
          </w:p>
        </w:tc>
        <w:tc>
          <w:tcPr>
            <w:tcW w:w="2028" w:type="pct"/>
            <w:tcBorders>
              <w:top w:val="single" w:sz="4" w:space="0" w:color="auto"/>
              <w:bottom w:val="single" w:sz="4" w:space="0" w:color="auto"/>
            </w:tcBorders>
            <w:shd w:val="clear" w:color="auto" w:fill="auto"/>
          </w:tcPr>
          <w:p w:rsidR="00277193" w:rsidRPr="008519E7" w:rsidRDefault="00277193" w:rsidP="0060345E">
            <w:pPr>
              <w:pStyle w:val="ConsPlusNormal"/>
              <w:jc w:val="both"/>
              <w:rPr>
                <w:rFonts w:ascii="Times New Roman" w:hAnsi="Times New Roman" w:cs="Times New Roman"/>
                <w:sz w:val="28"/>
              </w:rPr>
            </w:pPr>
            <w:r w:rsidRPr="008519E7">
              <w:rPr>
                <w:rFonts w:ascii="Times New Roman" w:hAnsi="Times New Roman" w:cs="Times New Roman"/>
                <w:sz w:val="28"/>
              </w:rPr>
              <w:t>продукты питания;</w:t>
            </w:r>
          </w:p>
        </w:tc>
      </w:tr>
      <w:tr w:rsidR="00277193" w:rsidRPr="008519E7" w:rsidTr="0060345E">
        <w:tblPrEx>
          <w:tblBorders>
            <w:insideH w:val="nil"/>
          </w:tblBorders>
        </w:tblPrEx>
        <w:trPr>
          <w:trHeight w:val="297"/>
        </w:trPr>
        <w:tc>
          <w:tcPr>
            <w:tcW w:w="370" w:type="pct"/>
            <w:vMerge/>
          </w:tcPr>
          <w:p w:rsidR="00277193" w:rsidRPr="008519E7" w:rsidRDefault="00277193" w:rsidP="0060345E">
            <w:pPr>
              <w:rPr>
                <w:rFonts w:ascii="Times New Roman" w:hAnsi="Times New Roman"/>
                <w:sz w:val="28"/>
                <w:lang w:val="ru-RU"/>
              </w:rPr>
            </w:pPr>
          </w:p>
        </w:tc>
        <w:tc>
          <w:tcPr>
            <w:tcW w:w="1330" w:type="pct"/>
            <w:vMerge/>
          </w:tcPr>
          <w:p w:rsidR="00277193" w:rsidRPr="008519E7" w:rsidRDefault="00277193" w:rsidP="0060345E">
            <w:pPr>
              <w:jc w:val="both"/>
              <w:rPr>
                <w:rFonts w:ascii="Times New Roman" w:hAnsi="Times New Roman"/>
                <w:sz w:val="28"/>
                <w:lang w:val="ru-RU"/>
              </w:rPr>
            </w:pPr>
          </w:p>
        </w:tc>
        <w:tc>
          <w:tcPr>
            <w:tcW w:w="635" w:type="pct"/>
            <w:vMerge/>
            <w:shd w:val="clear" w:color="auto" w:fill="auto"/>
          </w:tcPr>
          <w:p w:rsidR="00277193" w:rsidRPr="008519E7" w:rsidRDefault="00277193" w:rsidP="0060345E">
            <w:pPr>
              <w:jc w:val="center"/>
              <w:rPr>
                <w:rFonts w:ascii="Times New Roman" w:hAnsi="Times New Roman"/>
                <w:sz w:val="28"/>
                <w:lang w:val="ru-RU"/>
              </w:rPr>
            </w:pPr>
          </w:p>
        </w:tc>
        <w:tc>
          <w:tcPr>
            <w:tcW w:w="637" w:type="pct"/>
            <w:tcBorders>
              <w:top w:val="single" w:sz="4" w:space="0" w:color="auto"/>
              <w:bottom w:val="single" w:sz="4" w:space="0" w:color="auto"/>
            </w:tcBorders>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0300 03</w:t>
            </w:r>
            <w:r w:rsidRPr="00FA46E6">
              <w:rPr>
                <w:rFonts w:ascii="Times New Roman" w:hAnsi="Times New Roman" w:cs="Times New Roman"/>
                <w:sz w:val="28"/>
              </w:rPr>
              <w:t>4</w:t>
            </w:r>
          </w:p>
        </w:tc>
        <w:tc>
          <w:tcPr>
            <w:tcW w:w="2028" w:type="pct"/>
            <w:tcBorders>
              <w:top w:val="single" w:sz="4" w:space="0" w:color="auto"/>
              <w:bottom w:val="single" w:sz="4" w:space="0" w:color="auto"/>
            </w:tcBorders>
            <w:shd w:val="clear" w:color="auto" w:fill="auto"/>
          </w:tcPr>
          <w:p w:rsidR="00277193" w:rsidRPr="008519E7" w:rsidRDefault="00277193" w:rsidP="0060345E">
            <w:pPr>
              <w:pStyle w:val="ConsPlusNormal"/>
              <w:jc w:val="both"/>
              <w:rPr>
                <w:rFonts w:ascii="Times New Roman" w:hAnsi="Times New Roman" w:cs="Times New Roman"/>
                <w:sz w:val="28"/>
              </w:rPr>
            </w:pPr>
            <w:r w:rsidRPr="008519E7">
              <w:rPr>
                <w:rFonts w:ascii="Times New Roman" w:hAnsi="Times New Roman" w:cs="Times New Roman"/>
                <w:sz w:val="28"/>
              </w:rPr>
              <w:t>активы, предназначенные для продажи;</w:t>
            </w:r>
          </w:p>
        </w:tc>
      </w:tr>
      <w:tr w:rsidR="00277193" w:rsidRPr="008519E7" w:rsidTr="0060345E">
        <w:tblPrEx>
          <w:tblBorders>
            <w:insideH w:val="nil"/>
          </w:tblBorders>
        </w:tblPrEx>
        <w:trPr>
          <w:trHeight w:val="297"/>
        </w:trPr>
        <w:tc>
          <w:tcPr>
            <w:tcW w:w="370" w:type="pct"/>
            <w:vMerge/>
          </w:tcPr>
          <w:p w:rsidR="00277193" w:rsidRPr="008519E7" w:rsidRDefault="00277193" w:rsidP="0060345E">
            <w:pPr>
              <w:rPr>
                <w:rFonts w:ascii="Times New Roman" w:hAnsi="Times New Roman"/>
                <w:sz w:val="28"/>
                <w:lang w:val="ru-RU"/>
              </w:rPr>
            </w:pPr>
          </w:p>
        </w:tc>
        <w:tc>
          <w:tcPr>
            <w:tcW w:w="1330" w:type="pct"/>
            <w:vMerge/>
          </w:tcPr>
          <w:p w:rsidR="00277193" w:rsidRPr="008519E7" w:rsidRDefault="00277193" w:rsidP="0060345E">
            <w:pPr>
              <w:jc w:val="both"/>
              <w:rPr>
                <w:rFonts w:ascii="Times New Roman" w:hAnsi="Times New Roman"/>
                <w:sz w:val="28"/>
                <w:lang w:val="ru-RU"/>
              </w:rPr>
            </w:pPr>
          </w:p>
        </w:tc>
        <w:tc>
          <w:tcPr>
            <w:tcW w:w="635" w:type="pct"/>
            <w:vMerge/>
            <w:shd w:val="clear" w:color="auto" w:fill="auto"/>
          </w:tcPr>
          <w:p w:rsidR="00277193" w:rsidRPr="008519E7" w:rsidRDefault="00277193" w:rsidP="0060345E">
            <w:pPr>
              <w:jc w:val="center"/>
              <w:rPr>
                <w:rFonts w:ascii="Times New Roman" w:hAnsi="Times New Roman"/>
                <w:sz w:val="28"/>
                <w:lang w:val="ru-RU"/>
              </w:rPr>
            </w:pPr>
          </w:p>
        </w:tc>
        <w:tc>
          <w:tcPr>
            <w:tcW w:w="637" w:type="pct"/>
            <w:tcBorders>
              <w:top w:val="single" w:sz="4" w:space="0" w:color="auto"/>
              <w:bottom w:val="single" w:sz="4" w:space="0" w:color="auto"/>
            </w:tcBorders>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0300 022</w:t>
            </w:r>
          </w:p>
        </w:tc>
        <w:tc>
          <w:tcPr>
            <w:tcW w:w="2028" w:type="pct"/>
            <w:tcBorders>
              <w:top w:val="single" w:sz="4" w:space="0" w:color="auto"/>
              <w:bottom w:val="single" w:sz="4" w:space="0" w:color="auto"/>
            </w:tcBorders>
            <w:shd w:val="clear" w:color="auto" w:fill="auto"/>
          </w:tcPr>
          <w:p w:rsidR="00277193" w:rsidRPr="008519E7" w:rsidRDefault="00277193" w:rsidP="0060345E">
            <w:pPr>
              <w:pStyle w:val="ConsPlusNormal"/>
              <w:jc w:val="both"/>
              <w:rPr>
                <w:rFonts w:ascii="Times New Roman" w:hAnsi="Times New Roman" w:cs="Times New Roman"/>
                <w:sz w:val="28"/>
              </w:rPr>
            </w:pPr>
            <w:r w:rsidRPr="008519E7">
              <w:rPr>
                <w:rFonts w:ascii="Times New Roman" w:hAnsi="Times New Roman" w:cs="Times New Roman"/>
                <w:sz w:val="28"/>
              </w:rPr>
              <w:t>прочие материальные затраты.</w:t>
            </w:r>
          </w:p>
        </w:tc>
      </w:tr>
      <w:tr w:rsidR="00277193" w:rsidRPr="008519E7" w:rsidTr="0060345E">
        <w:tblPrEx>
          <w:tblBorders>
            <w:insideH w:val="nil"/>
          </w:tblBorders>
        </w:tblPrEx>
        <w:trPr>
          <w:trHeight w:val="272"/>
        </w:trPr>
        <w:tc>
          <w:tcPr>
            <w:tcW w:w="370" w:type="pct"/>
            <w:vMerge/>
          </w:tcPr>
          <w:p w:rsidR="00277193" w:rsidRPr="008519E7" w:rsidRDefault="00277193" w:rsidP="0060345E">
            <w:pPr>
              <w:rPr>
                <w:rFonts w:ascii="Times New Roman" w:hAnsi="Times New Roman"/>
                <w:sz w:val="28"/>
                <w:lang w:val="ru-RU"/>
              </w:rPr>
            </w:pPr>
          </w:p>
        </w:tc>
        <w:tc>
          <w:tcPr>
            <w:tcW w:w="1330" w:type="pct"/>
            <w:vMerge/>
          </w:tcPr>
          <w:p w:rsidR="00277193" w:rsidRPr="008519E7" w:rsidRDefault="00277193" w:rsidP="0060345E">
            <w:pPr>
              <w:jc w:val="both"/>
              <w:rPr>
                <w:rFonts w:ascii="Times New Roman" w:hAnsi="Times New Roman"/>
                <w:sz w:val="28"/>
                <w:lang w:val="ru-RU"/>
              </w:rPr>
            </w:pPr>
          </w:p>
        </w:tc>
        <w:tc>
          <w:tcPr>
            <w:tcW w:w="635" w:type="pct"/>
            <w:vMerge/>
            <w:shd w:val="clear" w:color="auto" w:fill="auto"/>
          </w:tcPr>
          <w:p w:rsidR="00277193" w:rsidRPr="008519E7" w:rsidRDefault="00277193" w:rsidP="0060345E">
            <w:pPr>
              <w:jc w:val="center"/>
              <w:rPr>
                <w:rFonts w:ascii="Times New Roman" w:hAnsi="Times New Roman"/>
                <w:sz w:val="28"/>
                <w:lang w:val="ru-RU"/>
              </w:rPr>
            </w:pPr>
          </w:p>
        </w:tc>
        <w:tc>
          <w:tcPr>
            <w:tcW w:w="637" w:type="pct"/>
            <w:tcBorders>
              <w:top w:val="single" w:sz="4" w:space="0" w:color="auto"/>
            </w:tcBorders>
          </w:tcPr>
          <w:p w:rsidR="00277193" w:rsidRPr="008519E7" w:rsidRDefault="00277193" w:rsidP="0060345E">
            <w:pPr>
              <w:pStyle w:val="ConsPlusNormal"/>
              <w:jc w:val="center"/>
              <w:rPr>
                <w:rFonts w:ascii="Times New Roman" w:hAnsi="Times New Roman" w:cs="Times New Roman"/>
                <w:sz w:val="28"/>
              </w:rPr>
            </w:pPr>
          </w:p>
        </w:tc>
        <w:tc>
          <w:tcPr>
            <w:tcW w:w="2028" w:type="pct"/>
            <w:tcBorders>
              <w:top w:val="single" w:sz="4" w:space="0" w:color="auto"/>
              <w:bottom w:val="single" w:sz="4" w:space="0" w:color="auto"/>
            </w:tcBorders>
            <w:shd w:val="clear" w:color="auto" w:fill="auto"/>
          </w:tcPr>
          <w:p w:rsidR="00277193" w:rsidRPr="008519E7" w:rsidRDefault="00277193" w:rsidP="0060345E">
            <w:pPr>
              <w:pStyle w:val="ConsPlusNormal"/>
              <w:jc w:val="both"/>
              <w:rPr>
                <w:rFonts w:ascii="Times New Roman" w:hAnsi="Times New Roman" w:cs="Times New Roman"/>
                <w:sz w:val="28"/>
              </w:rPr>
            </w:pPr>
            <w:r w:rsidRPr="008519E7">
              <w:rPr>
                <w:rFonts w:ascii="Times New Roman" w:hAnsi="Times New Roman" w:cs="Times New Roman"/>
                <w:sz w:val="28"/>
              </w:rPr>
              <w:t>Увеличение стоимости основных средств:</w:t>
            </w:r>
          </w:p>
        </w:tc>
      </w:tr>
      <w:tr w:rsidR="00277193" w:rsidRPr="008519E7" w:rsidTr="0060345E">
        <w:tc>
          <w:tcPr>
            <w:tcW w:w="370" w:type="pct"/>
            <w:vMerge/>
          </w:tcPr>
          <w:p w:rsidR="00277193" w:rsidRPr="008519E7" w:rsidRDefault="00277193" w:rsidP="0060345E">
            <w:pPr>
              <w:rPr>
                <w:rFonts w:ascii="Times New Roman" w:hAnsi="Times New Roman"/>
                <w:sz w:val="28"/>
                <w:lang w:val="ru-RU"/>
              </w:rPr>
            </w:pPr>
          </w:p>
        </w:tc>
        <w:tc>
          <w:tcPr>
            <w:tcW w:w="1330" w:type="pct"/>
            <w:vMerge/>
          </w:tcPr>
          <w:p w:rsidR="00277193" w:rsidRPr="008519E7" w:rsidRDefault="00277193" w:rsidP="0060345E">
            <w:pPr>
              <w:jc w:val="both"/>
              <w:rPr>
                <w:rFonts w:ascii="Times New Roman" w:hAnsi="Times New Roman"/>
                <w:sz w:val="28"/>
                <w:lang w:val="ru-RU"/>
              </w:rPr>
            </w:pPr>
          </w:p>
        </w:tc>
        <w:tc>
          <w:tcPr>
            <w:tcW w:w="635" w:type="pct"/>
            <w:vMerge/>
            <w:shd w:val="clear" w:color="auto" w:fill="auto"/>
          </w:tcPr>
          <w:p w:rsidR="00277193" w:rsidRPr="008519E7" w:rsidRDefault="00277193" w:rsidP="0060345E">
            <w:pPr>
              <w:jc w:val="center"/>
              <w:rPr>
                <w:rFonts w:ascii="Times New Roman" w:hAnsi="Times New Roman"/>
                <w:sz w:val="28"/>
                <w:lang w:val="ru-RU"/>
              </w:rPr>
            </w:pPr>
          </w:p>
        </w:tc>
        <w:tc>
          <w:tcPr>
            <w:tcW w:w="637" w:type="pct"/>
            <w:tcBorders>
              <w:bottom w:val="single" w:sz="4" w:space="0" w:color="auto"/>
            </w:tcBorders>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0300 023</w:t>
            </w:r>
          </w:p>
        </w:tc>
        <w:tc>
          <w:tcPr>
            <w:tcW w:w="2028" w:type="pct"/>
            <w:tcBorders>
              <w:top w:val="single" w:sz="4" w:space="0" w:color="auto"/>
              <w:bottom w:val="single" w:sz="4" w:space="0" w:color="auto"/>
            </w:tcBorders>
            <w:shd w:val="clear" w:color="auto" w:fill="auto"/>
          </w:tcPr>
          <w:p w:rsidR="00277193" w:rsidRPr="008519E7" w:rsidRDefault="00277193" w:rsidP="0060345E">
            <w:pPr>
              <w:pStyle w:val="ConsPlusNormal"/>
              <w:jc w:val="both"/>
              <w:rPr>
                <w:rFonts w:ascii="Times New Roman" w:hAnsi="Times New Roman" w:cs="Times New Roman"/>
                <w:sz w:val="28"/>
              </w:rPr>
            </w:pPr>
            <w:r w:rsidRPr="008519E7">
              <w:rPr>
                <w:rFonts w:ascii="Times New Roman" w:hAnsi="Times New Roman" w:cs="Times New Roman"/>
                <w:sz w:val="28"/>
              </w:rPr>
              <w:t>здания и сооружения;</w:t>
            </w:r>
          </w:p>
        </w:tc>
      </w:tr>
      <w:tr w:rsidR="00277193" w:rsidRPr="008519E7" w:rsidTr="0060345E">
        <w:tc>
          <w:tcPr>
            <w:tcW w:w="370" w:type="pct"/>
            <w:vMerge/>
          </w:tcPr>
          <w:p w:rsidR="00277193" w:rsidRPr="008519E7" w:rsidRDefault="00277193" w:rsidP="0060345E">
            <w:pPr>
              <w:rPr>
                <w:rFonts w:ascii="Times New Roman" w:hAnsi="Times New Roman"/>
                <w:sz w:val="28"/>
                <w:lang w:val="ru-RU"/>
              </w:rPr>
            </w:pPr>
          </w:p>
        </w:tc>
        <w:tc>
          <w:tcPr>
            <w:tcW w:w="1330" w:type="pct"/>
            <w:vMerge/>
          </w:tcPr>
          <w:p w:rsidR="00277193" w:rsidRPr="008519E7" w:rsidRDefault="00277193" w:rsidP="0060345E">
            <w:pPr>
              <w:jc w:val="both"/>
              <w:rPr>
                <w:rFonts w:ascii="Times New Roman" w:hAnsi="Times New Roman"/>
                <w:sz w:val="28"/>
                <w:lang w:val="ru-RU"/>
              </w:rPr>
            </w:pPr>
          </w:p>
        </w:tc>
        <w:tc>
          <w:tcPr>
            <w:tcW w:w="635" w:type="pct"/>
            <w:vMerge/>
            <w:shd w:val="clear" w:color="auto" w:fill="auto"/>
          </w:tcPr>
          <w:p w:rsidR="00277193" w:rsidRPr="008519E7" w:rsidRDefault="00277193" w:rsidP="0060345E">
            <w:pPr>
              <w:jc w:val="center"/>
              <w:rPr>
                <w:rFonts w:ascii="Times New Roman" w:hAnsi="Times New Roman"/>
                <w:sz w:val="28"/>
                <w:lang w:val="ru-RU"/>
              </w:rPr>
            </w:pPr>
          </w:p>
        </w:tc>
        <w:tc>
          <w:tcPr>
            <w:tcW w:w="637" w:type="pct"/>
            <w:tcBorders>
              <w:bottom w:val="single" w:sz="4" w:space="0" w:color="auto"/>
            </w:tcBorders>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0300 024</w:t>
            </w:r>
          </w:p>
        </w:tc>
        <w:tc>
          <w:tcPr>
            <w:tcW w:w="2028" w:type="pct"/>
            <w:tcBorders>
              <w:top w:val="single" w:sz="4" w:space="0" w:color="auto"/>
              <w:bottom w:val="single" w:sz="4" w:space="0" w:color="auto"/>
            </w:tcBorders>
            <w:shd w:val="clear" w:color="auto" w:fill="auto"/>
          </w:tcPr>
          <w:p w:rsidR="00277193" w:rsidRPr="008519E7" w:rsidRDefault="00277193" w:rsidP="0060345E">
            <w:pPr>
              <w:pStyle w:val="ConsPlusNormal"/>
              <w:jc w:val="both"/>
              <w:rPr>
                <w:rFonts w:ascii="Times New Roman" w:hAnsi="Times New Roman" w:cs="Times New Roman"/>
                <w:sz w:val="28"/>
              </w:rPr>
            </w:pPr>
            <w:r w:rsidRPr="008519E7">
              <w:rPr>
                <w:rFonts w:ascii="Times New Roman" w:hAnsi="Times New Roman" w:cs="Times New Roman"/>
                <w:sz w:val="28"/>
              </w:rPr>
              <w:t>машины и оборудование;</w:t>
            </w:r>
          </w:p>
        </w:tc>
      </w:tr>
      <w:tr w:rsidR="00277193" w:rsidRPr="008519E7" w:rsidTr="0060345E">
        <w:tc>
          <w:tcPr>
            <w:tcW w:w="370" w:type="pct"/>
            <w:vMerge/>
          </w:tcPr>
          <w:p w:rsidR="00277193" w:rsidRPr="008519E7" w:rsidRDefault="00277193" w:rsidP="0060345E">
            <w:pPr>
              <w:rPr>
                <w:rFonts w:ascii="Times New Roman" w:hAnsi="Times New Roman"/>
                <w:sz w:val="28"/>
                <w:lang w:val="ru-RU"/>
              </w:rPr>
            </w:pPr>
          </w:p>
        </w:tc>
        <w:tc>
          <w:tcPr>
            <w:tcW w:w="1330" w:type="pct"/>
            <w:vMerge/>
          </w:tcPr>
          <w:p w:rsidR="00277193" w:rsidRPr="008519E7" w:rsidRDefault="00277193" w:rsidP="0060345E">
            <w:pPr>
              <w:jc w:val="both"/>
              <w:rPr>
                <w:rFonts w:ascii="Times New Roman" w:hAnsi="Times New Roman"/>
                <w:sz w:val="28"/>
                <w:lang w:val="ru-RU"/>
              </w:rPr>
            </w:pPr>
          </w:p>
        </w:tc>
        <w:tc>
          <w:tcPr>
            <w:tcW w:w="635" w:type="pct"/>
            <w:vMerge/>
            <w:shd w:val="clear" w:color="auto" w:fill="auto"/>
          </w:tcPr>
          <w:p w:rsidR="00277193" w:rsidRPr="008519E7" w:rsidRDefault="00277193" w:rsidP="0060345E">
            <w:pPr>
              <w:jc w:val="center"/>
              <w:rPr>
                <w:rFonts w:ascii="Times New Roman" w:hAnsi="Times New Roman"/>
                <w:sz w:val="28"/>
                <w:lang w:val="ru-RU"/>
              </w:rPr>
            </w:pPr>
          </w:p>
        </w:tc>
        <w:tc>
          <w:tcPr>
            <w:tcW w:w="637" w:type="pct"/>
            <w:tcBorders>
              <w:top w:val="single" w:sz="4" w:space="0" w:color="auto"/>
            </w:tcBorders>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0300 025</w:t>
            </w:r>
          </w:p>
        </w:tc>
        <w:tc>
          <w:tcPr>
            <w:tcW w:w="2028" w:type="pct"/>
            <w:tcBorders>
              <w:top w:val="single" w:sz="4" w:space="0" w:color="auto"/>
            </w:tcBorders>
            <w:shd w:val="clear" w:color="auto" w:fill="auto"/>
          </w:tcPr>
          <w:p w:rsidR="00277193" w:rsidRPr="008519E7" w:rsidRDefault="00277193" w:rsidP="0060345E">
            <w:pPr>
              <w:pStyle w:val="ConsPlusNormal"/>
              <w:jc w:val="both"/>
              <w:rPr>
                <w:rFonts w:ascii="Times New Roman" w:hAnsi="Times New Roman" w:cs="Times New Roman"/>
                <w:sz w:val="28"/>
              </w:rPr>
            </w:pPr>
            <w:r w:rsidRPr="008519E7">
              <w:rPr>
                <w:rFonts w:ascii="Times New Roman" w:hAnsi="Times New Roman" w:cs="Times New Roman"/>
                <w:sz w:val="28"/>
              </w:rPr>
              <w:t>транспортные средства;</w:t>
            </w:r>
          </w:p>
        </w:tc>
      </w:tr>
      <w:tr w:rsidR="00277193" w:rsidRPr="00277193" w:rsidTr="0060345E">
        <w:tc>
          <w:tcPr>
            <w:tcW w:w="370" w:type="pct"/>
            <w:vMerge/>
          </w:tcPr>
          <w:p w:rsidR="00277193" w:rsidRPr="008519E7" w:rsidRDefault="00277193" w:rsidP="0060345E">
            <w:pPr>
              <w:rPr>
                <w:rFonts w:ascii="Times New Roman" w:hAnsi="Times New Roman"/>
                <w:sz w:val="28"/>
                <w:lang w:val="ru-RU"/>
              </w:rPr>
            </w:pPr>
          </w:p>
        </w:tc>
        <w:tc>
          <w:tcPr>
            <w:tcW w:w="1330" w:type="pct"/>
            <w:vMerge/>
          </w:tcPr>
          <w:p w:rsidR="00277193" w:rsidRPr="008519E7" w:rsidRDefault="00277193" w:rsidP="0060345E">
            <w:pPr>
              <w:jc w:val="both"/>
              <w:rPr>
                <w:rFonts w:ascii="Times New Roman" w:hAnsi="Times New Roman"/>
                <w:sz w:val="28"/>
                <w:lang w:val="ru-RU"/>
              </w:rPr>
            </w:pPr>
          </w:p>
        </w:tc>
        <w:tc>
          <w:tcPr>
            <w:tcW w:w="635" w:type="pct"/>
            <w:vMerge/>
            <w:shd w:val="clear" w:color="auto" w:fill="auto"/>
          </w:tcPr>
          <w:p w:rsidR="00277193" w:rsidRPr="008519E7" w:rsidRDefault="00277193" w:rsidP="0060345E">
            <w:pPr>
              <w:jc w:val="center"/>
              <w:rPr>
                <w:rFonts w:ascii="Times New Roman" w:hAnsi="Times New Roman"/>
                <w:sz w:val="28"/>
                <w:lang w:val="ru-RU"/>
              </w:rPr>
            </w:pPr>
          </w:p>
        </w:tc>
        <w:tc>
          <w:tcPr>
            <w:tcW w:w="637" w:type="pct"/>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0300 026</w:t>
            </w:r>
          </w:p>
        </w:tc>
        <w:tc>
          <w:tcPr>
            <w:tcW w:w="2028" w:type="pct"/>
            <w:tcBorders>
              <w:top w:val="single" w:sz="4" w:space="0" w:color="auto"/>
            </w:tcBorders>
            <w:shd w:val="clear" w:color="auto" w:fill="auto"/>
          </w:tcPr>
          <w:p w:rsidR="00277193" w:rsidRPr="008519E7" w:rsidRDefault="00277193" w:rsidP="0060345E">
            <w:pPr>
              <w:pStyle w:val="ConsPlusNormal"/>
              <w:jc w:val="both"/>
              <w:rPr>
                <w:rFonts w:ascii="Times New Roman" w:hAnsi="Times New Roman" w:cs="Times New Roman"/>
                <w:sz w:val="28"/>
              </w:rPr>
            </w:pPr>
            <w:r>
              <w:rPr>
                <w:rFonts w:ascii="Times New Roman" w:hAnsi="Times New Roman" w:cs="Times New Roman"/>
                <w:sz w:val="28"/>
              </w:rPr>
              <w:t>информационное, компьютерное и телекоммуникационное (ИКТ) оборудование</w:t>
            </w:r>
            <w:r w:rsidRPr="008519E7">
              <w:rPr>
                <w:rFonts w:ascii="Times New Roman" w:hAnsi="Times New Roman" w:cs="Times New Roman"/>
                <w:sz w:val="28"/>
              </w:rPr>
              <w:t>;</w:t>
            </w:r>
          </w:p>
        </w:tc>
      </w:tr>
      <w:tr w:rsidR="00277193" w:rsidRPr="00277193" w:rsidTr="0060345E">
        <w:tc>
          <w:tcPr>
            <w:tcW w:w="370" w:type="pct"/>
            <w:vMerge/>
          </w:tcPr>
          <w:p w:rsidR="00277193" w:rsidRPr="008519E7" w:rsidRDefault="00277193" w:rsidP="0060345E">
            <w:pPr>
              <w:rPr>
                <w:rFonts w:ascii="Times New Roman" w:hAnsi="Times New Roman"/>
                <w:sz w:val="28"/>
                <w:lang w:val="ru-RU"/>
              </w:rPr>
            </w:pPr>
          </w:p>
        </w:tc>
        <w:tc>
          <w:tcPr>
            <w:tcW w:w="1330" w:type="pct"/>
            <w:vMerge/>
          </w:tcPr>
          <w:p w:rsidR="00277193" w:rsidRPr="008519E7" w:rsidRDefault="00277193" w:rsidP="0060345E">
            <w:pPr>
              <w:jc w:val="both"/>
              <w:rPr>
                <w:rFonts w:ascii="Times New Roman" w:hAnsi="Times New Roman"/>
                <w:sz w:val="28"/>
                <w:lang w:val="ru-RU"/>
              </w:rPr>
            </w:pPr>
          </w:p>
        </w:tc>
        <w:tc>
          <w:tcPr>
            <w:tcW w:w="635" w:type="pct"/>
            <w:vMerge/>
            <w:shd w:val="clear" w:color="auto" w:fill="auto"/>
          </w:tcPr>
          <w:p w:rsidR="00277193" w:rsidRPr="008519E7" w:rsidRDefault="00277193" w:rsidP="0060345E">
            <w:pPr>
              <w:jc w:val="center"/>
              <w:rPr>
                <w:rFonts w:ascii="Times New Roman" w:hAnsi="Times New Roman"/>
                <w:sz w:val="28"/>
                <w:lang w:val="ru-RU"/>
              </w:rPr>
            </w:pPr>
          </w:p>
        </w:tc>
        <w:tc>
          <w:tcPr>
            <w:tcW w:w="637" w:type="pct"/>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0300 027</w:t>
            </w:r>
          </w:p>
        </w:tc>
        <w:tc>
          <w:tcPr>
            <w:tcW w:w="2028" w:type="pct"/>
            <w:tcBorders>
              <w:top w:val="single" w:sz="4" w:space="0" w:color="auto"/>
            </w:tcBorders>
            <w:shd w:val="clear" w:color="auto" w:fill="auto"/>
          </w:tcPr>
          <w:p w:rsidR="00277193" w:rsidRPr="008519E7" w:rsidRDefault="00277193" w:rsidP="0060345E">
            <w:pPr>
              <w:pStyle w:val="ConsPlusNormal"/>
              <w:jc w:val="both"/>
              <w:rPr>
                <w:rFonts w:ascii="Times New Roman" w:hAnsi="Times New Roman" w:cs="Times New Roman"/>
                <w:sz w:val="28"/>
              </w:rPr>
            </w:pPr>
            <w:r w:rsidRPr="008519E7">
              <w:rPr>
                <w:rFonts w:ascii="Times New Roman" w:hAnsi="Times New Roman" w:cs="Times New Roman"/>
                <w:sz w:val="28"/>
              </w:rPr>
              <w:t>производственный и продуктивный, племенной и рабочий скот;</w:t>
            </w:r>
          </w:p>
        </w:tc>
      </w:tr>
      <w:tr w:rsidR="00277193" w:rsidRPr="008519E7" w:rsidTr="0060345E">
        <w:tc>
          <w:tcPr>
            <w:tcW w:w="370" w:type="pct"/>
            <w:vMerge/>
          </w:tcPr>
          <w:p w:rsidR="00277193" w:rsidRPr="008519E7" w:rsidRDefault="00277193" w:rsidP="0060345E">
            <w:pPr>
              <w:rPr>
                <w:rFonts w:ascii="Times New Roman" w:hAnsi="Times New Roman"/>
                <w:sz w:val="28"/>
                <w:lang w:val="ru-RU"/>
              </w:rPr>
            </w:pPr>
          </w:p>
        </w:tc>
        <w:tc>
          <w:tcPr>
            <w:tcW w:w="1330" w:type="pct"/>
            <w:vMerge/>
          </w:tcPr>
          <w:p w:rsidR="00277193" w:rsidRPr="008519E7" w:rsidRDefault="00277193" w:rsidP="0060345E">
            <w:pPr>
              <w:jc w:val="both"/>
              <w:rPr>
                <w:rFonts w:ascii="Times New Roman" w:hAnsi="Times New Roman"/>
                <w:sz w:val="28"/>
                <w:lang w:val="ru-RU"/>
              </w:rPr>
            </w:pPr>
          </w:p>
        </w:tc>
        <w:tc>
          <w:tcPr>
            <w:tcW w:w="635" w:type="pct"/>
            <w:vMerge/>
            <w:shd w:val="clear" w:color="auto" w:fill="auto"/>
          </w:tcPr>
          <w:p w:rsidR="00277193" w:rsidRPr="008519E7" w:rsidRDefault="00277193" w:rsidP="0060345E">
            <w:pPr>
              <w:jc w:val="center"/>
              <w:rPr>
                <w:rFonts w:ascii="Times New Roman" w:hAnsi="Times New Roman"/>
                <w:sz w:val="28"/>
                <w:lang w:val="ru-RU"/>
              </w:rPr>
            </w:pPr>
          </w:p>
        </w:tc>
        <w:tc>
          <w:tcPr>
            <w:tcW w:w="637" w:type="pct"/>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0300 028</w:t>
            </w:r>
          </w:p>
        </w:tc>
        <w:tc>
          <w:tcPr>
            <w:tcW w:w="2028" w:type="pct"/>
            <w:tcBorders>
              <w:top w:val="single" w:sz="4" w:space="0" w:color="auto"/>
            </w:tcBorders>
            <w:shd w:val="clear" w:color="auto" w:fill="auto"/>
          </w:tcPr>
          <w:p w:rsidR="00277193" w:rsidRPr="008519E7" w:rsidRDefault="00277193" w:rsidP="0060345E">
            <w:pPr>
              <w:pStyle w:val="ConsPlusNormal"/>
              <w:jc w:val="both"/>
              <w:rPr>
                <w:rFonts w:ascii="Times New Roman" w:hAnsi="Times New Roman" w:cs="Times New Roman"/>
                <w:sz w:val="28"/>
              </w:rPr>
            </w:pPr>
            <w:r w:rsidRPr="008519E7">
              <w:rPr>
                <w:rFonts w:ascii="Times New Roman" w:hAnsi="Times New Roman" w:cs="Times New Roman"/>
                <w:sz w:val="28"/>
              </w:rPr>
              <w:t>инвентарь и хозяйственные принадлежности;</w:t>
            </w:r>
          </w:p>
        </w:tc>
      </w:tr>
      <w:tr w:rsidR="00277193" w:rsidRPr="00277193" w:rsidTr="0060345E">
        <w:trPr>
          <w:trHeight w:val="479"/>
        </w:trPr>
        <w:tc>
          <w:tcPr>
            <w:tcW w:w="370" w:type="pct"/>
            <w:vMerge/>
          </w:tcPr>
          <w:p w:rsidR="00277193" w:rsidRPr="008519E7" w:rsidRDefault="00277193" w:rsidP="0060345E">
            <w:pPr>
              <w:rPr>
                <w:rFonts w:ascii="Times New Roman" w:hAnsi="Times New Roman"/>
                <w:sz w:val="28"/>
                <w:lang w:val="ru-RU"/>
              </w:rPr>
            </w:pPr>
          </w:p>
        </w:tc>
        <w:tc>
          <w:tcPr>
            <w:tcW w:w="1330" w:type="pct"/>
            <w:vMerge/>
          </w:tcPr>
          <w:p w:rsidR="00277193" w:rsidRPr="008519E7" w:rsidRDefault="00277193" w:rsidP="0060345E">
            <w:pPr>
              <w:jc w:val="both"/>
              <w:rPr>
                <w:rFonts w:ascii="Times New Roman" w:hAnsi="Times New Roman"/>
                <w:sz w:val="28"/>
                <w:lang w:val="ru-RU"/>
              </w:rPr>
            </w:pPr>
          </w:p>
        </w:tc>
        <w:tc>
          <w:tcPr>
            <w:tcW w:w="635" w:type="pct"/>
            <w:vMerge/>
            <w:shd w:val="clear" w:color="auto" w:fill="auto"/>
          </w:tcPr>
          <w:p w:rsidR="00277193" w:rsidRPr="008519E7" w:rsidRDefault="00277193" w:rsidP="0060345E">
            <w:pPr>
              <w:jc w:val="center"/>
              <w:rPr>
                <w:rFonts w:ascii="Times New Roman" w:hAnsi="Times New Roman"/>
                <w:sz w:val="28"/>
                <w:lang w:val="ru-RU"/>
              </w:rPr>
            </w:pPr>
          </w:p>
        </w:tc>
        <w:tc>
          <w:tcPr>
            <w:tcW w:w="637" w:type="pct"/>
          </w:tcPr>
          <w:p w:rsidR="00277193" w:rsidRPr="0034740A" w:rsidRDefault="00277193" w:rsidP="0060345E">
            <w:pPr>
              <w:pStyle w:val="ConsPlusNormal"/>
              <w:jc w:val="center"/>
              <w:rPr>
                <w:rFonts w:ascii="Times New Roman" w:hAnsi="Times New Roman" w:cs="Times New Roman"/>
                <w:sz w:val="28"/>
              </w:rPr>
            </w:pPr>
            <w:r w:rsidRPr="0034740A">
              <w:rPr>
                <w:rFonts w:ascii="Times New Roman" w:hAnsi="Times New Roman" w:cs="Times New Roman"/>
                <w:sz w:val="28"/>
              </w:rPr>
              <w:t>0300 029</w:t>
            </w:r>
          </w:p>
        </w:tc>
        <w:tc>
          <w:tcPr>
            <w:tcW w:w="2028" w:type="pct"/>
            <w:tcBorders>
              <w:top w:val="single" w:sz="4" w:space="0" w:color="auto"/>
            </w:tcBorders>
            <w:shd w:val="clear" w:color="auto" w:fill="auto"/>
          </w:tcPr>
          <w:p w:rsidR="00277193" w:rsidRPr="0034740A" w:rsidRDefault="00277193" w:rsidP="0060345E">
            <w:pPr>
              <w:pStyle w:val="ConsPlusNormal"/>
              <w:jc w:val="both"/>
              <w:rPr>
                <w:rFonts w:ascii="Times New Roman" w:hAnsi="Times New Roman" w:cs="Times New Roman"/>
                <w:sz w:val="28"/>
              </w:rPr>
            </w:pPr>
            <w:r w:rsidRPr="0034740A">
              <w:rPr>
                <w:rFonts w:ascii="Times New Roman" w:hAnsi="Times New Roman" w:cs="Times New Roman"/>
                <w:sz w:val="28"/>
              </w:rPr>
              <w:t xml:space="preserve">иные выплаты, относящиеся к </w:t>
            </w:r>
            <w:r w:rsidRPr="0034740A">
              <w:rPr>
                <w:rFonts w:ascii="Times New Roman" w:hAnsi="Times New Roman" w:cs="Times New Roman"/>
                <w:sz w:val="28"/>
              </w:rPr>
              <w:lastRenderedPageBreak/>
              <w:t xml:space="preserve">увеличению стоимости </w:t>
            </w:r>
            <w:r>
              <w:rPr>
                <w:rFonts w:ascii="Times New Roman" w:hAnsi="Times New Roman" w:cs="Times New Roman"/>
                <w:sz w:val="28"/>
              </w:rPr>
              <w:t>основных средств.</w:t>
            </w:r>
          </w:p>
        </w:tc>
      </w:tr>
      <w:tr w:rsidR="00277193" w:rsidRPr="00277193" w:rsidTr="0060345E">
        <w:trPr>
          <w:trHeight w:val="479"/>
        </w:trPr>
        <w:tc>
          <w:tcPr>
            <w:tcW w:w="370" w:type="pct"/>
            <w:vMerge/>
          </w:tcPr>
          <w:p w:rsidR="00277193" w:rsidRPr="008519E7" w:rsidRDefault="00277193" w:rsidP="0060345E">
            <w:pPr>
              <w:rPr>
                <w:rFonts w:ascii="Times New Roman" w:hAnsi="Times New Roman"/>
                <w:sz w:val="28"/>
                <w:lang w:val="ru-RU"/>
              </w:rPr>
            </w:pPr>
          </w:p>
        </w:tc>
        <w:tc>
          <w:tcPr>
            <w:tcW w:w="1330" w:type="pct"/>
            <w:vMerge/>
          </w:tcPr>
          <w:p w:rsidR="00277193" w:rsidRPr="008519E7" w:rsidRDefault="00277193" w:rsidP="0060345E">
            <w:pPr>
              <w:jc w:val="both"/>
              <w:rPr>
                <w:rFonts w:ascii="Times New Roman" w:hAnsi="Times New Roman"/>
                <w:sz w:val="28"/>
                <w:lang w:val="ru-RU"/>
              </w:rPr>
            </w:pPr>
          </w:p>
        </w:tc>
        <w:tc>
          <w:tcPr>
            <w:tcW w:w="635" w:type="pct"/>
            <w:vMerge/>
            <w:shd w:val="clear" w:color="auto" w:fill="auto"/>
          </w:tcPr>
          <w:p w:rsidR="00277193" w:rsidRPr="008519E7" w:rsidRDefault="00277193" w:rsidP="0060345E">
            <w:pPr>
              <w:jc w:val="center"/>
              <w:rPr>
                <w:rFonts w:ascii="Times New Roman" w:hAnsi="Times New Roman"/>
                <w:sz w:val="28"/>
                <w:lang w:val="ru-RU"/>
              </w:rPr>
            </w:pPr>
          </w:p>
        </w:tc>
        <w:tc>
          <w:tcPr>
            <w:tcW w:w="637" w:type="pct"/>
          </w:tcPr>
          <w:p w:rsidR="00277193" w:rsidRPr="00784883" w:rsidRDefault="00277193" w:rsidP="0060345E">
            <w:pPr>
              <w:pStyle w:val="ConsPlusNormal"/>
              <w:jc w:val="center"/>
              <w:rPr>
                <w:rFonts w:ascii="Times New Roman" w:hAnsi="Times New Roman" w:cs="Times New Roman"/>
                <w:sz w:val="28"/>
              </w:rPr>
            </w:pPr>
            <w:r w:rsidRPr="00784883">
              <w:rPr>
                <w:rFonts w:ascii="Times New Roman" w:hAnsi="Times New Roman" w:cs="Times New Roman"/>
                <w:sz w:val="28"/>
              </w:rPr>
              <w:t>0300 032</w:t>
            </w:r>
          </w:p>
        </w:tc>
        <w:tc>
          <w:tcPr>
            <w:tcW w:w="2028" w:type="pct"/>
            <w:tcBorders>
              <w:top w:val="single" w:sz="4" w:space="0" w:color="auto"/>
            </w:tcBorders>
            <w:shd w:val="clear" w:color="auto" w:fill="auto"/>
          </w:tcPr>
          <w:p w:rsidR="00277193" w:rsidRPr="00784883" w:rsidRDefault="00277193" w:rsidP="0060345E">
            <w:pPr>
              <w:pStyle w:val="ConsPlusNormal"/>
              <w:jc w:val="both"/>
              <w:rPr>
                <w:rFonts w:ascii="Times New Roman" w:hAnsi="Times New Roman" w:cs="Times New Roman"/>
                <w:sz w:val="28"/>
              </w:rPr>
            </w:pPr>
            <w:r w:rsidRPr="00784883">
              <w:rPr>
                <w:rFonts w:ascii="Times New Roman" w:hAnsi="Times New Roman" w:cs="Times New Roman"/>
                <w:sz w:val="28"/>
              </w:rPr>
              <w:t>Выплаты на увеличение стоимости прочих активов.</w:t>
            </w:r>
          </w:p>
        </w:tc>
      </w:tr>
      <w:tr w:rsidR="00277193" w:rsidRPr="00277193" w:rsidTr="0060345E">
        <w:tc>
          <w:tcPr>
            <w:tcW w:w="370" w:type="pct"/>
            <w:vMerge w:val="restart"/>
          </w:tcPr>
          <w:p w:rsidR="00277193" w:rsidRPr="008519E7" w:rsidRDefault="00277193" w:rsidP="0060345E">
            <w:pPr>
              <w:pStyle w:val="ConsPlusNormal"/>
              <w:jc w:val="center"/>
              <w:rPr>
                <w:rFonts w:ascii="Times New Roman" w:hAnsi="Times New Roman"/>
                <w:sz w:val="28"/>
              </w:rPr>
            </w:pPr>
            <w:r w:rsidRPr="008519E7">
              <w:rPr>
                <w:rFonts w:ascii="Times New Roman" w:hAnsi="Times New Roman" w:cs="Times New Roman"/>
                <w:sz w:val="28"/>
              </w:rPr>
              <w:t>4.</w:t>
            </w:r>
          </w:p>
        </w:tc>
        <w:tc>
          <w:tcPr>
            <w:tcW w:w="1330" w:type="pct"/>
            <w:vMerge w:val="restart"/>
          </w:tcPr>
          <w:p w:rsidR="00277193" w:rsidRPr="008519E7" w:rsidRDefault="00277193" w:rsidP="0060345E">
            <w:pPr>
              <w:pStyle w:val="ConsPlusNormal"/>
              <w:jc w:val="both"/>
              <w:rPr>
                <w:rFonts w:ascii="Times New Roman" w:hAnsi="Times New Roman"/>
                <w:sz w:val="28"/>
              </w:rPr>
            </w:pPr>
            <w:r w:rsidRPr="008519E7">
              <w:rPr>
                <w:rFonts w:ascii="Times New Roman" w:hAnsi="Times New Roman" w:cs="Times New Roman"/>
                <w:sz w:val="28"/>
              </w:rPr>
              <w:t>Капитальные вложения</w:t>
            </w:r>
          </w:p>
        </w:tc>
        <w:tc>
          <w:tcPr>
            <w:tcW w:w="635" w:type="pct"/>
            <w:vMerge w:val="restart"/>
            <w:shd w:val="clear" w:color="auto" w:fill="auto"/>
          </w:tcPr>
          <w:p w:rsidR="00277193" w:rsidRPr="008519E7" w:rsidRDefault="00277193" w:rsidP="0060345E">
            <w:pPr>
              <w:pStyle w:val="ConsPlusNormal"/>
              <w:jc w:val="center"/>
              <w:rPr>
                <w:rFonts w:ascii="Times New Roman" w:hAnsi="Times New Roman"/>
                <w:sz w:val="28"/>
              </w:rPr>
            </w:pPr>
            <w:r w:rsidRPr="008519E7">
              <w:rPr>
                <w:rFonts w:ascii="Times New Roman" w:hAnsi="Times New Roman" w:cs="Times New Roman"/>
                <w:sz w:val="28"/>
              </w:rPr>
              <w:t>0410</w:t>
            </w:r>
          </w:p>
        </w:tc>
        <w:tc>
          <w:tcPr>
            <w:tcW w:w="637" w:type="pct"/>
          </w:tcPr>
          <w:p w:rsidR="00277193" w:rsidRPr="008519E7" w:rsidRDefault="00277193" w:rsidP="0060345E">
            <w:pPr>
              <w:pStyle w:val="ConsPlusNormal"/>
              <w:jc w:val="center"/>
              <w:rPr>
                <w:rFonts w:ascii="Times New Roman" w:hAnsi="Times New Roman" w:cs="Times New Roman"/>
                <w:sz w:val="28"/>
              </w:rPr>
            </w:pPr>
          </w:p>
        </w:tc>
        <w:tc>
          <w:tcPr>
            <w:tcW w:w="2028" w:type="pct"/>
            <w:shd w:val="clear" w:color="auto" w:fill="auto"/>
          </w:tcPr>
          <w:p w:rsidR="00277193" w:rsidRPr="008519E7" w:rsidRDefault="00277193" w:rsidP="0060345E">
            <w:pPr>
              <w:pStyle w:val="ConsPlusNormal"/>
              <w:jc w:val="both"/>
              <w:rPr>
                <w:rFonts w:ascii="Times New Roman" w:hAnsi="Times New Roman" w:cs="Times New Roman"/>
                <w:sz w:val="28"/>
              </w:rPr>
            </w:pPr>
            <w:r w:rsidRPr="008519E7">
              <w:rPr>
                <w:rFonts w:ascii="Times New Roman" w:hAnsi="Times New Roman" w:cs="Times New Roman"/>
                <w:sz w:val="28"/>
              </w:rPr>
              <w:t>Выплаты по оплате контрактов, договоров на строительство (реконструкцию, в том числе с элементами реставрации, технического перевооружения) объектов капитального строительства, или приобретения объектов недвижимого имущества, в том числе:</w:t>
            </w:r>
          </w:p>
        </w:tc>
      </w:tr>
      <w:tr w:rsidR="00277193" w:rsidRPr="008519E7" w:rsidTr="0060345E">
        <w:trPr>
          <w:trHeight w:val="261"/>
        </w:trPr>
        <w:tc>
          <w:tcPr>
            <w:tcW w:w="370" w:type="pct"/>
            <w:vMerge/>
          </w:tcPr>
          <w:p w:rsidR="00277193" w:rsidRPr="008519E7" w:rsidRDefault="00277193" w:rsidP="0060345E">
            <w:pPr>
              <w:pStyle w:val="ConsPlusNormal"/>
              <w:jc w:val="center"/>
              <w:rPr>
                <w:rFonts w:ascii="Times New Roman" w:hAnsi="Times New Roman" w:cs="Times New Roman"/>
                <w:sz w:val="28"/>
              </w:rPr>
            </w:pPr>
          </w:p>
        </w:tc>
        <w:tc>
          <w:tcPr>
            <w:tcW w:w="1330" w:type="pct"/>
            <w:vMerge/>
          </w:tcPr>
          <w:p w:rsidR="00277193" w:rsidRPr="008519E7" w:rsidRDefault="00277193" w:rsidP="0060345E">
            <w:pPr>
              <w:pStyle w:val="ConsPlusNormal"/>
              <w:jc w:val="both"/>
              <w:rPr>
                <w:rFonts w:ascii="Times New Roman" w:hAnsi="Times New Roman" w:cs="Times New Roman"/>
                <w:sz w:val="28"/>
              </w:rPr>
            </w:pPr>
          </w:p>
        </w:tc>
        <w:tc>
          <w:tcPr>
            <w:tcW w:w="635" w:type="pct"/>
            <w:vMerge/>
            <w:shd w:val="clear" w:color="auto" w:fill="auto"/>
          </w:tcPr>
          <w:p w:rsidR="00277193" w:rsidRPr="008519E7" w:rsidRDefault="00277193" w:rsidP="0060345E">
            <w:pPr>
              <w:pStyle w:val="ConsPlusNormal"/>
              <w:jc w:val="center"/>
              <w:rPr>
                <w:rFonts w:ascii="Times New Roman" w:hAnsi="Times New Roman" w:cs="Times New Roman"/>
                <w:sz w:val="28"/>
              </w:rPr>
            </w:pPr>
          </w:p>
        </w:tc>
        <w:tc>
          <w:tcPr>
            <w:tcW w:w="637" w:type="pct"/>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0410 001</w:t>
            </w:r>
          </w:p>
        </w:tc>
        <w:tc>
          <w:tcPr>
            <w:tcW w:w="2028" w:type="pct"/>
            <w:shd w:val="clear" w:color="auto" w:fill="auto"/>
          </w:tcPr>
          <w:p w:rsidR="00277193" w:rsidRPr="008519E7" w:rsidRDefault="00277193" w:rsidP="0060345E">
            <w:pPr>
              <w:pStyle w:val="ConsPlusNormal"/>
              <w:jc w:val="both"/>
              <w:rPr>
                <w:rFonts w:ascii="Times New Roman" w:hAnsi="Times New Roman" w:cs="Times New Roman"/>
                <w:sz w:val="28"/>
              </w:rPr>
            </w:pPr>
            <w:r w:rsidRPr="00FA46E6">
              <w:rPr>
                <w:rFonts w:ascii="Times New Roman" w:hAnsi="Times New Roman" w:cs="Times New Roman"/>
                <w:sz w:val="28"/>
              </w:rPr>
              <w:t>с</w:t>
            </w:r>
            <w:r w:rsidRPr="008519E7">
              <w:rPr>
                <w:rFonts w:ascii="Times New Roman" w:hAnsi="Times New Roman" w:cs="Times New Roman"/>
                <w:sz w:val="28"/>
              </w:rPr>
              <w:t>троительн</w:t>
            </w:r>
            <w:r>
              <w:rPr>
                <w:rFonts w:ascii="Times New Roman" w:hAnsi="Times New Roman" w:cs="Times New Roman"/>
                <w:sz w:val="28"/>
              </w:rPr>
              <w:t>ые</w:t>
            </w:r>
            <w:r w:rsidRPr="008519E7">
              <w:rPr>
                <w:rFonts w:ascii="Times New Roman" w:hAnsi="Times New Roman" w:cs="Times New Roman"/>
                <w:sz w:val="28"/>
              </w:rPr>
              <w:t xml:space="preserve"> работы;</w:t>
            </w:r>
          </w:p>
        </w:tc>
      </w:tr>
      <w:tr w:rsidR="00277193" w:rsidRPr="008519E7" w:rsidTr="0060345E">
        <w:trPr>
          <w:trHeight w:val="339"/>
        </w:trPr>
        <w:tc>
          <w:tcPr>
            <w:tcW w:w="370" w:type="pct"/>
            <w:vMerge/>
          </w:tcPr>
          <w:p w:rsidR="00277193" w:rsidRPr="008519E7" w:rsidRDefault="00277193" w:rsidP="0060345E">
            <w:pPr>
              <w:pStyle w:val="ConsPlusNormal"/>
              <w:jc w:val="center"/>
              <w:rPr>
                <w:rFonts w:ascii="Times New Roman" w:hAnsi="Times New Roman" w:cs="Times New Roman"/>
                <w:sz w:val="28"/>
              </w:rPr>
            </w:pPr>
          </w:p>
        </w:tc>
        <w:tc>
          <w:tcPr>
            <w:tcW w:w="1330" w:type="pct"/>
            <w:vMerge/>
          </w:tcPr>
          <w:p w:rsidR="00277193" w:rsidRPr="008519E7" w:rsidRDefault="00277193" w:rsidP="0060345E">
            <w:pPr>
              <w:pStyle w:val="ConsPlusNormal"/>
              <w:jc w:val="both"/>
              <w:rPr>
                <w:rFonts w:ascii="Times New Roman" w:hAnsi="Times New Roman" w:cs="Times New Roman"/>
                <w:sz w:val="28"/>
              </w:rPr>
            </w:pPr>
          </w:p>
        </w:tc>
        <w:tc>
          <w:tcPr>
            <w:tcW w:w="635" w:type="pct"/>
            <w:vMerge/>
            <w:shd w:val="clear" w:color="auto" w:fill="auto"/>
          </w:tcPr>
          <w:p w:rsidR="00277193" w:rsidRPr="008519E7" w:rsidRDefault="00277193" w:rsidP="0060345E">
            <w:pPr>
              <w:pStyle w:val="ConsPlusNormal"/>
              <w:jc w:val="center"/>
              <w:rPr>
                <w:rFonts w:ascii="Times New Roman" w:hAnsi="Times New Roman" w:cs="Times New Roman"/>
                <w:sz w:val="28"/>
              </w:rPr>
            </w:pPr>
          </w:p>
        </w:tc>
        <w:tc>
          <w:tcPr>
            <w:tcW w:w="637" w:type="pct"/>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0410 00</w:t>
            </w:r>
            <w:r>
              <w:rPr>
                <w:rFonts w:ascii="Times New Roman" w:hAnsi="Times New Roman" w:cs="Times New Roman"/>
                <w:sz w:val="28"/>
              </w:rPr>
              <w:t>2</w:t>
            </w:r>
          </w:p>
        </w:tc>
        <w:tc>
          <w:tcPr>
            <w:tcW w:w="2028" w:type="pct"/>
            <w:shd w:val="clear" w:color="auto" w:fill="auto"/>
          </w:tcPr>
          <w:p w:rsidR="00277193" w:rsidRPr="008519E7" w:rsidRDefault="00277193" w:rsidP="0060345E">
            <w:pPr>
              <w:pStyle w:val="ConsPlusNormal"/>
              <w:jc w:val="both"/>
              <w:rPr>
                <w:rFonts w:ascii="Times New Roman" w:hAnsi="Times New Roman" w:cs="Times New Roman"/>
                <w:sz w:val="28"/>
              </w:rPr>
            </w:pPr>
            <w:r>
              <w:rPr>
                <w:rFonts w:ascii="Times New Roman" w:hAnsi="Times New Roman" w:cs="Times New Roman"/>
                <w:sz w:val="28"/>
              </w:rPr>
              <w:t>монтажные</w:t>
            </w:r>
            <w:r w:rsidRPr="008519E7">
              <w:rPr>
                <w:rFonts w:ascii="Times New Roman" w:hAnsi="Times New Roman" w:cs="Times New Roman"/>
                <w:sz w:val="28"/>
              </w:rPr>
              <w:t xml:space="preserve"> работы;</w:t>
            </w:r>
          </w:p>
        </w:tc>
      </w:tr>
      <w:tr w:rsidR="00277193" w:rsidRPr="008519E7" w:rsidTr="0060345E">
        <w:trPr>
          <w:trHeight w:val="339"/>
        </w:trPr>
        <w:tc>
          <w:tcPr>
            <w:tcW w:w="370" w:type="pct"/>
            <w:vMerge/>
          </w:tcPr>
          <w:p w:rsidR="00277193" w:rsidRPr="008519E7" w:rsidRDefault="00277193" w:rsidP="0060345E">
            <w:pPr>
              <w:pStyle w:val="ConsPlusNormal"/>
              <w:jc w:val="center"/>
              <w:rPr>
                <w:rFonts w:ascii="Times New Roman" w:hAnsi="Times New Roman" w:cs="Times New Roman"/>
                <w:sz w:val="28"/>
              </w:rPr>
            </w:pPr>
          </w:p>
        </w:tc>
        <w:tc>
          <w:tcPr>
            <w:tcW w:w="1330" w:type="pct"/>
            <w:vMerge/>
          </w:tcPr>
          <w:p w:rsidR="00277193" w:rsidRPr="008519E7" w:rsidRDefault="00277193" w:rsidP="0060345E">
            <w:pPr>
              <w:pStyle w:val="ConsPlusNormal"/>
              <w:jc w:val="both"/>
              <w:rPr>
                <w:rFonts w:ascii="Times New Roman" w:hAnsi="Times New Roman" w:cs="Times New Roman"/>
                <w:sz w:val="28"/>
              </w:rPr>
            </w:pPr>
          </w:p>
        </w:tc>
        <w:tc>
          <w:tcPr>
            <w:tcW w:w="635" w:type="pct"/>
            <w:vMerge/>
            <w:shd w:val="clear" w:color="auto" w:fill="auto"/>
          </w:tcPr>
          <w:p w:rsidR="00277193" w:rsidRPr="008519E7" w:rsidRDefault="00277193" w:rsidP="0060345E">
            <w:pPr>
              <w:pStyle w:val="ConsPlusNormal"/>
              <w:jc w:val="center"/>
              <w:rPr>
                <w:rFonts w:ascii="Times New Roman" w:hAnsi="Times New Roman" w:cs="Times New Roman"/>
                <w:sz w:val="28"/>
              </w:rPr>
            </w:pPr>
          </w:p>
        </w:tc>
        <w:tc>
          <w:tcPr>
            <w:tcW w:w="637" w:type="pct"/>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0410 00</w:t>
            </w:r>
            <w:r>
              <w:rPr>
                <w:rFonts w:ascii="Times New Roman" w:hAnsi="Times New Roman" w:cs="Times New Roman"/>
                <w:sz w:val="28"/>
              </w:rPr>
              <w:t>8</w:t>
            </w:r>
          </w:p>
        </w:tc>
        <w:tc>
          <w:tcPr>
            <w:tcW w:w="2028" w:type="pct"/>
            <w:shd w:val="clear" w:color="auto" w:fill="auto"/>
          </w:tcPr>
          <w:p w:rsidR="00277193" w:rsidRPr="008519E7" w:rsidRDefault="00277193" w:rsidP="0060345E">
            <w:pPr>
              <w:pStyle w:val="ConsPlusNormal"/>
              <w:jc w:val="both"/>
              <w:rPr>
                <w:rFonts w:ascii="Times New Roman" w:hAnsi="Times New Roman" w:cs="Times New Roman"/>
                <w:sz w:val="28"/>
              </w:rPr>
            </w:pPr>
            <w:r>
              <w:rPr>
                <w:rFonts w:ascii="Times New Roman" w:hAnsi="Times New Roman" w:cs="Times New Roman"/>
                <w:sz w:val="28"/>
              </w:rPr>
              <w:t>строительно-</w:t>
            </w:r>
            <w:r w:rsidRPr="008519E7">
              <w:rPr>
                <w:rFonts w:ascii="Times New Roman" w:hAnsi="Times New Roman" w:cs="Times New Roman"/>
                <w:sz w:val="28"/>
              </w:rPr>
              <w:t>монтажные работы;</w:t>
            </w:r>
          </w:p>
        </w:tc>
      </w:tr>
      <w:tr w:rsidR="00277193" w:rsidRPr="00277193" w:rsidTr="0060345E">
        <w:tc>
          <w:tcPr>
            <w:tcW w:w="370" w:type="pct"/>
            <w:vMerge/>
          </w:tcPr>
          <w:p w:rsidR="00277193" w:rsidRPr="008519E7" w:rsidRDefault="00277193" w:rsidP="0060345E">
            <w:pPr>
              <w:pStyle w:val="ConsPlusNormal"/>
              <w:jc w:val="center"/>
              <w:rPr>
                <w:rFonts w:ascii="Times New Roman" w:hAnsi="Times New Roman" w:cs="Times New Roman"/>
                <w:sz w:val="28"/>
              </w:rPr>
            </w:pPr>
          </w:p>
        </w:tc>
        <w:tc>
          <w:tcPr>
            <w:tcW w:w="1330" w:type="pct"/>
            <w:vMerge/>
          </w:tcPr>
          <w:p w:rsidR="00277193" w:rsidRPr="008519E7" w:rsidRDefault="00277193" w:rsidP="0060345E">
            <w:pPr>
              <w:pStyle w:val="ConsPlusNormal"/>
              <w:jc w:val="both"/>
              <w:rPr>
                <w:rFonts w:ascii="Times New Roman" w:hAnsi="Times New Roman" w:cs="Times New Roman"/>
                <w:sz w:val="28"/>
              </w:rPr>
            </w:pPr>
          </w:p>
        </w:tc>
        <w:tc>
          <w:tcPr>
            <w:tcW w:w="635" w:type="pct"/>
            <w:vMerge/>
            <w:shd w:val="clear" w:color="auto" w:fill="auto"/>
          </w:tcPr>
          <w:p w:rsidR="00277193" w:rsidRPr="008519E7" w:rsidRDefault="00277193" w:rsidP="0060345E">
            <w:pPr>
              <w:pStyle w:val="ConsPlusNormal"/>
              <w:jc w:val="center"/>
              <w:rPr>
                <w:rFonts w:ascii="Times New Roman" w:hAnsi="Times New Roman" w:cs="Times New Roman"/>
                <w:sz w:val="28"/>
              </w:rPr>
            </w:pPr>
          </w:p>
        </w:tc>
        <w:tc>
          <w:tcPr>
            <w:tcW w:w="637" w:type="pct"/>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0410 003</w:t>
            </w:r>
          </w:p>
        </w:tc>
        <w:tc>
          <w:tcPr>
            <w:tcW w:w="2028" w:type="pct"/>
            <w:shd w:val="clear" w:color="auto" w:fill="auto"/>
          </w:tcPr>
          <w:p w:rsidR="00277193" w:rsidRPr="008519E7" w:rsidRDefault="00277193" w:rsidP="0060345E">
            <w:pPr>
              <w:pStyle w:val="ConsPlusNormal"/>
              <w:jc w:val="both"/>
              <w:rPr>
                <w:rFonts w:ascii="Times New Roman" w:hAnsi="Times New Roman" w:cs="Times New Roman"/>
                <w:sz w:val="28"/>
              </w:rPr>
            </w:pPr>
            <w:r w:rsidRPr="008519E7">
              <w:rPr>
                <w:rFonts w:ascii="Times New Roman" w:hAnsi="Times New Roman" w:cs="Times New Roman"/>
                <w:sz w:val="28"/>
              </w:rPr>
              <w:t>услуги по типовому проектированию, проектные и изыскательские работы;</w:t>
            </w:r>
          </w:p>
        </w:tc>
      </w:tr>
      <w:tr w:rsidR="00277193" w:rsidRPr="008519E7" w:rsidTr="0060345E">
        <w:tc>
          <w:tcPr>
            <w:tcW w:w="370" w:type="pct"/>
            <w:vMerge/>
          </w:tcPr>
          <w:p w:rsidR="00277193" w:rsidRPr="008519E7" w:rsidRDefault="00277193" w:rsidP="0060345E">
            <w:pPr>
              <w:pStyle w:val="ConsPlusNormal"/>
              <w:jc w:val="center"/>
              <w:rPr>
                <w:rFonts w:ascii="Times New Roman" w:hAnsi="Times New Roman" w:cs="Times New Roman"/>
                <w:sz w:val="28"/>
              </w:rPr>
            </w:pPr>
          </w:p>
        </w:tc>
        <w:tc>
          <w:tcPr>
            <w:tcW w:w="1330" w:type="pct"/>
            <w:vMerge/>
          </w:tcPr>
          <w:p w:rsidR="00277193" w:rsidRPr="008519E7" w:rsidRDefault="00277193" w:rsidP="0060345E">
            <w:pPr>
              <w:pStyle w:val="ConsPlusNormal"/>
              <w:jc w:val="both"/>
              <w:rPr>
                <w:rFonts w:ascii="Times New Roman" w:hAnsi="Times New Roman" w:cs="Times New Roman"/>
                <w:sz w:val="28"/>
              </w:rPr>
            </w:pPr>
          </w:p>
        </w:tc>
        <w:tc>
          <w:tcPr>
            <w:tcW w:w="635" w:type="pct"/>
            <w:vMerge/>
            <w:shd w:val="clear" w:color="auto" w:fill="auto"/>
          </w:tcPr>
          <w:p w:rsidR="00277193" w:rsidRPr="008519E7" w:rsidRDefault="00277193" w:rsidP="0060345E">
            <w:pPr>
              <w:pStyle w:val="ConsPlusNormal"/>
              <w:jc w:val="center"/>
              <w:rPr>
                <w:rFonts w:ascii="Times New Roman" w:hAnsi="Times New Roman" w:cs="Times New Roman"/>
                <w:sz w:val="28"/>
              </w:rPr>
            </w:pPr>
          </w:p>
        </w:tc>
        <w:tc>
          <w:tcPr>
            <w:tcW w:w="637" w:type="pct"/>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0410 004</w:t>
            </w:r>
          </w:p>
        </w:tc>
        <w:tc>
          <w:tcPr>
            <w:tcW w:w="2028" w:type="pct"/>
            <w:shd w:val="clear" w:color="auto" w:fill="auto"/>
          </w:tcPr>
          <w:p w:rsidR="00277193" w:rsidRPr="008519E7" w:rsidRDefault="00277193" w:rsidP="0060345E">
            <w:pPr>
              <w:pStyle w:val="ConsPlusNormal"/>
              <w:jc w:val="both"/>
              <w:rPr>
                <w:rFonts w:ascii="Times New Roman" w:hAnsi="Times New Roman" w:cs="Times New Roman"/>
                <w:sz w:val="28"/>
              </w:rPr>
            </w:pPr>
            <w:r w:rsidRPr="008519E7">
              <w:rPr>
                <w:rFonts w:ascii="Times New Roman" w:hAnsi="Times New Roman" w:cs="Times New Roman"/>
                <w:sz w:val="28"/>
              </w:rPr>
              <w:t>оборудование;</w:t>
            </w:r>
          </w:p>
        </w:tc>
      </w:tr>
      <w:tr w:rsidR="00277193" w:rsidRPr="008519E7" w:rsidTr="0060345E">
        <w:tc>
          <w:tcPr>
            <w:tcW w:w="370" w:type="pct"/>
            <w:vMerge/>
          </w:tcPr>
          <w:p w:rsidR="00277193" w:rsidRPr="008519E7" w:rsidRDefault="00277193" w:rsidP="0060345E">
            <w:pPr>
              <w:pStyle w:val="ConsPlusNormal"/>
              <w:jc w:val="center"/>
              <w:rPr>
                <w:rFonts w:ascii="Times New Roman" w:hAnsi="Times New Roman" w:cs="Times New Roman"/>
                <w:sz w:val="28"/>
              </w:rPr>
            </w:pPr>
          </w:p>
        </w:tc>
        <w:tc>
          <w:tcPr>
            <w:tcW w:w="1330" w:type="pct"/>
            <w:vMerge/>
          </w:tcPr>
          <w:p w:rsidR="00277193" w:rsidRPr="008519E7" w:rsidRDefault="00277193" w:rsidP="0060345E">
            <w:pPr>
              <w:pStyle w:val="ConsPlusNormal"/>
              <w:jc w:val="both"/>
              <w:rPr>
                <w:rFonts w:ascii="Times New Roman" w:hAnsi="Times New Roman" w:cs="Times New Roman"/>
                <w:sz w:val="28"/>
              </w:rPr>
            </w:pPr>
          </w:p>
        </w:tc>
        <w:tc>
          <w:tcPr>
            <w:tcW w:w="635" w:type="pct"/>
            <w:vMerge/>
            <w:shd w:val="clear" w:color="auto" w:fill="auto"/>
          </w:tcPr>
          <w:p w:rsidR="00277193" w:rsidRPr="008519E7" w:rsidRDefault="00277193" w:rsidP="0060345E">
            <w:pPr>
              <w:pStyle w:val="ConsPlusNormal"/>
              <w:jc w:val="center"/>
              <w:rPr>
                <w:rFonts w:ascii="Times New Roman" w:hAnsi="Times New Roman" w:cs="Times New Roman"/>
                <w:sz w:val="28"/>
              </w:rPr>
            </w:pPr>
          </w:p>
        </w:tc>
        <w:tc>
          <w:tcPr>
            <w:tcW w:w="637" w:type="pct"/>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0410 005</w:t>
            </w:r>
          </w:p>
        </w:tc>
        <w:tc>
          <w:tcPr>
            <w:tcW w:w="2028" w:type="pct"/>
            <w:shd w:val="clear" w:color="auto" w:fill="auto"/>
          </w:tcPr>
          <w:p w:rsidR="00277193" w:rsidRPr="008519E7" w:rsidRDefault="00277193" w:rsidP="0060345E">
            <w:pPr>
              <w:pStyle w:val="ConsPlusNormal"/>
              <w:jc w:val="both"/>
              <w:rPr>
                <w:rFonts w:ascii="Times New Roman" w:hAnsi="Times New Roman" w:cs="Times New Roman"/>
                <w:sz w:val="28"/>
              </w:rPr>
            </w:pPr>
            <w:r w:rsidRPr="008519E7">
              <w:rPr>
                <w:rFonts w:ascii="Times New Roman" w:hAnsi="Times New Roman" w:cs="Times New Roman"/>
                <w:sz w:val="28"/>
              </w:rPr>
              <w:t>инструменты и инвентарь;</w:t>
            </w:r>
          </w:p>
        </w:tc>
      </w:tr>
      <w:tr w:rsidR="00277193" w:rsidRPr="008519E7" w:rsidTr="0060345E">
        <w:tc>
          <w:tcPr>
            <w:tcW w:w="370" w:type="pct"/>
            <w:vMerge/>
          </w:tcPr>
          <w:p w:rsidR="00277193" w:rsidRPr="008519E7" w:rsidRDefault="00277193" w:rsidP="0060345E">
            <w:pPr>
              <w:pStyle w:val="ConsPlusNormal"/>
              <w:jc w:val="center"/>
              <w:rPr>
                <w:rFonts w:ascii="Times New Roman" w:hAnsi="Times New Roman" w:cs="Times New Roman"/>
                <w:sz w:val="28"/>
              </w:rPr>
            </w:pPr>
          </w:p>
        </w:tc>
        <w:tc>
          <w:tcPr>
            <w:tcW w:w="1330" w:type="pct"/>
            <w:vMerge/>
          </w:tcPr>
          <w:p w:rsidR="00277193" w:rsidRPr="008519E7" w:rsidRDefault="00277193" w:rsidP="0060345E">
            <w:pPr>
              <w:pStyle w:val="ConsPlusNormal"/>
              <w:jc w:val="both"/>
              <w:rPr>
                <w:rFonts w:ascii="Times New Roman" w:hAnsi="Times New Roman" w:cs="Times New Roman"/>
                <w:sz w:val="28"/>
              </w:rPr>
            </w:pPr>
          </w:p>
        </w:tc>
        <w:tc>
          <w:tcPr>
            <w:tcW w:w="635" w:type="pct"/>
            <w:vMerge/>
            <w:shd w:val="clear" w:color="auto" w:fill="auto"/>
          </w:tcPr>
          <w:p w:rsidR="00277193" w:rsidRPr="008519E7" w:rsidRDefault="00277193" w:rsidP="0060345E">
            <w:pPr>
              <w:pStyle w:val="ConsPlusNormal"/>
              <w:jc w:val="center"/>
              <w:rPr>
                <w:rFonts w:ascii="Times New Roman" w:hAnsi="Times New Roman" w:cs="Times New Roman"/>
                <w:sz w:val="28"/>
              </w:rPr>
            </w:pPr>
          </w:p>
        </w:tc>
        <w:tc>
          <w:tcPr>
            <w:tcW w:w="637" w:type="pct"/>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0410 006</w:t>
            </w:r>
          </w:p>
        </w:tc>
        <w:tc>
          <w:tcPr>
            <w:tcW w:w="2028" w:type="pct"/>
            <w:shd w:val="clear" w:color="auto" w:fill="auto"/>
          </w:tcPr>
          <w:p w:rsidR="00277193" w:rsidRPr="008519E7" w:rsidRDefault="00277193" w:rsidP="0060345E">
            <w:pPr>
              <w:pStyle w:val="ConsPlusNormal"/>
              <w:jc w:val="both"/>
              <w:rPr>
                <w:rFonts w:ascii="Times New Roman" w:hAnsi="Times New Roman" w:cs="Times New Roman"/>
                <w:sz w:val="28"/>
              </w:rPr>
            </w:pPr>
            <w:r w:rsidRPr="008519E7">
              <w:rPr>
                <w:rFonts w:ascii="Times New Roman" w:hAnsi="Times New Roman" w:cs="Times New Roman"/>
                <w:sz w:val="28"/>
              </w:rPr>
              <w:t>строительные материалы;</w:t>
            </w:r>
          </w:p>
        </w:tc>
      </w:tr>
      <w:tr w:rsidR="00277193" w:rsidRPr="008519E7" w:rsidTr="0060345E">
        <w:trPr>
          <w:trHeight w:val="238"/>
        </w:trPr>
        <w:tc>
          <w:tcPr>
            <w:tcW w:w="370" w:type="pct"/>
            <w:vMerge/>
          </w:tcPr>
          <w:p w:rsidR="00277193" w:rsidRPr="008519E7" w:rsidRDefault="00277193" w:rsidP="0060345E">
            <w:pPr>
              <w:pStyle w:val="ConsPlusNormal"/>
              <w:jc w:val="center"/>
              <w:rPr>
                <w:rFonts w:ascii="Times New Roman" w:hAnsi="Times New Roman" w:cs="Times New Roman"/>
                <w:sz w:val="28"/>
              </w:rPr>
            </w:pPr>
          </w:p>
        </w:tc>
        <w:tc>
          <w:tcPr>
            <w:tcW w:w="1330" w:type="pct"/>
            <w:vMerge/>
          </w:tcPr>
          <w:p w:rsidR="00277193" w:rsidRPr="008519E7" w:rsidRDefault="00277193" w:rsidP="0060345E">
            <w:pPr>
              <w:pStyle w:val="ConsPlusNormal"/>
              <w:jc w:val="both"/>
              <w:rPr>
                <w:rFonts w:ascii="Times New Roman" w:hAnsi="Times New Roman" w:cs="Times New Roman"/>
                <w:sz w:val="28"/>
              </w:rPr>
            </w:pPr>
          </w:p>
        </w:tc>
        <w:tc>
          <w:tcPr>
            <w:tcW w:w="635" w:type="pct"/>
            <w:vMerge/>
            <w:shd w:val="clear" w:color="auto" w:fill="auto"/>
          </w:tcPr>
          <w:p w:rsidR="00277193" w:rsidRPr="008519E7" w:rsidRDefault="00277193" w:rsidP="0060345E">
            <w:pPr>
              <w:pStyle w:val="ConsPlusNormal"/>
              <w:jc w:val="center"/>
              <w:rPr>
                <w:rFonts w:ascii="Times New Roman" w:hAnsi="Times New Roman" w:cs="Times New Roman"/>
                <w:sz w:val="28"/>
              </w:rPr>
            </w:pPr>
          </w:p>
        </w:tc>
        <w:tc>
          <w:tcPr>
            <w:tcW w:w="637" w:type="pct"/>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0410 007</w:t>
            </w:r>
          </w:p>
        </w:tc>
        <w:tc>
          <w:tcPr>
            <w:tcW w:w="2028" w:type="pct"/>
            <w:shd w:val="clear" w:color="auto" w:fill="auto"/>
          </w:tcPr>
          <w:p w:rsidR="00277193" w:rsidRPr="008519E7" w:rsidRDefault="00277193" w:rsidP="0060345E">
            <w:pPr>
              <w:pStyle w:val="ConsPlusNormal"/>
              <w:jc w:val="both"/>
              <w:rPr>
                <w:rFonts w:ascii="Times New Roman" w:hAnsi="Times New Roman" w:cs="Times New Roman"/>
                <w:sz w:val="28"/>
              </w:rPr>
            </w:pPr>
            <w:r w:rsidRPr="008519E7">
              <w:rPr>
                <w:rFonts w:ascii="Times New Roman" w:hAnsi="Times New Roman" w:cs="Times New Roman"/>
                <w:sz w:val="28"/>
              </w:rPr>
              <w:t>прочие работы и затраты.</w:t>
            </w:r>
          </w:p>
        </w:tc>
      </w:tr>
      <w:tr w:rsidR="00277193" w:rsidRPr="00277193" w:rsidTr="0060345E">
        <w:trPr>
          <w:trHeight w:val="209"/>
        </w:trPr>
        <w:tc>
          <w:tcPr>
            <w:tcW w:w="370" w:type="pct"/>
            <w:vMerge w:val="restart"/>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5.</w:t>
            </w:r>
          </w:p>
        </w:tc>
        <w:tc>
          <w:tcPr>
            <w:tcW w:w="1330" w:type="pct"/>
            <w:vMerge w:val="restart"/>
          </w:tcPr>
          <w:p w:rsidR="00277193" w:rsidRPr="008519E7" w:rsidRDefault="00277193" w:rsidP="0060345E">
            <w:pPr>
              <w:pStyle w:val="ConsPlusNormal"/>
              <w:jc w:val="both"/>
              <w:rPr>
                <w:rFonts w:ascii="Times New Roman" w:hAnsi="Times New Roman" w:cs="Times New Roman"/>
                <w:sz w:val="28"/>
              </w:rPr>
            </w:pPr>
            <w:r w:rsidRPr="008519E7">
              <w:rPr>
                <w:rFonts w:ascii="Times New Roman" w:hAnsi="Times New Roman" w:cs="Times New Roman"/>
                <w:sz w:val="28"/>
              </w:rPr>
              <w:t>Выплаты по перечислению средств в качестве взноса в уставный (складочный) капитал, вкладов в имущество другой организации</w:t>
            </w:r>
          </w:p>
        </w:tc>
        <w:tc>
          <w:tcPr>
            <w:tcW w:w="635" w:type="pct"/>
            <w:vMerge w:val="restart"/>
            <w:shd w:val="clear" w:color="auto" w:fill="auto"/>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0420</w:t>
            </w:r>
          </w:p>
        </w:tc>
        <w:tc>
          <w:tcPr>
            <w:tcW w:w="637" w:type="pct"/>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0420 001</w:t>
            </w:r>
          </w:p>
        </w:tc>
        <w:tc>
          <w:tcPr>
            <w:tcW w:w="2028" w:type="pct"/>
            <w:shd w:val="clear" w:color="auto" w:fill="auto"/>
          </w:tcPr>
          <w:p w:rsidR="00277193" w:rsidRPr="008519E7" w:rsidRDefault="00277193" w:rsidP="0060345E">
            <w:pPr>
              <w:pStyle w:val="ConsPlusNormal"/>
              <w:jc w:val="both"/>
              <w:rPr>
                <w:rFonts w:ascii="Times New Roman" w:hAnsi="Times New Roman" w:cs="Times New Roman"/>
                <w:sz w:val="28"/>
              </w:rPr>
            </w:pPr>
            <w:r w:rsidRPr="008519E7">
              <w:rPr>
                <w:rFonts w:ascii="Times New Roman" w:hAnsi="Times New Roman" w:cs="Times New Roman"/>
                <w:sz w:val="28"/>
              </w:rPr>
              <w:t>Выплаты по перечислению средств в качестве взноса в уставный (складочный) капитал другой организации</w:t>
            </w:r>
            <w:r>
              <w:rPr>
                <w:rFonts w:ascii="Times New Roman" w:hAnsi="Times New Roman" w:cs="Times New Roman"/>
                <w:sz w:val="28"/>
              </w:rPr>
              <w:t>.</w:t>
            </w:r>
          </w:p>
        </w:tc>
      </w:tr>
      <w:tr w:rsidR="00277193" w:rsidRPr="00277193" w:rsidTr="0060345E">
        <w:trPr>
          <w:trHeight w:val="1035"/>
        </w:trPr>
        <w:tc>
          <w:tcPr>
            <w:tcW w:w="370" w:type="pct"/>
            <w:vMerge/>
          </w:tcPr>
          <w:p w:rsidR="00277193" w:rsidRPr="008519E7" w:rsidRDefault="00277193" w:rsidP="0060345E">
            <w:pPr>
              <w:pStyle w:val="ConsPlusNormal"/>
              <w:jc w:val="center"/>
              <w:rPr>
                <w:rFonts w:ascii="Times New Roman" w:hAnsi="Times New Roman" w:cs="Times New Roman"/>
                <w:sz w:val="28"/>
              </w:rPr>
            </w:pPr>
          </w:p>
        </w:tc>
        <w:tc>
          <w:tcPr>
            <w:tcW w:w="1330" w:type="pct"/>
            <w:vMerge/>
          </w:tcPr>
          <w:p w:rsidR="00277193" w:rsidRPr="008519E7" w:rsidRDefault="00277193" w:rsidP="0060345E">
            <w:pPr>
              <w:pStyle w:val="ConsPlusNormal"/>
              <w:jc w:val="both"/>
              <w:rPr>
                <w:rFonts w:ascii="Times New Roman" w:hAnsi="Times New Roman" w:cs="Times New Roman"/>
                <w:sz w:val="28"/>
              </w:rPr>
            </w:pPr>
          </w:p>
        </w:tc>
        <w:tc>
          <w:tcPr>
            <w:tcW w:w="635" w:type="pct"/>
            <w:vMerge/>
            <w:shd w:val="clear" w:color="auto" w:fill="auto"/>
          </w:tcPr>
          <w:p w:rsidR="00277193" w:rsidRPr="008519E7" w:rsidRDefault="00277193" w:rsidP="0060345E">
            <w:pPr>
              <w:pStyle w:val="ConsPlusNormal"/>
              <w:jc w:val="center"/>
              <w:rPr>
                <w:rFonts w:ascii="Times New Roman" w:hAnsi="Times New Roman" w:cs="Times New Roman"/>
                <w:sz w:val="28"/>
              </w:rPr>
            </w:pPr>
          </w:p>
        </w:tc>
        <w:tc>
          <w:tcPr>
            <w:tcW w:w="637" w:type="pct"/>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0420 002</w:t>
            </w:r>
          </w:p>
        </w:tc>
        <w:tc>
          <w:tcPr>
            <w:tcW w:w="2028" w:type="pct"/>
            <w:shd w:val="clear" w:color="auto" w:fill="auto"/>
          </w:tcPr>
          <w:p w:rsidR="00277193" w:rsidRPr="008519E7" w:rsidRDefault="00277193" w:rsidP="0060345E">
            <w:pPr>
              <w:pStyle w:val="ConsPlusNormal"/>
              <w:jc w:val="both"/>
              <w:rPr>
                <w:rFonts w:ascii="Times New Roman" w:hAnsi="Times New Roman" w:cs="Times New Roman"/>
                <w:sz w:val="28"/>
              </w:rPr>
            </w:pPr>
            <w:r w:rsidRPr="008519E7">
              <w:rPr>
                <w:rFonts w:ascii="Times New Roman" w:hAnsi="Times New Roman" w:cs="Times New Roman"/>
                <w:sz w:val="28"/>
              </w:rPr>
              <w:t>Выплаты по перечислению вкладов в имущество другой организации их учредителями.</w:t>
            </w:r>
          </w:p>
        </w:tc>
      </w:tr>
      <w:tr w:rsidR="00277193" w:rsidRPr="00277193" w:rsidTr="0060345E">
        <w:trPr>
          <w:trHeight w:val="229"/>
        </w:trPr>
        <w:tc>
          <w:tcPr>
            <w:tcW w:w="370" w:type="pct"/>
            <w:vMerge w:val="restart"/>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6.</w:t>
            </w:r>
          </w:p>
        </w:tc>
        <w:tc>
          <w:tcPr>
            <w:tcW w:w="1330" w:type="pct"/>
            <w:vMerge w:val="restart"/>
          </w:tcPr>
          <w:p w:rsidR="00277193" w:rsidRPr="008519E7" w:rsidRDefault="00277193" w:rsidP="0060345E">
            <w:pPr>
              <w:pStyle w:val="ConsPlusNormal"/>
              <w:jc w:val="both"/>
              <w:rPr>
                <w:rFonts w:ascii="Times New Roman" w:hAnsi="Times New Roman" w:cs="Times New Roman"/>
                <w:sz w:val="28"/>
              </w:rPr>
            </w:pPr>
            <w:r w:rsidRPr="008519E7">
              <w:rPr>
                <w:rFonts w:ascii="Times New Roman" w:hAnsi="Times New Roman" w:cs="Times New Roman"/>
                <w:sz w:val="28"/>
              </w:rPr>
              <w:t xml:space="preserve">Выбытие со счетов авансовых платежей </w:t>
            </w:r>
            <w:r w:rsidRPr="008519E7">
              <w:rPr>
                <w:rFonts w:ascii="Times New Roman" w:hAnsi="Times New Roman" w:cs="Times New Roman"/>
                <w:sz w:val="28"/>
              </w:rPr>
              <w:lastRenderedPageBreak/>
              <w:t>по контрактам (договорам)</w:t>
            </w:r>
            <w:r w:rsidRPr="008519E7">
              <w:rPr>
                <w:rStyle w:val="a7"/>
                <w:rFonts w:ascii="Times New Roman" w:hAnsi="Times New Roman" w:cs="Times New Roman"/>
                <w:sz w:val="28"/>
              </w:rPr>
              <w:footnoteReference w:id="22"/>
            </w:r>
          </w:p>
        </w:tc>
        <w:tc>
          <w:tcPr>
            <w:tcW w:w="635" w:type="pct"/>
            <w:vMerge w:val="restart"/>
            <w:shd w:val="clear" w:color="auto" w:fill="auto"/>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lastRenderedPageBreak/>
              <w:t>0610</w:t>
            </w:r>
          </w:p>
          <w:p w:rsidR="00277193" w:rsidRPr="008519E7" w:rsidRDefault="00277193" w:rsidP="0060345E">
            <w:pPr>
              <w:pStyle w:val="ConsPlusNormal"/>
              <w:jc w:val="center"/>
              <w:rPr>
                <w:rFonts w:ascii="Times New Roman" w:hAnsi="Times New Roman" w:cs="Times New Roman"/>
                <w:sz w:val="28"/>
              </w:rPr>
            </w:pPr>
          </w:p>
          <w:p w:rsidR="00277193" w:rsidRPr="008519E7" w:rsidRDefault="00277193" w:rsidP="0060345E">
            <w:pPr>
              <w:pStyle w:val="ConsPlusNormal"/>
              <w:jc w:val="center"/>
              <w:rPr>
                <w:rFonts w:ascii="Times New Roman" w:hAnsi="Times New Roman" w:cs="Times New Roman"/>
                <w:sz w:val="28"/>
              </w:rPr>
            </w:pPr>
          </w:p>
          <w:p w:rsidR="00277193" w:rsidRPr="008519E7" w:rsidRDefault="00277193" w:rsidP="0060345E">
            <w:pPr>
              <w:pStyle w:val="ConsPlusNormal"/>
              <w:jc w:val="center"/>
              <w:rPr>
                <w:rFonts w:ascii="Times New Roman" w:hAnsi="Times New Roman" w:cs="Times New Roman"/>
                <w:sz w:val="28"/>
              </w:rPr>
            </w:pPr>
          </w:p>
          <w:p w:rsidR="00277193" w:rsidRPr="008519E7" w:rsidRDefault="00277193" w:rsidP="0060345E">
            <w:pPr>
              <w:pStyle w:val="ConsPlusNormal"/>
              <w:jc w:val="center"/>
              <w:rPr>
                <w:rFonts w:ascii="Times New Roman" w:hAnsi="Times New Roman" w:cs="Times New Roman"/>
                <w:sz w:val="28"/>
              </w:rPr>
            </w:pPr>
          </w:p>
          <w:p w:rsidR="00277193" w:rsidRPr="008519E7" w:rsidRDefault="00277193" w:rsidP="0060345E">
            <w:pPr>
              <w:pStyle w:val="ConsPlusNormal"/>
              <w:jc w:val="center"/>
              <w:rPr>
                <w:rFonts w:ascii="Times New Roman" w:hAnsi="Times New Roman" w:cs="Times New Roman"/>
                <w:sz w:val="28"/>
              </w:rPr>
            </w:pPr>
          </w:p>
          <w:p w:rsidR="00277193" w:rsidRPr="008519E7" w:rsidRDefault="00277193" w:rsidP="0060345E">
            <w:pPr>
              <w:pStyle w:val="ConsPlusNormal"/>
              <w:jc w:val="center"/>
              <w:rPr>
                <w:rFonts w:ascii="Times New Roman" w:hAnsi="Times New Roman" w:cs="Times New Roman"/>
                <w:sz w:val="28"/>
              </w:rPr>
            </w:pPr>
          </w:p>
          <w:p w:rsidR="00277193" w:rsidRPr="008519E7" w:rsidRDefault="00277193" w:rsidP="0060345E">
            <w:pPr>
              <w:pStyle w:val="ConsPlusNormal"/>
              <w:jc w:val="center"/>
              <w:rPr>
                <w:rFonts w:ascii="Times New Roman" w:hAnsi="Times New Roman" w:cs="Times New Roman"/>
                <w:sz w:val="28"/>
              </w:rPr>
            </w:pPr>
          </w:p>
          <w:p w:rsidR="00277193" w:rsidRPr="008519E7" w:rsidRDefault="00277193" w:rsidP="0060345E">
            <w:pPr>
              <w:pStyle w:val="ConsPlusNormal"/>
              <w:jc w:val="center"/>
              <w:rPr>
                <w:rFonts w:ascii="Times New Roman" w:hAnsi="Times New Roman" w:cs="Times New Roman"/>
                <w:sz w:val="28"/>
              </w:rPr>
            </w:pPr>
          </w:p>
        </w:tc>
        <w:tc>
          <w:tcPr>
            <w:tcW w:w="637" w:type="pct"/>
            <w:tcBorders>
              <w:bottom w:val="single" w:sz="4" w:space="0" w:color="auto"/>
            </w:tcBorders>
          </w:tcPr>
          <w:p w:rsidR="00277193" w:rsidRPr="008519E7" w:rsidRDefault="00277193" w:rsidP="0060345E">
            <w:pPr>
              <w:pStyle w:val="ConsPlusNormal"/>
              <w:jc w:val="center"/>
              <w:rPr>
                <w:rFonts w:ascii="Times New Roman" w:hAnsi="Times New Roman" w:cs="Times New Roman"/>
                <w:sz w:val="28"/>
              </w:rPr>
            </w:pPr>
          </w:p>
        </w:tc>
        <w:tc>
          <w:tcPr>
            <w:tcW w:w="2028" w:type="pct"/>
            <w:tcBorders>
              <w:bottom w:val="single" w:sz="4" w:space="0" w:color="auto"/>
            </w:tcBorders>
            <w:shd w:val="clear" w:color="auto" w:fill="auto"/>
          </w:tcPr>
          <w:p w:rsidR="00277193" w:rsidRPr="008519E7" w:rsidRDefault="00277193" w:rsidP="0060345E">
            <w:pPr>
              <w:pStyle w:val="ConsPlusNormal"/>
              <w:jc w:val="both"/>
              <w:rPr>
                <w:rFonts w:ascii="Times New Roman" w:hAnsi="Times New Roman" w:cs="Times New Roman"/>
                <w:sz w:val="28"/>
              </w:rPr>
            </w:pPr>
            <w:r w:rsidRPr="008519E7">
              <w:rPr>
                <w:rFonts w:ascii="Times New Roman" w:hAnsi="Times New Roman" w:cs="Times New Roman"/>
                <w:sz w:val="28"/>
              </w:rPr>
              <w:t>Выплаты по перечислению:</w:t>
            </w:r>
          </w:p>
          <w:p w:rsidR="00277193" w:rsidRPr="008519E7" w:rsidRDefault="00277193" w:rsidP="0060345E">
            <w:pPr>
              <w:pStyle w:val="ConsPlusNormal"/>
              <w:jc w:val="both"/>
              <w:rPr>
                <w:rFonts w:ascii="Times New Roman" w:hAnsi="Times New Roman" w:cs="Times New Roman"/>
                <w:sz w:val="28"/>
              </w:rPr>
            </w:pPr>
            <w:r w:rsidRPr="008519E7">
              <w:rPr>
                <w:rFonts w:ascii="Times New Roman" w:hAnsi="Times New Roman" w:cs="Times New Roman"/>
                <w:sz w:val="28"/>
              </w:rPr>
              <w:t xml:space="preserve">авансовых платежей по </w:t>
            </w:r>
            <w:r w:rsidRPr="008519E7">
              <w:rPr>
                <w:rFonts w:ascii="Times New Roman" w:hAnsi="Times New Roman" w:cs="Times New Roman"/>
                <w:sz w:val="28"/>
              </w:rPr>
              <w:lastRenderedPageBreak/>
              <w:t xml:space="preserve">контрактам (договорам), в том числе на: </w:t>
            </w:r>
          </w:p>
        </w:tc>
      </w:tr>
      <w:tr w:rsidR="00277193" w:rsidRPr="008519E7" w:rsidTr="0060345E">
        <w:trPr>
          <w:trHeight w:val="429"/>
        </w:trPr>
        <w:tc>
          <w:tcPr>
            <w:tcW w:w="370" w:type="pct"/>
            <w:vMerge/>
          </w:tcPr>
          <w:p w:rsidR="00277193" w:rsidRPr="008519E7" w:rsidRDefault="00277193" w:rsidP="0060345E">
            <w:pPr>
              <w:pStyle w:val="ConsPlusNormal"/>
              <w:jc w:val="center"/>
              <w:rPr>
                <w:rFonts w:ascii="Times New Roman" w:hAnsi="Times New Roman" w:cs="Times New Roman"/>
                <w:sz w:val="28"/>
              </w:rPr>
            </w:pPr>
          </w:p>
        </w:tc>
        <w:tc>
          <w:tcPr>
            <w:tcW w:w="1330" w:type="pct"/>
            <w:vMerge/>
          </w:tcPr>
          <w:p w:rsidR="00277193" w:rsidRPr="008519E7" w:rsidRDefault="00277193" w:rsidP="0060345E">
            <w:pPr>
              <w:pStyle w:val="ConsPlusNormal"/>
              <w:jc w:val="both"/>
              <w:rPr>
                <w:rFonts w:ascii="Times New Roman" w:hAnsi="Times New Roman" w:cs="Times New Roman"/>
                <w:sz w:val="28"/>
              </w:rPr>
            </w:pPr>
          </w:p>
        </w:tc>
        <w:tc>
          <w:tcPr>
            <w:tcW w:w="635" w:type="pct"/>
            <w:vMerge/>
            <w:shd w:val="clear" w:color="auto" w:fill="auto"/>
          </w:tcPr>
          <w:p w:rsidR="00277193" w:rsidRPr="008519E7" w:rsidRDefault="00277193" w:rsidP="0060345E">
            <w:pPr>
              <w:pStyle w:val="ConsPlusNormal"/>
              <w:jc w:val="center"/>
              <w:rPr>
                <w:rFonts w:ascii="Times New Roman" w:hAnsi="Times New Roman" w:cs="Times New Roman"/>
                <w:sz w:val="28"/>
              </w:rPr>
            </w:pPr>
          </w:p>
        </w:tc>
        <w:tc>
          <w:tcPr>
            <w:tcW w:w="637" w:type="pct"/>
            <w:tcBorders>
              <w:bottom w:val="single" w:sz="4" w:space="0" w:color="auto"/>
            </w:tcBorders>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0610 001</w:t>
            </w:r>
          </w:p>
        </w:tc>
        <w:tc>
          <w:tcPr>
            <w:tcW w:w="2028" w:type="pct"/>
            <w:tcBorders>
              <w:bottom w:val="single" w:sz="4" w:space="0" w:color="auto"/>
            </w:tcBorders>
            <w:shd w:val="clear" w:color="auto" w:fill="auto"/>
          </w:tcPr>
          <w:p w:rsidR="00277193" w:rsidRPr="008519E7" w:rsidRDefault="00277193" w:rsidP="0060345E">
            <w:pPr>
              <w:pStyle w:val="ConsPlusNormal"/>
              <w:jc w:val="both"/>
              <w:rPr>
                <w:rFonts w:ascii="Times New Roman" w:hAnsi="Times New Roman" w:cs="Times New Roman"/>
                <w:sz w:val="28"/>
              </w:rPr>
            </w:pPr>
            <w:r w:rsidRPr="008519E7">
              <w:rPr>
                <w:rFonts w:ascii="Times New Roman" w:hAnsi="Times New Roman" w:cs="Times New Roman"/>
                <w:sz w:val="28"/>
              </w:rPr>
              <w:t>оказание услуг;</w:t>
            </w:r>
          </w:p>
        </w:tc>
      </w:tr>
      <w:tr w:rsidR="00277193" w:rsidRPr="008519E7" w:rsidTr="0060345E">
        <w:trPr>
          <w:trHeight w:val="253"/>
        </w:trPr>
        <w:tc>
          <w:tcPr>
            <w:tcW w:w="370" w:type="pct"/>
            <w:vMerge/>
          </w:tcPr>
          <w:p w:rsidR="00277193" w:rsidRPr="008519E7" w:rsidRDefault="00277193" w:rsidP="0060345E">
            <w:pPr>
              <w:pStyle w:val="ConsPlusNormal"/>
              <w:jc w:val="center"/>
              <w:rPr>
                <w:rFonts w:ascii="Times New Roman" w:hAnsi="Times New Roman" w:cs="Times New Roman"/>
                <w:sz w:val="28"/>
              </w:rPr>
            </w:pPr>
          </w:p>
        </w:tc>
        <w:tc>
          <w:tcPr>
            <w:tcW w:w="1330" w:type="pct"/>
            <w:vMerge/>
          </w:tcPr>
          <w:p w:rsidR="00277193" w:rsidRPr="008519E7" w:rsidRDefault="00277193" w:rsidP="0060345E">
            <w:pPr>
              <w:pStyle w:val="ConsPlusNormal"/>
              <w:jc w:val="both"/>
              <w:rPr>
                <w:rFonts w:ascii="Times New Roman" w:hAnsi="Times New Roman" w:cs="Times New Roman"/>
                <w:sz w:val="28"/>
              </w:rPr>
            </w:pPr>
          </w:p>
        </w:tc>
        <w:tc>
          <w:tcPr>
            <w:tcW w:w="635" w:type="pct"/>
            <w:vMerge/>
            <w:shd w:val="clear" w:color="auto" w:fill="auto"/>
          </w:tcPr>
          <w:p w:rsidR="00277193" w:rsidRPr="008519E7" w:rsidRDefault="00277193" w:rsidP="0060345E">
            <w:pPr>
              <w:pStyle w:val="ConsPlusNormal"/>
              <w:jc w:val="center"/>
              <w:rPr>
                <w:rFonts w:ascii="Times New Roman" w:hAnsi="Times New Roman" w:cs="Times New Roman"/>
                <w:sz w:val="28"/>
              </w:rPr>
            </w:pPr>
          </w:p>
        </w:tc>
        <w:tc>
          <w:tcPr>
            <w:tcW w:w="637" w:type="pct"/>
            <w:tcBorders>
              <w:bottom w:val="single" w:sz="4" w:space="0" w:color="auto"/>
            </w:tcBorders>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0610 002</w:t>
            </w:r>
          </w:p>
        </w:tc>
        <w:tc>
          <w:tcPr>
            <w:tcW w:w="2028" w:type="pct"/>
            <w:tcBorders>
              <w:bottom w:val="single" w:sz="4" w:space="0" w:color="auto"/>
            </w:tcBorders>
            <w:shd w:val="clear" w:color="auto" w:fill="auto"/>
          </w:tcPr>
          <w:p w:rsidR="00277193" w:rsidRPr="008519E7" w:rsidRDefault="00277193" w:rsidP="0060345E">
            <w:pPr>
              <w:pStyle w:val="ConsPlusNormal"/>
              <w:jc w:val="both"/>
              <w:rPr>
                <w:rFonts w:ascii="Times New Roman" w:hAnsi="Times New Roman" w:cs="Times New Roman"/>
                <w:sz w:val="28"/>
              </w:rPr>
            </w:pPr>
            <w:r w:rsidRPr="008519E7">
              <w:rPr>
                <w:rFonts w:ascii="Times New Roman" w:hAnsi="Times New Roman" w:cs="Times New Roman"/>
                <w:sz w:val="28"/>
              </w:rPr>
              <w:t>выполнение работ;</w:t>
            </w:r>
          </w:p>
        </w:tc>
      </w:tr>
      <w:tr w:rsidR="00277193" w:rsidRPr="00277193" w:rsidTr="0060345E">
        <w:trPr>
          <w:trHeight w:val="503"/>
        </w:trPr>
        <w:tc>
          <w:tcPr>
            <w:tcW w:w="370" w:type="pct"/>
            <w:vMerge/>
          </w:tcPr>
          <w:p w:rsidR="00277193" w:rsidRPr="008519E7" w:rsidRDefault="00277193" w:rsidP="0060345E">
            <w:pPr>
              <w:pStyle w:val="ConsPlusNormal"/>
              <w:jc w:val="center"/>
              <w:rPr>
                <w:rFonts w:ascii="Times New Roman" w:hAnsi="Times New Roman" w:cs="Times New Roman"/>
                <w:sz w:val="28"/>
              </w:rPr>
            </w:pPr>
          </w:p>
        </w:tc>
        <w:tc>
          <w:tcPr>
            <w:tcW w:w="1330" w:type="pct"/>
            <w:vMerge/>
          </w:tcPr>
          <w:p w:rsidR="00277193" w:rsidRPr="008519E7" w:rsidRDefault="00277193" w:rsidP="0060345E">
            <w:pPr>
              <w:pStyle w:val="ConsPlusNormal"/>
              <w:jc w:val="both"/>
              <w:rPr>
                <w:rFonts w:ascii="Times New Roman" w:hAnsi="Times New Roman" w:cs="Times New Roman"/>
                <w:sz w:val="28"/>
              </w:rPr>
            </w:pPr>
          </w:p>
        </w:tc>
        <w:tc>
          <w:tcPr>
            <w:tcW w:w="635" w:type="pct"/>
            <w:vMerge/>
            <w:shd w:val="clear" w:color="auto" w:fill="auto"/>
          </w:tcPr>
          <w:p w:rsidR="00277193" w:rsidRPr="008519E7" w:rsidRDefault="00277193" w:rsidP="0060345E">
            <w:pPr>
              <w:pStyle w:val="ConsPlusNormal"/>
              <w:jc w:val="center"/>
              <w:rPr>
                <w:rFonts w:ascii="Times New Roman" w:hAnsi="Times New Roman" w:cs="Times New Roman"/>
                <w:sz w:val="28"/>
              </w:rPr>
            </w:pPr>
          </w:p>
        </w:tc>
        <w:tc>
          <w:tcPr>
            <w:tcW w:w="637" w:type="pct"/>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0610 003</w:t>
            </w:r>
          </w:p>
        </w:tc>
        <w:tc>
          <w:tcPr>
            <w:tcW w:w="2028" w:type="pct"/>
            <w:shd w:val="clear" w:color="auto" w:fill="auto"/>
          </w:tcPr>
          <w:p w:rsidR="00277193" w:rsidRPr="008519E7" w:rsidRDefault="00277193" w:rsidP="0060345E">
            <w:pPr>
              <w:pStyle w:val="ConsPlusNormal"/>
              <w:jc w:val="both"/>
              <w:rPr>
                <w:rFonts w:ascii="Times New Roman" w:hAnsi="Times New Roman" w:cs="Times New Roman"/>
                <w:sz w:val="28"/>
              </w:rPr>
            </w:pPr>
            <w:r w:rsidRPr="008519E7">
              <w:rPr>
                <w:rFonts w:ascii="Times New Roman" w:hAnsi="Times New Roman" w:cs="Times New Roman"/>
                <w:sz w:val="28"/>
              </w:rPr>
              <w:t xml:space="preserve">материальные затраты (сырье, материалы, оборудование, инвентарь и </w:t>
            </w:r>
            <w:proofErr w:type="spellStart"/>
            <w:r w:rsidRPr="008519E7">
              <w:rPr>
                <w:rFonts w:ascii="Times New Roman" w:hAnsi="Times New Roman" w:cs="Times New Roman"/>
                <w:sz w:val="28"/>
              </w:rPr>
              <w:t>т.д</w:t>
            </w:r>
            <w:proofErr w:type="spellEnd"/>
            <w:r w:rsidRPr="008519E7">
              <w:rPr>
                <w:rFonts w:ascii="Times New Roman" w:hAnsi="Times New Roman" w:cs="Times New Roman"/>
                <w:sz w:val="28"/>
              </w:rPr>
              <w:t>).</w:t>
            </w:r>
          </w:p>
        </w:tc>
      </w:tr>
      <w:tr w:rsidR="00277193" w:rsidRPr="00277193" w:rsidTr="0060345E">
        <w:trPr>
          <w:trHeight w:val="1751"/>
        </w:trPr>
        <w:tc>
          <w:tcPr>
            <w:tcW w:w="370" w:type="pct"/>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7.</w:t>
            </w:r>
          </w:p>
        </w:tc>
        <w:tc>
          <w:tcPr>
            <w:tcW w:w="1330" w:type="pct"/>
          </w:tcPr>
          <w:p w:rsidR="00277193" w:rsidRPr="008519E7" w:rsidRDefault="00277193" w:rsidP="0060345E">
            <w:pPr>
              <w:pStyle w:val="ConsPlusNormal"/>
              <w:jc w:val="both"/>
              <w:rPr>
                <w:rFonts w:ascii="Times New Roman" w:hAnsi="Times New Roman" w:cs="Times New Roman"/>
                <w:sz w:val="28"/>
              </w:rPr>
            </w:pPr>
            <w:r w:rsidRPr="008519E7">
              <w:rPr>
                <w:rFonts w:ascii="Times New Roman" w:hAnsi="Times New Roman" w:cs="Times New Roman"/>
                <w:sz w:val="28"/>
              </w:rPr>
              <w:t>Выбытие со счетов средств обособленным (структурным) подразделениям</w:t>
            </w:r>
          </w:p>
        </w:tc>
        <w:tc>
          <w:tcPr>
            <w:tcW w:w="635" w:type="pct"/>
            <w:shd w:val="clear" w:color="auto" w:fill="auto"/>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0620</w:t>
            </w:r>
          </w:p>
        </w:tc>
        <w:tc>
          <w:tcPr>
            <w:tcW w:w="637" w:type="pct"/>
            <w:tcBorders>
              <w:top w:val="single" w:sz="4" w:space="0" w:color="auto"/>
            </w:tcBorders>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0620</w:t>
            </w:r>
            <w:r>
              <w:rPr>
                <w:rFonts w:ascii="Times New Roman" w:hAnsi="Times New Roman" w:cs="Times New Roman"/>
                <w:sz w:val="28"/>
              </w:rPr>
              <w:t xml:space="preserve"> 001</w:t>
            </w:r>
          </w:p>
        </w:tc>
        <w:tc>
          <w:tcPr>
            <w:tcW w:w="2028" w:type="pct"/>
            <w:tcBorders>
              <w:top w:val="single" w:sz="4" w:space="0" w:color="auto"/>
            </w:tcBorders>
            <w:shd w:val="clear" w:color="auto" w:fill="auto"/>
          </w:tcPr>
          <w:p w:rsidR="00277193" w:rsidRPr="008519E7" w:rsidRDefault="00277193" w:rsidP="0060345E">
            <w:pPr>
              <w:pStyle w:val="ConsPlusNormal"/>
              <w:jc w:val="both"/>
              <w:rPr>
                <w:rFonts w:ascii="Times New Roman" w:hAnsi="Times New Roman" w:cs="Times New Roman"/>
                <w:sz w:val="28"/>
              </w:rPr>
            </w:pPr>
            <w:r w:rsidRPr="008519E7">
              <w:rPr>
                <w:rFonts w:ascii="Times New Roman" w:hAnsi="Times New Roman" w:cs="Times New Roman"/>
                <w:sz w:val="28"/>
              </w:rPr>
              <w:t>Выплаты по перечислению средств обособленным (структурным) подразделениям.</w:t>
            </w:r>
          </w:p>
        </w:tc>
      </w:tr>
      <w:tr w:rsidR="00277193" w:rsidRPr="00277193" w:rsidTr="0060345E">
        <w:tc>
          <w:tcPr>
            <w:tcW w:w="370" w:type="pct"/>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8.</w:t>
            </w:r>
          </w:p>
        </w:tc>
        <w:tc>
          <w:tcPr>
            <w:tcW w:w="1330" w:type="pct"/>
          </w:tcPr>
          <w:p w:rsidR="00277193" w:rsidRPr="008519E7" w:rsidRDefault="00277193" w:rsidP="0060345E">
            <w:pPr>
              <w:pStyle w:val="ConsPlusNormal"/>
              <w:jc w:val="both"/>
              <w:rPr>
                <w:rFonts w:ascii="Times New Roman" w:hAnsi="Times New Roman" w:cs="Times New Roman"/>
                <w:sz w:val="28"/>
              </w:rPr>
            </w:pPr>
            <w:r w:rsidRPr="008519E7">
              <w:rPr>
                <w:rFonts w:ascii="Times New Roman" w:hAnsi="Times New Roman" w:cs="Times New Roman"/>
                <w:sz w:val="28"/>
              </w:rPr>
              <w:t>Выплаты по перечислению средств в целях их размещения на депозиты, в иные финансовые инструменты</w:t>
            </w:r>
            <w:r>
              <w:rPr>
                <w:rFonts w:ascii="Times New Roman" w:hAnsi="Times New Roman" w:cs="Times New Roman"/>
                <w:sz w:val="28"/>
              </w:rPr>
              <w:t xml:space="preserve"> (по договорам займа)</w:t>
            </w:r>
          </w:p>
        </w:tc>
        <w:tc>
          <w:tcPr>
            <w:tcW w:w="635" w:type="pct"/>
            <w:shd w:val="clear" w:color="auto" w:fill="auto"/>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0630</w:t>
            </w:r>
          </w:p>
        </w:tc>
        <w:tc>
          <w:tcPr>
            <w:tcW w:w="637" w:type="pct"/>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0630</w:t>
            </w:r>
            <w:r>
              <w:rPr>
                <w:rFonts w:ascii="Times New Roman" w:hAnsi="Times New Roman" w:cs="Times New Roman"/>
                <w:sz w:val="28"/>
              </w:rPr>
              <w:t xml:space="preserve"> 001</w:t>
            </w:r>
          </w:p>
        </w:tc>
        <w:tc>
          <w:tcPr>
            <w:tcW w:w="2028" w:type="pct"/>
            <w:shd w:val="clear" w:color="auto" w:fill="auto"/>
          </w:tcPr>
          <w:p w:rsidR="00277193" w:rsidRPr="008519E7" w:rsidRDefault="00277193" w:rsidP="0060345E">
            <w:pPr>
              <w:pStyle w:val="ConsPlusNormal"/>
              <w:jc w:val="both"/>
              <w:rPr>
                <w:rFonts w:ascii="Times New Roman" w:hAnsi="Times New Roman" w:cs="Times New Roman"/>
                <w:sz w:val="28"/>
              </w:rPr>
            </w:pPr>
            <w:r w:rsidRPr="008519E7">
              <w:rPr>
                <w:rFonts w:ascii="Times New Roman" w:hAnsi="Times New Roman" w:cs="Times New Roman"/>
                <w:sz w:val="28"/>
              </w:rPr>
              <w:t>Выплаты по перечислению средств в целях их размещения на депозиты, в иные финансовые инструменты</w:t>
            </w:r>
            <w:r>
              <w:rPr>
                <w:rFonts w:ascii="Times New Roman" w:hAnsi="Times New Roman" w:cs="Times New Roman"/>
                <w:sz w:val="28"/>
              </w:rPr>
              <w:t xml:space="preserve"> (по договорам займа)</w:t>
            </w:r>
            <w:r w:rsidRPr="008519E7">
              <w:rPr>
                <w:rFonts w:ascii="Times New Roman" w:hAnsi="Times New Roman" w:cs="Times New Roman"/>
                <w:sz w:val="28"/>
              </w:rPr>
              <w:t>.</w:t>
            </w:r>
          </w:p>
        </w:tc>
      </w:tr>
      <w:tr w:rsidR="00277193" w:rsidRPr="00277193" w:rsidTr="0060345E">
        <w:tc>
          <w:tcPr>
            <w:tcW w:w="370" w:type="pct"/>
          </w:tcPr>
          <w:p w:rsidR="00277193" w:rsidRPr="00FA46E6" w:rsidRDefault="00277193" w:rsidP="0060345E">
            <w:pPr>
              <w:pStyle w:val="ConsPlusNormal"/>
              <w:jc w:val="center"/>
              <w:rPr>
                <w:rFonts w:ascii="Times New Roman" w:hAnsi="Times New Roman" w:cs="Times New Roman"/>
                <w:sz w:val="28"/>
              </w:rPr>
            </w:pPr>
            <w:r w:rsidRPr="00FA46E6">
              <w:rPr>
                <w:rFonts w:ascii="Times New Roman" w:hAnsi="Times New Roman" w:cs="Times New Roman"/>
                <w:sz w:val="28"/>
              </w:rPr>
              <w:t>9.</w:t>
            </w:r>
          </w:p>
        </w:tc>
        <w:tc>
          <w:tcPr>
            <w:tcW w:w="1330" w:type="pct"/>
          </w:tcPr>
          <w:p w:rsidR="00277193" w:rsidRPr="00FA46E6" w:rsidRDefault="00277193" w:rsidP="0060345E">
            <w:pPr>
              <w:pStyle w:val="ConsPlusNormal"/>
              <w:jc w:val="both"/>
              <w:rPr>
                <w:rFonts w:ascii="Times New Roman" w:hAnsi="Times New Roman" w:cs="Times New Roman"/>
                <w:sz w:val="28"/>
              </w:rPr>
            </w:pPr>
            <w:r w:rsidRPr="00FA46E6">
              <w:rPr>
                <w:rFonts w:ascii="Times New Roman" w:hAnsi="Times New Roman" w:cs="Times New Roman"/>
                <w:sz w:val="28"/>
              </w:rPr>
              <w:t>Выплаты за счет процентов</w:t>
            </w:r>
          </w:p>
        </w:tc>
        <w:tc>
          <w:tcPr>
            <w:tcW w:w="635" w:type="pct"/>
            <w:shd w:val="clear" w:color="auto" w:fill="auto"/>
          </w:tcPr>
          <w:p w:rsidR="00277193" w:rsidRPr="00FA46E6" w:rsidRDefault="00277193" w:rsidP="0060345E">
            <w:pPr>
              <w:pStyle w:val="ConsPlusNormal"/>
              <w:jc w:val="center"/>
              <w:rPr>
                <w:rFonts w:ascii="Times New Roman" w:hAnsi="Times New Roman" w:cs="Times New Roman"/>
                <w:sz w:val="28"/>
              </w:rPr>
            </w:pPr>
            <w:r w:rsidRPr="00FA46E6">
              <w:rPr>
                <w:rFonts w:ascii="Times New Roman" w:hAnsi="Times New Roman" w:cs="Times New Roman"/>
                <w:sz w:val="28"/>
              </w:rPr>
              <w:t>0631</w:t>
            </w:r>
          </w:p>
        </w:tc>
        <w:tc>
          <w:tcPr>
            <w:tcW w:w="637" w:type="pct"/>
            <w:tcBorders>
              <w:bottom w:val="single" w:sz="4" w:space="0" w:color="auto"/>
            </w:tcBorders>
          </w:tcPr>
          <w:p w:rsidR="00277193" w:rsidRPr="00FA46E6" w:rsidRDefault="00277193" w:rsidP="0060345E">
            <w:pPr>
              <w:pStyle w:val="ConsPlusNormal"/>
              <w:jc w:val="center"/>
              <w:rPr>
                <w:rFonts w:ascii="Times New Roman" w:hAnsi="Times New Roman" w:cs="Times New Roman"/>
                <w:sz w:val="28"/>
              </w:rPr>
            </w:pPr>
            <w:r w:rsidRPr="00FA46E6">
              <w:rPr>
                <w:rFonts w:ascii="Times New Roman" w:hAnsi="Times New Roman" w:cs="Times New Roman"/>
                <w:sz w:val="28"/>
              </w:rPr>
              <w:t>0631 001</w:t>
            </w:r>
          </w:p>
        </w:tc>
        <w:tc>
          <w:tcPr>
            <w:tcW w:w="2028" w:type="pct"/>
            <w:shd w:val="clear" w:color="auto" w:fill="auto"/>
          </w:tcPr>
          <w:p w:rsidR="00277193" w:rsidRPr="00FA46E6" w:rsidRDefault="00277193" w:rsidP="0060345E">
            <w:pPr>
              <w:pStyle w:val="ConsPlusNormal"/>
              <w:jc w:val="both"/>
              <w:rPr>
                <w:rFonts w:ascii="Times New Roman" w:hAnsi="Times New Roman" w:cs="Times New Roman"/>
                <w:sz w:val="28"/>
              </w:rPr>
            </w:pPr>
            <w:r w:rsidRPr="00FA46E6">
              <w:rPr>
                <w:rFonts w:ascii="Times New Roman" w:hAnsi="Times New Roman" w:cs="Times New Roman"/>
                <w:sz w:val="28"/>
              </w:rPr>
              <w:t>Выплаты за счет процентов, поступивших от размещения средств на депозиты, а также доходов, полученных по операциям с иными финансовыми инструментами (процентов, поступивших по договорам займа).</w:t>
            </w:r>
          </w:p>
        </w:tc>
      </w:tr>
      <w:tr w:rsidR="00277193" w:rsidRPr="00277193" w:rsidTr="0060345E">
        <w:trPr>
          <w:trHeight w:val="860"/>
        </w:trPr>
        <w:tc>
          <w:tcPr>
            <w:tcW w:w="370" w:type="pct"/>
            <w:vMerge w:val="restart"/>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10.</w:t>
            </w:r>
          </w:p>
        </w:tc>
        <w:tc>
          <w:tcPr>
            <w:tcW w:w="1330" w:type="pct"/>
            <w:vMerge w:val="restart"/>
          </w:tcPr>
          <w:p w:rsidR="00277193" w:rsidRPr="008519E7" w:rsidRDefault="00277193" w:rsidP="0060345E">
            <w:pPr>
              <w:pStyle w:val="ConsPlusNormal"/>
              <w:jc w:val="both"/>
              <w:rPr>
                <w:rFonts w:ascii="Times New Roman" w:hAnsi="Times New Roman" w:cs="Times New Roman"/>
                <w:sz w:val="28"/>
              </w:rPr>
            </w:pPr>
            <w:r w:rsidRPr="008519E7">
              <w:rPr>
                <w:rFonts w:ascii="Times New Roman" w:hAnsi="Times New Roman" w:cs="Times New Roman"/>
                <w:sz w:val="28"/>
              </w:rPr>
              <w:t xml:space="preserve">Уплата налогов, сборов и иных </w:t>
            </w:r>
            <w:r w:rsidRPr="008519E7">
              <w:rPr>
                <w:rFonts w:ascii="Times New Roman" w:hAnsi="Times New Roman" w:cs="Times New Roman"/>
                <w:sz w:val="28"/>
              </w:rPr>
              <w:lastRenderedPageBreak/>
              <w:t>платежей в бюджеты бюджетной системы Российской Федерации</w:t>
            </w:r>
          </w:p>
        </w:tc>
        <w:tc>
          <w:tcPr>
            <w:tcW w:w="635" w:type="pct"/>
            <w:vMerge w:val="restart"/>
            <w:shd w:val="clear" w:color="auto" w:fill="auto"/>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lastRenderedPageBreak/>
              <w:t>0810</w:t>
            </w:r>
          </w:p>
        </w:tc>
        <w:tc>
          <w:tcPr>
            <w:tcW w:w="637" w:type="pct"/>
            <w:tcBorders>
              <w:bottom w:val="single" w:sz="4" w:space="0" w:color="auto"/>
            </w:tcBorders>
          </w:tcPr>
          <w:p w:rsidR="00277193" w:rsidRPr="008519E7" w:rsidRDefault="00277193" w:rsidP="0060345E">
            <w:pPr>
              <w:pStyle w:val="ConsPlusNormal"/>
              <w:jc w:val="center"/>
              <w:rPr>
                <w:rFonts w:ascii="Times New Roman" w:hAnsi="Times New Roman" w:cs="Times New Roman"/>
                <w:sz w:val="28"/>
              </w:rPr>
            </w:pPr>
          </w:p>
        </w:tc>
        <w:tc>
          <w:tcPr>
            <w:tcW w:w="2028" w:type="pct"/>
            <w:tcBorders>
              <w:bottom w:val="single" w:sz="4" w:space="0" w:color="auto"/>
            </w:tcBorders>
            <w:shd w:val="clear" w:color="auto" w:fill="auto"/>
          </w:tcPr>
          <w:p w:rsidR="00277193" w:rsidRPr="008519E7" w:rsidRDefault="00277193" w:rsidP="0060345E">
            <w:pPr>
              <w:pStyle w:val="ConsPlusNormal"/>
              <w:jc w:val="both"/>
              <w:rPr>
                <w:rFonts w:ascii="Times New Roman" w:hAnsi="Times New Roman" w:cs="Times New Roman"/>
                <w:sz w:val="28"/>
              </w:rPr>
            </w:pPr>
            <w:r w:rsidRPr="008519E7">
              <w:rPr>
                <w:rFonts w:ascii="Times New Roman" w:hAnsi="Times New Roman" w:cs="Times New Roman"/>
                <w:sz w:val="28"/>
              </w:rPr>
              <w:t xml:space="preserve">Уплата налогов, сборов и иных платежей в бюджеты бюджетной </w:t>
            </w:r>
            <w:r w:rsidRPr="008519E7">
              <w:rPr>
                <w:rFonts w:ascii="Times New Roman" w:hAnsi="Times New Roman" w:cs="Times New Roman"/>
                <w:sz w:val="28"/>
              </w:rPr>
              <w:lastRenderedPageBreak/>
              <w:t>системы  Российской Федерации (за исключением</w:t>
            </w:r>
            <w:r>
              <w:rPr>
                <w:rFonts w:ascii="Times New Roman" w:hAnsi="Times New Roman" w:cs="Times New Roman"/>
                <w:sz w:val="28"/>
              </w:rPr>
              <w:t xml:space="preserve"> </w:t>
            </w:r>
            <w:r w:rsidRPr="008519E7">
              <w:rPr>
                <w:rFonts w:ascii="Times New Roman" w:hAnsi="Times New Roman" w:cs="Times New Roman"/>
                <w:sz w:val="28"/>
              </w:rPr>
              <w:t>налога на добавленную стоимость, налога на доходы физических лиц):</w:t>
            </w:r>
          </w:p>
        </w:tc>
      </w:tr>
      <w:tr w:rsidR="00277193" w:rsidRPr="008519E7" w:rsidTr="0060345E">
        <w:trPr>
          <w:trHeight w:val="295"/>
        </w:trPr>
        <w:tc>
          <w:tcPr>
            <w:tcW w:w="370" w:type="pct"/>
            <w:vMerge/>
          </w:tcPr>
          <w:p w:rsidR="00277193" w:rsidRPr="008519E7" w:rsidDel="008F3BD3" w:rsidRDefault="00277193" w:rsidP="0060345E">
            <w:pPr>
              <w:pStyle w:val="ConsPlusNormal"/>
              <w:jc w:val="center"/>
              <w:rPr>
                <w:rFonts w:ascii="Times New Roman" w:hAnsi="Times New Roman" w:cs="Times New Roman"/>
                <w:sz w:val="28"/>
              </w:rPr>
            </w:pPr>
          </w:p>
        </w:tc>
        <w:tc>
          <w:tcPr>
            <w:tcW w:w="1330" w:type="pct"/>
            <w:vMerge/>
          </w:tcPr>
          <w:p w:rsidR="00277193" w:rsidRPr="008519E7" w:rsidRDefault="00277193" w:rsidP="0060345E">
            <w:pPr>
              <w:pStyle w:val="ConsPlusNormal"/>
              <w:jc w:val="both"/>
              <w:rPr>
                <w:rFonts w:ascii="Times New Roman" w:hAnsi="Times New Roman" w:cs="Times New Roman"/>
                <w:sz w:val="28"/>
              </w:rPr>
            </w:pPr>
          </w:p>
        </w:tc>
        <w:tc>
          <w:tcPr>
            <w:tcW w:w="635" w:type="pct"/>
            <w:vMerge/>
            <w:shd w:val="clear" w:color="auto" w:fill="auto"/>
          </w:tcPr>
          <w:p w:rsidR="00277193" w:rsidRPr="008519E7" w:rsidRDefault="00277193" w:rsidP="0060345E">
            <w:pPr>
              <w:pStyle w:val="ConsPlusNormal"/>
              <w:jc w:val="center"/>
              <w:rPr>
                <w:rFonts w:ascii="Times New Roman" w:hAnsi="Times New Roman" w:cs="Times New Roman"/>
                <w:sz w:val="28"/>
              </w:rPr>
            </w:pPr>
          </w:p>
        </w:tc>
        <w:tc>
          <w:tcPr>
            <w:tcW w:w="637" w:type="pct"/>
            <w:tcBorders>
              <w:bottom w:val="single" w:sz="4" w:space="0" w:color="auto"/>
            </w:tcBorders>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0810 001</w:t>
            </w:r>
          </w:p>
        </w:tc>
        <w:tc>
          <w:tcPr>
            <w:tcW w:w="2028" w:type="pct"/>
            <w:tcBorders>
              <w:bottom w:val="single" w:sz="4" w:space="0" w:color="auto"/>
            </w:tcBorders>
            <w:shd w:val="clear" w:color="auto" w:fill="auto"/>
          </w:tcPr>
          <w:p w:rsidR="00277193" w:rsidRPr="008519E7" w:rsidRDefault="00277193" w:rsidP="0060345E">
            <w:pPr>
              <w:pStyle w:val="ConsPlusNormal"/>
              <w:jc w:val="both"/>
              <w:rPr>
                <w:rFonts w:ascii="Times New Roman" w:hAnsi="Times New Roman" w:cs="Times New Roman"/>
                <w:sz w:val="28"/>
              </w:rPr>
            </w:pPr>
            <w:r w:rsidRPr="008519E7">
              <w:rPr>
                <w:rFonts w:ascii="Times New Roman" w:hAnsi="Times New Roman" w:cs="Times New Roman"/>
                <w:sz w:val="28"/>
              </w:rPr>
              <w:t>налог на прибыль</w:t>
            </w:r>
            <w:r>
              <w:rPr>
                <w:rFonts w:ascii="Times New Roman" w:hAnsi="Times New Roman" w:cs="Times New Roman"/>
                <w:sz w:val="28"/>
              </w:rPr>
              <w:t>;</w:t>
            </w:r>
          </w:p>
        </w:tc>
      </w:tr>
      <w:tr w:rsidR="00277193" w:rsidRPr="00277193" w:rsidTr="0060345E">
        <w:trPr>
          <w:trHeight w:val="1057"/>
        </w:trPr>
        <w:tc>
          <w:tcPr>
            <w:tcW w:w="370" w:type="pct"/>
            <w:vMerge/>
          </w:tcPr>
          <w:p w:rsidR="00277193" w:rsidRPr="008519E7" w:rsidDel="008F3BD3" w:rsidRDefault="00277193" w:rsidP="0060345E">
            <w:pPr>
              <w:pStyle w:val="ConsPlusNormal"/>
              <w:jc w:val="center"/>
              <w:rPr>
                <w:rFonts w:ascii="Times New Roman" w:hAnsi="Times New Roman" w:cs="Times New Roman"/>
                <w:sz w:val="28"/>
              </w:rPr>
            </w:pPr>
          </w:p>
        </w:tc>
        <w:tc>
          <w:tcPr>
            <w:tcW w:w="1330" w:type="pct"/>
            <w:vMerge/>
          </w:tcPr>
          <w:p w:rsidR="00277193" w:rsidRPr="008519E7" w:rsidRDefault="00277193" w:rsidP="0060345E">
            <w:pPr>
              <w:pStyle w:val="ConsPlusNormal"/>
              <w:jc w:val="both"/>
              <w:rPr>
                <w:rFonts w:ascii="Times New Roman" w:hAnsi="Times New Roman" w:cs="Times New Roman"/>
                <w:sz w:val="28"/>
              </w:rPr>
            </w:pPr>
          </w:p>
        </w:tc>
        <w:tc>
          <w:tcPr>
            <w:tcW w:w="635" w:type="pct"/>
            <w:vMerge/>
            <w:shd w:val="clear" w:color="auto" w:fill="auto"/>
          </w:tcPr>
          <w:p w:rsidR="00277193" w:rsidRPr="008519E7" w:rsidRDefault="00277193" w:rsidP="0060345E">
            <w:pPr>
              <w:pStyle w:val="ConsPlusNormal"/>
              <w:jc w:val="center"/>
              <w:rPr>
                <w:rFonts w:ascii="Times New Roman" w:hAnsi="Times New Roman" w:cs="Times New Roman"/>
                <w:sz w:val="28"/>
              </w:rPr>
            </w:pPr>
          </w:p>
        </w:tc>
        <w:tc>
          <w:tcPr>
            <w:tcW w:w="637" w:type="pct"/>
            <w:tcBorders>
              <w:bottom w:val="single" w:sz="4" w:space="0" w:color="auto"/>
            </w:tcBorders>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0810 002</w:t>
            </w:r>
          </w:p>
        </w:tc>
        <w:tc>
          <w:tcPr>
            <w:tcW w:w="2028" w:type="pct"/>
            <w:tcBorders>
              <w:bottom w:val="single" w:sz="4" w:space="0" w:color="auto"/>
            </w:tcBorders>
            <w:shd w:val="clear" w:color="auto" w:fill="auto"/>
          </w:tcPr>
          <w:p w:rsidR="00277193" w:rsidRPr="008519E7" w:rsidRDefault="00277193" w:rsidP="0060345E">
            <w:pPr>
              <w:pStyle w:val="ConsPlusNormal"/>
              <w:jc w:val="both"/>
              <w:rPr>
                <w:rFonts w:ascii="Times New Roman" w:hAnsi="Times New Roman" w:cs="Times New Roman"/>
                <w:sz w:val="28"/>
              </w:rPr>
            </w:pPr>
            <w:r w:rsidRPr="008519E7">
              <w:rPr>
                <w:rFonts w:ascii="Times New Roman" w:hAnsi="Times New Roman" w:cs="Times New Roman"/>
                <w:sz w:val="28"/>
              </w:rPr>
              <w:t>государственная пошлина и сборы, включая государственную пошлину за совершение действий, связанных с лицензированием;</w:t>
            </w:r>
          </w:p>
        </w:tc>
      </w:tr>
      <w:tr w:rsidR="00277193" w:rsidRPr="008519E7" w:rsidTr="0060345E">
        <w:trPr>
          <w:trHeight w:val="312"/>
        </w:trPr>
        <w:tc>
          <w:tcPr>
            <w:tcW w:w="370" w:type="pct"/>
            <w:vMerge/>
          </w:tcPr>
          <w:p w:rsidR="00277193" w:rsidRPr="008519E7" w:rsidDel="008F3BD3" w:rsidRDefault="00277193" w:rsidP="0060345E">
            <w:pPr>
              <w:pStyle w:val="ConsPlusNormal"/>
              <w:jc w:val="center"/>
              <w:rPr>
                <w:rFonts w:ascii="Times New Roman" w:hAnsi="Times New Roman" w:cs="Times New Roman"/>
                <w:sz w:val="28"/>
              </w:rPr>
            </w:pPr>
          </w:p>
        </w:tc>
        <w:tc>
          <w:tcPr>
            <w:tcW w:w="1330" w:type="pct"/>
            <w:vMerge/>
          </w:tcPr>
          <w:p w:rsidR="00277193" w:rsidRPr="008519E7" w:rsidRDefault="00277193" w:rsidP="0060345E">
            <w:pPr>
              <w:pStyle w:val="ConsPlusNormal"/>
              <w:jc w:val="both"/>
              <w:rPr>
                <w:rFonts w:ascii="Times New Roman" w:hAnsi="Times New Roman" w:cs="Times New Roman"/>
                <w:sz w:val="28"/>
              </w:rPr>
            </w:pPr>
          </w:p>
        </w:tc>
        <w:tc>
          <w:tcPr>
            <w:tcW w:w="635" w:type="pct"/>
            <w:vMerge/>
            <w:tcBorders>
              <w:bottom w:val="single" w:sz="4" w:space="0" w:color="auto"/>
            </w:tcBorders>
            <w:shd w:val="clear" w:color="auto" w:fill="auto"/>
          </w:tcPr>
          <w:p w:rsidR="00277193" w:rsidRPr="008519E7" w:rsidRDefault="00277193" w:rsidP="0060345E">
            <w:pPr>
              <w:pStyle w:val="ConsPlusNormal"/>
              <w:jc w:val="center"/>
              <w:rPr>
                <w:rFonts w:ascii="Times New Roman" w:hAnsi="Times New Roman" w:cs="Times New Roman"/>
                <w:sz w:val="28"/>
              </w:rPr>
            </w:pPr>
          </w:p>
        </w:tc>
        <w:tc>
          <w:tcPr>
            <w:tcW w:w="637" w:type="pct"/>
            <w:tcBorders>
              <w:bottom w:val="single" w:sz="4" w:space="0" w:color="auto"/>
            </w:tcBorders>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0810 003</w:t>
            </w:r>
          </w:p>
        </w:tc>
        <w:tc>
          <w:tcPr>
            <w:tcW w:w="2028" w:type="pct"/>
            <w:tcBorders>
              <w:bottom w:val="single" w:sz="4" w:space="0" w:color="auto"/>
            </w:tcBorders>
            <w:shd w:val="clear" w:color="auto" w:fill="auto"/>
          </w:tcPr>
          <w:p w:rsidR="00277193" w:rsidRPr="008519E7" w:rsidRDefault="00277193" w:rsidP="0060345E">
            <w:pPr>
              <w:pStyle w:val="ConsPlusNormal"/>
              <w:jc w:val="both"/>
              <w:rPr>
                <w:rFonts w:ascii="Times New Roman" w:hAnsi="Times New Roman" w:cs="Times New Roman"/>
                <w:sz w:val="28"/>
              </w:rPr>
            </w:pPr>
            <w:r w:rsidRPr="008519E7">
              <w:rPr>
                <w:rFonts w:ascii="Times New Roman" w:hAnsi="Times New Roman" w:cs="Times New Roman"/>
                <w:sz w:val="28"/>
              </w:rPr>
              <w:t>земельный налог;</w:t>
            </w:r>
          </w:p>
        </w:tc>
      </w:tr>
      <w:tr w:rsidR="00277193" w:rsidRPr="00277193" w:rsidTr="0060345E">
        <w:trPr>
          <w:trHeight w:val="489"/>
        </w:trPr>
        <w:tc>
          <w:tcPr>
            <w:tcW w:w="370" w:type="pct"/>
            <w:vMerge/>
          </w:tcPr>
          <w:p w:rsidR="00277193" w:rsidRPr="008519E7" w:rsidDel="008F3BD3" w:rsidRDefault="00277193" w:rsidP="0060345E">
            <w:pPr>
              <w:pStyle w:val="ConsPlusNormal"/>
              <w:jc w:val="center"/>
              <w:rPr>
                <w:rFonts w:ascii="Times New Roman" w:hAnsi="Times New Roman" w:cs="Times New Roman"/>
                <w:sz w:val="28"/>
              </w:rPr>
            </w:pPr>
          </w:p>
        </w:tc>
        <w:tc>
          <w:tcPr>
            <w:tcW w:w="1330" w:type="pct"/>
            <w:vMerge/>
          </w:tcPr>
          <w:p w:rsidR="00277193" w:rsidRPr="008519E7" w:rsidRDefault="00277193" w:rsidP="0060345E">
            <w:pPr>
              <w:pStyle w:val="ConsPlusNormal"/>
              <w:jc w:val="both"/>
              <w:rPr>
                <w:rFonts w:ascii="Times New Roman" w:hAnsi="Times New Roman" w:cs="Times New Roman"/>
                <w:sz w:val="28"/>
              </w:rPr>
            </w:pPr>
          </w:p>
        </w:tc>
        <w:tc>
          <w:tcPr>
            <w:tcW w:w="635" w:type="pct"/>
            <w:vMerge/>
            <w:tcBorders>
              <w:bottom w:val="single" w:sz="4" w:space="0" w:color="auto"/>
            </w:tcBorders>
            <w:shd w:val="clear" w:color="auto" w:fill="auto"/>
          </w:tcPr>
          <w:p w:rsidR="00277193" w:rsidRPr="008519E7" w:rsidRDefault="00277193" w:rsidP="0060345E">
            <w:pPr>
              <w:pStyle w:val="ConsPlusNormal"/>
              <w:jc w:val="center"/>
              <w:rPr>
                <w:rFonts w:ascii="Times New Roman" w:hAnsi="Times New Roman" w:cs="Times New Roman"/>
                <w:sz w:val="28"/>
              </w:rPr>
            </w:pPr>
          </w:p>
        </w:tc>
        <w:tc>
          <w:tcPr>
            <w:tcW w:w="637" w:type="pct"/>
            <w:tcBorders>
              <w:bottom w:val="single" w:sz="4" w:space="0" w:color="auto"/>
            </w:tcBorders>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0810 004</w:t>
            </w:r>
          </w:p>
        </w:tc>
        <w:tc>
          <w:tcPr>
            <w:tcW w:w="2028" w:type="pct"/>
            <w:tcBorders>
              <w:bottom w:val="single" w:sz="4" w:space="0" w:color="auto"/>
            </w:tcBorders>
            <w:shd w:val="clear" w:color="auto" w:fill="auto"/>
          </w:tcPr>
          <w:p w:rsidR="00277193" w:rsidRPr="008519E7" w:rsidRDefault="00277193" w:rsidP="0060345E">
            <w:pPr>
              <w:pStyle w:val="ConsPlusNormal"/>
              <w:jc w:val="both"/>
              <w:rPr>
                <w:rFonts w:ascii="Times New Roman" w:hAnsi="Times New Roman" w:cs="Times New Roman"/>
                <w:sz w:val="28"/>
              </w:rPr>
            </w:pPr>
            <w:r w:rsidRPr="008519E7">
              <w:rPr>
                <w:rFonts w:ascii="Times New Roman" w:hAnsi="Times New Roman" w:cs="Times New Roman"/>
                <w:sz w:val="28"/>
              </w:rPr>
              <w:t>уплата иных платежей в бюджеты бюджетной системы Российской Федерации.</w:t>
            </w:r>
          </w:p>
        </w:tc>
      </w:tr>
      <w:tr w:rsidR="00277193" w:rsidRPr="00277193" w:rsidTr="0060345E">
        <w:trPr>
          <w:trHeight w:val="567"/>
        </w:trPr>
        <w:tc>
          <w:tcPr>
            <w:tcW w:w="370" w:type="pct"/>
            <w:tcBorders>
              <w:bottom w:val="single" w:sz="4" w:space="0" w:color="auto"/>
            </w:tcBorders>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11.</w:t>
            </w:r>
          </w:p>
        </w:tc>
        <w:tc>
          <w:tcPr>
            <w:tcW w:w="1330" w:type="pct"/>
            <w:tcBorders>
              <w:bottom w:val="single" w:sz="4" w:space="0" w:color="auto"/>
            </w:tcBorders>
          </w:tcPr>
          <w:p w:rsidR="00277193" w:rsidRPr="008519E7" w:rsidRDefault="00277193" w:rsidP="0060345E">
            <w:pPr>
              <w:pStyle w:val="ConsPlusNormal"/>
              <w:jc w:val="both"/>
              <w:rPr>
                <w:rFonts w:ascii="Times New Roman" w:hAnsi="Times New Roman" w:cs="Times New Roman"/>
                <w:sz w:val="28"/>
              </w:rPr>
            </w:pPr>
            <w:r w:rsidRPr="008519E7">
              <w:rPr>
                <w:rFonts w:ascii="Times New Roman" w:hAnsi="Times New Roman" w:cs="Times New Roman"/>
                <w:sz w:val="28"/>
              </w:rPr>
              <w:t>Налог на добавленную стоимость</w:t>
            </w:r>
          </w:p>
        </w:tc>
        <w:tc>
          <w:tcPr>
            <w:tcW w:w="635" w:type="pct"/>
            <w:tcBorders>
              <w:bottom w:val="single" w:sz="4" w:space="0" w:color="auto"/>
            </w:tcBorders>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0811</w:t>
            </w:r>
          </w:p>
        </w:tc>
        <w:tc>
          <w:tcPr>
            <w:tcW w:w="637" w:type="pct"/>
            <w:tcBorders>
              <w:bottom w:val="single" w:sz="4" w:space="0" w:color="auto"/>
            </w:tcBorders>
          </w:tcPr>
          <w:p w:rsidR="00277193" w:rsidRPr="008519E7" w:rsidRDefault="00277193" w:rsidP="0060345E">
            <w:pPr>
              <w:pStyle w:val="ConsPlusNormal"/>
              <w:jc w:val="center"/>
              <w:rPr>
                <w:rFonts w:ascii="Times New Roman" w:hAnsi="Times New Roman" w:cs="Times New Roman"/>
                <w:sz w:val="28"/>
              </w:rPr>
            </w:pPr>
            <w:r w:rsidRPr="0034740A">
              <w:rPr>
                <w:rFonts w:ascii="Times New Roman" w:hAnsi="Times New Roman" w:cs="Times New Roman"/>
                <w:sz w:val="28"/>
              </w:rPr>
              <w:t>0811 001</w:t>
            </w:r>
          </w:p>
        </w:tc>
        <w:tc>
          <w:tcPr>
            <w:tcW w:w="2028" w:type="pct"/>
            <w:tcBorders>
              <w:bottom w:val="single" w:sz="4" w:space="0" w:color="auto"/>
            </w:tcBorders>
          </w:tcPr>
          <w:p w:rsidR="00277193" w:rsidRPr="008519E7" w:rsidRDefault="00277193" w:rsidP="0060345E">
            <w:pPr>
              <w:pStyle w:val="ConsPlusNormal"/>
              <w:jc w:val="both"/>
              <w:rPr>
                <w:rFonts w:ascii="Times New Roman" w:hAnsi="Times New Roman" w:cs="Times New Roman"/>
                <w:sz w:val="28"/>
              </w:rPr>
            </w:pPr>
            <w:r w:rsidRPr="008519E7">
              <w:rPr>
                <w:rFonts w:ascii="Times New Roman" w:hAnsi="Times New Roman" w:cs="Times New Roman"/>
                <w:sz w:val="28"/>
              </w:rPr>
              <w:t>Уплата налога на добавленную стоимость.</w:t>
            </w:r>
          </w:p>
        </w:tc>
      </w:tr>
      <w:tr w:rsidR="00277193" w:rsidRPr="00277193" w:rsidTr="0060345E">
        <w:tc>
          <w:tcPr>
            <w:tcW w:w="370" w:type="pct"/>
            <w:tcBorders>
              <w:bottom w:val="single" w:sz="4" w:space="0" w:color="auto"/>
            </w:tcBorders>
            <w:shd w:val="clear" w:color="auto" w:fill="auto"/>
          </w:tcPr>
          <w:p w:rsidR="00277193" w:rsidRPr="0034740A" w:rsidRDefault="00277193" w:rsidP="0060345E">
            <w:pPr>
              <w:pStyle w:val="ConsPlusNormal"/>
              <w:jc w:val="center"/>
              <w:rPr>
                <w:rFonts w:ascii="Times New Roman" w:hAnsi="Times New Roman" w:cs="Times New Roman"/>
                <w:sz w:val="28"/>
              </w:rPr>
            </w:pPr>
            <w:r w:rsidRPr="0034740A">
              <w:rPr>
                <w:rFonts w:ascii="Times New Roman" w:hAnsi="Times New Roman" w:cs="Times New Roman"/>
                <w:sz w:val="28"/>
              </w:rPr>
              <w:t>12.</w:t>
            </w:r>
          </w:p>
        </w:tc>
        <w:tc>
          <w:tcPr>
            <w:tcW w:w="1330" w:type="pct"/>
            <w:tcBorders>
              <w:bottom w:val="single" w:sz="4" w:space="0" w:color="auto"/>
            </w:tcBorders>
            <w:shd w:val="clear" w:color="auto" w:fill="auto"/>
          </w:tcPr>
          <w:p w:rsidR="00277193" w:rsidRPr="0034740A" w:rsidRDefault="00277193" w:rsidP="0060345E">
            <w:pPr>
              <w:pStyle w:val="ConsPlusNormal"/>
              <w:jc w:val="both"/>
              <w:rPr>
                <w:rFonts w:ascii="Times New Roman" w:hAnsi="Times New Roman" w:cs="Times New Roman"/>
                <w:sz w:val="28"/>
              </w:rPr>
            </w:pPr>
            <w:r w:rsidRPr="0034740A">
              <w:rPr>
                <w:rFonts w:ascii="Times New Roman" w:hAnsi="Times New Roman" w:cs="Times New Roman"/>
                <w:sz w:val="28"/>
              </w:rPr>
              <w:t>Налог на доходы физических лиц</w:t>
            </w:r>
          </w:p>
        </w:tc>
        <w:tc>
          <w:tcPr>
            <w:tcW w:w="635" w:type="pct"/>
            <w:tcBorders>
              <w:bottom w:val="single" w:sz="4" w:space="0" w:color="auto"/>
            </w:tcBorders>
            <w:shd w:val="clear" w:color="auto" w:fill="auto"/>
          </w:tcPr>
          <w:p w:rsidR="00277193" w:rsidRPr="0034740A" w:rsidRDefault="00277193" w:rsidP="0060345E">
            <w:pPr>
              <w:pStyle w:val="ConsPlusNormal"/>
              <w:jc w:val="center"/>
              <w:rPr>
                <w:rFonts w:ascii="Times New Roman" w:hAnsi="Times New Roman" w:cs="Times New Roman"/>
                <w:sz w:val="28"/>
              </w:rPr>
            </w:pPr>
            <w:r w:rsidRPr="0034740A">
              <w:rPr>
                <w:rFonts w:ascii="Times New Roman" w:hAnsi="Times New Roman" w:cs="Times New Roman"/>
                <w:sz w:val="28"/>
              </w:rPr>
              <w:t>0812</w:t>
            </w:r>
          </w:p>
        </w:tc>
        <w:tc>
          <w:tcPr>
            <w:tcW w:w="637" w:type="pct"/>
            <w:tcBorders>
              <w:bottom w:val="single" w:sz="4" w:space="0" w:color="auto"/>
            </w:tcBorders>
            <w:shd w:val="clear" w:color="auto" w:fill="auto"/>
          </w:tcPr>
          <w:p w:rsidR="00277193" w:rsidRPr="0034740A" w:rsidRDefault="00277193" w:rsidP="0060345E">
            <w:pPr>
              <w:pStyle w:val="ConsPlusNormal"/>
              <w:jc w:val="center"/>
              <w:rPr>
                <w:rFonts w:ascii="Times New Roman" w:hAnsi="Times New Roman" w:cs="Times New Roman"/>
                <w:sz w:val="28"/>
              </w:rPr>
            </w:pPr>
            <w:r w:rsidRPr="0034740A">
              <w:rPr>
                <w:rFonts w:ascii="Times New Roman" w:hAnsi="Times New Roman" w:cs="Times New Roman"/>
                <w:sz w:val="28"/>
              </w:rPr>
              <w:t>0812</w:t>
            </w:r>
            <w:r>
              <w:rPr>
                <w:rFonts w:ascii="Times New Roman" w:hAnsi="Times New Roman" w:cs="Times New Roman"/>
                <w:sz w:val="28"/>
              </w:rPr>
              <w:t xml:space="preserve"> 001</w:t>
            </w:r>
          </w:p>
        </w:tc>
        <w:tc>
          <w:tcPr>
            <w:tcW w:w="2028" w:type="pct"/>
            <w:tcBorders>
              <w:bottom w:val="single" w:sz="4" w:space="0" w:color="auto"/>
            </w:tcBorders>
            <w:shd w:val="clear" w:color="auto" w:fill="auto"/>
          </w:tcPr>
          <w:p w:rsidR="00277193" w:rsidRPr="0034740A" w:rsidRDefault="00277193" w:rsidP="0060345E">
            <w:pPr>
              <w:pStyle w:val="ConsPlusNormal"/>
              <w:jc w:val="both"/>
              <w:rPr>
                <w:rFonts w:ascii="Times New Roman" w:hAnsi="Times New Roman" w:cs="Times New Roman"/>
                <w:sz w:val="28"/>
              </w:rPr>
            </w:pPr>
            <w:r w:rsidRPr="0034740A">
              <w:rPr>
                <w:rFonts w:ascii="Times New Roman" w:hAnsi="Times New Roman" w:cs="Times New Roman"/>
                <w:sz w:val="28"/>
              </w:rPr>
              <w:t>Уплата налога на доходы физических лиц, в том числе с выплат физическим лицам в связи с выполнением ими работ (оказанием ими услуг) на основании договоров гражданско-правового характера</w:t>
            </w:r>
            <w:r>
              <w:rPr>
                <w:rFonts w:ascii="Times New Roman" w:hAnsi="Times New Roman" w:cs="Times New Roman"/>
                <w:sz w:val="28"/>
              </w:rPr>
              <w:t>.</w:t>
            </w:r>
          </w:p>
        </w:tc>
      </w:tr>
      <w:tr w:rsidR="00277193" w:rsidRPr="00277193" w:rsidTr="0060345E">
        <w:tc>
          <w:tcPr>
            <w:tcW w:w="370" w:type="pct"/>
            <w:tcBorders>
              <w:bottom w:val="single" w:sz="4" w:space="0" w:color="auto"/>
            </w:tcBorders>
            <w:shd w:val="clear" w:color="auto" w:fill="auto"/>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13.</w:t>
            </w:r>
          </w:p>
        </w:tc>
        <w:tc>
          <w:tcPr>
            <w:tcW w:w="1330" w:type="pct"/>
            <w:tcBorders>
              <w:bottom w:val="single" w:sz="4" w:space="0" w:color="auto"/>
            </w:tcBorders>
            <w:shd w:val="clear" w:color="auto" w:fill="auto"/>
          </w:tcPr>
          <w:p w:rsidR="00277193" w:rsidRPr="008519E7" w:rsidRDefault="00277193" w:rsidP="0060345E">
            <w:pPr>
              <w:pStyle w:val="ConsPlusNormal"/>
              <w:jc w:val="both"/>
              <w:rPr>
                <w:rFonts w:ascii="Times New Roman" w:hAnsi="Times New Roman" w:cs="Times New Roman"/>
                <w:sz w:val="28"/>
              </w:rPr>
            </w:pPr>
            <w:r w:rsidRPr="008519E7">
              <w:rPr>
                <w:rFonts w:ascii="Times New Roman" w:hAnsi="Times New Roman" w:cs="Times New Roman"/>
                <w:sz w:val="28"/>
              </w:rPr>
              <w:t>Страховые взносы на обязательное социальное страхование</w:t>
            </w:r>
          </w:p>
        </w:tc>
        <w:tc>
          <w:tcPr>
            <w:tcW w:w="635" w:type="pct"/>
            <w:tcBorders>
              <w:bottom w:val="single" w:sz="4" w:space="0" w:color="auto"/>
            </w:tcBorders>
            <w:shd w:val="clear" w:color="auto" w:fill="auto"/>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0813</w:t>
            </w:r>
          </w:p>
        </w:tc>
        <w:tc>
          <w:tcPr>
            <w:tcW w:w="637" w:type="pct"/>
            <w:tcBorders>
              <w:bottom w:val="single" w:sz="4" w:space="0" w:color="auto"/>
            </w:tcBorders>
            <w:shd w:val="clear" w:color="auto" w:fill="auto"/>
          </w:tcPr>
          <w:p w:rsidR="00277193" w:rsidRPr="0034740A" w:rsidRDefault="00277193" w:rsidP="0060345E">
            <w:pPr>
              <w:pStyle w:val="ConsPlusNormal"/>
              <w:jc w:val="center"/>
              <w:rPr>
                <w:rFonts w:ascii="Times New Roman" w:hAnsi="Times New Roman" w:cs="Times New Roman"/>
                <w:sz w:val="28"/>
              </w:rPr>
            </w:pPr>
            <w:r w:rsidRPr="0034740A">
              <w:rPr>
                <w:rFonts w:ascii="Times New Roman" w:hAnsi="Times New Roman" w:cs="Times New Roman"/>
                <w:sz w:val="28"/>
              </w:rPr>
              <w:t>0813 001</w:t>
            </w:r>
          </w:p>
        </w:tc>
        <w:tc>
          <w:tcPr>
            <w:tcW w:w="2028" w:type="pct"/>
            <w:tcBorders>
              <w:bottom w:val="single" w:sz="4" w:space="0" w:color="auto"/>
            </w:tcBorders>
            <w:shd w:val="clear" w:color="auto" w:fill="auto"/>
          </w:tcPr>
          <w:p w:rsidR="00277193" w:rsidRPr="008519E7" w:rsidRDefault="00277193" w:rsidP="0060345E">
            <w:pPr>
              <w:pStyle w:val="ConsPlusNormal"/>
              <w:jc w:val="both"/>
              <w:rPr>
                <w:rFonts w:ascii="Times New Roman" w:hAnsi="Times New Roman" w:cs="Times New Roman"/>
                <w:sz w:val="28"/>
              </w:rPr>
            </w:pPr>
            <w:r w:rsidRPr="008519E7">
              <w:rPr>
                <w:rFonts w:ascii="Times New Roman" w:hAnsi="Times New Roman" w:cs="Times New Roman"/>
                <w:sz w:val="28"/>
              </w:rPr>
              <w:t>Уплата страховых взносов на обязательное социальное страхование</w:t>
            </w:r>
            <w:r>
              <w:rPr>
                <w:rFonts w:ascii="Times New Roman" w:hAnsi="Times New Roman" w:cs="Times New Roman"/>
                <w:sz w:val="28"/>
              </w:rPr>
              <w:t xml:space="preserve">,  </w:t>
            </w:r>
            <w:r w:rsidRPr="007227FB">
              <w:rPr>
                <w:rFonts w:ascii="Times New Roman" w:hAnsi="Times New Roman" w:cs="Times New Roman"/>
                <w:sz w:val="28"/>
              </w:rPr>
              <w:t>относящихся к оплате труда персонала,  участвующего в процессе поставки товаров, выполнения работ, оказания</w:t>
            </w:r>
            <w:r>
              <w:rPr>
                <w:rFonts w:ascii="Times New Roman" w:hAnsi="Times New Roman" w:cs="Times New Roman"/>
                <w:sz w:val="28"/>
              </w:rPr>
              <w:t xml:space="preserve"> услуг.</w:t>
            </w:r>
          </w:p>
        </w:tc>
      </w:tr>
      <w:tr w:rsidR="00277193" w:rsidRPr="00277193" w:rsidTr="0060345E">
        <w:tc>
          <w:tcPr>
            <w:tcW w:w="370" w:type="pct"/>
            <w:tcBorders>
              <w:bottom w:val="single" w:sz="4" w:space="0" w:color="auto"/>
            </w:tcBorders>
            <w:shd w:val="clear" w:color="auto" w:fill="auto"/>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 xml:space="preserve">14. </w:t>
            </w:r>
          </w:p>
        </w:tc>
        <w:tc>
          <w:tcPr>
            <w:tcW w:w="1330" w:type="pct"/>
            <w:tcBorders>
              <w:bottom w:val="single" w:sz="4" w:space="0" w:color="auto"/>
            </w:tcBorders>
            <w:shd w:val="clear" w:color="auto" w:fill="auto"/>
          </w:tcPr>
          <w:p w:rsidR="00277193" w:rsidRPr="008519E7" w:rsidRDefault="00277193" w:rsidP="0060345E">
            <w:pPr>
              <w:pStyle w:val="ConsPlusNormal"/>
              <w:jc w:val="both"/>
              <w:rPr>
                <w:rFonts w:ascii="Times New Roman" w:hAnsi="Times New Roman" w:cs="Times New Roman"/>
                <w:sz w:val="28"/>
              </w:rPr>
            </w:pPr>
            <w:r w:rsidRPr="008519E7">
              <w:rPr>
                <w:rFonts w:ascii="Times New Roman" w:hAnsi="Times New Roman" w:cs="Times New Roman"/>
                <w:sz w:val="28"/>
              </w:rPr>
              <w:t>Страховые взносы на обязательное пенсионное страхование</w:t>
            </w:r>
          </w:p>
        </w:tc>
        <w:tc>
          <w:tcPr>
            <w:tcW w:w="635" w:type="pct"/>
            <w:tcBorders>
              <w:bottom w:val="single" w:sz="4" w:space="0" w:color="auto"/>
            </w:tcBorders>
            <w:shd w:val="clear" w:color="auto" w:fill="auto"/>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0814</w:t>
            </w:r>
          </w:p>
        </w:tc>
        <w:tc>
          <w:tcPr>
            <w:tcW w:w="637" w:type="pct"/>
            <w:tcBorders>
              <w:bottom w:val="single" w:sz="4" w:space="0" w:color="auto"/>
            </w:tcBorders>
            <w:shd w:val="clear" w:color="auto" w:fill="auto"/>
          </w:tcPr>
          <w:p w:rsidR="00277193" w:rsidRPr="0034740A" w:rsidRDefault="00277193" w:rsidP="0060345E">
            <w:pPr>
              <w:pStyle w:val="ConsPlusNormal"/>
              <w:jc w:val="center"/>
              <w:rPr>
                <w:rFonts w:ascii="Times New Roman" w:hAnsi="Times New Roman" w:cs="Times New Roman"/>
                <w:sz w:val="28"/>
                <w:shd w:val="clear" w:color="auto" w:fill="FFCCFF"/>
              </w:rPr>
            </w:pPr>
            <w:r w:rsidRPr="0034740A">
              <w:rPr>
                <w:rFonts w:ascii="Times New Roman" w:hAnsi="Times New Roman" w:cs="Times New Roman"/>
                <w:sz w:val="28"/>
              </w:rPr>
              <w:t>0814 001</w:t>
            </w:r>
          </w:p>
        </w:tc>
        <w:tc>
          <w:tcPr>
            <w:tcW w:w="2028" w:type="pct"/>
            <w:tcBorders>
              <w:bottom w:val="single" w:sz="4" w:space="0" w:color="auto"/>
            </w:tcBorders>
            <w:shd w:val="clear" w:color="auto" w:fill="auto"/>
          </w:tcPr>
          <w:p w:rsidR="00277193" w:rsidRPr="008519E7" w:rsidRDefault="00277193" w:rsidP="0060345E">
            <w:pPr>
              <w:pStyle w:val="ConsPlusNormal"/>
              <w:jc w:val="both"/>
              <w:rPr>
                <w:rFonts w:ascii="Times New Roman" w:hAnsi="Times New Roman" w:cs="Times New Roman"/>
                <w:sz w:val="28"/>
              </w:rPr>
            </w:pPr>
            <w:r w:rsidRPr="008519E7">
              <w:rPr>
                <w:rFonts w:ascii="Times New Roman" w:hAnsi="Times New Roman" w:cs="Times New Roman"/>
                <w:sz w:val="28"/>
              </w:rPr>
              <w:t xml:space="preserve">Уплата страховых взносов на обязательное пенсионное страхование,  относящихся к оплате труда персонала, участвующего в процессе производства товаров, выполнения работ, оказания </w:t>
            </w:r>
            <w:r w:rsidRPr="008519E7">
              <w:rPr>
                <w:rFonts w:ascii="Times New Roman" w:hAnsi="Times New Roman" w:cs="Times New Roman"/>
                <w:sz w:val="28"/>
              </w:rPr>
              <w:lastRenderedPageBreak/>
              <w:t>услуг</w:t>
            </w:r>
            <w:r>
              <w:rPr>
                <w:rFonts w:ascii="Times New Roman" w:hAnsi="Times New Roman" w:cs="Times New Roman"/>
                <w:sz w:val="28"/>
              </w:rPr>
              <w:t>,</w:t>
            </w:r>
            <w:r w:rsidRPr="008519E7">
              <w:rPr>
                <w:rFonts w:ascii="Times New Roman" w:hAnsi="Times New Roman" w:cs="Times New Roman"/>
                <w:sz w:val="28"/>
              </w:rPr>
              <w:t xml:space="preserve"> в том числе с выплат физическим лицам в связи с выполнением ими работ (оказанием ими услуг) на основании договоров гражданско-правового характера.</w:t>
            </w:r>
          </w:p>
        </w:tc>
      </w:tr>
      <w:tr w:rsidR="00277193" w:rsidRPr="00277193" w:rsidTr="0060345E">
        <w:tc>
          <w:tcPr>
            <w:tcW w:w="370" w:type="pct"/>
            <w:tcBorders>
              <w:bottom w:val="single" w:sz="4" w:space="0" w:color="auto"/>
            </w:tcBorders>
            <w:shd w:val="clear" w:color="auto" w:fill="auto"/>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lastRenderedPageBreak/>
              <w:t xml:space="preserve">15. </w:t>
            </w:r>
          </w:p>
        </w:tc>
        <w:tc>
          <w:tcPr>
            <w:tcW w:w="1330" w:type="pct"/>
            <w:tcBorders>
              <w:bottom w:val="single" w:sz="4" w:space="0" w:color="auto"/>
            </w:tcBorders>
            <w:shd w:val="clear" w:color="auto" w:fill="auto"/>
          </w:tcPr>
          <w:p w:rsidR="00277193" w:rsidRPr="008519E7" w:rsidRDefault="00277193" w:rsidP="0060345E">
            <w:pPr>
              <w:pStyle w:val="ConsPlusNormal"/>
              <w:jc w:val="both"/>
              <w:rPr>
                <w:rFonts w:ascii="Times New Roman" w:hAnsi="Times New Roman" w:cs="Times New Roman"/>
                <w:sz w:val="28"/>
              </w:rPr>
            </w:pPr>
            <w:r w:rsidRPr="008519E7">
              <w:rPr>
                <w:rFonts w:ascii="Times New Roman" w:hAnsi="Times New Roman" w:cs="Times New Roman"/>
                <w:sz w:val="28"/>
              </w:rPr>
              <w:t>Страховые взносы на обязательное медицинское страхование</w:t>
            </w:r>
          </w:p>
        </w:tc>
        <w:tc>
          <w:tcPr>
            <w:tcW w:w="635" w:type="pct"/>
            <w:tcBorders>
              <w:bottom w:val="single" w:sz="4" w:space="0" w:color="auto"/>
            </w:tcBorders>
            <w:shd w:val="clear" w:color="auto" w:fill="auto"/>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0815</w:t>
            </w:r>
          </w:p>
        </w:tc>
        <w:tc>
          <w:tcPr>
            <w:tcW w:w="637" w:type="pct"/>
            <w:tcBorders>
              <w:bottom w:val="single" w:sz="4" w:space="0" w:color="auto"/>
            </w:tcBorders>
          </w:tcPr>
          <w:p w:rsidR="00277193" w:rsidRPr="008519E7" w:rsidRDefault="00277193" w:rsidP="0060345E">
            <w:pPr>
              <w:pStyle w:val="ConsPlusNormal"/>
              <w:jc w:val="center"/>
              <w:rPr>
                <w:rFonts w:ascii="Times New Roman" w:hAnsi="Times New Roman" w:cs="Times New Roman"/>
                <w:sz w:val="28"/>
                <w:shd w:val="clear" w:color="auto" w:fill="FFCCFF"/>
              </w:rPr>
            </w:pPr>
            <w:r w:rsidRPr="0034740A">
              <w:rPr>
                <w:rFonts w:ascii="Times New Roman" w:hAnsi="Times New Roman" w:cs="Times New Roman"/>
                <w:sz w:val="28"/>
              </w:rPr>
              <w:t>0815 001</w:t>
            </w:r>
          </w:p>
        </w:tc>
        <w:tc>
          <w:tcPr>
            <w:tcW w:w="2028" w:type="pct"/>
            <w:tcBorders>
              <w:bottom w:val="single" w:sz="4" w:space="0" w:color="auto"/>
            </w:tcBorders>
            <w:shd w:val="clear" w:color="auto" w:fill="auto"/>
          </w:tcPr>
          <w:p w:rsidR="00277193" w:rsidRPr="008519E7" w:rsidRDefault="00277193" w:rsidP="0060345E">
            <w:pPr>
              <w:pStyle w:val="ConsPlusNormal"/>
              <w:jc w:val="both"/>
              <w:rPr>
                <w:rFonts w:ascii="Times New Roman" w:hAnsi="Times New Roman" w:cs="Times New Roman"/>
                <w:sz w:val="28"/>
              </w:rPr>
            </w:pPr>
            <w:r w:rsidRPr="008519E7">
              <w:rPr>
                <w:rFonts w:ascii="Times New Roman" w:hAnsi="Times New Roman" w:cs="Times New Roman"/>
                <w:sz w:val="28"/>
              </w:rPr>
              <w:t>Уплата страховых взносов на обязательное медицинское страхование,  относящихся к оплате труда персонала, участвующего в процессе производства товаров, выполнения работ, оказания услуг</w:t>
            </w:r>
            <w:r>
              <w:rPr>
                <w:rFonts w:ascii="Times New Roman" w:hAnsi="Times New Roman" w:cs="Times New Roman"/>
                <w:sz w:val="28"/>
              </w:rPr>
              <w:t>,</w:t>
            </w:r>
            <w:r w:rsidRPr="008519E7">
              <w:rPr>
                <w:rFonts w:ascii="Times New Roman" w:hAnsi="Times New Roman" w:cs="Times New Roman"/>
                <w:sz w:val="28"/>
              </w:rPr>
              <w:t xml:space="preserve"> в том числе с выплат физическим лицам в связи с выполнением ими работ (оказанием ими услуг) на основании договоров гражданско-правового характера.</w:t>
            </w:r>
          </w:p>
        </w:tc>
      </w:tr>
      <w:tr w:rsidR="00277193" w:rsidRPr="00277193" w:rsidTr="0060345E">
        <w:trPr>
          <w:trHeight w:val="796"/>
        </w:trPr>
        <w:tc>
          <w:tcPr>
            <w:tcW w:w="370" w:type="pct"/>
            <w:vMerge w:val="restart"/>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16.</w:t>
            </w:r>
          </w:p>
        </w:tc>
        <w:tc>
          <w:tcPr>
            <w:tcW w:w="1330" w:type="pct"/>
            <w:vMerge w:val="restart"/>
          </w:tcPr>
          <w:p w:rsidR="00277193" w:rsidRPr="008519E7" w:rsidRDefault="00277193" w:rsidP="0060345E">
            <w:pPr>
              <w:pStyle w:val="ConsPlusNormal"/>
              <w:jc w:val="both"/>
              <w:rPr>
                <w:rFonts w:ascii="Times New Roman" w:hAnsi="Times New Roman" w:cs="Times New Roman"/>
                <w:sz w:val="28"/>
              </w:rPr>
            </w:pPr>
            <w:r w:rsidRPr="008519E7">
              <w:rPr>
                <w:rFonts w:ascii="Times New Roman" w:hAnsi="Times New Roman" w:cs="Times New Roman"/>
                <w:sz w:val="28"/>
              </w:rPr>
              <w:t>Иные выплаты</w:t>
            </w:r>
          </w:p>
        </w:tc>
        <w:tc>
          <w:tcPr>
            <w:tcW w:w="635" w:type="pct"/>
            <w:vMerge w:val="restart"/>
          </w:tcPr>
          <w:p w:rsidR="00277193" w:rsidRPr="008519E7" w:rsidRDefault="00277193" w:rsidP="0060345E">
            <w:pPr>
              <w:pStyle w:val="ConsPlusNormal"/>
              <w:jc w:val="center"/>
              <w:rPr>
                <w:rFonts w:ascii="Times New Roman" w:hAnsi="Times New Roman" w:cs="Times New Roman"/>
                <w:sz w:val="28"/>
              </w:rPr>
            </w:pPr>
            <w:bookmarkStart w:id="37" w:name="P816"/>
            <w:bookmarkEnd w:id="37"/>
            <w:r w:rsidRPr="008519E7">
              <w:rPr>
                <w:rFonts w:ascii="Times New Roman" w:hAnsi="Times New Roman" w:cs="Times New Roman"/>
                <w:sz w:val="28"/>
              </w:rPr>
              <w:t>0820</w:t>
            </w:r>
          </w:p>
        </w:tc>
        <w:tc>
          <w:tcPr>
            <w:tcW w:w="637" w:type="pct"/>
            <w:tcBorders>
              <w:bottom w:val="single" w:sz="4" w:space="0" w:color="auto"/>
            </w:tcBorders>
          </w:tcPr>
          <w:p w:rsidR="00277193" w:rsidRPr="008519E7" w:rsidRDefault="00277193" w:rsidP="0060345E">
            <w:pPr>
              <w:pStyle w:val="ConsPlusNormal"/>
              <w:jc w:val="center"/>
              <w:rPr>
                <w:rFonts w:ascii="Times New Roman" w:hAnsi="Times New Roman" w:cs="Times New Roman"/>
                <w:sz w:val="28"/>
              </w:rPr>
            </w:pPr>
          </w:p>
        </w:tc>
        <w:tc>
          <w:tcPr>
            <w:tcW w:w="2028" w:type="pct"/>
            <w:tcBorders>
              <w:bottom w:val="single" w:sz="4" w:space="0" w:color="auto"/>
            </w:tcBorders>
          </w:tcPr>
          <w:p w:rsidR="00277193" w:rsidRPr="008519E7" w:rsidRDefault="00277193" w:rsidP="0060345E">
            <w:pPr>
              <w:pStyle w:val="ConsPlusNormal"/>
              <w:jc w:val="both"/>
              <w:rPr>
                <w:rFonts w:ascii="Times New Roman" w:hAnsi="Times New Roman" w:cs="Times New Roman"/>
                <w:sz w:val="28"/>
              </w:rPr>
            </w:pPr>
            <w:r w:rsidRPr="008519E7">
              <w:rPr>
                <w:rFonts w:ascii="Times New Roman" w:hAnsi="Times New Roman" w:cs="Times New Roman"/>
                <w:sz w:val="28"/>
              </w:rPr>
              <w:t>Выплаты, не связанные с оплатой авансовых платежей по контрактам (договорам), в том числе:</w:t>
            </w:r>
          </w:p>
        </w:tc>
      </w:tr>
      <w:tr w:rsidR="00277193" w:rsidRPr="008519E7" w:rsidTr="0060345E">
        <w:trPr>
          <w:trHeight w:val="314"/>
        </w:trPr>
        <w:tc>
          <w:tcPr>
            <w:tcW w:w="370" w:type="pct"/>
            <w:vMerge/>
          </w:tcPr>
          <w:p w:rsidR="00277193" w:rsidRPr="008519E7" w:rsidDel="002E6A4B" w:rsidRDefault="00277193" w:rsidP="0060345E">
            <w:pPr>
              <w:pStyle w:val="ConsPlusNormal"/>
              <w:jc w:val="center"/>
              <w:rPr>
                <w:rFonts w:ascii="Times New Roman" w:hAnsi="Times New Roman" w:cs="Times New Roman"/>
                <w:sz w:val="28"/>
              </w:rPr>
            </w:pPr>
          </w:p>
        </w:tc>
        <w:tc>
          <w:tcPr>
            <w:tcW w:w="1330" w:type="pct"/>
            <w:vMerge/>
          </w:tcPr>
          <w:p w:rsidR="00277193" w:rsidRPr="008519E7" w:rsidRDefault="00277193" w:rsidP="0060345E">
            <w:pPr>
              <w:pStyle w:val="ConsPlusNormal"/>
              <w:jc w:val="both"/>
              <w:rPr>
                <w:rFonts w:ascii="Times New Roman" w:hAnsi="Times New Roman" w:cs="Times New Roman"/>
                <w:sz w:val="28"/>
              </w:rPr>
            </w:pPr>
          </w:p>
        </w:tc>
        <w:tc>
          <w:tcPr>
            <w:tcW w:w="635" w:type="pct"/>
            <w:vMerge/>
          </w:tcPr>
          <w:p w:rsidR="00277193" w:rsidRPr="008519E7" w:rsidRDefault="00277193" w:rsidP="0060345E">
            <w:pPr>
              <w:pStyle w:val="ConsPlusNormal"/>
              <w:jc w:val="center"/>
              <w:rPr>
                <w:rFonts w:ascii="Times New Roman" w:hAnsi="Times New Roman" w:cs="Times New Roman"/>
                <w:sz w:val="28"/>
              </w:rPr>
            </w:pPr>
          </w:p>
        </w:tc>
        <w:tc>
          <w:tcPr>
            <w:tcW w:w="637" w:type="pct"/>
            <w:tcBorders>
              <w:bottom w:val="single" w:sz="4" w:space="0" w:color="auto"/>
            </w:tcBorders>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0820 001</w:t>
            </w:r>
          </w:p>
        </w:tc>
        <w:tc>
          <w:tcPr>
            <w:tcW w:w="2028" w:type="pct"/>
            <w:tcBorders>
              <w:bottom w:val="single" w:sz="4" w:space="0" w:color="auto"/>
            </w:tcBorders>
          </w:tcPr>
          <w:p w:rsidR="00277193" w:rsidRPr="008519E7" w:rsidRDefault="00277193" w:rsidP="0060345E">
            <w:pPr>
              <w:pStyle w:val="ConsPlusNormal"/>
              <w:jc w:val="both"/>
              <w:rPr>
                <w:rFonts w:ascii="Times New Roman" w:hAnsi="Times New Roman" w:cs="Times New Roman"/>
                <w:sz w:val="28"/>
              </w:rPr>
            </w:pPr>
            <w:r w:rsidRPr="008519E7">
              <w:rPr>
                <w:rFonts w:ascii="Times New Roman" w:hAnsi="Times New Roman" w:cs="Times New Roman"/>
                <w:sz w:val="28"/>
              </w:rPr>
              <w:t>выплаты грантов;</w:t>
            </w:r>
          </w:p>
        </w:tc>
      </w:tr>
      <w:tr w:rsidR="00277193" w:rsidRPr="00277193" w:rsidTr="0060345E">
        <w:trPr>
          <w:trHeight w:val="1079"/>
        </w:trPr>
        <w:tc>
          <w:tcPr>
            <w:tcW w:w="370" w:type="pct"/>
            <w:vMerge/>
          </w:tcPr>
          <w:p w:rsidR="00277193" w:rsidRPr="008519E7" w:rsidDel="002E6A4B" w:rsidRDefault="00277193" w:rsidP="0060345E">
            <w:pPr>
              <w:pStyle w:val="ConsPlusNormal"/>
              <w:jc w:val="center"/>
              <w:rPr>
                <w:rFonts w:ascii="Times New Roman" w:hAnsi="Times New Roman" w:cs="Times New Roman"/>
                <w:sz w:val="28"/>
              </w:rPr>
            </w:pPr>
          </w:p>
        </w:tc>
        <w:tc>
          <w:tcPr>
            <w:tcW w:w="1330" w:type="pct"/>
            <w:vMerge/>
          </w:tcPr>
          <w:p w:rsidR="00277193" w:rsidRPr="008519E7" w:rsidRDefault="00277193" w:rsidP="0060345E">
            <w:pPr>
              <w:pStyle w:val="ConsPlusNormal"/>
              <w:jc w:val="both"/>
              <w:rPr>
                <w:rFonts w:ascii="Times New Roman" w:hAnsi="Times New Roman" w:cs="Times New Roman"/>
                <w:sz w:val="28"/>
              </w:rPr>
            </w:pPr>
          </w:p>
        </w:tc>
        <w:tc>
          <w:tcPr>
            <w:tcW w:w="635" w:type="pct"/>
            <w:vMerge/>
          </w:tcPr>
          <w:p w:rsidR="00277193" w:rsidRPr="008519E7" w:rsidRDefault="00277193" w:rsidP="0060345E">
            <w:pPr>
              <w:pStyle w:val="ConsPlusNormal"/>
              <w:jc w:val="center"/>
              <w:rPr>
                <w:rFonts w:ascii="Times New Roman" w:hAnsi="Times New Roman" w:cs="Times New Roman"/>
                <w:sz w:val="28"/>
              </w:rPr>
            </w:pPr>
          </w:p>
        </w:tc>
        <w:tc>
          <w:tcPr>
            <w:tcW w:w="637" w:type="pct"/>
            <w:tcBorders>
              <w:bottom w:val="single" w:sz="4" w:space="0" w:color="auto"/>
            </w:tcBorders>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0820 002</w:t>
            </w:r>
          </w:p>
        </w:tc>
        <w:tc>
          <w:tcPr>
            <w:tcW w:w="2028" w:type="pct"/>
            <w:tcBorders>
              <w:bottom w:val="single" w:sz="4" w:space="0" w:color="auto"/>
            </w:tcBorders>
          </w:tcPr>
          <w:p w:rsidR="00277193" w:rsidRPr="008519E7" w:rsidRDefault="00277193" w:rsidP="0060345E">
            <w:pPr>
              <w:pStyle w:val="ConsPlusNormal"/>
              <w:jc w:val="both"/>
              <w:rPr>
                <w:rFonts w:ascii="Times New Roman" w:hAnsi="Times New Roman" w:cs="Times New Roman"/>
                <w:sz w:val="28"/>
              </w:rPr>
            </w:pPr>
            <w:r w:rsidRPr="008519E7">
              <w:rPr>
                <w:rFonts w:ascii="Times New Roman" w:hAnsi="Times New Roman" w:cs="Times New Roman"/>
                <w:sz w:val="28"/>
              </w:rPr>
              <w:t>выплаты таможенному представителю на возмещение затрат по уплате ввозной таможенной пошлины и налога на добавленную стоимость;</w:t>
            </w:r>
          </w:p>
        </w:tc>
      </w:tr>
      <w:tr w:rsidR="00277193" w:rsidRPr="00277193" w:rsidTr="0060345E">
        <w:trPr>
          <w:trHeight w:val="609"/>
        </w:trPr>
        <w:tc>
          <w:tcPr>
            <w:tcW w:w="370" w:type="pct"/>
            <w:vMerge/>
          </w:tcPr>
          <w:p w:rsidR="00277193" w:rsidRPr="008519E7" w:rsidDel="002E6A4B" w:rsidRDefault="00277193" w:rsidP="0060345E">
            <w:pPr>
              <w:pStyle w:val="ConsPlusNormal"/>
              <w:jc w:val="center"/>
              <w:rPr>
                <w:rFonts w:ascii="Times New Roman" w:hAnsi="Times New Roman" w:cs="Times New Roman"/>
                <w:sz w:val="28"/>
              </w:rPr>
            </w:pPr>
          </w:p>
        </w:tc>
        <w:tc>
          <w:tcPr>
            <w:tcW w:w="1330" w:type="pct"/>
            <w:vMerge/>
          </w:tcPr>
          <w:p w:rsidR="00277193" w:rsidRPr="008519E7" w:rsidRDefault="00277193" w:rsidP="0060345E">
            <w:pPr>
              <w:pStyle w:val="ConsPlusNormal"/>
              <w:jc w:val="both"/>
              <w:rPr>
                <w:rFonts w:ascii="Times New Roman" w:hAnsi="Times New Roman" w:cs="Times New Roman"/>
                <w:sz w:val="28"/>
              </w:rPr>
            </w:pPr>
          </w:p>
        </w:tc>
        <w:tc>
          <w:tcPr>
            <w:tcW w:w="635" w:type="pct"/>
            <w:vMerge/>
          </w:tcPr>
          <w:p w:rsidR="00277193" w:rsidRPr="008519E7" w:rsidRDefault="00277193" w:rsidP="0060345E">
            <w:pPr>
              <w:pStyle w:val="ConsPlusNormal"/>
              <w:jc w:val="center"/>
              <w:rPr>
                <w:rFonts w:ascii="Times New Roman" w:hAnsi="Times New Roman" w:cs="Times New Roman"/>
                <w:sz w:val="28"/>
              </w:rPr>
            </w:pPr>
          </w:p>
        </w:tc>
        <w:tc>
          <w:tcPr>
            <w:tcW w:w="637" w:type="pct"/>
            <w:tcBorders>
              <w:top w:val="single" w:sz="4" w:space="0" w:color="auto"/>
            </w:tcBorders>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0820 003</w:t>
            </w:r>
          </w:p>
        </w:tc>
        <w:tc>
          <w:tcPr>
            <w:tcW w:w="2028" w:type="pct"/>
            <w:tcBorders>
              <w:bottom w:val="single" w:sz="4" w:space="0" w:color="auto"/>
            </w:tcBorders>
          </w:tcPr>
          <w:p w:rsidR="00277193" w:rsidRPr="008519E7" w:rsidRDefault="00277193" w:rsidP="0060345E">
            <w:pPr>
              <w:pStyle w:val="ConsPlusNormal"/>
              <w:jc w:val="both"/>
              <w:rPr>
                <w:rFonts w:ascii="Times New Roman" w:hAnsi="Times New Roman" w:cs="Times New Roman"/>
                <w:sz w:val="28"/>
              </w:rPr>
            </w:pPr>
            <w:r w:rsidRPr="008519E7">
              <w:rPr>
                <w:rFonts w:ascii="Times New Roman" w:hAnsi="Times New Roman" w:cs="Times New Roman"/>
                <w:sz w:val="28"/>
              </w:rPr>
              <w:t>выплаты, связанные с командированием работников (сотрудников).</w:t>
            </w:r>
          </w:p>
        </w:tc>
      </w:tr>
      <w:tr w:rsidR="00277193" w:rsidRPr="008519E7" w:rsidTr="0060345E">
        <w:trPr>
          <w:trHeight w:val="209"/>
        </w:trPr>
        <w:tc>
          <w:tcPr>
            <w:tcW w:w="370" w:type="pct"/>
            <w:vMerge/>
          </w:tcPr>
          <w:p w:rsidR="00277193" w:rsidRPr="008519E7" w:rsidRDefault="00277193" w:rsidP="0060345E">
            <w:pPr>
              <w:rPr>
                <w:rFonts w:ascii="Times New Roman" w:hAnsi="Times New Roman"/>
                <w:sz w:val="28"/>
                <w:lang w:val="ru-RU"/>
              </w:rPr>
            </w:pPr>
          </w:p>
        </w:tc>
        <w:tc>
          <w:tcPr>
            <w:tcW w:w="1330" w:type="pct"/>
            <w:vMerge/>
          </w:tcPr>
          <w:p w:rsidR="00277193" w:rsidRPr="008519E7" w:rsidRDefault="00277193" w:rsidP="0060345E">
            <w:pPr>
              <w:jc w:val="both"/>
              <w:rPr>
                <w:rFonts w:ascii="Times New Roman" w:hAnsi="Times New Roman"/>
                <w:sz w:val="28"/>
                <w:lang w:val="ru-RU"/>
              </w:rPr>
            </w:pPr>
          </w:p>
        </w:tc>
        <w:tc>
          <w:tcPr>
            <w:tcW w:w="635" w:type="pct"/>
            <w:vMerge/>
          </w:tcPr>
          <w:p w:rsidR="00277193" w:rsidRPr="008519E7" w:rsidRDefault="00277193" w:rsidP="0060345E">
            <w:pPr>
              <w:jc w:val="center"/>
              <w:rPr>
                <w:rFonts w:ascii="Times New Roman" w:hAnsi="Times New Roman"/>
                <w:sz w:val="28"/>
                <w:lang w:val="ru-RU"/>
              </w:rPr>
            </w:pPr>
          </w:p>
        </w:tc>
        <w:tc>
          <w:tcPr>
            <w:tcW w:w="637" w:type="pct"/>
            <w:tcBorders>
              <w:top w:val="single" w:sz="4" w:space="0" w:color="auto"/>
            </w:tcBorders>
          </w:tcPr>
          <w:p w:rsidR="00277193" w:rsidRPr="008519E7" w:rsidRDefault="00277193" w:rsidP="0060345E">
            <w:pPr>
              <w:pStyle w:val="ConsPlusNormal"/>
              <w:jc w:val="center"/>
              <w:rPr>
                <w:rFonts w:ascii="Times New Roman" w:hAnsi="Times New Roman" w:cs="Times New Roman"/>
                <w:sz w:val="28"/>
              </w:rPr>
            </w:pPr>
          </w:p>
        </w:tc>
        <w:tc>
          <w:tcPr>
            <w:tcW w:w="2028" w:type="pct"/>
            <w:tcBorders>
              <w:top w:val="single" w:sz="4" w:space="0" w:color="auto"/>
            </w:tcBorders>
          </w:tcPr>
          <w:p w:rsidR="00277193" w:rsidRPr="008519E7" w:rsidRDefault="00277193" w:rsidP="0060345E">
            <w:pPr>
              <w:pStyle w:val="ConsPlusNormal"/>
              <w:jc w:val="both"/>
              <w:rPr>
                <w:rFonts w:ascii="Times New Roman" w:hAnsi="Times New Roman" w:cs="Times New Roman"/>
                <w:sz w:val="28"/>
              </w:rPr>
            </w:pPr>
            <w:r w:rsidRPr="008519E7">
              <w:rPr>
                <w:rFonts w:ascii="Times New Roman" w:hAnsi="Times New Roman" w:cs="Times New Roman"/>
                <w:sz w:val="28"/>
              </w:rPr>
              <w:t>Возмещение убытков и вреда:</w:t>
            </w:r>
          </w:p>
        </w:tc>
      </w:tr>
      <w:tr w:rsidR="00277193" w:rsidRPr="00277193" w:rsidTr="0060345E">
        <w:trPr>
          <w:trHeight w:val="557"/>
        </w:trPr>
        <w:tc>
          <w:tcPr>
            <w:tcW w:w="370" w:type="pct"/>
            <w:vMerge/>
          </w:tcPr>
          <w:p w:rsidR="00277193" w:rsidRPr="008519E7" w:rsidRDefault="00277193" w:rsidP="0060345E">
            <w:pPr>
              <w:rPr>
                <w:rFonts w:ascii="Times New Roman" w:hAnsi="Times New Roman"/>
                <w:sz w:val="28"/>
                <w:lang w:val="ru-RU"/>
              </w:rPr>
            </w:pPr>
          </w:p>
        </w:tc>
        <w:tc>
          <w:tcPr>
            <w:tcW w:w="1330" w:type="pct"/>
            <w:vMerge/>
          </w:tcPr>
          <w:p w:rsidR="00277193" w:rsidRPr="008519E7" w:rsidRDefault="00277193" w:rsidP="0060345E">
            <w:pPr>
              <w:jc w:val="both"/>
              <w:rPr>
                <w:rFonts w:ascii="Times New Roman" w:hAnsi="Times New Roman"/>
                <w:sz w:val="28"/>
                <w:lang w:val="ru-RU"/>
              </w:rPr>
            </w:pPr>
          </w:p>
        </w:tc>
        <w:tc>
          <w:tcPr>
            <w:tcW w:w="635" w:type="pct"/>
            <w:vMerge/>
          </w:tcPr>
          <w:p w:rsidR="00277193" w:rsidRPr="008519E7" w:rsidRDefault="00277193" w:rsidP="0060345E">
            <w:pPr>
              <w:jc w:val="center"/>
              <w:rPr>
                <w:rFonts w:ascii="Times New Roman" w:hAnsi="Times New Roman"/>
                <w:sz w:val="28"/>
                <w:lang w:val="ru-RU"/>
              </w:rPr>
            </w:pPr>
          </w:p>
        </w:tc>
        <w:tc>
          <w:tcPr>
            <w:tcW w:w="637" w:type="pct"/>
            <w:tcBorders>
              <w:top w:val="single" w:sz="4" w:space="0" w:color="auto"/>
            </w:tcBorders>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0820 004</w:t>
            </w:r>
          </w:p>
        </w:tc>
        <w:tc>
          <w:tcPr>
            <w:tcW w:w="2028" w:type="pct"/>
            <w:tcBorders>
              <w:top w:val="single" w:sz="4" w:space="0" w:color="auto"/>
            </w:tcBorders>
          </w:tcPr>
          <w:p w:rsidR="00277193" w:rsidRPr="008519E7" w:rsidRDefault="00277193" w:rsidP="0060345E">
            <w:pPr>
              <w:pStyle w:val="ConsPlusNormal"/>
              <w:jc w:val="both"/>
              <w:rPr>
                <w:rFonts w:ascii="Times New Roman" w:hAnsi="Times New Roman" w:cs="Times New Roman"/>
                <w:sz w:val="28"/>
              </w:rPr>
            </w:pPr>
            <w:r w:rsidRPr="008519E7">
              <w:rPr>
                <w:rFonts w:ascii="Times New Roman" w:hAnsi="Times New Roman" w:cs="Times New Roman"/>
                <w:sz w:val="28"/>
              </w:rPr>
              <w:t>возмещение морального вреда по решению судебных органов;</w:t>
            </w:r>
          </w:p>
        </w:tc>
      </w:tr>
      <w:tr w:rsidR="00277193" w:rsidRPr="00277193" w:rsidTr="0060345E">
        <w:trPr>
          <w:trHeight w:val="342"/>
        </w:trPr>
        <w:tc>
          <w:tcPr>
            <w:tcW w:w="370" w:type="pct"/>
            <w:vMerge/>
          </w:tcPr>
          <w:p w:rsidR="00277193" w:rsidRPr="008519E7" w:rsidRDefault="00277193" w:rsidP="0060345E">
            <w:pPr>
              <w:rPr>
                <w:rFonts w:ascii="Times New Roman" w:hAnsi="Times New Roman"/>
                <w:sz w:val="28"/>
                <w:lang w:val="ru-RU"/>
              </w:rPr>
            </w:pPr>
          </w:p>
        </w:tc>
        <w:tc>
          <w:tcPr>
            <w:tcW w:w="1330" w:type="pct"/>
            <w:vMerge/>
          </w:tcPr>
          <w:p w:rsidR="00277193" w:rsidRPr="008519E7" w:rsidRDefault="00277193" w:rsidP="0060345E">
            <w:pPr>
              <w:jc w:val="both"/>
              <w:rPr>
                <w:rFonts w:ascii="Times New Roman" w:hAnsi="Times New Roman"/>
                <w:sz w:val="28"/>
                <w:lang w:val="ru-RU"/>
              </w:rPr>
            </w:pPr>
          </w:p>
        </w:tc>
        <w:tc>
          <w:tcPr>
            <w:tcW w:w="635" w:type="pct"/>
            <w:vMerge/>
          </w:tcPr>
          <w:p w:rsidR="00277193" w:rsidRPr="008519E7" w:rsidRDefault="00277193" w:rsidP="0060345E">
            <w:pPr>
              <w:jc w:val="center"/>
              <w:rPr>
                <w:rFonts w:ascii="Times New Roman" w:hAnsi="Times New Roman"/>
                <w:sz w:val="28"/>
                <w:lang w:val="ru-RU"/>
              </w:rPr>
            </w:pPr>
          </w:p>
        </w:tc>
        <w:tc>
          <w:tcPr>
            <w:tcW w:w="637" w:type="pct"/>
            <w:tcBorders>
              <w:top w:val="single" w:sz="4" w:space="0" w:color="auto"/>
            </w:tcBorders>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0820 005</w:t>
            </w:r>
          </w:p>
        </w:tc>
        <w:tc>
          <w:tcPr>
            <w:tcW w:w="2028" w:type="pct"/>
            <w:tcBorders>
              <w:top w:val="single" w:sz="4" w:space="0" w:color="auto"/>
            </w:tcBorders>
          </w:tcPr>
          <w:p w:rsidR="00277193" w:rsidRPr="008519E7" w:rsidRDefault="00277193" w:rsidP="0060345E">
            <w:pPr>
              <w:pStyle w:val="ConsPlusNormal"/>
              <w:jc w:val="both"/>
              <w:rPr>
                <w:rFonts w:ascii="Times New Roman" w:hAnsi="Times New Roman" w:cs="Times New Roman"/>
                <w:sz w:val="28"/>
              </w:rPr>
            </w:pPr>
            <w:r w:rsidRPr="008519E7">
              <w:rPr>
                <w:rFonts w:ascii="Times New Roman" w:hAnsi="Times New Roman" w:cs="Times New Roman"/>
                <w:sz w:val="28"/>
              </w:rPr>
              <w:t xml:space="preserve">выплаты по решениям судебных органов, включая штрафы, пени, иные платежи, в том числе по </w:t>
            </w:r>
            <w:r w:rsidRPr="008519E7">
              <w:rPr>
                <w:rFonts w:ascii="Times New Roman" w:hAnsi="Times New Roman" w:cs="Times New Roman"/>
                <w:sz w:val="28"/>
              </w:rPr>
              <w:lastRenderedPageBreak/>
              <w:t>трудовым спорам;</w:t>
            </w:r>
          </w:p>
        </w:tc>
      </w:tr>
      <w:tr w:rsidR="00277193" w:rsidRPr="00277193" w:rsidTr="0060345E">
        <w:trPr>
          <w:trHeight w:val="495"/>
        </w:trPr>
        <w:tc>
          <w:tcPr>
            <w:tcW w:w="370" w:type="pct"/>
            <w:vMerge/>
          </w:tcPr>
          <w:p w:rsidR="00277193" w:rsidRPr="008519E7" w:rsidRDefault="00277193" w:rsidP="0060345E">
            <w:pPr>
              <w:rPr>
                <w:rFonts w:ascii="Times New Roman" w:hAnsi="Times New Roman"/>
                <w:sz w:val="28"/>
                <w:lang w:val="ru-RU"/>
              </w:rPr>
            </w:pPr>
          </w:p>
        </w:tc>
        <w:tc>
          <w:tcPr>
            <w:tcW w:w="1330" w:type="pct"/>
            <w:vMerge/>
          </w:tcPr>
          <w:p w:rsidR="00277193" w:rsidRPr="008519E7" w:rsidRDefault="00277193" w:rsidP="0060345E">
            <w:pPr>
              <w:jc w:val="both"/>
              <w:rPr>
                <w:rFonts w:ascii="Times New Roman" w:hAnsi="Times New Roman"/>
                <w:sz w:val="28"/>
                <w:lang w:val="ru-RU"/>
              </w:rPr>
            </w:pPr>
          </w:p>
        </w:tc>
        <w:tc>
          <w:tcPr>
            <w:tcW w:w="635" w:type="pct"/>
            <w:vMerge/>
          </w:tcPr>
          <w:p w:rsidR="00277193" w:rsidRPr="008519E7" w:rsidRDefault="00277193" w:rsidP="0060345E">
            <w:pPr>
              <w:jc w:val="center"/>
              <w:rPr>
                <w:rFonts w:ascii="Times New Roman" w:hAnsi="Times New Roman"/>
                <w:sz w:val="28"/>
                <w:lang w:val="ru-RU"/>
              </w:rPr>
            </w:pPr>
          </w:p>
        </w:tc>
        <w:tc>
          <w:tcPr>
            <w:tcW w:w="637" w:type="pct"/>
            <w:tcBorders>
              <w:top w:val="single" w:sz="4" w:space="0" w:color="auto"/>
            </w:tcBorders>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0820 006</w:t>
            </w:r>
          </w:p>
        </w:tc>
        <w:tc>
          <w:tcPr>
            <w:tcW w:w="2028" w:type="pct"/>
            <w:tcBorders>
              <w:top w:val="single" w:sz="4" w:space="0" w:color="auto"/>
            </w:tcBorders>
          </w:tcPr>
          <w:p w:rsidR="00277193" w:rsidRPr="008519E7" w:rsidRDefault="00277193" w:rsidP="0060345E">
            <w:pPr>
              <w:pStyle w:val="ConsPlusNormal"/>
              <w:jc w:val="both"/>
              <w:rPr>
                <w:rFonts w:ascii="Times New Roman" w:hAnsi="Times New Roman" w:cs="Times New Roman"/>
                <w:sz w:val="28"/>
              </w:rPr>
            </w:pPr>
            <w:r w:rsidRPr="008519E7">
              <w:rPr>
                <w:rFonts w:ascii="Times New Roman" w:hAnsi="Times New Roman" w:cs="Times New Roman"/>
                <w:sz w:val="28"/>
              </w:rPr>
              <w:t>компенсационные выплаты за невыполнение условий квотирования;</w:t>
            </w:r>
          </w:p>
        </w:tc>
      </w:tr>
      <w:tr w:rsidR="00277193" w:rsidRPr="008519E7" w:rsidTr="0060345E">
        <w:trPr>
          <w:trHeight w:val="293"/>
        </w:trPr>
        <w:tc>
          <w:tcPr>
            <w:tcW w:w="370" w:type="pct"/>
            <w:vMerge/>
          </w:tcPr>
          <w:p w:rsidR="00277193" w:rsidRPr="008519E7" w:rsidRDefault="00277193" w:rsidP="0060345E">
            <w:pPr>
              <w:rPr>
                <w:rFonts w:ascii="Times New Roman" w:hAnsi="Times New Roman"/>
                <w:sz w:val="28"/>
                <w:lang w:val="ru-RU"/>
              </w:rPr>
            </w:pPr>
          </w:p>
        </w:tc>
        <w:tc>
          <w:tcPr>
            <w:tcW w:w="1330" w:type="pct"/>
            <w:vMerge/>
          </w:tcPr>
          <w:p w:rsidR="00277193" w:rsidRPr="008519E7" w:rsidRDefault="00277193" w:rsidP="0060345E">
            <w:pPr>
              <w:jc w:val="both"/>
              <w:rPr>
                <w:rFonts w:ascii="Times New Roman" w:hAnsi="Times New Roman"/>
                <w:sz w:val="28"/>
                <w:lang w:val="ru-RU"/>
              </w:rPr>
            </w:pPr>
          </w:p>
        </w:tc>
        <w:tc>
          <w:tcPr>
            <w:tcW w:w="635" w:type="pct"/>
            <w:vMerge/>
          </w:tcPr>
          <w:p w:rsidR="00277193" w:rsidRPr="008519E7" w:rsidRDefault="00277193" w:rsidP="0060345E">
            <w:pPr>
              <w:jc w:val="center"/>
              <w:rPr>
                <w:rFonts w:ascii="Times New Roman" w:hAnsi="Times New Roman"/>
                <w:sz w:val="28"/>
                <w:lang w:val="ru-RU"/>
              </w:rPr>
            </w:pPr>
          </w:p>
        </w:tc>
        <w:tc>
          <w:tcPr>
            <w:tcW w:w="637" w:type="pct"/>
            <w:tcBorders>
              <w:top w:val="single" w:sz="4" w:space="0" w:color="auto"/>
            </w:tcBorders>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0820 007</w:t>
            </w:r>
          </w:p>
        </w:tc>
        <w:tc>
          <w:tcPr>
            <w:tcW w:w="2028" w:type="pct"/>
            <w:tcBorders>
              <w:top w:val="single" w:sz="4" w:space="0" w:color="auto"/>
            </w:tcBorders>
          </w:tcPr>
          <w:p w:rsidR="00277193" w:rsidRPr="008519E7" w:rsidRDefault="00277193" w:rsidP="0060345E">
            <w:pPr>
              <w:pStyle w:val="ConsPlusNormal"/>
              <w:jc w:val="both"/>
              <w:rPr>
                <w:rFonts w:ascii="Times New Roman" w:hAnsi="Times New Roman" w:cs="Times New Roman"/>
                <w:sz w:val="28"/>
              </w:rPr>
            </w:pPr>
            <w:r w:rsidRPr="008519E7">
              <w:rPr>
                <w:rFonts w:ascii="Times New Roman" w:hAnsi="Times New Roman" w:cs="Times New Roman"/>
                <w:sz w:val="28"/>
              </w:rPr>
              <w:t>оплата судебных издержек;</w:t>
            </w:r>
          </w:p>
        </w:tc>
      </w:tr>
      <w:tr w:rsidR="00277193" w:rsidRPr="00277193" w:rsidTr="0060345E">
        <w:trPr>
          <w:trHeight w:val="756"/>
        </w:trPr>
        <w:tc>
          <w:tcPr>
            <w:tcW w:w="370" w:type="pct"/>
            <w:vMerge/>
          </w:tcPr>
          <w:p w:rsidR="00277193" w:rsidRPr="008519E7" w:rsidRDefault="00277193" w:rsidP="0060345E">
            <w:pPr>
              <w:rPr>
                <w:rFonts w:ascii="Times New Roman" w:hAnsi="Times New Roman"/>
                <w:sz w:val="28"/>
                <w:lang w:val="ru-RU"/>
              </w:rPr>
            </w:pPr>
          </w:p>
        </w:tc>
        <w:tc>
          <w:tcPr>
            <w:tcW w:w="1330" w:type="pct"/>
            <w:vMerge/>
          </w:tcPr>
          <w:p w:rsidR="00277193" w:rsidRPr="008519E7" w:rsidRDefault="00277193" w:rsidP="0060345E">
            <w:pPr>
              <w:jc w:val="both"/>
              <w:rPr>
                <w:rFonts w:ascii="Times New Roman" w:hAnsi="Times New Roman"/>
                <w:sz w:val="28"/>
                <w:lang w:val="ru-RU"/>
              </w:rPr>
            </w:pPr>
          </w:p>
        </w:tc>
        <w:tc>
          <w:tcPr>
            <w:tcW w:w="635" w:type="pct"/>
            <w:vMerge/>
          </w:tcPr>
          <w:p w:rsidR="00277193" w:rsidRPr="008519E7" w:rsidRDefault="00277193" w:rsidP="0060345E">
            <w:pPr>
              <w:jc w:val="center"/>
              <w:rPr>
                <w:rFonts w:ascii="Times New Roman" w:hAnsi="Times New Roman"/>
                <w:sz w:val="28"/>
                <w:lang w:val="ru-RU"/>
              </w:rPr>
            </w:pPr>
          </w:p>
        </w:tc>
        <w:tc>
          <w:tcPr>
            <w:tcW w:w="637" w:type="pct"/>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0820 008</w:t>
            </w:r>
          </w:p>
        </w:tc>
        <w:tc>
          <w:tcPr>
            <w:tcW w:w="2028" w:type="pct"/>
            <w:tcBorders>
              <w:top w:val="single" w:sz="4" w:space="0" w:color="auto"/>
            </w:tcBorders>
          </w:tcPr>
          <w:p w:rsidR="00277193" w:rsidRPr="008519E7" w:rsidRDefault="00277193" w:rsidP="0060345E">
            <w:pPr>
              <w:pStyle w:val="ConsPlusNormal"/>
              <w:jc w:val="both"/>
              <w:rPr>
                <w:rFonts w:ascii="Times New Roman" w:hAnsi="Times New Roman" w:cs="Times New Roman"/>
                <w:sz w:val="28"/>
              </w:rPr>
            </w:pPr>
            <w:r w:rsidRPr="008519E7">
              <w:rPr>
                <w:rFonts w:ascii="Times New Roman" w:hAnsi="Times New Roman" w:cs="Times New Roman"/>
                <w:sz w:val="28"/>
              </w:rPr>
              <w:t xml:space="preserve">иные выплаты, не отнесенные к направлениям расходования целевых средств по </w:t>
            </w:r>
            <w:hyperlink w:anchor="P714" w:history="1">
              <w:r w:rsidRPr="008519E7">
                <w:rPr>
                  <w:rFonts w:ascii="Times New Roman" w:hAnsi="Times New Roman" w:cs="Times New Roman"/>
                  <w:sz w:val="28"/>
                </w:rPr>
                <w:t>кодам 0100</w:t>
              </w:r>
            </w:hyperlink>
            <w:r w:rsidRPr="008519E7">
              <w:rPr>
                <w:rFonts w:ascii="Times New Roman" w:hAnsi="Times New Roman" w:cs="Times New Roman"/>
                <w:sz w:val="28"/>
              </w:rPr>
              <w:t xml:space="preserve"> - </w:t>
            </w:r>
            <w:hyperlink w:anchor="P816" w:history="1">
              <w:r w:rsidRPr="008519E7">
                <w:rPr>
                  <w:rFonts w:ascii="Times New Roman" w:hAnsi="Times New Roman" w:cs="Times New Roman"/>
                  <w:sz w:val="28"/>
                </w:rPr>
                <w:t>0820</w:t>
              </w:r>
            </w:hyperlink>
            <w:r w:rsidRPr="008519E7">
              <w:rPr>
                <w:rFonts w:ascii="Times New Roman" w:hAnsi="Times New Roman" w:cs="Times New Roman"/>
                <w:sz w:val="28"/>
              </w:rPr>
              <w:t>.</w:t>
            </w:r>
          </w:p>
        </w:tc>
      </w:tr>
      <w:tr w:rsidR="00277193" w:rsidRPr="008519E7" w:rsidTr="0060345E">
        <w:trPr>
          <w:trHeight w:val="133"/>
        </w:trPr>
        <w:tc>
          <w:tcPr>
            <w:tcW w:w="370" w:type="pct"/>
            <w:vMerge w:val="restart"/>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17.</w:t>
            </w:r>
          </w:p>
        </w:tc>
        <w:tc>
          <w:tcPr>
            <w:tcW w:w="1330" w:type="pct"/>
            <w:vMerge w:val="restart"/>
          </w:tcPr>
          <w:p w:rsidR="00277193" w:rsidRPr="008519E7" w:rsidRDefault="00277193" w:rsidP="0060345E">
            <w:pPr>
              <w:pStyle w:val="ConsPlusNormal"/>
              <w:jc w:val="both"/>
              <w:rPr>
                <w:rFonts w:ascii="Times New Roman" w:hAnsi="Times New Roman" w:cs="Times New Roman"/>
                <w:sz w:val="28"/>
              </w:rPr>
            </w:pPr>
            <w:r w:rsidRPr="00CF548E">
              <w:rPr>
                <w:rFonts w:ascii="Times New Roman" w:hAnsi="Times New Roman" w:cs="Times New Roman"/>
                <w:sz w:val="28"/>
              </w:rPr>
              <w:t>Накладные расходы</w:t>
            </w:r>
          </w:p>
        </w:tc>
        <w:tc>
          <w:tcPr>
            <w:tcW w:w="635" w:type="pct"/>
            <w:vMerge w:val="restart"/>
            <w:shd w:val="clear" w:color="auto" w:fill="auto"/>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0888</w:t>
            </w:r>
          </w:p>
        </w:tc>
        <w:tc>
          <w:tcPr>
            <w:tcW w:w="637" w:type="pct"/>
          </w:tcPr>
          <w:p w:rsidR="00277193" w:rsidRPr="008519E7" w:rsidRDefault="00277193" w:rsidP="0060345E">
            <w:pPr>
              <w:pStyle w:val="ConsPlusNormal"/>
              <w:jc w:val="center"/>
              <w:rPr>
                <w:rFonts w:ascii="Times New Roman" w:hAnsi="Times New Roman" w:cs="Times New Roman"/>
                <w:sz w:val="28"/>
              </w:rPr>
            </w:pPr>
          </w:p>
        </w:tc>
        <w:tc>
          <w:tcPr>
            <w:tcW w:w="2028" w:type="pct"/>
            <w:shd w:val="clear" w:color="auto" w:fill="auto"/>
          </w:tcPr>
          <w:p w:rsidR="00277193" w:rsidRPr="008519E7" w:rsidRDefault="00277193" w:rsidP="0060345E">
            <w:pPr>
              <w:pStyle w:val="ConsPlusNormal"/>
              <w:jc w:val="both"/>
              <w:rPr>
                <w:rFonts w:ascii="Times New Roman" w:hAnsi="Times New Roman" w:cs="Times New Roman"/>
                <w:sz w:val="28"/>
              </w:rPr>
            </w:pPr>
            <w:r>
              <w:rPr>
                <w:rFonts w:ascii="Times New Roman" w:hAnsi="Times New Roman" w:cs="Times New Roman"/>
                <w:sz w:val="28"/>
              </w:rPr>
              <w:t>О</w:t>
            </w:r>
            <w:r w:rsidRPr="008519E7">
              <w:rPr>
                <w:rFonts w:ascii="Times New Roman" w:hAnsi="Times New Roman" w:cs="Times New Roman"/>
                <w:sz w:val="28"/>
              </w:rPr>
              <w:t>бщепроизводственные затраты:</w:t>
            </w:r>
          </w:p>
        </w:tc>
      </w:tr>
      <w:tr w:rsidR="00277193" w:rsidRPr="00277193" w:rsidTr="0060345E">
        <w:tc>
          <w:tcPr>
            <w:tcW w:w="370" w:type="pct"/>
            <w:vMerge/>
          </w:tcPr>
          <w:p w:rsidR="00277193" w:rsidRPr="008519E7" w:rsidDel="002E6A4B" w:rsidRDefault="00277193" w:rsidP="0060345E">
            <w:pPr>
              <w:pStyle w:val="ConsPlusNormal"/>
              <w:jc w:val="center"/>
              <w:rPr>
                <w:rFonts w:ascii="Times New Roman" w:hAnsi="Times New Roman" w:cs="Times New Roman"/>
                <w:sz w:val="28"/>
              </w:rPr>
            </w:pPr>
          </w:p>
        </w:tc>
        <w:tc>
          <w:tcPr>
            <w:tcW w:w="1330" w:type="pct"/>
            <w:vMerge/>
          </w:tcPr>
          <w:p w:rsidR="00277193" w:rsidRPr="008519E7" w:rsidRDefault="00277193" w:rsidP="0060345E">
            <w:pPr>
              <w:pStyle w:val="ConsPlusNormal"/>
              <w:jc w:val="both"/>
              <w:rPr>
                <w:rFonts w:ascii="Times New Roman" w:hAnsi="Times New Roman" w:cs="Times New Roman"/>
                <w:sz w:val="28"/>
              </w:rPr>
            </w:pPr>
          </w:p>
        </w:tc>
        <w:tc>
          <w:tcPr>
            <w:tcW w:w="635" w:type="pct"/>
            <w:vMerge/>
            <w:shd w:val="clear" w:color="auto" w:fill="auto"/>
          </w:tcPr>
          <w:p w:rsidR="00277193" w:rsidRPr="008519E7" w:rsidRDefault="00277193" w:rsidP="0060345E">
            <w:pPr>
              <w:pStyle w:val="ConsPlusNormal"/>
              <w:jc w:val="center"/>
              <w:rPr>
                <w:rFonts w:ascii="Times New Roman" w:hAnsi="Times New Roman" w:cs="Times New Roman"/>
                <w:sz w:val="28"/>
              </w:rPr>
            </w:pPr>
          </w:p>
        </w:tc>
        <w:tc>
          <w:tcPr>
            <w:tcW w:w="637" w:type="pct"/>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0888 001</w:t>
            </w:r>
          </w:p>
        </w:tc>
        <w:tc>
          <w:tcPr>
            <w:tcW w:w="2028" w:type="pct"/>
            <w:shd w:val="clear" w:color="auto" w:fill="auto"/>
          </w:tcPr>
          <w:p w:rsidR="00277193" w:rsidRPr="008519E7" w:rsidRDefault="00277193" w:rsidP="0060345E">
            <w:pPr>
              <w:pStyle w:val="ConsPlusNormal"/>
              <w:jc w:val="both"/>
              <w:rPr>
                <w:rFonts w:ascii="Times New Roman" w:hAnsi="Times New Roman" w:cs="Times New Roman"/>
                <w:sz w:val="28"/>
              </w:rPr>
            </w:pPr>
            <w:r w:rsidRPr="008519E7">
              <w:rPr>
                <w:rFonts w:ascii="Times New Roman" w:hAnsi="Times New Roman" w:cs="Times New Roman"/>
                <w:sz w:val="28"/>
              </w:rPr>
              <w:t>оплата труда персонала, связанного с управлением и обслуживанием производства;</w:t>
            </w:r>
          </w:p>
        </w:tc>
      </w:tr>
      <w:tr w:rsidR="00277193" w:rsidRPr="00277193" w:rsidTr="0060345E">
        <w:tc>
          <w:tcPr>
            <w:tcW w:w="370" w:type="pct"/>
            <w:vMerge/>
          </w:tcPr>
          <w:p w:rsidR="00277193" w:rsidRPr="00CF548E" w:rsidDel="002E6A4B" w:rsidRDefault="00277193" w:rsidP="0060345E">
            <w:pPr>
              <w:pStyle w:val="ConsPlusNormal"/>
              <w:jc w:val="center"/>
              <w:rPr>
                <w:rFonts w:ascii="Times New Roman" w:hAnsi="Times New Roman" w:cs="Times New Roman"/>
                <w:sz w:val="28"/>
              </w:rPr>
            </w:pPr>
          </w:p>
        </w:tc>
        <w:tc>
          <w:tcPr>
            <w:tcW w:w="1330" w:type="pct"/>
            <w:vMerge/>
          </w:tcPr>
          <w:p w:rsidR="00277193" w:rsidRPr="00CF548E" w:rsidRDefault="00277193" w:rsidP="0060345E">
            <w:pPr>
              <w:pStyle w:val="ConsPlusNormal"/>
              <w:jc w:val="both"/>
              <w:rPr>
                <w:rFonts w:ascii="Times New Roman" w:hAnsi="Times New Roman" w:cs="Times New Roman"/>
                <w:sz w:val="28"/>
              </w:rPr>
            </w:pPr>
          </w:p>
        </w:tc>
        <w:tc>
          <w:tcPr>
            <w:tcW w:w="635" w:type="pct"/>
            <w:vMerge/>
            <w:shd w:val="clear" w:color="auto" w:fill="auto"/>
          </w:tcPr>
          <w:p w:rsidR="00277193" w:rsidRPr="00CF548E" w:rsidRDefault="00277193" w:rsidP="0060345E">
            <w:pPr>
              <w:pStyle w:val="ConsPlusNormal"/>
              <w:jc w:val="center"/>
              <w:rPr>
                <w:rFonts w:ascii="Times New Roman" w:hAnsi="Times New Roman" w:cs="Times New Roman"/>
                <w:sz w:val="28"/>
              </w:rPr>
            </w:pPr>
          </w:p>
        </w:tc>
        <w:tc>
          <w:tcPr>
            <w:tcW w:w="637" w:type="pct"/>
          </w:tcPr>
          <w:p w:rsidR="00277193" w:rsidRPr="00CF548E" w:rsidRDefault="00277193" w:rsidP="0060345E">
            <w:pPr>
              <w:pStyle w:val="ConsPlusNormal"/>
              <w:jc w:val="center"/>
              <w:rPr>
                <w:rFonts w:ascii="Times New Roman" w:hAnsi="Times New Roman" w:cs="Times New Roman"/>
                <w:sz w:val="28"/>
              </w:rPr>
            </w:pPr>
            <w:r w:rsidRPr="00CF548E">
              <w:rPr>
                <w:rFonts w:ascii="Times New Roman" w:hAnsi="Times New Roman" w:cs="Times New Roman"/>
                <w:sz w:val="28"/>
                <w:szCs w:val="28"/>
              </w:rPr>
              <w:t>0888 017</w:t>
            </w:r>
          </w:p>
        </w:tc>
        <w:tc>
          <w:tcPr>
            <w:tcW w:w="2028" w:type="pct"/>
            <w:shd w:val="clear" w:color="auto" w:fill="auto"/>
          </w:tcPr>
          <w:p w:rsidR="00277193" w:rsidRPr="005055B9" w:rsidRDefault="00277193" w:rsidP="0060345E">
            <w:pPr>
              <w:pStyle w:val="ConsPlusNormal"/>
              <w:jc w:val="both"/>
              <w:rPr>
                <w:rFonts w:ascii="Times New Roman" w:hAnsi="Times New Roman" w:cs="Times New Roman"/>
                <w:sz w:val="28"/>
                <w:szCs w:val="28"/>
              </w:rPr>
            </w:pPr>
            <w:r w:rsidRPr="00CF548E">
              <w:rPr>
                <w:rFonts w:ascii="Times New Roman" w:hAnsi="Times New Roman" w:cs="Times New Roman"/>
                <w:sz w:val="28"/>
                <w:szCs w:val="28"/>
              </w:rPr>
              <w:t>оплата работ и (или) услуг, выполняемых сторонними организациями или индивидуальными предпринимателями, физическими лицами, в том числе по договорам гражданско-правового характера;</w:t>
            </w:r>
          </w:p>
        </w:tc>
      </w:tr>
      <w:tr w:rsidR="00277193" w:rsidRPr="00277193" w:rsidTr="0060345E">
        <w:tc>
          <w:tcPr>
            <w:tcW w:w="370" w:type="pct"/>
            <w:vMerge/>
          </w:tcPr>
          <w:p w:rsidR="00277193" w:rsidRPr="00CF548E" w:rsidDel="002E6A4B" w:rsidRDefault="00277193" w:rsidP="0060345E">
            <w:pPr>
              <w:pStyle w:val="ConsPlusNormal"/>
              <w:jc w:val="center"/>
              <w:rPr>
                <w:rFonts w:ascii="Times New Roman" w:hAnsi="Times New Roman" w:cs="Times New Roman"/>
                <w:sz w:val="28"/>
              </w:rPr>
            </w:pPr>
          </w:p>
        </w:tc>
        <w:tc>
          <w:tcPr>
            <w:tcW w:w="1330" w:type="pct"/>
            <w:vMerge/>
          </w:tcPr>
          <w:p w:rsidR="00277193" w:rsidRPr="00CF548E" w:rsidRDefault="00277193" w:rsidP="0060345E">
            <w:pPr>
              <w:pStyle w:val="ConsPlusNormal"/>
              <w:jc w:val="both"/>
              <w:rPr>
                <w:rFonts w:ascii="Times New Roman" w:hAnsi="Times New Roman" w:cs="Times New Roman"/>
                <w:sz w:val="28"/>
              </w:rPr>
            </w:pPr>
          </w:p>
        </w:tc>
        <w:tc>
          <w:tcPr>
            <w:tcW w:w="635" w:type="pct"/>
            <w:vMerge/>
            <w:shd w:val="clear" w:color="auto" w:fill="auto"/>
          </w:tcPr>
          <w:p w:rsidR="00277193" w:rsidRPr="00CF548E" w:rsidRDefault="00277193" w:rsidP="0060345E">
            <w:pPr>
              <w:pStyle w:val="ConsPlusNormal"/>
              <w:jc w:val="center"/>
              <w:rPr>
                <w:rFonts w:ascii="Times New Roman" w:hAnsi="Times New Roman" w:cs="Times New Roman"/>
                <w:sz w:val="28"/>
              </w:rPr>
            </w:pPr>
          </w:p>
        </w:tc>
        <w:tc>
          <w:tcPr>
            <w:tcW w:w="637" w:type="pct"/>
          </w:tcPr>
          <w:p w:rsidR="00277193" w:rsidRPr="00CF548E" w:rsidRDefault="00277193" w:rsidP="0060345E">
            <w:pPr>
              <w:pStyle w:val="ConsPlusNormal"/>
              <w:jc w:val="center"/>
              <w:rPr>
                <w:rFonts w:ascii="Times New Roman" w:hAnsi="Times New Roman" w:cs="Times New Roman"/>
                <w:sz w:val="28"/>
              </w:rPr>
            </w:pPr>
            <w:r w:rsidRPr="00CF548E">
              <w:rPr>
                <w:rFonts w:ascii="Times New Roman" w:hAnsi="Times New Roman" w:cs="Times New Roman"/>
                <w:sz w:val="28"/>
                <w:szCs w:val="28"/>
              </w:rPr>
              <w:t>0888 018</w:t>
            </w:r>
          </w:p>
        </w:tc>
        <w:tc>
          <w:tcPr>
            <w:tcW w:w="2028" w:type="pct"/>
            <w:shd w:val="clear" w:color="auto" w:fill="auto"/>
          </w:tcPr>
          <w:p w:rsidR="00277193" w:rsidRPr="00CF548E" w:rsidRDefault="00277193" w:rsidP="0060345E">
            <w:pPr>
              <w:pStyle w:val="ConsPlusNormal"/>
              <w:jc w:val="both"/>
              <w:rPr>
                <w:rFonts w:ascii="Times New Roman" w:hAnsi="Times New Roman" w:cs="Times New Roman"/>
                <w:sz w:val="28"/>
              </w:rPr>
            </w:pPr>
            <w:r w:rsidRPr="00CF548E">
              <w:rPr>
                <w:rFonts w:ascii="Times New Roman" w:hAnsi="Times New Roman" w:cs="Times New Roman"/>
                <w:sz w:val="28"/>
                <w:szCs w:val="28"/>
              </w:rPr>
              <w:t>уплата налога на доходы физических лиц;</w:t>
            </w:r>
          </w:p>
        </w:tc>
      </w:tr>
      <w:tr w:rsidR="00277193" w:rsidRPr="00277193" w:rsidTr="0060345E">
        <w:tc>
          <w:tcPr>
            <w:tcW w:w="370" w:type="pct"/>
            <w:vMerge/>
          </w:tcPr>
          <w:p w:rsidR="00277193" w:rsidRPr="00CF548E" w:rsidDel="002E6A4B" w:rsidRDefault="00277193" w:rsidP="0060345E">
            <w:pPr>
              <w:pStyle w:val="ConsPlusNormal"/>
              <w:jc w:val="center"/>
              <w:rPr>
                <w:rFonts w:ascii="Times New Roman" w:hAnsi="Times New Roman" w:cs="Times New Roman"/>
                <w:sz w:val="28"/>
              </w:rPr>
            </w:pPr>
          </w:p>
        </w:tc>
        <w:tc>
          <w:tcPr>
            <w:tcW w:w="1330" w:type="pct"/>
            <w:vMerge/>
          </w:tcPr>
          <w:p w:rsidR="00277193" w:rsidRPr="00CF548E" w:rsidRDefault="00277193" w:rsidP="0060345E">
            <w:pPr>
              <w:pStyle w:val="ConsPlusNormal"/>
              <w:jc w:val="both"/>
              <w:rPr>
                <w:rFonts w:ascii="Times New Roman" w:hAnsi="Times New Roman" w:cs="Times New Roman"/>
                <w:sz w:val="28"/>
              </w:rPr>
            </w:pPr>
          </w:p>
        </w:tc>
        <w:tc>
          <w:tcPr>
            <w:tcW w:w="635" w:type="pct"/>
            <w:vMerge/>
            <w:shd w:val="clear" w:color="auto" w:fill="auto"/>
          </w:tcPr>
          <w:p w:rsidR="00277193" w:rsidRPr="00CF548E" w:rsidRDefault="00277193" w:rsidP="0060345E">
            <w:pPr>
              <w:pStyle w:val="ConsPlusNormal"/>
              <w:jc w:val="center"/>
              <w:rPr>
                <w:rFonts w:ascii="Times New Roman" w:hAnsi="Times New Roman" w:cs="Times New Roman"/>
                <w:sz w:val="28"/>
              </w:rPr>
            </w:pPr>
          </w:p>
        </w:tc>
        <w:tc>
          <w:tcPr>
            <w:tcW w:w="637" w:type="pct"/>
          </w:tcPr>
          <w:p w:rsidR="00277193" w:rsidRPr="00CF548E" w:rsidRDefault="00277193" w:rsidP="0060345E">
            <w:pPr>
              <w:pStyle w:val="ConsPlusNormal"/>
              <w:jc w:val="center"/>
              <w:rPr>
                <w:rFonts w:ascii="Times New Roman" w:hAnsi="Times New Roman" w:cs="Times New Roman"/>
                <w:sz w:val="28"/>
              </w:rPr>
            </w:pPr>
            <w:r w:rsidRPr="00CF548E">
              <w:rPr>
                <w:rFonts w:ascii="Times New Roman" w:hAnsi="Times New Roman" w:cs="Times New Roman"/>
                <w:sz w:val="28"/>
              </w:rPr>
              <w:t>0888 002</w:t>
            </w:r>
          </w:p>
        </w:tc>
        <w:tc>
          <w:tcPr>
            <w:tcW w:w="2028" w:type="pct"/>
            <w:shd w:val="clear" w:color="auto" w:fill="auto"/>
          </w:tcPr>
          <w:p w:rsidR="00277193" w:rsidRPr="00CF548E" w:rsidRDefault="00277193" w:rsidP="0060345E">
            <w:pPr>
              <w:pStyle w:val="ConsPlusNormal"/>
              <w:jc w:val="both"/>
              <w:rPr>
                <w:rFonts w:ascii="Times New Roman" w:hAnsi="Times New Roman" w:cs="Times New Roman"/>
                <w:sz w:val="28"/>
              </w:rPr>
            </w:pPr>
            <w:r w:rsidRPr="00CF548E">
              <w:rPr>
                <w:rFonts w:ascii="Times New Roman" w:hAnsi="Times New Roman" w:cs="Times New Roman"/>
                <w:sz w:val="28"/>
              </w:rPr>
              <w:t>страховые взносы на обязательное социальное страхование;</w:t>
            </w:r>
          </w:p>
        </w:tc>
      </w:tr>
      <w:tr w:rsidR="00277193" w:rsidRPr="00CF548E" w:rsidTr="0060345E">
        <w:tc>
          <w:tcPr>
            <w:tcW w:w="370" w:type="pct"/>
            <w:vMerge/>
          </w:tcPr>
          <w:p w:rsidR="00277193" w:rsidRPr="00CF548E" w:rsidDel="002E6A4B" w:rsidRDefault="00277193" w:rsidP="0060345E">
            <w:pPr>
              <w:pStyle w:val="ConsPlusNormal"/>
              <w:jc w:val="center"/>
              <w:rPr>
                <w:rFonts w:ascii="Times New Roman" w:hAnsi="Times New Roman" w:cs="Times New Roman"/>
                <w:sz w:val="28"/>
              </w:rPr>
            </w:pPr>
          </w:p>
        </w:tc>
        <w:tc>
          <w:tcPr>
            <w:tcW w:w="1330" w:type="pct"/>
            <w:vMerge/>
          </w:tcPr>
          <w:p w:rsidR="00277193" w:rsidRPr="00CF548E" w:rsidRDefault="00277193" w:rsidP="0060345E">
            <w:pPr>
              <w:pStyle w:val="ConsPlusNormal"/>
              <w:jc w:val="both"/>
              <w:rPr>
                <w:rFonts w:ascii="Times New Roman" w:hAnsi="Times New Roman" w:cs="Times New Roman"/>
                <w:sz w:val="28"/>
              </w:rPr>
            </w:pPr>
          </w:p>
        </w:tc>
        <w:tc>
          <w:tcPr>
            <w:tcW w:w="635" w:type="pct"/>
            <w:vMerge/>
            <w:shd w:val="clear" w:color="auto" w:fill="auto"/>
          </w:tcPr>
          <w:p w:rsidR="00277193" w:rsidRPr="00CF548E" w:rsidRDefault="00277193" w:rsidP="0060345E">
            <w:pPr>
              <w:pStyle w:val="ConsPlusNormal"/>
              <w:jc w:val="center"/>
              <w:rPr>
                <w:rFonts w:ascii="Times New Roman" w:hAnsi="Times New Roman" w:cs="Times New Roman"/>
                <w:sz w:val="28"/>
              </w:rPr>
            </w:pPr>
          </w:p>
        </w:tc>
        <w:tc>
          <w:tcPr>
            <w:tcW w:w="637" w:type="pct"/>
          </w:tcPr>
          <w:p w:rsidR="00277193" w:rsidRPr="00CF548E" w:rsidRDefault="00277193" w:rsidP="0060345E">
            <w:pPr>
              <w:pStyle w:val="ConsPlusNormal"/>
              <w:jc w:val="center"/>
              <w:rPr>
                <w:rFonts w:ascii="Times New Roman" w:hAnsi="Times New Roman" w:cs="Times New Roman"/>
                <w:sz w:val="28"/>
              </w:rPr>
            </w:pPr>
            <w:r w:rsidRPr="00CF548E">
              <w:rPr>
                <w:rFonts w:ascii="Times New Roman" w:hAnsi="Times New Roman" w:cs="Times New Roman"/>
                <w:sz w:val="28"/>
              </w:rPr>
              <w:t>0888 003</w:t>
            </w:r>
          </w:p>
        </w:tc>
        <w:tc>
          <w:tcPr>
            <w:tcW w:w="2028" w:type="pct"/>
            <w:shd w:val="clear" w:color="auto" w:fill="auto"/>
          </w:tcPr>
          <w:p w:rsidR="00277193" w:rsidRPr="00CF548E" w:rsidRDefault="00277193" w:rsidP="0060345E">
            <w:pPr>
              <w:pStyle w:val="ConsPlusNormal"/>
              <w:jc w:val="both"/>
              <w:rPr>
                <w:rFonts w:ascii="Times New Roman" w:hAnsi="Times New Roman" w:cs="Times New Roman"/>
                <w:sz w:val="28"/>
              </w:rPr>
            </w:pPr>
            <w:r>
              <w:rPr>
                <w:rFonts w:ascii="Times New Roman" w:hAnsi="Times New Roman" w:cs="Times New Roman"/>
                <w:sz w:val="28"/>
              </w:rPr>
              <w:t xml:space="preserve">прочие </w:t>
            </w:r>
            <w:r w:rsidRPr="00CF548E">
              <w:rPr>
                <w:rFonts w:ascii="Times New Roman" w:hAnsi="Times New Roman" w:cs="Times New Roman"/>
                <w:sz w:val="28"/>
              </w:rPr>
              <w:t>затраты о</w:t>
            </w:r>
            <w:r>
              <w:rPr>
                <w:rFonts w:ascii="Times New Roman" w:hAnsi="Times New Roman" w:cs="Times New Roman"/>
                <w:sz w:val="28"/>
              </w:rPr>
              <w:t>бщепроизводственного назначения.</w:t>
            </w:r>
          </w:p>
        </w:tc>
      </w:tr>
      <w:tr w:rsidR="00277193" w:rsidRPr="00CF548E" w:rsidTr="0060345E">
        <w:tc>
          <w:tcPr>
            <w:tcW w:w="370" w:type="pct"/>
            <w:vMerge/>
          </w:tcPr>
          <w:p w:rsidR="00277193" w:rsidRPr="00CF548E" w:rsidDel="002E6A4B" w:rsidRDefault="00277193" w:rsidP="0060345E">
            <w:pPr>
              <w:pStyle w:val="ConsPlusNormal"/>
              <w:jc w:val="center"/>
              <w:rPr>
                <w:rFonts w:ascii="Times New Roman" w:hAnsi="Times New Roman" w:cs="Times New Roman"/>
                <w:sz w:val="28"/>
              </w:rPr>
            </w:pPr>
          </w:p>
        </w:tc>
        <w:tc>
          <w:tcPr>
            <w:tcW w:w="1330" w:type="pct"/>
            <w:vMerge/>
          </w:tcPr>
          <w:p w:rsidR="00277193" w:rsidRPr="00CF548E" w:rsidRDefault="00277193" w:rsidP="0060345E">
            <w:pPr>
              <w:pStyle w:val="ConsPlusNormal"/>
              <w:jc w:val="both"/>
              <w:rPr>
                <w:rFonts w:ascii="Times New Roman" w:hAnsi="Times New Roman" w:cs="Times New Roman"/>
                <w:sz w:val="28"/>
              </w:rPr>
            </w:pPr>
          </w:p>
        </w:tc>
        <w:tc>
          <w:tcPr>
            <w:tcW w:w="635" w:type="pct"/>
            <w:vMerge/>
            <w:shd w:val="clear" w:color="auto" w:fill="auto"/>
          </w:tcPr>
          <w:p w:rsidR="00277193" w:rsidRPr="00CF548E" w:rsidRDefault="00277193" w:rsidP="0060345E">
            <w:pPr>
              <w:pStyle w:val="ConsPlusNormal"/>
              <w:jc w:val="center"/>
              <w:rPr>
                <w:rFonts w:ascii="Times New Roman" w:hAnsi="Times New Roman" w:cs="Times New Roman"/>
                <w:sz w:val="28"/>
              </w:rPr>
            </w:pPr>
          </w:p>
        </w:tc>
        <w:tc>
          <w:tcPr>
            <w:tcW w:w="637" w:type="pct"/>
          </w:tcPr>
          <w:p w:rsidR="00277193" w:rsidRPr="00CF548E" w:rsidRDefault="00277193" w:rsidP="0060345E">
            <w:pPr>
              <w:pStyle w:val="ConsPlusNormal"/>
              <w:jc w:val="center"/>
              <w:rPr>
                <w:rFonts w:ascii="Times New Roman" w:hAnsi="Times New Roman" w:cs="Times New Roman"/>
                <w:sz w:val="28"/>
              </w:rPr>
            </w:pPr>
          </w:p>
        </w:tc>
        <w:tc>
          <w:tcPr>
            <w:tcW w:w="2028" w:type="pct"/>
            <w:shd w:val="clear" w:color="auto" w:fill="auto"/>
          </w:tcPr>
          <w:p w:rsidR="00277193" w:rsidRPr="00CF548E" w:rsidRDefault="00277193" w:rsidP="0060345E">
            <w:pPr>
              <w:pStyle w:val="ConsPlusNormal"/>
              <w:jc w:val="both"/>
              <w:rPr>
                <w:rFonts w:ascii="Times New Roman" w:hAnsi="Times New Roman" w:cs="Times New Roman"/>
                <w:sz w:val="28"/>
              </w:rPr>
            </w:pPr>
            <w:r>
              <w:rPr>
                <w:rFonts w:ascii="Times New Roman" w:hAnsi="Times New Roman" w:cs="Times New Roman"/>
                <w:sz w:val="28"/>
              </w:rPr>
              <w:t>О</w:t>
            </w:r>
            <w:r w:rsidRPr="00CF548E">
              <w:rPr>
                <w:rFonts w:ascii="Times New Roman" w:hAnsi="Times New Roman" w:cs="Times New Roman"/>
                <w:sz w:val="28"/>
              </w:rPr>
              <w:t>бщехозяйственные затраты:</w:t>
            </w:r>
          </w:p>
        </w:tc>
      </w:tr>
      <w:tr w:rsidR="00277193" w:rsidRPr="00277193" w:rsidTr="0060345E">
        <w:tc>
          <w:tcPr>
            <w:tcW w:w="370" w:type="pct"/>
            <w:vMerge/>
          </w:tcPr>
          <w:p w:rsidR="00277193" w:rsidRPr="00CF548E" w:rsidDel="002E6A4B" w:rsidRDefault="00277193" w:rsidP="0060345E">
            <w:pPr>
              <w:pStyle w:val="ConsPlusNormal"/>
              <w:jc w:val="center"/>
              <w:rPr>
                <w:rFonts w:ascii="Times New Roman" w:hAnsi="Times New Roman" w:cs="Times New Roman"/>
                <w:sz w:val="28"/>
              </w:rPr>
            </w:pPr>
          </w:p>
        </w:tc>
        <w:tc>
          <w:tcPr>
            <w:tcW w:w="1330" w:type="pct"/>
            <w:vMerge/>
          </w:tcPr>
          <w:p w:rsidR="00277193" w:rsidRPr="00CF548E" w:rsidRDefault="00277193" w:rsidP="0060345E">
            <w:pPr>
              <w:pStyle w:val="ConsPlusNormal"/>
              <w:jc w:val="both"/>
              <w:rPr>
                <w:rFonts w:ascii="Times New Roman" w:hAnsi="Times New Roman" w:cs="Times New Roman"/>
                <w:sz w:val="28"/>
              </w:rPr>
            </w:pPr>
          </w:p>
        </w:tc>
        <w:tc>
          <w:tcPr>
            <w:tcW w:w="635" w:type="pct"/>
            <w:vMerge/>
            <w:shd w:val="clear" w:color="auto" w:fill="auto"/>
          </w:tcPr>
          <w:p w:rsidR="00277193" w:rsidRPr="00CF548E" w:rsidRDefault="00277193" w:rsidP="0060345E">
            <w:pPr>
              <w:pStyle w:val="ConsPlusNormal"/>
              <w:jc w:val="center"/>
              <w:rPr>
                <w:rFonts w:ascii="Times New Roman" w:hAnsi="Times New Roman" w:cs="Times New Roman"/>
                <w:sz w:val="28"/>
              </w:rPr>
            </w:pPr>
          </w:p>
        </w:tc>
        <w:tc>
          <w:tcPr>
            <w:tcW w:w="637" w:type="pct"/>
          </w:tcPr>
          <w:p w:rsidR="00277193" w:rsidRPr="00CF548E" w:rsidRDefault="00277193" w:rsidP="0060345E">
            <w:pPr>
              <w:pStyle w:val="ConsPlusNormal"/>
              <w:jc w:val="center"/>
              <w:rPr>
                <w:rFonts w:ascii="Times New Roman" w:hAnsi="Times New Roman" w:cs="Times New Roman"/>
                <w:sz w:val="28"/>
              </w:rPr>
            </w:pPr>
            <w:r w:rsidRPr="00CF548E">
              <w:rPr>
                <w:rFonts w:ascii="Times New Roman" w:hAnsi="Times New Roman" w:cs="Times New Roman"/>
                <w:sz w:val="28"/>
                <w:szCs w:val="28"/>
              </w:rPr>
              <w:t>0888 019</w:t>
            </w:r>
          </w:p>
        </w:tc>
        <w:tc>
          <w:tcPr>
            <w:tcW w:w="2028" w:type="pct"/>
            <w:shd w:val="clear" w:color="auto" w:fill="auto"/>
          </w:tcPr>
          <w:p w:rsidR="00277193" w:rsidRPr="0061040F" w:rsidRDefault="00277193" w:rsidP="0060345E">
            <w:pPr>
              <w:pStyle w:val="ConsPlusNormal"/>
              <w:jc w:val="both"/>
              <w:rPr>
                <w:rFonts w:ascii="Times New Roman" w:hAnsi="Times New Roman" w:cs="Times New Roman"/>
                <w:spacing w:val="-14"/>
                <w:sz w:val="28"/>
              </w:rPr>
            </w:pPr>
            <w:r w:rsidRPr="0061040F">
              <w:rPr>
                <w:rFonts w:ascii="Times New Roman" w:hAnsi="Times New Roman" w:cs="Times New Roman"/>
                <w:spacing w:val="-12"/>
                <w:sz w:val="28"/>
                <w:szCs w:val="28"/>
              </w:rPr>
              <w:t>работы и (или) услуги, выполняемые сторонними организациями или</w:t>
            </w:r>
            <w:r w:rsidRPr="0061040F">
              <w:rPr>
                <w:rFonts w:ascii="Times New Roman" w:hAnsi="Times New Roman" w:cs="Times New Roman"/>
                <w:spacing w:val="-14"/>
                <w:sz w:val="28"/>
                <w:szCs w:val="28"/>
              </w:rPr>
              <w:t xml:space="preserve"> </w:t>
            </w:r>
            <w:r w:rsidRPr="0061040F">
              <w:rPr>
                <w:rFonts w:ascii="Times New Roman" w:hAnsi="Times New Roman" w:cs="Times New Roman"/>
                <w:spacing w:val="-22"/>
                <w:sz w:val="28"/>
                <w:szCs w:val="28"/>
              </w:rPr>
              <w:t>индивидуальными предпринимателями,</w:t>
            </w:r>
            <w:r w:rsidRPr="0061040F">
              <w:rPr>
                <w:rFonts w:ascii="Times New Roman" w:hAnsi="Times New Roman" w:cs="Times New Roman"/>
                <w:spacing w:val="-14"/>
                <w:sz w:val="28"/>
                <w:szCs w:val="28"/>
              </w:rPr>
              <w:t xml:space="preserve"> </w:t>
            </w:r>
            <w:r w:rsidRPr="0061040F">
              <w:rPr>
                <w:rFonts w:ascii="Times New Roman" w:hAnsi="Times New Roman" w:cs="Times New Roman"/>
                <w:spacing w:val="-10"/>
                <w:sz w:val="28"/>
                <w:szCs w:val="28"/>
              </w:rPr>
              <w:t>физическими лицами, в том числе по договорам гражданско-правового характера;</w:t>
            </w:r>
          </w:p>
        </w:tc>
      </w:tr>
      <w:tr w:rsidR="00277193" w:rsidRPr="00277193" w:rsidTr="0060345E">
        <w:tc>
          <w:tcPr>
            <w:tcW w:w="370" w:type="pct"/>
            <w:vMerge/>
          </w:tcPr>
          <w:p w:rsidR="00277193" w:rsidRPr="00CF548E" w:rsidDel="002E6A4B" w:rsidRDefault="00277193" w:rsidP="0060345E">
            <w:pPr>
              <w:pStyle w:val="ConsPlusNormal"/>
              <w:jc w:val="center"/>
              <w:rPr>
                <w:rFonts w:ascii="Times New Roman" w:hAnsi="Times New Roman" w:cs="Times New Roman"/>
                <w:sz w:val="28"/>
              </w:rPr>
            </w:pPr>
          </w:p>
        </w:tc>
        <w:tc>
          <w:tcPr>
            <w:tcW w:w="1330" w:type="pct"/>
            <w:vMerge/>
          </w:tcPr>
          <w:p w:rsidR="00277193" w:rsidRPr="00CF548E" w:rsidRDefault="00277193" w:rsidP="0060345E">
            <w:pPr>
              <w:pStyle w:val="ConsPlusNormal"/>
              <w:jc w:val="both"/>
              <w:rPr>
                <w:rFonts w:ascii="Times New Roman" w:hAnsi="Times New Roman" w:cs="Times New Roman"/>
                <w:sz w:val="28"/>
              </w:rPr>
            </w:pPr>
          </w:p>
        </w:tc>
        <w:tc>
          <w:tcPr>
            <w:tcW w:w="635" w:type="pct"/>
            <w:vMerge/>
            <w:shd w:val="clear" w:color="auto" w:fill="auto"/>
          </w:tcPr>
          <w:p w:rsidR="00277193" w:rsidRPr="00CF548E" w:rsidRDefault="00277193" w:rsidP="0060345E">
            <w:pPr>
              <w:pStyle w:val="ConsPlusNormal"/>
              <w:jc w:val="center"/>
              <w:rPr>
                <w:rFonts w:ascii="Times New Roman" w:hAnsi="Times New Roman" w:cs="Times New Roman"/>
                <w:sz w:val="28"/>
              </w:rPr>
            </w:pPr>
          </w:p>
        </w:tc>
        <w:tc>
          <w:tcPr>
            <w:tcW w:w="637" w:type="pct"/>
          </w:tcPr>
          <w:p w:rsidR="00277193" w:rsidRPr="00CF548E" w:rsidRDefault="00277193" w:rsidP="0060345E">
            <w:pPr>
              <w:pStyle w:val="ConsPlusNormal"/>
              <w:jc w:val="center"/>
              <w:rPr>
                <w:rFonts w:ascii="Times New Roman" w:hAnsi="Times New Roman" w:cs="Times New Roman"/>
                <w:sz w:val="28"/>
              </w:rPr>
            </w:pPr>
            <w:r w:rsidRPr="00CF548E">
              <w:rPr>
                <w:rFonts w:ascii="Times New Roman" w:hAnsi="Times New Roman" w:cs="Times New Roman"/>
                <w:sz w:val="28"/>
                <w:szCs w:val="28"/>
              </w:rPr>
              <w:t>0888 020</w:t>
            </w:r>
          </w:p>
        </w:tc>
        <w:tc>
          <w:tcPr>
            <w:tcW w:w="2028" w:type="pct"/>
            <w:shd w:val="clear" w:color="auto" w:fill="auto"/>
          </w:tcPr>
          <w:p w:rsidR="00277193" w:rsidRPr="00CF548E" w:rsidRDefault="00277193" w:rsidP="0060345E">
            <w:pPr>
              <w:pStyle w:val="ConsPlusNormal"/>
              <w:jc w:val="both"/>
              <w:rPr>
                <w:rFonts w:ascii="Times New Roman" w:hAnsi="Times New Roman" w:cs="Times New Roman"/>
                <w:sz w:val="28"/>
              </w:rPr>
            </w:pPr>
            <w:r w:rsidRPr="00CF548E">
              <w:rPr>
                <w:rFonts w:ascii="Times New Roman" w:hAnsi="Times New Roman" w:cs="Times New Roman"/>
                <w:sz w:val="28"/>
                <w:szCs w:val="28"/>
              </w:rPr>
              <w:t>уплата налога на доходы физических лиц;</w:t>
            </w:r>
          </w:p>
        </w:tc>
      </w:tr>
      <w:tr w:rsidR="00277193" w:rsidRPr="00277193" w:rsidTr="0060345E">
        <w:tc>
          <w:tcPr>
            <w:tcW w:w="370" w:type="pct"/>
            <w:vMerge/>
          </w:tcPr>
          <w:p w:rsidR="00277193" w:rsidRPr="00CF548E" w:rsidDel="002E6A4B" w:rsidRDefault="00277193" w:rsidP="0060345E">
            <w:pPr>
              <w:pStyle w:val="ConsPlusNormal"/>
              <w:jc w:val="center"/>
              <w:rPr>
                <w:rFonts w:ascii="Times New Roman" w:hAnsi="Times New Roman" w:cs="Times New Roman"/>
                <w:sz w:val="28"/>
              </w:rPr>
            </w:pPr>
          </w:p>
        </w:tc>
        <w:tc>
          <w:tcPr>
            <w:tcW w:w="1330" w:type="pct"/>
            <w:vMerge/>
          </w:tcPr>
          <w:p w:rsidR="00277193" w:rsidRPr="00CF548E" w:rsidRDefault="00277193" w:rsidP="0060345E">
            <w:pPr>
              <w:pStyle w:val="ConsPlusNormal"/>
              <w:jc w:val="both"/>
              <w:rPr>
                <w:rFonts w:ascii="Times New Roman" w:hAnsi="Times New Roman" w:cs="Times New Roman"/>
                <w:sz w:val="28"/>
              </w:rPr>
            </w:pPr>
          </w:p>
        </w:tc>
        <w:tc>
          <w:tcPr>
            <w:tcW w:w="635" w:type="pct"/>
            <w:vMerge/>
            <w:shd w:val="clear" w:color="auto" w:fill="auto"/>
          </w:tcPr>
          <w:p w:rsidR="00277193" w:rsidRPr="00CF548E" w:rsidRDefault="00277193" w:rsidP="0060345E">
            <w:pPr>
              <w:pStyle w:val="ConsPlusNormal"/>
              <w:jc w:val="center"/>
              <w:rPr>
                <w:rFonts w:ascii="Times New Roman" w:hAnsi="Times New Roman" w:cs="Times New Roman"/>
                <w:sz w:val="28"/>
              </w:rPr>
            </w:pPr>
          </w:p>
        </w:tc>
        <w:tc>
          <w:tcPr>
            <w:tcW w:w="637" w:type="pct"/>
          </w:tcPr>
          <w:p w:rsidR="00277193" w:rsidRPr="00CF548E" w:rsidRDefault="00277193" w:rsidP="0060345E">
            <w:pPr>
              <w:pStyle w:val="ConsPlusNormal"/>
              <w:jc w:val="center"/>
              <w:rPr>
                <w:rFonts w:ascii="Times New Roman" w:hAnsi="Times New Roman" w:cs="Times New Roman"/>
                <w:sz w:val="28"/>
              </w:rPr>
            </w:pPr>
            <w:r w:rsidRPr="00CF548E">
              <w:rPr>
                <w:rFonts w:ascii="Times New Roman" w:hAnsi="Times New Roman" w:cs="Times New Roman"/>
                <w:sz w:val="28"/>
              </w:rPr>
              <w:t>0888 021</w:t>
            </w:r>
          </w:p>
        </w:tc>
        <w:tc>
          <w:tcPr>
            <w:tcW w:w="2028" w:type="pct"/>
            <w:shd w:val="clear" w:color="auto" w:fill="auto"/>
          </w:tcPr>
          <w:p w:rsidR="00277193" w:rsidRPr="00CF548E" w:rsidRDefault="00277193" w:rsidP="0060345E">
            <w:pPr>
              <w:pStyle w:val="ConsPlusNormal"/>
              <w:jc w:val="both"/>
              <w:rPr>
                <w:rFonts w:ascii="Times New Roman" w:hAnsi="Times New Roman" w:cs="Times New Roman"/>
                <w:sz w:val="28"/>
              </w:rPr>
            </w:pPr>
            <w:r w:rsidRPr="00CF548E">
              <w:rPr>
                <w:rFonts w:ascii="Times New Roman" w:hAnsi="Times New Roman" w:cs="Times New Roman"/>
                <w:sz w:val="28"/>
                <w:szCs w:val="28"/>
              </w:rPr>
              <w:t>страховые взносы</w:t>
            </w:r>
            <w:r w:rsidRPr="00CF548E">
              <w:t xml:space="preserve"> </w:t>
            </w:r>
            <w:r w:rsidRPr="00CF548E">
              <w:rPr>
                <w:rFonts w:ascii="Times New Roman" w:hAnsi="Times New Roman" w:cs="Times New Roman"/>
                <w:sz w:val="28"/>
                <w:szCs w:val="28"/>
              </w:rPr>
              <w:t>на обязательное социальное страхование;</w:t>
            </w:r>
          </w:p>
        </w:tc>
      </w:tr>
      <w:tr w:rsidR="00277193" w:rsidRPr="008519E7" w:rsidTr="0060345E">
        <w:tc>
          <w:tcPr>
            <w:tcW w:w="370" w:type="pct"/>
            <w:vMerge/>
          </w:tcPr>
          <w:p w:rsidR="00277193" w:rsidRPr="008519E7" w:rsidDel="002E6A4B" w:rsidRDefault="00277193" w:rsidP="0060345E">
            <w:pPr>
              <w:pStyle w:val="ConsPlusNormal"/>
              <w:jc w:val="center"/>
              <w:rPr>
                <w:rFonts w:ascii="Times New Roman" w:hAnsi="Times New Roman" w:cs="Times New Roman"/>
                <w:sz w:val="28"/>
              </w:rPr>
            </w:pPr>
          </w:p>
        </w:tc>
        <w:tc>
          <w:tcPr>
            <w:tcW w:w="1330" w:type="pct"/>
            <w:vMerge/>
          </w:tcPr>
          <w:p w:rsidR="00277193" w:rsidRPr="008519E7" w:rsidRDefault="00277193" w:rsidP="0060345E">
            <w:pPr>
              <w:pStyle w:val="ConsPlusNormal"/>
              <w:jc w:val="both"/>
              <w:rPr>
                <w:rFonts w:ascii="Times New Roman" w:hAnsi="Times New Roman" w:cs="Times New Roman"/>
                <w:sz w:val="28"/>
              </w:rPr>
            </w:pPr>
          </w:p>
        </w:tc>
        <w:tc>
          <w:tcPr>
            <w:tcW w:w="635" w:type="pct"/>
            <w:vMerge/>
            <w:shd w:val="clear" w:color="auto" w:fill="auto"/>
          </w:tcPr>
          <w:p w:rsidR="00277193" w:rsidRPr="008519E7" w:rsidRDefault="00277193" w:rsidP="0060345E">
            <w:pPr>
              <w:pStyle w:val="ConsPlusNormal"/>
              <w:jc w:val="center"/>
              <w:rPr>
                <w:rFonts w:ascii="Times New Roman" w:hAnsi="Times New Roman" w:cs="Times New Roman"/>
                <w:sz w:val="28"/>
              </w:rPr>
            </w:pPr>
          </w:p>
        </w:tc>
        <w:tc>
          <w:tcPr>
            <w:tcW w:w="637" w:type="pct"/>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0888 005</w:t>
            </w:r>
          </w:p>
        </w:tc>
        <w:tc>
          <w:tcPr>
            <w:tcW w:w="2028" w:type="pct"/>
            <w:shd w:val="clear" w:color="auto" w:fill="auto"/>
          </w:tcPr>
          <w:p w:rsidR="00277193" w:rsidRPr="008519E7" w:rsidRDefault="00277193" w:rsidP="0060345E">
            <w:pPr>
              <w:pStyle w:val="ConsPlusNormal"/>
              <w:jc w:val="both"/>
              <w:rPr>
                <w:rFonts w:ascii="Times New Roman" w:hAnsi="Times New Roman" w:cs="Times New Roman"/>
                <w:sz w:val="28"/>
              </w:rPr>
            </w:pPr>
            <w:r w:rsidRPr="008519E7">
              <w:rPr>
                <w:rFonts w:ascii="Times New Roman" w:hAnsi="Times New Roman" w:cs="Times New Roman"/>
                <w:sz w:val="28"/>
              </w:rPr>
              <w:t>затраты на консультационные услуги;</w:t>
            </w:r>
          </w:p>
        </w:tc>
      </w:tr>
      <w:tr w:rsidR="00277193" w:rsidRPr="00277193" w:rsidTr="0060345E">
        <w:tc>
          <w:tcPr>
            <w:tcW w:w="370" w:type="pct"/>
            <w:vMerge/>
          </w:tcPr>
          <w:p w:rsidR="00277193" w:rsidRPr="008519E7" w:rsidDel="002E6A4B" w:rsidRDefault="00277193" w:rsidP="0060345E">
            <w:pPr>
              <w:pStyle w:val="ConsPlusNormal"/>
              <w:jc w:val="center"/>
              <w:rPr>
                <w:rFonts w:ascii="Times New Roman" w:hAnsi="Times New Roman" w:cs="Times New Roman"/>
                <w:sz w:val="28"/>
              </w:rPr>
            </w:pPr>
          </w:p>
        </w:tc>
        <w:tc>
          <w:tcPr>
            <w:tcW w:w="1330" w:type="pct"/>
            <w:vMerge/>
          </w:tcPr>
          <w:p w:rsidR="00277193" w:rsidRPr="008519E7" w:rsidRDefault="00277193" w:rsidP="0060345E">
            <w:pPr>
              <w:pStyle w:val="ConsPlusNormal"/>
              <w:jc w:val="both"/>
              <w:rPr>
                <w:rFonts w:ascii="Times New Roman" w:hAnsi="Times New Roman" w:cs="Times New Roman"/>
                <w:sz w:val="28"/>
              </w:rPr>
            </w:pPr>
          </w:p>
        </w:tc>
        <w:tc>
          <w:tcPr>
            <w:tcW w:w="635" w:type="pct"/>
            <w:vMerge/>
            <w:shd w:val="clear" w:color="auto" w:fill="auto"/>
          </w:tcPr>
          <w:p w:rsidR="00277193" w:rsidRPr="008519E7" w:rsidRDefault="00277193" w:rsidP="0060345E">
            <w:pPr>
              <w:pStyle w:val="ConsPlusNormal"/>
              <w:jc w:val="center"/>
              <w:rPr>
                <w:rFonts w:ascii="Times New Roman" w:hAnsi="Times New Roman" w:cs="Times New Roman"/>
                <w:sz w:val="28"/>
              </w:rPr>
            </w:pPr>
          </w:p>
        </w:tc>
        <w:tc>
          <w:tcPr>
            <w:tcW w:w="637" w:type="pct"/>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0888 006</w:t>
            </w:r>
          </w:p>
        </w:tc>
        <w:tc>
          <w:tcPr>
            <w:tcW w:w="2028" w:type="pct"/>
            <w:shd w:val="clear" w:color="auto" w:fill="auto"/>
          </w:tcPr>
          <w:p w:rsidR="00277193" w:rsidRPr="008519E7" w:rsidRDefault="00277193" w:rsidP="0060345E">
            <w:pPr>
              <w:pStyle w:val="ConsPlusNormal"/>
              <w:jc w:val="both"/>
              <w:rPr>
                <w:rFonts w:ascii="Times New Roman" w:hAnsi="Times New Roman" w:cs="Times New Roman"/>
                <w:sz w:val="28"/>
              </w:rPr>
            </w:pPr>
            <w:r w:rsidRPr="008519E7">
              <w:rPr>
                <w:rFonts w:ascii="Times New Roman" w:hAnsi="Times New Roman" w:cs="Times New Roman"/>
                <w:sz w:val="28"/>
              </w:rPr>
              <w:t>затраты на содержание и ремонт зданий, сооружений, инвентаря и иного имущества общехозяйственного назначения;</w:t>
            </w:r>
          </w:p>
        </w:tc>
      </w:tr>
      <w:tr w:rsidR="00277193" w:rsidRPr="00277193" w:rsidTr="0060345E">
        <w:tc>
          <w:tcPr>
            <w:tcW w:w="370" w:type="pct"/>
            <w:vMerge/>
          </w:tcPr>
          <w:p w:rsidR="00277193" w:rsidRPr="008519E7" w:rsidDel="002E6A4B" w:rsidRDefault="00277193" w:rsidP="0060345E">
            <w:pPr>
              <w:pStyle w:val="ConsPlusNormal"/>
              <w:jc w:val="center"/>
              <w:rPr>
                <w:rFonts w:ascii="Times New Roman" w:hAnsi="Times New Roman" w:cs="Times New Roman"/>
                <w:sz w:val="28"/>
              </w:rPr>
            </w:pPr>
          </w:p>
        </w:tc>
        <w:tc>
          <w:tcPr>
            <w:tcW w:w="1330" w:type="pct"/>
            <w:vMerge/>
          </w:tcPr>
          <w:p w:rsidR="00277193" w:rsidRPr="008519E7" w:rsidRDefault="00277193" w:rsidP="0060345E">
            <w:pPr>
              <w:pStyle w:val="ConsPlusNormal"/>
              <w:jc w:val="both"/>
              <w:rPr>
                <w:rFonts w:ascii="Times New Roman" w:hAnsi="Times New Roman" w:cs="Times New Roman"/>
                <w:sz w:val="28"/>
              </w:rPr>
            </w:pPr>
          </w:p>
        </w:tc>
        <w:tc>
          <w:tcPr>
            <w:tcW w:w="635" w:type="pct"/>
            <w:vMerge/>
            <w:shd w:val="clear" w:color="auto" w:fill="auto"/>
          </w:tcPr>
          <w:p w:rsidR="00277193" w:rsidRPr="008519E7" w:rsidRDefault="00277193" w:rsidP="0060345E">
            <w:pPr>
              <w:pStyle w:val="ConsPlusNormal"/>
              <w:jc w:val="center"/>
              <w:rPr>
                <w:rFonts w:ascii="Times New Roman" w:hAnsi="Times New Roman" w:cs="Times New Roman"/>
                <w:sz w:val="28"/>
              </w:rPr>
            </w:pPr>
          </w:p>
        </w:tc>
        <w:tc>
          <w:tcPr>
            <w:tcW w:w="637" w:type="pct"/>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0888 007</w:t>
            </w:r>
          </w:p>
        </w:tc>
        <w:tc>
          <w:tcPr>
            <w:tcW w:w="2028" w:type="pct"/>
            <w:shd w:val="clear" w:color="auto" w:fill="auto"/>
          </w:tcPr>
          <w:p w:rsidR="00277193" w:rsidRPr="008519E7" w:rsidRDefault="00277193" w:rsidP="0060345E">
            <w:pPr>
              <w:pStyle w:val="ConsPlusNormal"/>
              <w:jc w:val="both"/>
              <w:rPr>
                <w:rFonts w:ascii="Times New Roman" w:hAnsi="Times New Roman" w:cs="Times New Roman"/>
                <w:sz w:val="28"/>
              </w:rPr>
            </w:pPr>
            <w:r w:rsidRPr="008519E7">
              <w:rPr>
                <w:rFonts w:ascii="Times New Roman" w:hAnsi="Times New Roman" w:cs="Times New Roman"/>
                <w:sz w:val="28"/>
              </w:rPr>
              <w:t>арендная плата за помещения общехозяйственного назначения;</w:t>
            </w:r>
          </w:p>
        </w:tc>
      </w:tr>
      <w:tr w:rsidR="00277193" w:rsidRPr="00277193" w:rsidTr="0060345E">
        <w:tc>
          <w:tcPr>
            <w:tcW w:w="370" w:type="pct"/>
            <w:vMerge/>
          </w:tcPr>
          <w:p w:rsidR="00277193" w:rsidRPr="008519E7" w:rsidDel="002E6A4B" w:rsidRDefault="00277193" w:rsidP="0060345E">
            <w:pPr>
              <w:pStyle w:val="ConsPlusNormal"/>
              <w:jc w:val="center"/>
              <w:rPr>
                <w:rFonts w:ascii="Times New Roman" w:hAnsi="Times New Roman" w:cs="Times New Roman"/>
                <w:sz w:val="28"/>
              </w:rPr>
            </w:pPr>
          </w:p>
        </w:tc>
        <w:tc>
          <w:tcPr>
            <w:tcW w:w="1330" w:type="pct"/>
            <w:vMerge/>
          </w:tcPr>
          <w:p w:rsidR="00277193" w:rsidRPr="008519E7" w:rsidRDefault="00277193" w:rsidP="0060345E">
            <w:pPr>
              <w:pStyle w:val="ConsPlusNormal"/>
              <w:jc w:val="both"/>
              <w:rPr>
                <w:rFonts w:ascii="Times New Roman" w:hAnsi="Times New Roman" w:cs="Times New Roman"/>
                <w:sz w:val="28"/>
              </w:rPr>
            </w:pPr>
          </w:p>
        </w:tc>
        <w:tc>
          <w:tcPr>
            <w:tcW w:w="635" w:type="pct"/>
            <w:vMerge/>
            <w:shd w:val="clear" w:color="auto" w:fill="auto"/>
          </w:tcPr>
          <w:p w:rsidR="00277193" w:rsidRPr="008519E7" w:rsidRDefault="00277193" w:rsidP="0060345E">
            <w:pPr>
              <w:pStyle w:val="ConsPlusNormal"/>
              <w:jc w:val="center"/>
              <w:rPr>
                <w:rFonts w:ascii="Times New Roman" w:hAnsi="Times New Roman" w:cs="Times New Roman"/>
                <w:sz w:val="28"/>
              </w:rPr>
            </w:pPr>
          </w:p>
        </w:tc>
        <w:tc>
          <w:tcPr>
            <w:tcW w:w="637" w:type="pct"/>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0888 008</w:t>
            </w:r>
          </w:p>
        </w:tc>
        <w:tc>
          <w:tcPr>
            <w:tcW w:w="2028" w:type="pct"/>
            <w:shd w:val="clear" w:color="auto" w:fill="auto"/>
          </w:tcPr>
          <w:p w:rsidR="00277193" w:rsidRPr="008519E7" w:rsidRDefault="00277193" w:rsidP="0060345E">
            <w:pPr>
              <w:pStyle w:val="ConsPlusNormal"/>
              <w:jc w:val="both"/>
              <w:rPr>
                <w:rFonts w:ascii="Times New Roman" w:hAnsi="Times New Roman" w:cs="Times New Roman"/>
                <w:sz w:val="28"/>
              </w:rPr>
            </w:pPr>
            <w:r w:rsidRPr="008519E7">
              <w:rPr>
                <w:rFonts w:ascii="Times New Roman" w:hAnsi="Times New Roman" w:cs="Times New Roman"/>
                <w:sz w:val="28"/>
              </w:rPr>
              <w:t>расходы по обслуживанию транспортных средств;</w:t>
            </w:r>
          </w:p>
        </w:tc>
      </w:tr>
      <w:tr w:rsidR="00277193" w:rsidRPr="008519E7" w:rsidTr="0060345E">
        <w:tc>
          <w:tcPr>
            <w:tcW w:w="370" w:type="pct"/>
            <w:vMerge/>
          </w:tcPr>
          <w:p w:rsidR="00277193" w:rsidRPr="008519E7" w:rsidDel="002E6A4B" w:rsidRDefault="00277193" w:rsidP="0060345E">
            <w:pPr>
              <w:pStyle w:val="ConsPlusNormal"/>
              <w:jc w:val="center"/>
              <w:rPr>
                <w:rFonts w:ascii="Times New Roman" w:hAnsi="Times New Roman" w:cs="Times New Roman"/>
                <w:sz w:val="28"/>
              </w:rPr>
            </w:pPr>
          </w:p>
        </w:tc>
        <w:tc>
          <w:tcPr>
            <w:tcW w:w="1330" w:type="pct"/>
            <w:vMerge/>
          </w:tcPr>
          <w:p w:rsidR="00277193" w:rsidRPr="008519E7" w:rsidRDefault="00277193" w:rsidP="0060345E">
            <w:pPr>
              <w:pStyle w:val="ConsPlusNormal"/>
              <w:jc w:val="both"/>
              <w:rPr>
                <w:rFonts w:ascii="Times New Roman" w:hAnsi="Times New Roman" w:cs="Times New Roman"/>
                <w:sz w:val="28"/>
              </w:rPr>
            </w:pPr>
          </w:p>
        </w:tc>
        <w:tc>
          <w:tcPr>
            <w:tcW w:w="635" w:type="pct"/>
            <w:vMerge/>
            <w:shd w:val="clear" w:color="auto" w:fill="auto"/>
          </w:tcPr>
          <w:p w:rsidR="00277193" w:rsidRPr="008519E7" w:rsidRDefault="00277193" w:rsidP="0060345E">
            <w:pPr>
              <w:pStyle w:val="ConsPlusNormal"/>
              <w:jc w:val="center"/>
              <w:rPr>
                <w:rFonts w:ascii="Times New Roman" w:hAnsi="Times New Roman" w:cs="Times New Roman"/>
                <w:sz w:val="28"/>
              </w:rPr>
            </w:pPr>
          </w:p>
        </w:tc>
        <w:tc>
          <w:tcPr>
            <w:tcW w:w="637" w:type="pct"/>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0888 009</w:t>
            </w:r>
          </w:p>
        </w:tc>
        <w:tc>
          <w:tcPr>
            <w:tcW w:w="2028" w:type="pct"/>
            <w:shd w:val="clear" w:color="auto" w:fill="auto"/>
          </w:tcPr>
          <w:p w:rsidR="00277193" w:rsidRPr="008519E7" w:rsidRDefault="00277193" w:rsidP="0060345E">
            <w:pPr>
              <w:pStyle w:val="ConsPlusNormal"/>
              <w:jc w:val="both"/>
              <w:rPr>
                <w:rFonts w:ascii="Times New Roman" w:hAnsi="Times New Roman" w:cs="Times New Roman"/>
                <w:sz w:val="28"/>
              </w:rPr>
            </w:pPr>
            <w:r w:rsidRPr="008519E7">
              <w:rPr>
                <w:rFonts w:ascii="Times New Roman" w:hAnsi="Times New Roman" w:cs="Times New Roman"/>
                <w:sz w:val="28"/>
              </w:rPr>
              <w:t>расходы на услуги связи;</w:t>
            </w:r>
          </w:p>
        </w:tc>
      </w:tr>
      <w:tr w:rsidR="00277193" w:rsidRPr="00277193" w:rsidTr="0060345E">
        <w:tc>
          <w:tcPr>
            <w:tcW w:w="370" w:type="pct"/>
            <w:vMerge/>
          </w:tcPr>
          <w:p w:rsidR="00277193" w:rsidRPr="00CF548E" w:rsidDel="002E6A4B" w:rsidRDefault="00277193" w:rsidP="0060345E">
            <w:pPr>
              <w:pStyle w:val="ConsPlusNormal"/>
              <w:jc w:val="center"/>
              <w:rPr>
                <w:rFonts w:ascii="Times New Roman" w:hAnsi="Times New Roman" w:cs="Times New Roman"/>
                <w:sz w:val="28"/>
              </w:rPr>
            </w:pPr>
          </w:p>
        </w:tc>
        <w:tc>
          <w:tcPr>
            <w:tcW w:w="1330" w:type="pct"/>
            <w:vMerge/>
          </w:tcPr>
          <w:p w:rsidR="00277193" w:rsidRPr="00CF548E" w:rsidRDefault="00277193" w:rsidP="0060345E">
            <w:pPr>
              <w:pStyle w:val="ConsPlusNormal"/>
              <w:jc w:val="both"/>
              <w:rPr>
                <w:rFonts w:ascii="Times New Roman" w:hAnsi="Times New Roman" w:cs="Times New Roman"/>
                <w:sz w:val="28"/>
              </w:rPr>
            </w:pPr>
          </w:p>
        </w:tc>
        <w:tc>
          <w:tcPr>
            <w:tcW w:w="635" w:type="pct"/>
            <w:vMerge/>
            <w:shd w:val="clear" w:color="auto" w:fill="auto"/>
          </w:tcPr>
          <w:p w:rsidR="00277193" w:rsidRPr="00CF548E" w:rsidRDefault="00277193" w:rsidP="0060345E">
            <w:pPr>
              <w:pStyle w:val="ConsPlusNormal"/>
              <w:jc w:val="center"/>
              <w:rPr>
                <w:rFonts w:ascii="Times New Roman" w:hAnsi="Times New Roman" w:cs="Times New Roman"/>
                <w:sz w:val="28"/>
              </w:rPr>
            </w:pPr>
          </w:p>
        </w:tc>
        <w:tc>
          <w:tcPr>
            <w:tcW w:w="637" w:type="pct"/>
            <w:shd w:val="clear" w:color="auto" w:fill="auto"/>
          </w:tcPr>
          <w:p w:rsidR="00277193" w:rsidRPr="00CF548E" w:rsidRDefault="00277193" w:rsidP="0060345E">
            <w:pPr>
              <w:pStyle w:val="ConsPlusNormal"/>
              <w:jc w:val="center"/>
              <w:rPr>
                <w:rFonts w:ascii="Times New Roman" w:hAnsi="Times New Roman" w:cs="Times New Roman"/>
                <w:sz w:val="28"/>
              </w:rPr>
            </w:pPr>
            <w:r w:rsidRPr="00CF548E">
              <w:rPr>
                <w:rFonts w:ascii="Times New Roman" w:hAnsi="Times New Roman" w:cs="Times New Roman"/>
                <w:sz w:val="28"/>
              </w:rPr>
              <w:t>0888 010</w:t>
            </w:r>
          </w:p>
        </w:tc>
        <w:tc>
          <w:tcPr>
            <w:tcW w:w="2028" w:type="pct"/>
            <w:shd w:val="clear" w:color="auto" w:fill="auto"/>
          </w:tcPr>
          <w:p w:rsidR="00277193" w:rsidRPr="00CF548E" w:rsidRDefault="00277193" w:rsidP="0060345E">
            <w:pPr>
              <w:pStyle w:val="ConsPlusNormal"/>
              <w:jc w:val="both"/>
              <w:rPr>
                <w:rFonts w:ascii="Times New Roman" w:hAnsi="Times New Roman" w:cs="Times New Roman"/>
                <w:sz w:val="28"/>
              </w:rPr>
            </w:pPr>
            <w:r w:rsidRPr="00CF548E">
              <w:rPr>
                <w:rFonts w:ascii="Times New Roman" w:hAnsi="Times New Roman" w:cs="Times New Roman"/>
                <w:sz w:val="28"/>
              </w:rPr>
              <w:t>коммунальные услуги, получение которых связано с выполнением государственного контракта, контракта учреждения, договора о капитальных вложениях, договора о проведении капитального ремонта, соглашения,  контракта (договора);</w:t>
            </w:r>
          </w:p>
        </w:tc>
      </w:tr>
      <w:tr w:rsidR="00277193" w:rsidRPr="00CF548E" w:rsidTr="0060345E">
        <w:tc>
          <w:tcPr>
            <w:tcW w:w="370" w:type="pct"/>
            <w:vMerge/>
          </w:tcPr>
          <w:p w:rsidR="00277193" w:rsidRPr="00CF548E" w:rsidDel="002E6A4B" w:rsidRDefault="00277193" w:rsidP="0060345E">
            <w:pPr>
              <w:pStyle w:val="ConsPlusNormal"/>
              <w:jc w:val="center"/>
              <w:rPr>
                <w:rFonts w:ascii="Times New Roman" w:hAnsi="Times New Roman" w:cs="Times New Roman"/>
                <w:sz w:val="28"/>
              </w:rPr>
            </w:pPr>
          </w:p>
        </w:tc>
        <w:tc>
          <w:tcPr>
            <w:tcW w:w="1330" w:type="pct"/>
            <w:vMerge/>
          </w:tcPr>
          <w:p w:rsidR="00277193" w:rsidRPr="00CF548E" w:rsidRDefault="00277193" w:rsidP="0060345E">
            <w:pPr>
              <w:pStyle w:val="ConsPlusNormal"/>
              <w:jc w:val="both"/>
              <w:rPr>
                <w:rFonts w:ascii="Times New Roman" w:hAnsi="Times New Roman" w:cs="Times New Roman"/>
                <w:sz w:val="28"/>
              </w:rPr>
            </w:pPr>
          </w:p>
        </w:tc>
        <w:tc>
          <w:tcPr>
            <w:tcW w:w="635" w:type="pct"/>
            <w:vMerge/>
            <w:shd w:val="clear" w:color="auto" w:fill="auto"/>
          </w:tcPr>
          <w:p w:rsidR="00277193" w:rsidRPr="00CF548E" w:rsidRDefault="00277193" w:rsidP="0060345E">
            <w:pPr>
              <w:pStyle w:val="ConsPlusNormal"/>
              <w:jc w:val="center"/>
              <w:rPr>
                <w:rFonts w:ascii="Times New Roman" w:hAnsi="Times New Roman" w:cs="Times New Roman"/>
                <w:sz w:val="28"/>
              </w:rPr>
            </w:pPr>
          </w:p>
        </w:tc>
        <w:tc>
          <w:tcPr>
            <w:tcW w:w="637" w:type="pct"/>
          </w:tcPr>
          <w:p w:rsidR="00277193" w:rsidRPr="00CF548E" w:rsidRDefault="00277193" w:rsidP="0060345E">
            <w:pPr>
              <w:pStyle w:val="ConsPlusNormal"/>
              <w:jc w:val="center"/>
              <w:rPr>
                <w:rFonts w:ascii="Times New Roman" w:hAnsi="Times New Roman" w:cs="Times New Roman"/>
                <w:sz w:val="28"/>
              </w:rPr>
            </w:pPr>
            <w:r w:rsidRPr="00CF548E">
              <w:rPr>
                <w:rFonts w:ascii="Times New Roman" w:hAnsi="Times New Roman" w:cs="Times New Roman"/>
                <w:sz w:val="28"/>
              </w:rPr>
              <w:t>0888 011</w:t>
            </w:r>
          </w:p>
        </w:tc>
        <w:tc>
          <w:tcPr>
            <w:tcW w:w="2028" w:type="pct"/>
            <w:shd w:val="clear" w:color="auto" w:fill="auto"/>
          </w:tcPr>
          <w:p w:rsidR="00277193" w:rsidRPr="00CF548E" w:rsidRDefault="00277193" w:rsidP="0060345E">
            <w:pPr>
              <w:pStyle w:val="ConsPlusNormal"/>
              <w:jc w:val="both"/>
              <w:rPr>
                <w:rFonts w:ascii="Times New Roman" w:hAnsi="Times New Roman" w:cs="Times New Roman"/>
                <w:sz w:val="28"/>
              </w:rPr>
            </w:pPr>
            <w:r w:rsidRPr="00CF548E">
              <w:rPr>
                <w:rFonts w:ascii="Times New Roman" w:hAnsi="Times New Roman" w:cs="Times New Roman"/>
                <w:sz w:val="28"/>
              </w:rPr>
              <w:t>прочие затраты общехозяйственного назначения</w:t>
            </w:r>
            <w:r>
              <w:rPr>
                <w:rFonts w:ascii="Times New Roman" w:hAnsi="Times New Roman" w:cs="Times New Roman"/>
                <w:sz w:val="28"/>
              </w:rPr>
              <w:t>.</w:t>
            </w:r>
          </w:p>
        </w:tc>
      </w:tr>
      <w:tr w:rsidR="00277193" w:rsidRPr="00CF548E" w:rsidTr="0060345E">
        <w:tc>
          <w:tcPr>
            <w:tcW w:w="370" w:type="pct"/>
            <w:vMerge/>
          </w:tcPr>
          <w:p w:rsidR="00277193" w:rsidRPr="00CF548E" w:rsidDel="002E6A4B" w:rsidRDefault="00277193" w:rsidP="0060345E">
            <w:pPr>
              <w:pStyle w:val="ConsPlusNormal"/>
              <w:jc w:val="center"/>
              <w:rPr>
                <w:rFonts w:ascii="Times New Roman" w:hAnsi="Times New Roman" w:cs="Times New Roman"/>
                <w:sz w:val="28"/>
              </w:rPr>
            </w:pPr>
          </w:p>
        </w:tc>
        <w:tc>
          <w:tcPr>
            <w:tcW w:w="1330" w:type="pct"/>
            <w:vMerge/>
          </w:tcPr>
          <w:p w:rsidR="00277193" w:rsidRPr="00CF548E" w:rsidRDefault="00277193" w:rsidP="0060345E">
            <w:pPr>
              <w:pStyle w:val="ConsPlusNormal"/>
              <w:jc w:val="both"/>
              <w:rPr>
                <w:rFonts w:ascii="Times New Roman" w:hAnsi="Times New Roman" w:cs="Times New Roman"/>
                <w:sz w:val="28"/>
              </w:rPr>
            </w:pPr>
          </w:p>
        </w:tc>
        <w:tc>
          <w:tcPr>
            <w:tcW w:w="635" w:type="pct"/>
            <w:vMerge/>
            <w:shd w:val="clear" w:color="auto" w:fill="auto"/>
          </w:tcPr>
          <w:p w:rsidR="00277193" w:rsidRPr="00CF548E" w:rsidRDefault="00277193" w:rsidP="0060345E">
            <w:pPr>
              <w:pStyle w:val="ConsPlusNormal"/>
              <w:jc w:val="center"/>
              <w:rPr>
                <w:rFonts w:ascii="Times New Roman" w:hAnsi="Times New Roman" w:cs="Times New Roman"/>
                <w:sz w:val="28"/>
              </w:rPr>
            </w:pPr>
          </w:p>
        </w:tc>
        <w:tc>
          <w:tcPr>
            <w:tcW w:w="637" w:type="pct"/>
          </w:tcPr>
          <w:p w:rsidR="00277193" w:rsidRPr="00CF548E" w:rsidRDefault="00277193" w:rsidP="0060345E">
            <w:pPr>
              <w:pStyle w:val="ConsPlusNormal"/>
              <w:jc w:val="center"/>
              <w:rPr>
                <w:rFonts w:ascii="Times New Roman" w:hAnsi="Times New Roman" w:cs="Times New Roman"/>
                <w:sz w:val="28"/>
              </w:rPr>
            </w:pPr>
          </w:p>
        </w:tc>
        <w:tc>
          <w:tcPr>
            <w:tcW w:w="2028" w:type="pct"/>
            <w:shd w:val="clear" w:color="auto" w:fill="auto"/>
          </w:tcPr>
          <w:p w:rsidR="00277193" w:rsidRPr="00CF548E" w:rsidRDefault="00277193" w:rsidP="0060345E">
            <w:pPr>
              <w:pStyle w:val="ConsPlusNormal"/>
              <w:jc w:val="both"/>
              <w:rPr>
                <w:rFonts w:ascii="Times New Roman" w:hAnsi="Times New Roman" w:cs="Times New Roman"/>
                <w:sz w:val="28"/>
              </w:rPr>
            </w:pPr>
            <w:r>
              <w:rPr>
                <w:rFonts w:ascii="Times New Roman" w:hAnsi="Times New Roman" w:cs="Times New Roman"/>
                <w:sz w:val="28"/>
              </w:rPr>
              <w:t>А</w:t>
            </w:r>
            <w:r w:rsidRPr="00CF548E">
              <w:rPr>
                <w:rFonts w:ascii="Times New Roman" w:hAnsi="Times New Roman" w:cs="Times New Roman"/>
                <w:sz w:val="28"/>
              </w:rPr>
              <w:t>дминистративно-управленческие расходы:</w:t>
            </w:r>
          </w:p>
        </w:tc>
      </w:tr>
      <w:tr w:rsidR="00277193" w:rsidRPr="00277193" w:rsidTr="0060345E">
        <w:tc>
          <w:tcPr>
            <w:tcW w:w="370" w:type="pct"/>
            <w:vMerge/>
          </w:tcPr>
          <w:p w:rsidR="00277193" w:rsidRPr="00CF548E" w:rsidDel="002E6A4B" w:rsidRDefault="00277193" w:rsidP="0060345E">
            <w:pPr>
              <w:pStyle w:val="ConsPlusNormal"/>
              <w:jc w:val="center"/>
              <w:rPr>
                <w:rFonts w:ascii="Times New Roman" w:hAnsi="Times New Roman" w:cs="Times New Roman"/>
                <w:sz w:val="28"/>
              </w:rPr>
            </w:pPr>
          </w:p>
        </w:tc>
        <w:tc>
          <w:tcPr>
            <w:tcW w:w="1330" w:type="pct"/>
            <w:vMerge/>
          </w:tcPr>
          <w:p w:rsidR="00277193" w:rsidRPr="00CF548E" w:rsidRDefault="00277193" w:rsidP="0060345E">
            <w:pPr>
              <w:pStyle w:val="ConsPlusNormal"/>
              <w:jc w:val="both"/>
              <w:rPr>
                <w:rFonts w:ascii="Times New Roman" w:hAnsi="Times New Roman" w:cs="Times New Roman"/>
                <w:sz w:val="28"/>
              </w:rPr>
            </w:pPr>
          </w:p>
        </w:tc>
        <w:tc>
          <w:tcPr>
            <w:tcW w:w="635" w:type="pct"/>
            <w:vMerge/>
            <w:shd w:val="clear" w:color="auto" w:fill="auto"/>
          </w:tcPr>
          <w:p w:rsidR="00277193" w:rsidRPr="00CF548E" w:rsidRDefault="00277193" w:rsidP="0060345E">
            <w:pPr>
              <w:pStyle w:val="ConsPlusNormal"/>
              <w:jc w:val="center"/>
              <w:rPr>
                <w:rFonts w:ascii="Times New Roman" w:hAnsi="Times New Roman" w:cs="Times New Roman"/>
                <w:sz w:val="28"/>
              </w:rPr>
            </w:pPr>
          </w:p>
        </w:tc>
        <w:tc>
          <w:tcPr>
            <w:tcW w:w="637" w:type="pct"/>
          </w:tcPr>
          <w:p w:rsidR="00277193" w:rsidRPr="00CF548E" w:rsidRDefault="00277193" w:rsidP="0060345E">
            <w:pPr>
              <w:pStyle w:val="ConsPlusNormal"/>
              <w:jc w:val="center"/>
              <w:rPr>
                <w:rFonts w:ascii="Times New Roman" w:hAnsi="Times New Roman" w:cs="Times New Roman"/>
                <w:sz w:val="28"/>
              </w:rPr>
            </w:pPr>
            <w:r w:rsidRPr="00CF548E">
              <w:rPr>
                <w:rFonts w:ascii="Times New Roman" w:hAnsi="Times New Roman" w:cs="Times New Roman"/>
                <w:sz w:val="28"/>
              </w:rPr>
              <w:t>0888 012</w:t>
            </w:r>
          </w:p>
        </w:tc>
        <w:tc>
          <w:tcPr>
            <w:tcW w:w="2028" w:type="pct"/>
            <w:shd w:val="clear" w:color="auto" w:fill="auto"/>
          </w:tcPr>
          <w:p w:rsidR="00277193" w:rsidRPr="00CF548E" w:rsidRDefault="00277193" w:rsidP="0060345E">
            <w:pPr>
              <w:pStyle w:val="ConsPlusNormal"/>
              <w:jc w:val="both"/>
              <w:rPr>
                <w:rFonts w:ascii="Times New Roman" w:hAnsi="Times New Roman" w:cs="Times New Roman"/>
                <w:sz w:val="28"/>
              </w:rPr>
            </w:pPr>
            <w:r w:rsidRPr="00CF548E">
              <w:rPr>
                <w:rFonts w:ascii="Times New Roman" w:hAnsi="Times New Roman" w:cs="Times New Roman"/>
                <w:sz w:val="28"/>
              </w:rPr>
              <w:t>работы и (или) услуги, выполняемые сторонними организациями или индивидуальными предпринимателями, физическими лицами, в том числе по договорам гражданско-правового характера;</w:t>
            </w:r>
          </w:p>
        </w:tc>
      </w:tr>
      <w:tr w:rsidR="00277193" w:rsidRPr="00277193" w:rsidTr="0060345E">
        <w:tc>
          <w:tcPr>
            <w:tcW w:w="370" w:type="pct"/>
            <w:vMerge/>
            <w:shd w:val="clear" w:color="auto" w:fill="auto"/>
          </w:tcPr>
          <w:p w:rsidR="00277193" w:rsidRPr="00CF548E" w:rsidDel="002E6A4B" w:rsidRDefault="00277193" w:rsidP="0060345E">
            <w:pPr>
              <w:pStyle w:val="ConsPlusNormal"/>
              <w:jc w:val="center"/>
              <w:rPr>
                <w:rFonts w:ascii="Times New Roman" w:hAnsi="Times New Roman" w:cs="Times New Roman"/>
                <w:sz w:val="28"/>
              </w:rPr>
            </w:pPr>
          </w:p>
        </w:tc>
        <w:tc>
          <w:tcPr>
            <w:tcW w:w="1330" w:type="pct"/>
            <w:vMerge/>
            <w:shd w:val="clear" w:color="auto" w:fill="auto"/>
          </w:tcPr>
          <w:p w:rsidR="00277193" w:rsidRPr="00CF548E" w:rsidRDefault="00277193" w:rsidP="0060345E">
            <w:pPr>
              <w:pStyle w:val="ConsPlusNormal"/>
              <w:jc w:val="both"/>
              <w:rPr>
                <w:rFonts w:ascii="Times New Roman" w:hAnsi="Times New Roman" w:cs="Times New Roman"/>
                <w:sz w:val="28"/>
              </w:rPr>
            </w:pPr>
          </w:p>
        </w:tc>
        <w:tc>
          <w:tcPr>
            <w:tcW w:w="635" w:type="pct"/>
            <w:vMerge/>
            <w:shd w:val="clear" w:color="auto" w:fill="auto"/>
          </w:tcPr>
          <w:p w:rsidR="00277193" w:rsidRPr="00CF548E" w:rsidRDefault="00277193" w:rsidP="0060345E">
            <w:pPr>
              <w:pStyle w:val="ConsPlusNormal"/>
              <w:jc w:val="center"/>
              <w:rPr>
                <w:rFonts w:ascii="Times New Roman" w:hAnsi="Times New Roman" w:cs="Times New Roman"/>
                <w:sz w:val="28"/>
              </w:rPr>
            </w:pPr>
          </w:p>
        </w:tc>
        <w:tc>
          <w:tcPr>
            <w:tcW w:w="637" w:type="pct"/>
            <w:shd w:val="clear" w:color="auto" w:fill="auto"/>
          </w:tcPr>
          <w:p w:rsidR="00277193" w:rsidRPr="00CF548E" w:rsidRDefault="00277193" w:rsidP="0060345E">
            <w:pPr>
              <w:pStyle w:val="ConsPlusNormal"/>
              <w:jc w:val="center"/>
              <w:rPr>
                <w:rFonts w:ascii="Times New Roman" w:hAnsi="Times New Roman" w:cs="Times New Roman"/>
                <w:sz w:val="28"/>
              </w:rPr>
            </w:pPr>
            <w:r w:rsidRPr="00CF548E">
              <w:rPr>
                <w:rFonts w:ascii="Times New Roman" w:hAnsi="Times New Roman" w:cs="Times New Roman"/>
                <w:sz w:val="28"/>
              </w:rPr>
              <w:t>0888 013</w:t>
            </w:r>
          </w:p>
        </w:tc>
        <w:tc>
          <w:tcPr>
            <w:tcW w:w="2028" w:type="pct"/>
            <w:shd w:val="clear" w:color="auto" w:fill="auto"/>
          </w:tcPr>
          <w:p w:rsidR="00277193" w:rsidRPr="00CF548E" w:rsidRDefault="00277193" w:rsidP="0060345E">
            <w:pPr>
              <w:pStyle w:val="ConsPlusNormal"/>
              <w:jc w:val="both"/>
              <w:rPr>
                <w:rFonts w:ascii="Times New Roman" w:hAnsi="Times New Roman" w:cs="Times New Roman"/>
                <w:sz w:val="28"/>
              </w:rPr>
            </w:pPr>
            <w:r w:rsidRPr="00CF548E">
              <w:rPr>
                <w:rFonts w:ascii="Times New Roman" w:hAnsi="Times New Roman" w:cs="Times New Roman"/>
                <w:sz w:val="28"/>
              </w:rPr>
              <w:t>оплата труда административно-управленческого персонала;</w:t>
            </w:r>
          </w:p>
        </w:tc>
      </w:tr>
      <w:tr w:rsidR="00277193" w:rsidRPr="00277193" w:rsidTr="0060345E">
        <w:tc>
          <w:tcPr>
            <w:tcW w:w="370" w:type="pct"/>
            <w:vMerge/>
            <w:shd w:val="clear" w:color="auto" w:fill="auto"/>
          </w:tcPr>
          <w:p w:rsidR="00277193" w:rsidRPr="00CF548E" w:rsidDel="002E6A4B" w:rsidRDefault="00277193" w:rsidP="0060345E">
            <w:pPr>
              <w:pStyle w:val="ConsPlusNormal"/>
              <w:jc w:val="center"/>
              <w:rPr>
                <w:rFonts w:ascii="Times New Roman" w:hAnsi="Times New Roman" w:cs="Times New Roman"/>
                <w:sz w:val="28"/>
              </w:rPr>
            </w:pPr>
          </w:p>
        </w:tc>
        <w:tc>
          <w:tcPr>
            <w:tcW w:w="1330" w:type="pct"/>
            <w:vMerge/>
            <w:shd w:val="clear" w:color="auto" w:fill="auto"/>
          </w:tcPr>
          <w:p w:rsidR="00277193" w:rsidRPr="00CF548E" w:rsidRDefault="00277193" w:rsidP="0060345E">
            <w:pPr>
              <w:pStyle w:val="ConsPlusNormal"/>
              <w:jc w:val="both"/>
              <w:rPr>
                <w:rFonts w:ascii="Times New Roman" w:hAnsi="Times New Roman" w:cs="Times New Roman"/>
                <w:sz w:val="28"/>
              </w:rPr>
            </w:pPr>
          </w:p>
        </w:tc>
        <w:tc>
          <w:tcPr>
            <w:tcW w:w="635" w:type="pct"/>
            <w:vMerge/>
            <w:shd w:val="clear" w:color="auto" w:fill="auto"/>
          </w:tcPr>
          <w:p w:rsidR="00277193" w:rsidRPr="00CF548E" w:rsidRDefault="00277193" w:rsidP="0060345E">
            <w:pPr>
              <w:pStyle w:val="ConsPlusNormal"/>
              <w:jc w:val="center"/>
              <w:rPr>
                <w:rFonts w:ascii="Times New Roman" w:hAnsi="Times New Roman" w:cs="Times New Roman"/>
                <w:sz w:val="28"/>
              </w:rPr>
            </w:pPr>
          </w:p>
        </w:tc>
        <w:tc>
          <w:tcPr>
            <w:tcW w:w="637" w:type="pct"/>
            <w:shd w:val="clear" w:color="auto" w:fill="auto"/>
          </w:tcPr>
          <w:p w:rsidR="00277193" w:rsidRPr="00CF548E" w:rsidRDefault="00277193" w:rsidP="0060345E">
            <w:pPr>
              <w:pStyle w:val="ConsPlusNormal"/>
              <w:jc w:val="center"/>
              <w:rPr>
                <w:rFonts w:ascii="Times New Roman" w:hAnsi="Times New Roman" w:cs="Times New Roman"/>
                <w:sz w:val="28"/>
              </w:rPr>
            </w:pPr>
            <w:r w:rsidRPr="00CF548E">
              <w:rPr>
                <w:rFonts w:ascii="Times New Roman" w:hAnsi="Times New Roman" w:cs="Times New Roman"/>
                <w:sz w:val="28"/>
              </w:rPr>
              <w:t>0888 022</w:t>
            </w:r>
          </w:p>
        </w:tc>
        <w:tc>
          <w:tcPr>
            <w:tcW w:w="2028" w:type="pct"/>
            <w:shd w:val="clear" w:color="auto" w:fill="auto"/>
          </w:tcPr>
          <w:p w:rsidR="00277193" w:rsidRPr="00CF548E" w:rsidDel="005D5C64" w:rsidRDefault="00277193" w:rsidP="0060345E">
            <w:pPr>
              <w:pStyle w:val="ConsPlusNormal"/>
              <w:jc w:val="both"/>
              <w:rPr>
                <w:rFonts w:ascii="Times New Roman" w:hAnsi="Times New Roman" w:cs="Times New Roman"/>
                <w:sz w:val="28"/>
              </w:rPr>
            </w:pPr>
            <w:r w:rsidRPr="00CF548E">
              <w:rPr>
                <w:rFonts w:ascii="Times New Roman" w:hAnsi="Times New Roman" w:cs="Times New Roman"/>
                <w:sz w:val="28"/>
              </w:rPr>
              <w:t>уплата налога на доходы физических лиц;</w:t>
            </w:r>
          </w:p>
        </w:tc>
      </w:tr>
      <w:tr w:rsidR="00277193" w:rsidRPr="00277193" w:rsidTr="0060345E">
        <w:tc>
          <w:tcPr>
            <w:tcW w:w="370" w:type="pct"/>
            <w:vMerge/>
            <w:shd w:val="clear" w:color="auto" w:fill="auto"/>
          </w:tcPr>
          <w:p w:rsidR="00277193" w:rsidRPr="00CF548E" w:rsidDel="002E6A4B" w:rsidRDefault="00277193" w:rsidP="0060345E">
            <w:pPr>
              <w:pStyle w:val="ConsPlusNormal"/>
              <w:jc w:val="center"/>
              <w:rPr>
                <w:rFonts w:ascii="Times New Roman" w:hAnsi="Times New Roman" w:cs="Times New Roman"/>
                <w:sz w:val="28"/>
              </w:rPr>
            </w:pPr>
          </w:p>
        </w:tc>
        <w:tc>
          <w:tcPr>
            <w:tcW w:w="1330" w:type="pct"/>
            <w:vMerge/>
            <w:shd w:val="clear" w:color="auto" w:fill="auto"/>
          </w:tcPr>
          <w:p w:rsidR="00277193" w:rsidRPr="00CF548E" w:rsidRDefault="00277193" w:rsidP="0060345E">
            <w:pPr>
              <w:pStyle w:val="ConsPlusNormal"/>
              <w:jc w:val="both"/>
              <w:rPr>
                <w:rFonts w:ascii="Times New Roman" w:hAnsi="Times New Roman" w:cs="Times New Roman"/>
                <w:sz w:val="28"/>
              </w:rPr>
            </w:pPr>
          </w:p>
        </w:tc>
        <w:tc>
          <w:tcPr>
            <w:tcW w:w="635" w:type="pct"/>
            <w:vMerge/>
            <w:shd w:val="clear" w:color="auto" w:fill="auto"/>
          </w:tcPr>
          <w:p w:rsidR="00277193" w:rsidRPr="00CF548E" w:rsidRDefault="00277193" w:rsidP="0060345E">
            <w:pPr>
              <w:pStyle w:val="ConsPlusNormal"/>
              <w:jc w:val="center"/>
              <w:rPr>
                <w:rFonts w:ascii="Times New Roman" w:hAnsi="Times New Roman" w:cs="Times New Roman"/>
                <w:sz w:val="28"/>
              </w:rPr>
            </w:pPr>
          </w:p>
        </w:tc>
        <w:tc>
          <w:tcPr>
            <w:tcW w:w="637" w:type="pct"/>
            <w:shd w:val="clear" w:color="auto" w:fill="auto"/>
          </w:tcPr>
          <w:p w:rsidR="00277193" w:rsidRPr="00CF548E" w:rsidRDefault="00277193" w:rsidP="0060345E">
            <w:pPr>
              <w:pStyle w:val="ConsPlusNormal"/>
              <w:jc w:val="center"/>
              <w:rPr>
                <w:rFonts w:ascii="Times New Roman" w:hAnsi="Times New Roman" w:cs="Times New Roman"/>
                <w:sz w:val="28"/>
              </w:rPr>
            </w:pPr>
            <w:r w:rsidRPr="00CF548E">
              <w:rPr>
                <w:rFonts w:ascii="Times New Roman" w:hAnsi="Times New Roman" w:cs="Times New Roman"/>
                <w:sz w:val="28"/>
              </w:rPr>
              <w:t>0888 014</w:t>
            </w:r>
          </w:p>
        </w:tc>
        <w:tc>
          <w:tcPr>
            <w:tcW w:w="2028" w:type="pct"/>
            <w:shd w:val="clear" w:color="auto" w:fill="auto"/>
          </w:tcPr>
          <w:p w:rsidR="00277193" w:rsidRPr="00CF548E" w:rsidRDefault="00277193" w:rsidP="0060345E">
            <w:pPr>
              <w:pStyle w:val="ConsPlusNormal"/>
              <w:jc w:val="both"/>
              <w:rPr>
                <w:rFonts w:ascii="Times New Roman" w:hAnsi="Times New Roman" w:cs="Times New Roman"/>
                <w:sz w:val="28"/>
              </w:rPr>
            </w:pPr>
            <w:r w:rsidRPr="00CF548E">
              <w:rPr>
                <w:rFonts w:ascii="Times New Roman" w:hAnsi="Times New Roman" w:cs="Times New Roman"/>
                <w:sz w:val="28"/>
              </w:rPr>
              <w:t>страховые взносы на обязательное социальное страхование;</w:t>
            </w:r>
          </w:p>
        </w:tc>
      </w:tr>
      <w:tr w:rsidR="00277193" w:rsidRPr="008519E7" w:rsidTr="0060345E">
        <w:tc>
          <w:tcPr>
            <w:tcW w:w="370" w:type="pct"/>
            <w:vMerge/>
          </w:tcPr>
          <w:p w:rsidR="00277193" w:rsidRPr="008519E7" w:rsidDel="002E6A4B" w:rsidRDefault="00277193" w:rsidP="0060345E">
            <w:pPr>
              <w:pStyle w:val="ConsPlusNormal"/>
              <w:jc w:val="center"/>
              <w:rPr>
                <w:rFonts w:ascii="Times New Roman" w:hAnsi="Times New Roman" w:cs="Times New Roman"/>
                <w:sz w:val="28"/>
              </w:rPr>
            </w:pPr>
          </w:p>
        </w:tc>
        <w:tc>
          <w:tcPr>
            <w:tcW w:w="1330" w:type="pct"/>
            <w:vMerge/>
          </w:tcPr>
          <w:p w:rsidR="00277193" w:rsidRPr="008519E7" w:rsidRDefault="00277193" w:rsidP="0060345E">
            <w:pPr>
              <w:pStyle w:val="ConsPlusNormal"/>
              <w:jc w:val="both"/>
              <w:rPr>
                <w:rFonts w:ascii="Times New Roman" w:hAnsi="Times New Roman" w:cs="Times New Roman"/>
                <w:sz w:val="28"/>
              </w:rPr>
            </w:pPr>
          </w:p>
        </w:tc>
        <w:tc>
          <w:tcPr>
            <w:tcW w:w="635" w:type="pct"/>
            <w:vMerge/>
            <w:shd w:val="clear" w:color="auto" w:fill="auto"/>
          </w:tcPr>
          <w:p w:rsidR="00277193" w:rsidRPr="008519E7" w:rsidRDefault="00277193" w:rsidP="0060345E">
            <w:pPr>
              <w:pStyle w:val="ConsPlusNormal"/>
              <w:jc w:val="center"/>
              <w:rPr>
                <w:rFonts w:ascii="Times New Roman" w:hAnsi="Times New Roman" w:cs="Times New Roman"/>
                <w:sz w:val="28"/>
              </w:rPr>
            </w:pPr>
          </w:p>
        </w:tc>
        <w:tc>
          <w:tcPr>
            <w:tcW w:w="637" w:type="pct"/>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0888 015</w:t>
            </w:r>
          </w:p>
        </w:tc>
        <w:tc>
          <w:tcPr>
            <w:tcW w:w="2028" w:type="pct"/>
            <w:shd w:val="clear" w:color="auto" w:fill="auto"/>
          </w:tcPr>
          <w:p w:rsidR="00277193" w:rsidRPr="008519E7" w:rsidRDefault="00277193" w:rsidP="0060345E">
            <w:pPr>
              <w:pStyle w:val="ConsPlusNormal"/>
              <w:jc w:val="both"/>
              <w:rPr>
                <w:rFonts w:ascii="Times New Roman" w:hAnsi="Times New Roman" w:cs="Times New Roman"/>
                <w:sz w:val="28"/>
              </w:rPr>
            </w:pPr>
            <w:r w:rsidRPr="008519E7">
              <w:rPr>
                <w:rFonts w:ascii="Times New Roman" w:hAnsi="Times New Roman" w:cs="Times New Roman"/>
                <w:sz w:val="28"/>
              </w:rPr>
              <w:t>обучение административно-управленческого персонала;</w:t>
            </w:r>
          </w:p>
        </w:tc>
      </w:tr>
      <w:tr w:rsidR="00277193" w:rsidRPr="008519E7" w:rsidTr="0060345E">
        <w:tc>
          <w:tcPr>
            <w:tcW w:w="370" w:type="pct"/>
            <w:vMerge/>
          </w:tcPr>
          <w:p w:rsidR="00277193" w:rsidRPr="008519E7" w:rsidDel="002E6A4B" w:rsidRDefault="00277193" w:rsidP="0060345E">
            <w:pPr>
              <w:pStyle w:val="ConsPlusNormal"/>
              <w:jc w:val="center"/>
              <w:rPr>
                <w:rFonts w:ascii="Times New Roman" w:hAnsi="Times New Roman" w:cs="Times New Roman"/>
                <w:sz w:val="28"/>
              </w:rPr>
            </w:pPr>
          </w:p>
        </w:tc>
        <w:tc>
          <w:tcPr>
            <w:tcW w:w="1330" w:type="pct"/>
            <w:vMerge/>
          </w:tcPr>
          <w:p w:rsidR="00277193" w:rsidRPr="008519E7" w:rsidRDefault="00277193" w:rsidP="0060345E">
            <w:pPr>
              <w:pStyle w:val="ConsPlusNormal"/>
              <w:jc w:val="both"/>
              <w:rPr>
                <w:rFonts w:ascii="Times New Roman" w:hAnsi="Times New Roman" w:cs="Times New Roman"/>
                <w:sz w:val="28"/>
              </w:rPr>
            </w:pPr>
          </w:p>
        </w:tc>
        <w:tc>
          <w:tcPr>
            <w:tcW w:w="635" w:type="pct"/>
            <w:vMerge/>
            <w:shd w:val="clear" w:color="auto" w:fill="auto"/>
          </w:tcPr>
          <w:p w:rsidR="00277193" w:rsidRPr="008519E7" w:rsidRDefault="00277193" w:rsidP="0060345E">
            <w:pPr>
              <w:pStyle w:val="ConsPlusNormal"/>
              <w:jc w:val="center"/>
              <w:rPr>
                <w:rFonts w:ascii="Times New Roman" w:hAnsi="Times New Roman" w:cs="Times New Roman"/>
                <w:sz w:val="28"/>
              </w:rPr>
            </w:pPr>
          </w:p>
        </w:tc>
        <w:tc>
          <w:tcPr>
            <w:tcW w:w="637" w:type="pct"/>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0888 016</w:t>
            </w:r>
          </w:p>
        </w:tc>
        <w:tc>
          <w:tcPr>
            <w:tcW w:w="2028" w:type="pct"/>
            <w:shd w:val="clear" w:color="auto" w:fill="auto"/>
          </w:tcPr>
          <w:p w:rsidR="00277193" w:rsidRPr="008519E7" w:rsidRDefault="00277193" w:rsidP="0060345E">
            <w:pPr>
              <w:pStyle w:val="ConsPlusNormal"/>
              <w:jc w:val="both"/>
              <w:rPr>
                <w:rFonts w:ascii="Times New Roman" w:hAnsi="Times New Roman" w:cs="Times New Roman"/>
                <w:sz w:val="28"/>
              </w:rPr>
            </w:pPr>
            <w:r w:rsidRPr="008519E7">
              <w:rPr>
                <w:rFonts w:ascii="Times New Roman" w:hAnsi="Times New Roman" w:cs="Times New Roman"/>
                <w:sz w:val="28"/>
              </w:rPr>
              <w:t>прочие непроизводственные расходы.</w:t>
            </w:r>
          </w:p>
        </w:tc>
      </w:tr>
      <w:tr w:rsidR="00277193" w:rsidRPr="00277193" w:rsidTr="0060345E">
        <w:tc>
          <w:tcPr>
            <w:tcW w:w="370" w:type="pct"/>
            <w:shd w:val="clear" w:color="auto" w:fill="auto"/>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18.</w:t>
            </w:r>
          </w:p>
        </w:tc>
        <w:tc>
          <w:tcPr>
            <w:tcW w:w="1330" w:type="pct"/>
            <w:shd w:val="clear" w:color="auto" w:fill="auto"/>
          </w:tcPr>
          <w:p w:rsidR="00277193" w:rsidRPr="008519E7" w:rsidRDefault="00277193" w:rsidP="0060345E">
            <w:pPr>
              <w:pStyle w:val="ConsPlusNormal"/>
              <w:jc w:val="both"/>
              <w:rPr>
                <w:rFonts w:ascii="Times New Roman" w:hAnsi="Times New Roman" w:cs="Times New Roman"/>
                <w:sz w:val="28"/>
              </w:rPr>
            </w:pPr>
            <w:r w:rsidRPr="00CF548E">
              <w:rPr>
                <w:rFonts w:ascii="Times New Roman" w:hAnsi="Times New Roman" w:cs="Times New Roman"/>
                <w:sz w:val="28"/>
              </w:rPr>
              <w:t>Выплата прибыли</w:t>
            </w:r>
          </w:p>
        </w:tc>
        <w:tc>
          <w:tcPr>
            <w:tcW w:w="635" w:type="pct"/>
            <w:shd w:val="clear" w:color="auto" w:fill="auto"/>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0999</w:t>
            </w:r>
          </w:p>
        </w:tc>
        <w:tc>
          <w:tcPr>
            <w:tcW w:w="637" w:type="pct"/>
            <w:shd w:val="clear" w:color="auto" w:fill="auto"/>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0999 001</w:t>
            </w:r>
          </w:p>
        </w:tc>
        <w:tc>
          <w:tcPr>
            <w:tcW w:w="2028" w:type="pct"/>
            <w:shd w:val="clear" w:color="auto" w:fill="auto"/>
          </w:tcPr>
          <w:p w:rsidR="00277193" w:rsidRPr="008519E7" w:rsidRDefault="00277193" w:rsidP="0060345E">
            <w:pPr>
              <w:pStyle w:val="ConsPlusNormal"/>
              <w:jc w:val="both"/>
              <w:rPr>
                <w:rFonts w:ascii="Times New Roman" w:hAnsi="Times New Roman" w:cs="Times New Roman"/>
                <w:sz w:val="28"/>
              </w:rPr>
            </w:pPr>
            <w:r w:rsidRPr="008519E7">
              <w:rPr>
                <w:rFonts w:ascii="Times New Roman" w:hAnsi="Times New Roman" w:cs="Times New Roman"/>
                <w:sz w:val="28"/>
              </w:rPr>
              <w:t>Выплата прибыли, осуществляемая после исполнения юридическим лицом всех обязательств (части обязательств) по государственному контракту, контракту учреждения, договору о капитальных вложениях, договору о проведении капитального ремонта, контракту (договору) (этапу государственного контракта, контракта учреждения, договора о капитальных вложениях, договора о проведении капитального ремонта, контракта (договора) (в случае если это предусмотрено условиями государственного контракта, контракта учреждения, договора о капитальных вложениях, договора о проведении капитального ремонта, контракта (договора) и при предоставлении юридичес</w:t>
            </w:r>
            <w:r>
              <w:rPr>
                <w:rFonts w:ascii="Times New Roman" w:hAnsi="Times New Roman" w:cs="Times New Roman"/>
                <w:sz w:val="28"/>
              </w:rPr>
              <w:t>ким лицом документов-оснований).</w:t>
            </w:r>
          </w:p>
        </w:tc>
      </w:tr>
      <w:tr w:rsidR="00277193" w:rsidRPr="00277193" w:rsidTr="0060345E">
        <w:tc>
          <w:tcPr>
            <w:tcW w:w="370" w:type="pct"/>
          </w:tcPr>
          <w:p w:rsidR="00277193" w:rsidRPr="008519E7" w:rsidDel="002E6A4B"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19.</w:t>
            </w:r>
          </w:p>
        </w:tc>
        <w:tc>
          <w:tcPr>
            <w:tcW w:w="1330" w:type="pct"/>
          </w:tcPr>
          <w:p w:rsidR="00277193" w:rsidRPr="008519E7" w:rsidRDefault="00277193" w:rsidP="0060345E">
            <w:pPr>
              <w:pStyle w:val="ConsPlusNormal"/>
              <w:jc w:val="both"/>
              <w:rPr>
                <w:rFonts w:ascii="Times New Roman" w:hAnsi="Times New Roman" w:cs="Times New Roman"/>
                <w:sz w:val="28"/>
              </w:rPr>
            </w:pPr>
            <w:r w:rsidRPr="008519E7">
              <w:rPr>
                <w:rFonts w:ascii="Times New Roman" w:hAnsi="Times New Roman" w:cs="Times New Roman"/>
                <w:sz w:val="28"/>
              </w:rPr>
              <w:t>Выплаты по окончательным расчетам</w:t>
            </w:r>
          </w:p>
        </w:tc>
        <w:tc>
          <w:tcPr>
            <w:tcW w:w="635" w:type="pct"/>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0991</w:t>
            </w:r>
          </w:p>
        </w:tc>
        <w:tc>
          <w:tcPr>
            <w:tcW w:w="637" w:type="pct"/>
          </w:tcPr>
          <w:p w:rsidR="00277193" w:rsidRPr="00F406A9" w:rsidDel="002757E8" w:rsidRDefault="00277193" w:rsidP="0060345E">
            <w:pPr>
              <w:pStyle w:val="ConsPlusNormal"/>
              <w:jc w:val="center"/>
              <w:rPr>
                <w:rFonts w:ascii="Times New Roman" w:hAnsi="Times New Roman" w:cs="Times New Roman"/>
                <w:sz w:val="28"/>
              </w:rPr>
            </w:pPr>
            <w:r>
              <w:rPr>
                <w:rFonts w:ascii="Times New Roman" w:hAnsi="Times New Roman" w:cs="Times New Roman"/>
                <w:sz w:val="28"/>
              </w:rPr>
              <w:t>0991 001</w:t>
            </w:r>
          </w:p>
        </w:tc>
        <w:tc>
          <w:tcPr>
            <w:tcW w:w="2028" w:type="pct"/>
          </w:tcPr>
          <w:p w:rsidR="00277193" w:rsidRPr="00F406A9" w:rsidDel="002757E8" w:rsidRDefault="00277193" w:rsidP="0060345E">
            <w:pPr>
              <w:pStyle w:val="ConsPlusNormal"/>
              <w:jc w:val="both"/>
              <w:rPr>
                <w:rFonts w:ascii="Times New Roman" w:hAnsi="Times New Roman" w:cs="Times New Roman"/>
                <w:sz w:val="28"/>
              </w:rPr>
            </w:pPr>
            <w:r w:rsidRPr="00F406A9">
              <w:rPr>
                <w:rFonts w:ascii="Times New Roman" w:hAnsi="Times New Roman" w:cs="Times New Roman"/>
                <w:sz w:val="28"/>
              </w:rPr>
              <w:t xml:space="preserve">Выплаты по окончательным расчетам, осуществляемые после исполнения юридическим лицом </w:t>
            </w:r>
            <w:r w:rsidRPr="00F406A9">
              <w:rPr>
                <w:rFonts w:ascii="Times New Roman" w:hAnsi="Times New Roman" w:cs="Times New Roman"/>
                <w:sz w:val="28"/>
              </w:rPr>
              <w:lastRenderedPageBreak/>
              <w:t>всех обязательств по государственному контракту, контракту учреждения, договору о капитальных вложениях, договору о проведении капитального ремонта,  договору</w:t>
            </w:r>
            <w:r w:rsidRPr="00F406A9">
              <w:rPr>
                <w:rStyle w:val="a7"/>
                <w:rFonts w:ascii="Times New Roman" w:hAnsi="Times New Roman" w:cs="Times New Roman"/>
                <w:sz w:val="28"/>
              </w:rPr>
              <w:footnoteReference w:id="23"/>
            </w:r>
            <w:r>
              <w:rPr>
                <w:rFonts w:ascii="Times New Roman" w:hAnsi="Times New Roman" w:cs="Times New Roman"/>
                <w:sz w:val="28"/>
              </w:rPr>
              <w:t>.</w:t>
            </w:r>
          </w:p>
        </w:tc>
      </w:tr>
      <w:tr w:rsidR="00277193" w:rsidRPr="00277193" w:rsidTr="0060345E">
        <w:tc>
          <w:tcPr>
            <w:tcW w:w="370" w:type="pct"/>
          </w:tcPr>
          <w:p w:rsidR="00277193" w:rsidRPr="00CF548E" w:rsidRDefault="00277193" w:rsidP="0060345E">
            <w:pPr>
              <w:pStyle w:val="ConsPlusNormal"/>
              <w:jc w:val="center"/>
              <w:rPr>
                <w:rFonts w:ascii="Times New Roman" w:hAnsi="Times New Roman" w:cs="Times New Roman"/>
                <w:sz w:val="28"/>
              </w:rPr>
            </w:pPr>
            <w:r w:rsidRPr="00CF548E">
              <w:rPr>
                <w:rFonts w:ascii="Times New Roman" w:hAnsi="Times New Roman" w:cs="Times New Roman"/>
                <w:sz w:val="28"/>
              </w:rPr>
              <w:lastRenderedPageBreak/>
              <w:t>20.</w:t>
            </w:r>
          </w:p>
        </w:tc>
        <w:tc>
          <w:tcPr>
            <w:tcW w:w="1330" w:type="pct"/>
          </w:tcPr>
          <w:p w:rsidR="00277193" w:rsidRPr="00CF548E" w:rsidRDefault="00277193" w:rsidP="0060345E">
            <w:pPr>
              <w:pStyle w:val="ConsPlusNormal"/>
              <w:jc w:val="both"/>
              <w:rPr>
                <w:rFonts w:ascii="Times New Roman" w:hAnsi="Times New Roman" w:cs="Times New Roman"/>
                <w:sz w:val="28"/>
              </w:rPr>
            </w:pPr>
            <w:r w:rsidRPr="00CF548E">
              <w:rPr>
                <w:rFonts w:ascii="Times New Roman" w:hAnsi="Times New Roman" w:cs="Times New Roman"/>
                <w:sz w:val="28"/>
              </w:rPr>
              <w:t>Выплаты по перечислению остатков целевых средств в доход бюджета</w:t>
            </w:r>
          </w:p>
        </w:tc>
        <w:tc>
          <w:tcPr>
            <w:tcW w:w="635" w:type="pct"/>
          </w:tcPr>
          <w:p w:rsidR="00277193" w:rsidRPr="00CF548E" w:rsidRDefault="00277193" w:rsidP="0060345E">
            <w:pPr>
              <w:pStyle w:val="ConsPlusNormal"/>
              <w:jc w:val="center"/>
              <w:rPr>
                <w:rFonts w:ascii="Times New Roman" w:hAnsi="Times New Roman" w:cs="Times New Roman"/>
                <w:sz w:val="28"/>
              </w:rPr>
            </w:pPr>
            <w:r w:rsidRPr="00CF548E">
              <w:rPr>
                <w:rFonts w:ascii="Times New Roman" w:hAnsi="Times New Roman" w:cs="Times New Roman"/>
                <w:sz w:val="28"/>
              </w:rPr>
              <w:t>1000</w:t>
            </w:r>
          </w:p>
        </w:tc>
        <w:tc>
          <w:tcPr>
            <w:tcW w:w="637" w:type="pct"/>
          </w:tcPr>
          <w:p w:rsidR="00277193" w:rsidRPr="00F406A9" w:rsidRDefault="00277193" w:rsidP="0060345E">
            <w:pPr>
              <w:pStyle w:val="ConsPlusNormal"/>
              <w:jc w:val="center"/>
              <w:rPr>
                <w:rFonts w:ascii="Times New Roman" w:hAnsi="Times New Roman" w:cs="Times New Roman"/>
                <w:sz w:val="28"/>
              </w:rPr>
            </w:pPr>
            <w:r w:rsidRPr="00F406A9">
              <w:rPr>
                <w:rFonts w:ascii="Times New Roman" w:hAnsi="Times New Roman" w:cs="Times New Roman"/>
                <w:sz w:val="28"/>
              </w:rPr>
              <w:t>1000 001</w:t>
            </w:r>
          </w:p>
        </w:tc>
        <w:tc>
          <w:tcPr>
            <w:tcW w:w="2028" w:type="pct"/>
          </w:tcPr>
          <w:p w:rsidR="00277193" w:rsidRPr="00CF548E" w:rsidRDefault="00277193" w:rsidP="0060345E">
            <w:pPr>
              <w:pStyle w:val="ConsPlusNormal"/>
              <w:jc w:val="both"/>
              <w:rPr>
                <w:rFonts w:ascii="Times New Roman" w:hAnsi="Times New Roman" w:cs="Times New Roman"/>
                <w:sz w:val="28"/>
              </w:rPr>
            </w:pPr>
            <w:r w:rsidRPr="00CF548E">
              <w:rPr>
                <w:rFonts w:ascii="Times New Roman" w:hAnsi="Times New Roman" w:cs="Times New Roman"/>
                <w:sz w:val="28"/>
              </w:rPr>
              <w:t xml:space="preserve">Выплаты по перечислению в доход </w:t>
            </w:r>
            <w:r>
              <w:rPr>
                <w:rFonts w:ascii="Times New Roman" w:hAnsi="Times New Roman" w:cs="Times New Roman"/>
                <w:sz w:val="28"/>
              </w:rPr>
              <w:t xml:space="preserve">соответствующего </w:t>
            </w:r>
            <w:r w:rsidRPr="00CF548E">
              <w:rPr>
                <w:rFonts w:ascii="Times New Roman" w:hAnsi="Times New Roman" w:cs="Times New Roman"/>
                <w:sz w:val="28"/>
              </w:rPr>
              <w:t xml:space="preserve">бюджета </w:t>
            </w:r>
            <w:r>
              <w:rPr>
                <w:rFonts w:ascii="Times New Roman" w:hAnsi="Times New Roman" w:cs="Times New Roman"/>
                <w:sz w:val="28"/>
              </w:rPr>
              <w:t xml:space="preserve">бюджетной системы Российской Федерации </w:t>
            </w:r>
            <w:r w:rsidRPr="00CF548E">
              <w:rPr>
                <w:rFonts w:ascii="Times New Roman" w:hAnsi="Times New Roman" w:cs="Times New Roman"/>
                <w:sz w:val="28"/>
              </w:rPr>
              <w:t>не использованных по состоянию на 1 января текущего года остатков целевых средств, потребность в использовании которых не подтверждена.</w:t>
            </w:r>
          </w:p>
        </w:tc>
      </w:tr>
      <w:tr w:rsidR="00277193" w:rsidRPr="00277193" w:rsidTr="0060345E">
        <w:tc>
          <w:tcPr>
            <w:tcW w:w="370" w:type="pct"/>
          </w:tcPr>
          <w:p w:rsidR="00277193" w:rsidRPr="00CF548E" w:rsidRDefault="00277193" w:rsidP="0060345E">
            <w:pPr>
              <w:pStyle w:val="ConsPlusNormal"/>
              <w:jc w:val="center"/>
              <w:rPr>
                <w:rFonts w:ascii="Times New Roman" w:hAnsi="Times New Roman" w:cs="Times New Roman"/>
                <w:sz w:val="28"/>
              </w:rPr>
            </w:pPr>
            <w:r w:rsidRPr="00CF548E">
              <w:rPr>
                <w:rFonts w:ascii="Times New Roman" w:hAnsi="Times New Roman" w:cs="Times New Roman"/>
                <w:sz w:val="28"/>
              </w:rPr>
              <w:t>21.</w:t>
            </w:r>
          </w:p>
        </w:tc>
        <w:tc>
          <w:tcPr>
            <w:tcW w:w="1330" w:type="pct"/>
          </w:tcPr>
          <w:p w:rsidR="00277193" w:rsidRPr="00CF548E" w:rsidRDefault="00277193" w:rsidP="0060345E">
            <w:pPr>
              <w:pStyle w:val="ConsPlusNormal"/>
              <w:jc w:val="both"/>
              <w:rPr>
                <w:rFonts w:ascii="Times New Roman" w:hAnsi="Times New Roman" w:cs="Times New Roman"/>
                <w:sz w:val="28"/>
              </w:rPr>
            </w:pPr>
            <w:r w:rsidRPr="00CF548E">
              <w:rPr>
                <w:rFonts w:ascii="Times New Roman" w:hAnsi="Times New Roman" w:cs="Times New Roman"/>
                <w:sz w:val="28"/>
              </w:rPr>
              <w:t>Выплаты по перечислению дебиторской задолженности в доход бюджета</w:t>
            </w:r>
          </w:p>
        </w:tc>
        <w:tc>
          <w:tcPr>
            <w:tcW w:w="635" w:type="pct"/>
          </w:tcPr>
          <w:p w:rsidR="00277193" w:rsidRPr="00CF548E" w:rsidRDefault="00277193" w:rsidP="0060345E">
            <w:pPr>
              <w:pStyle w:val="ConsPlusNormal"/>
              <w:jc w:val="center"/>
              <w:rPr>
                <w:rFonts w:ascii="Times New Roman" w:hAnsi="Times New Roman" w:cs="Times New Roman"/>
                <w:sz w:val="28"/>
              </w:rPr>
            </w:pPr>
            <w:r w:rsidRPr="00CF548E">
              <w:rPr>
                <w:rFonts w:ascii="Times New Roman" w:hAnsi="Times New Roman" w:cs="Times New Roman"/>
                <w:sz w:val="28"/>
              </w:rPr>
              <w:t>2000</w:t>
            </w:r>
          </w:p>
        </w:tc>
        <w:tc>
          <w:tcPr>
            <w:tcW w:w="637" w:type="pct"/>
          </w:tcPr>
          <w:p w:rsidR="00277193" w:rsidRPr="00CF548E" w:rsidRDefault="00277193" w:rsidP="0060345E">
            <w:pPr>
              <w:pStyle w:val="ConsPlusNormal"/>
              <w:jc w:val="center"/>
              <w:rPr>
                <w:rFonts w:ascii="Times New Roman" w:hAnsi="Times New Roman" w:cs="Times New Roman"/>
                <w:sz w:val="28"/>
              </w:rPr>
            </w:pPr>
            <w:r w:rsidRPr="00CF548E">
              <w:rPr>
                <w:rFonts w:ascii="Times New Roman" w:hAnsi="Times New Roman" w:cs="Times New Roman"/>
                <w:sz w:val="28"/>
              </w:rPr>
              <w:t>2000 001</w:t>
            </w:r>
          </w:p>
        </w:tc>
        <w:tc>
          <w:tcPr>
            <w:tcW w:w="2028" w:type="pct"/>
          </w:tcPr>
          <w:p w:rsidR="00277193" w:rsidRPr="00CF548E" w:rsidRDefault="00277193" w:rsidP="0060345E">
            <w:pPr>
              <w:pStyle w:val="ConsPlusNormal"/>
              <w:jc w:val="both"/>
              <w:rPr>
                <w:rFonts w:ascii="Times New Roman" w:hAnsi="Times New Roman" w:cs="Times New Roman"/>
                <w:sz w:val="28"/>
              </w:rPr>
            </w:pPr>
            <w:r w:rsidRPr="00CF548E">
              <w:rPr>
                <w:rFonts w:ascii="Times New Roman" w:hAnsi="Times New Roman" w:cs="Times New Roman"/>
                <w:sz w:val="28"/>
              </w:rPr>
              <w:t xml:space="preserve">Выплаты по перечислению в доход </w:t>
            </w:r>
            <w:r>
              <w:rPr>
                <w:rFonts w:ascii="Times New Roman" w:hAnsi="Times New Roman" w:cs="Times New Roman"/>
                <w:sz w:val="28"/>
              </w:rPr>
              <w:t xml:space="preserve">соответствующего </w:t>
            </w:r>
            <w:r w:rsidRPr="00CF548E">
              <w:rPr>
                <w:rFonts w:ascii="Times New Roman" w:hAnsi="Times New Roman" w:cs="Times New Roman"/>
                <w:sz w:val="28"/>
              </w:rPr>
              <w:t xml:space="preserve">бюджета </w:t>
            </w:r>
            <w:r>
              <w:rPr>
                <w:rFonts w:ascii="Times New Roman" w:hAnsi="Times New Roman" w:cs="Times New Roman"/>
                <w:sz w:val="28"/>
              </w:rPr>
              <w:t xml:space="preserve">бюджетной системы Российской Федерации </w:t>
            </w:r>
            <w:r w:rsidRPr="00CF548E">
              <w:rPr>
                <w:rFonts w:ascii="Times New Roman" w:hAnsi="Times New Roman" w:cs="Times New Roman"/>
                <w:sz w:val="28"/>
              </w:rPr>
              <w:t>сумм от возврата дебиторской задолженности, не разрешенных к использованию.</w:t>
            </w:r>
          </w:p>
        </w:tc>
      </w:tr>
    </w:tbl>
    <w:p w:rsidR="00277193" w:rsidRPr="00AB090F" w:rsidRDefault="00277193" w:rsidP="00277193">
      <w:pPr>
        <w:rPr>
          <w:lang w:val="ru-RU"/>
        </w:rPr>
      </w:pPr>
    </w:p>
    <w:p w:rsidR="00277193" w:rsidRDefault="00277193" w:rsidP="00277193">
      <w:pPr>
        <w:pStyle w:val="ConsPlusNormal"/>
        <w:jc w:val="right"/>
        <w:outlineLvl w:val="1"/>
        <w:rPr>
          <w:rFonts w:ascii="Times New Roman" w:hAnsi="Times New Roman" w:cs="Times New Roman"/>
          <w:sz w:val="22"/>
          <w:szCs w:val="24"/>
        </w:rPr>
      </w:pPr>
    </w:p>
    <w:p w:rsidR="00277193" w:rsidRDefault="00277193" w:rsidP="00277193">
      <w:pPr>
        <w:pStyle w:val="ConsPlusNormal"/>
        <w:jc w:val="right"/>
        <w:outlineLvl w:val="1"/>
        <w:rPr>
          <w:rFonts w:ascii="Times New Roman" w:hAnsi="Times New Roman" w:cs="Times New Roman"/>
          <w:sz w:val="22"/>
          <w:szCs w:val="24"/>
        </w:rPr>
      </w:pPr>
    </w:p>
    <w:p w:rsidR="00277193" w:rsidRDefault="00277193" w:rsidP="00277193">
      <w:pPr>
        <w:pStyle w:val="ConsPlusNormal"/>
        <w:jc w:val="right"/>
        <w:outlineLvl w:val="1"/>
        <w:rPr>
          <w:rFonts w:ascii="Times New Roman" w:hAnsi="Times New Roman" w:cs="Times New Roman"/>
          <w:sz w:val="22"/>
          <w:szCs w:val="24"/>
        </w:rPr>
      </w:pPr>
    </w:p>
    <w:p w:rsidR="00277193" w:rsidRDefault="00277193" w:rsidP="00277193">
      <w:pPr>
        <w:pStyle w:val="ConsPlusNormal"/>
        <w:jc w:val="right"/>
        <w:outlineLvl w:val="1"/>
        <w:rPr>
          <w:rFonts w:ascii="Times New Roman" w:hAnsi="Times New Roman" w:cs="Times New Roman"/>
          <w:sz w:val="22"/>
          <w:szCs w:val="24"/>
        </w:rPr>
      </w:pPr>
    </w:p>
    <w:p w:rsidR="00277193" w:rsidRDefault="00277193" w:rsidP="00277193">
      <w:pPr>
        <w:pStyle w:val="ConsPlusNormal"/>
        <w:jc w:val="right"/>
        <w:outlineLvl w:val="1"/>
        <w:rPr>
          <w:rFonts w:ascii="Times New Roman" w:hAnsi="Times New Roman" w:cs="Times New Roman"/>
          <w:sz w:val="22"/>
          <w:szCs w:val="24"/>
        </w:rPr>
      </w:pPr>
    </w:p>
    <w:p w:rsidR="00277193" w:rsidRDefault="00277193" w:rsidP="00277193">
      <w:pPr>
        <w:pStyle w:val="ConsPlusNormal"/>
        <w:jc w:val="right"/>
        <w:outlineLvl w:val="1"/>
        <w:rPr>
          <w:rFonts w:ascii="Times New Roman" w:hAnsi="Times New Roman" w:cs="Times New Roman"/>
          <w:sz w:val="22"/>
          <w:szCs w:val="24"/>
        </w:rPr>
      </w:pPr>
    </w:p>
    <w:p w:rsidR="00277193" w:rsidRDefault="00277193" w:rsidP="00277193">
      <w:pPr>
        <w:pStyle w:val="ConsPlusNormal"/>
        <w:jc w:val="right"/>
        <w:outlineLvl w:val="1"/>
        <w:rPr>
          <w:rFonts w:ascii="Times New Roman" w:hAnsi="Times New Roman" w:cs="Times New Roman"/>
          <w:sz w:val="22"/>
          <w:szCs w:val="24"/>
        </w:rPr>
      </w:pPr>
    </w:p>
    <w:p w:rsidR="00277193" w:rsidRDefault="00277193" w:rsidP="00277193">
      <w:pPr>
        <w:pStyle w:val="ConsPlusNormal"/>
        <w:jc w:val="right"/>
        <w:outlineLvl w:val="1"/>
        <w:rPr>
          <w:rFonts w:ascii="Times New Roman" w:hAnsi="Times New Roman" w:cs="Times New Roman"/>
          <w:sz w:val="22"/>
          <w:szCs w:val="24"/>
        </w:rPr>
      </w:pPr>
    </w:p>
    <w:p w:rsidR="00277193" w:rsidRDefault="00277193" w:rsidP="00277193">
      <w:pPr>
        <w:pStyle w:val="ConsPlusNormal"/>
        <w:jc w:val="right"/>
        <w:outlineLvl w:val="1"/>
        <w:rPr>
          <w:rFonts w:ascii="Times New Roman" w:hAnsi="Times New Roman" w:cs="Times New Roman"/>
          <w:sz w:val="22"/>
          <w:szCs w:val="24"/>
        </w:rPr>
      </w:pPr>
    </w:p>
    <w:p w:rsidR="00277193" w:rsidRDefault="00277193" w:rsidP="00277193">
      <w:pPr>
        <w:pStyle w:val="ConsPlusNormal"/>
        <w:jc w:val="right"/>
        <w:outlineLvl w:val="1"/>
        <w:rPr>
          <w:rFonts w:ascii="Times New Roman" w:hAnsi="Times New Roman" w:cs="Times New Roman"/>
          <w:sz w:val="22"/>
          <w:szCs w:val="24"/>
        </w:rPr>
      </w:pPr>
    </w:p>
    <w:p w:rsidR="00277193" w:rsidRDefault="00277193" w:rsidP="00277193">
      <w:pPr>
        <w:pStyle w:val="ConsPlusNormal"/>
        <w:jc w:val="right"/>
        <w:outlineLvl w:val="1"/>
        <w:rPr>
          <w:rFonts w:ascii="Times New Roman" w:hAnsi="Times New Roman" w:cs="Times New Roman"/>
          <w:sz w:val="22"/>
          <w:szCs w:val="24"/>
        </w:rPr>
      </w:pPr>
    </w:p>
    <w:p w:rsidR="00277193" w:rsidRDefault="00277193" w:rsidP="00277193">
      <w:pPr>
        <w:pStyle w:val="ConsPlusNormal"/>
        <w:jc w:val="right"/>
        <w:outlineLvl w:val="1"/>
        <w:rPr>
          <w:rFonts w:ascii="Times New Roman" w:hAnsi="Times New Roman" w:cs="Times New Roman"/>
          <w:sz w:val="22"/>
          <w:szCs w:val="24"/>
        </w:rPr>
      </w:pPr>
    </w:p>
    <w:p w:rsidR="00277193" w:rsidRDefault="00277193" w:rsidP="00277193">
      <w:pPr>
        <w:pStyle w:val="ConsPlusNormal"/>
        <w:jc w:val="right"/>
        <w:outlineLvl w:val="1"/>
        <w:rPr>
          <w:rFonts w:ascii="Times New Roman" w:hAnsi="Times New Roman" w:cs="Times New Roman"/>
          <w:sz w:val="22"/>
          <w:szCs w:val="24"/>
        </w:rPr>
      </w:pPr>
    </w:p>
    <w:p w:rsidR="00277193" w:rsidRDefault="00277193" w:rsidP="00277193">
      <w:pPr>
        <w:pStyle w:val="ConsPlusNormal"/>
        <w:jc w:val="right"/>
        <w:outlineLvl w:val="1"/>
        <w:rPr>
          <w:rFonts w:ascii="Times New Roman" w:hAnsi="Times New Roman" w:cs="Times New Roman"/>
          <w:sz w:val="22"/>
          <w:szCs w:val="24"/>
        </w:rPr>
      </w:pPr>
    </w:p>
    <w:p w:rsidR="00277193" w:rsidRDefault="00277193" w:rsidP="00277193">
      <w:pPr>
        <w:pStyle w:val="ConsPlusNormal"/>
        <w:jc w:val="right"/>
        <w:outlineLvl w:val="1"/>
        <w:rPr>
          <w:rFonts w:ascii="Times New Roman" w:hAnsi="Times New Roman" w:cs="Times New Roman"/>
          <w:sz w:val="22"/>
          <w:szCs w:val="24"/>
        </w:rPr>
      </w:pPr>
    </w:p>
    <w:p w:rsidR="00277193" w:rsidRPr="008519E7" w:rsidRDefault="00277193" w:rsidP="00277193">
      <w:pPr>
        <w:pStyle w:val="ConsPlusNormal"/>
        <w:jc w:val="right"/>
        <w:outlineLvl w:val="1"/>
        <w:rPr>
          <w:rFonts w:ascii="Times New Roman" w:hAnsi="Times New Roman" w:cs="Times New Roman"/>
          <w:sz w:val="22"/>
          <w:szCs w:val="24"/>
        </w:rPr>
      </w:pPr>
      <w:r w:rsidRPr="008519E7">
        <w:rPr>
          <w:rFonts w:ascii="Times New Roman" w:hAnsi="Times New Roman" w:cs="Times New Roman"/>
          <w:sz w:val="22"/>
          <w:szCs w:val="24"/>
        </w:rPr>
        <w:t>Приложение № 4</w:t>
      </w:r>
    </w:p>
    <w:p w:rsidR="00277193" w:rsidRPr="008519E7" w:rsidRDefault="00277193" w:rsidP="00277193">
      <w:pPr>
        <w:pStyle w:val="ConsPlusNormal"/>
        <w:jc w:val="right"/>
        <w:rPr>
          <w:rFonts w:ascii="Times New Roman" w:hAnsi="Times New Roman" w:cs="Times New Roman"/>
          <w:sz w:val="22"/>
          <w:szCs w:val="24"/>
        </w:rPr>
      </w:pPr>
      <w:r w:rsidRPr="008519E7">
        <w:rPr>
          <w:rFonts w:ascii="Times New Roman" w:hAnsi="Times New Roman" w:cs="Times New Roman"/>
          <w:sz w:val="22"/>
          <w:szCs w:val="24"/>
        </w:rPr>
        <w:t>к Порядку осуществления территориальными органами</w:t>
      </w:r>
    </w:p>
    <w:p w:rsidR="00277193" w:rsidRPr="008519E7" w:rsidRDefault="00277193" w:rsidP="00277193">
      <w:pPr>
        <w:pStyle w:val="ConsPlusNormal"/>
        <w:jc w:val="right"/>
        <w:rPr>
          <w:rFonts w:ascii="Times New Roman" w:hAnsi="Times New Roman" w:cs="Times New Roman"/>
          <w:sz w:val="22"/>
          <w:szCs w:val="24"/>
        </w:rPr>
      </w:pPr>
      <w:r w:rsidRPr="008519E7">
        <w:rPr>
          <w:rFonts w:ascii="Times New Roman" w:hAnsi="Times New Roman" w:cs="Times New Roman"/>
          <w:sz w:val="22"/>
          <w:szCs w:val="24"/>
        </w:rPr>
        <w:t xml:space="preserve"> Федерального казначейства санкционирования расходов, </w:t>
      </w:r>
    </w:p>
    <w:p w:rsidR="00277193" w:rsidRPr="008519E7" w:rsidRDefault="00277193" w:rsidP="00277193">
      <w:pPr>
        <w:pStyle w:val="ConsPlusNormal"/>
        <w:jc w:val="right"/>
        <w:rPr>
          <w:rFonts w:ascii="Times New Roman" w:hAnsi="Times New Roman" w:cs="Times New Roman"/>
          <w:sz w:val="22"/>
          <w:szCs w:val="24"/>
        </w:rPr>
      </w:pPr>
      <w:r w:rsidRPr="008519E7">
        <w:rPr>
          <w:rFonts w:ascii="Times New Roman" w:hAnsi="Times New Roman" w:cs="Times New Roman"/>
          <w:sz w:val="22"/>
          <w:szCs w:val="24"/>
        </w:rPr>
        <w:lastRenderedPageBreak/>
        <w:t>источником финансового обеспечения которых являются</w:t>
      </w:r>
    </w:p>
    <w:p w:rsidR="00277193" w:rsidRPr="008519E7" w:rsidRDefault="00277193" w:rsidP="00277193">
      <w:pPr>
        <w:pStyle w:val="ConsPlusNormal"/>
        <w:jc w:val="right"/>
        <w:rPr>
          <w:rFonts w:ascii="Times New Roman" w:hAnsi="Times New Roman" w:cs="Times New Roman"/>
          <w:sz w:val="22"/>
          <w:szCs w:val="24"/>
        </w:rPr>
      </w:pPr>
      <w:r w:rsidRPr="008519E7">
        <w:rPr>
          <w:rFonts w:ascii="Times New Roman" w:hAnsi="Times New Roman" w:cs="Times New Roman"/>
          <w:sz w:val="22"/>
          <w:szCs w:val="24"/>
        </w:rPr>
        <w:t xml:space="preserve"> целевые средства, при казначейском сопровождении целевых средств</w:t>
      </w:r>
    </w:p>
    <w:p w:rsidR="00277193" w:rsidRPr="008519E7" w:rsidRDefault="00277193" w:rsidP="00277193">
      <w:pPr>
        <w:pStyle w:val="ConsPlusNormal"/>
        <w:jc w:val="right"/>
        <w:rPr>
          <w:rFonts w:ascii="Times New Roman" w:hAnsi="Times New Roman" w:cs="Times New Roman"/>
          <w:sz w:val="22"/>
          <w:szCs w:val="24"/>
        </w:rPr>
      </w:pPr>
      <w:r w:rsidRPr="008519E7">
        <w:rPr>
          <w:rFonts w:ascii="Times New Roman" w:hAnsi="Times New Roman" w:cs="Times New Roman"/>
          <w:sz w:val="22"/>
          <w:szCs w:val="24"/>
        </w:rPr>
        <w:t xml:space="preserve"> в случаях, предусмотренных Федеральным законом «О федеральном бюджете </w:t>
      </w:r>
    </w:p>
    <w:p w:rsidR="00277193" w:rsidRPr="008519E7" w:rsidRDefault="00277193" w:rsidP="00277193">
      <w:pPr>
        <w:pStyle w:val="ConsPlusNormal"/>
        <w:jc w:val="right"/>
        <w:rPr>
          <w:rFonts w:ascii="Times New Roman" w:hAnsi="Times New Roman" w:cs="Times New Roman"/>
          <w:sz w:val="22"/>
          <w:szCs w:val="24"/>
        </w:rPr>
      </w:pPr>
      <w:r w:rsidRPr="008519E7">
        <w:rPr>
          <w:rFonts w:ascii="Times New Roman" w:hAnsi="Times New Roman" w:cs="Times New Roman"/>
          <w:sz w:val="22"/>
          <w:szCs w:val="24"/>
        </w:rPr>
        <w:t>на 202</w:t>
      </w:r>
      <w:r>
        <w:rPr>
          <w:rFonts w:ascii="Times New Roman" w:hAnsi="Times New Roman" w:cs="Times New Roman"/>
          <w:sz w:val="22"/>
          <w:szCs w:val="24"/>
        </w:rPr>
        <w:t>1</w:t>
      </w:r>
      <w:r w:rsidRPr="008519E7">
        <w:rPr>
          <w:rFonts w:ascii="Times New Roman" w:hAnsi="Times New Roman" w:cs="Times New Roman"/>
          <w:sz w:val="22"/>
          <w:szCs w:val="24"/>
        </w:rPr>
        <w:t xml:space="preserve"> год и на плановый период 202</w:t>
      </w:r>
      <w:r>
        <w:rPr>
          <w:rFonts w:ascii="Times New Roman" w:hAnsi="Times New Roman" w:cs="Times New Roman"/>
          <w:sz w:val="22"/>
          <w:szCs w:val="24"/>
        </w:rPr>
        <w:t>2</w:t>
      </w:r>
      <w:r w:rsidRPr="008519E7">
        <w:rPr>
          <w:rFonts w:ascii="Times New Roman" w:hAnsi="Times New Roman" w:cs="Times New Roman"/>
          <w:sz w:val="22"/>
          <w:szCs w:val="24"/>
        </w:rPr>
        <w:t xml:space="preserve"> и 202</w:t>
      </w:r>
      <w:r>
        <w:rPr>
          <w:rFonts w:ascii="Times New Roman" w:hAnsi="Times New Roman" w:cs="Times New Roman"/>
          <w:sz w:val="22"/>
          <w:szCs w:val="24"/>
        </w:rPr>
        <w:t>3</w:t>
      </w:r>
      <w:r w:rsidRPr="008519E7">
        <w:rPr>
          <w:rFonts w:ascii="Times New Roman" w:hAnsi="Times New Roman" w:cs="Times New Roman"/>
          <w:sz w:val="22"/>
          <w:szCs w:val="24"/>
        </w:rPr>
        <w:t xml:space="preserve"> годов»,</w:t>
      </w:r>
    </w:p>
    <w:p w:rsidR="00277193" w:rsidRPr="008519E7" w:rsidRDefault="00277193" w:rsidP="00277193">
      <w:pPr>
        <w:pStyle w:val="ConsPlusNormal"/>
        <w:jc w:val="right"/>
        <w:rPr>
          <w:rFonts w:ascii="Times New Roman" w:hAnsi="Times New Roman" w:cs="Times New Roman"/>
          <w:sz w:val="22"/>
          <w:szCs w:val="24"/>
        </w:rPr>
      </w:pPr>
      <w:r>
        <w:rPr>
          <w:rFonts w:ascii="Times New Roman" w:hAnsi="Times New Roman" w:cs="Times New Roman"/>
          <w:sz w:val="22"/>
          <w:szCs w:val="24"/>
        </w:rPr>
        <w:t xml:space="preserve">утвержденному приказом </w:t>
      </w:r>
      <w:r w:rsidRPr="008519E7">
        <w:rPr>
          <w:rFonts w:ascii="Times New Roman" w:hAnsi="Times New Roman" w:cs="Times New Roman"/>
          <w:sz w:val="22"/>
          <w:szCs w:val="24"/>
        </w:rPr>
        <w:t>Министерства финансов</w:t>
      </w:r>
    </w:p>
    <w:p w:rsidR="00277193" w:rsidRPr="008519E7" w:rsidRDefault="00277193" w:rsidP="00277193">
      <w:pPr>
        <w:pStyle w:val="ConsPlusNormal"/>
        <w:ind w:firstLine="539"/>
        <w:jc w:val="right"/>
        <w:rPr>
          <w:rFonts w:ascii="Times New Roman" w:hAnsi="Times New Roman" w:cs="Times New Roman"/>
        </w:rPr>
      </w:pPr>
      <w:r w:rsidRPr="008519E7">
        <w:rPr>
          <w:rFonts w:ascii="Times New Roman" w:hAnsi="Times New Roman" w:cs="Times New Roman"/>
          <w:sz w:val="22"/>
          <w:szCs w:val="24"/>
        </w:rPr>
        <w:t>Российской Федерации от _______________ № ______</w:t>
      </w:r>
    </w:p>
    <w:p w:rsidR="00277193" w:rsidRPr="008519E7" w:rsidRDefault="00277193" w:rsidP="00277193">
      <w:pPr>
        <w:pStyle w:val="ConsPlusNormal"/>
        <w:jc w:val="right"/>
        <w:rPr>
          <w:rFonts w:ascii="Times New Roman" w:hAnsi="Times New Roman" w:cs="Times New Roman"/>
          <w:sz w:val="22"/>
          <w:szCs w:val="24"/>
        </w:rPr>
      </w:pPr>
    </w:p>
    <w:p w:rsidR="00277193" w:rsidRPr="008519E7" w:rsidRDefault="00277193" w:rsidP="00277193">
      <w:pPr>
        <w:pStyle w:val="ConsPlusNormal"/>
        <w:jc w:val="right"/>
        <w:rPr>
          <w:rFonts w:ascii="Times New Roman" w:hAnsi="Times New Roman" w:cs="Times New Roman"/>
          <w:sz w:val="22"/>
          <w:szCs w:val="24"/>
        </w:rPr>
      </w:pPr>
      <w:r w:rsidRPr="008519E7">
        <w:rPr>
          <w:rFonts w:ascii="Times New Roman" w:hAnsi="Times New Roman" w:cs="Times New Roman"/>
          <w:sz w:val="22"/>
          <w:szCs w:val="24"/>
        </w:rPr>
        <w:t>(рекомендуемый образец)</w:t>
      </w:r>
    </w:p>
    <w:p w:rsidR="00277193" w:rsidRPr="008519E7" w:rsidRDefault="00277193" w:rsidP="00277193">
      <w:pPr>
        <w:pStyle w:val="ConsPlusNormal"/>
        <w:jc w:val="both"/>
        <w:rPr>
          <w:rFonts w:ascii="Times New Roman" w:hAnsi="Times New Roman" w:cs="Times New Roman"/>
          <w:sz w:val="28"/>
        </w:rPr>
      </w:pPr>
    </w:p>
    <w:p w:rsidR="00277193" w:rsidRPr="008519E7" w:rsidRDefault="00277193" w:rsidP="00277193">
      <w:pPr>
        <w:pStyle w:val="ConsPlusNonformat"/>
        <w:jc w:val="both"/>
        <w:rPr>
          <w:rFonts w:ascii="Times New Roman" w:hAnsi="Times New Roman" w:cs="Times New Roman"/>
          <w:sz w:val="22"/>
        </w:rPr>
      </w:pPr>
      <w:bookmarkStart w:id="38" w:name="P867"/>
      <w:bookmarkEnd w:id="38"/>
      <w:r w:rsidRPr="008519E7">
        <w:rPr>
          <w:rFonts w:ascii="Times New Roman" w:hAnsi="Times New Roman" w:cs="Times New Roman"/>
          <w:sz w:val="22"/>
        </w:rPr>
        <w:t xml:space="preserve">                                </w:t>
      </w:r>
    </w:p>
    <w:p w:rsidR="00277193" w:rsidRPr="008519E7" w:rsidRDefault="00277193" w:rsidP="00277193">
      <w:pPr>
        <w:pStyle w:val="ConsPlusNonformat"/>
        <w:jc w:val="center"/>
        <w:rPr>
          <w:rFonts w:ascii="Times New Roman" w:hAnsi="Times New Roman" w:cs="Times New Roman"/>
          <w:sz w:val="22"/>
        </w:rPr>
      </w:pPr>
      <w:r w:rsidRPr="008519E7">
        <w:rPr>
          <w:rFonts w:ascii="Times New Roman" w:hAnsi="Times New Roman" w:cs="Times New Roman"/>
          <w:sz w:val="22"/>
        </w:rPr>
        <w:t>ВЫПИСКА</w:t>
      </w:r>
    </w:p>
    <w:p w:rsidR="00277193" w:rsidRPr="008519E7" w:rsidRDefault="00277193" w:rsidP="00277193">
      <w:pPr>
        <w:pStyle w:val="ConsPlusNonformat"/>
        <w:jc w:val="center"/>
        <w:rPr>
          <w:rFonts w:ascii="Times New Roman" w:hAnsi="Times New Roman" w:cs="Times New Roman"/>
          <w:sz w:val="22"/>
        </w:rPr>
      </w:pPr>
      <w:r w:rsidRPr="008519E7">
        <w:rPr>
          <w:rFonts w:ascii="Times New Roman" w:hAnsi="Times New Roman" w:cs="Times New Roman"/>
          <w:sz w:val="22"/>
        </w:rPr>
        <w:t>из государственного (муниципального) контракта, контракта</w:t>
      </w:r>
    </w:p>
    <w:p w:rsidR="00277193" w:rsidRPr="005551B1" w:rsidRDefault="00277193" w:rsidP="00277193">
      <w:pPr>
        <w:pStyle w:val="ConsPlusNonformat"/>
        <w:jc w:val="center"/>
        <w:rPr>
          <w:rFonts w:ascii="Times New Roman" w:hAnsi="Times New Roman" w:cs="Times New Roman"/>
          <w:sz w:val="22"/>
        </w:rPr>
      </w:pPr>
      <w:r w:rsidRPr="008519E7">
        <w:rPr>
          <w:rFonts w:ascii="Times New Roman" w:hAnsi="Times New Roman" w:cs="Times New Roman"/>
          <w:sz w:val="22"/>
        </w:rPr>
        <w:t>учреждения, договора от "__" __________ 20__ г. № _______, содержащего сведения, составляющие государственную тайну</w:t>
      </w:r>
    </w:p>
    <w:p w:rsidR="00277193" w:rsidRPr="00560B67" w:rsidRDefault="00277193" w:rsidP="00277193">
      <w:pPr>
        <w:pStyle w:val="ConsPlusNonformat"/>
        <w:jc w:val="both"/>
        <w:rPr>
          <w:rFonts w:ascii="Times New Roman" w:hAnsi="Times New Roman" w:cs="Times New Roman"/>
          <w:strike/>
          <w:sz w:val="22"/>
        </w:rPr>
      </w:pPr>
    </w:p>
    <w:p w:rsidR="00277193" w:rsidRPr="008519E7" w:rsidRDefault="00277193" w:rsidP="00277193">
      <w:pPr>
        <w:pStyle w:val="ConsPlusNonformat"/>
        <w:jc w:val="center"/>
        <w:rPr>
          <w:rFonts w:ascii="Times New Roman" w:hAnsi="Times New Roman" w:cs="Times New Roman"/>
          <w:sz w:val="22"/>
        </w:rPr>
      </w:pPr>
      <w:r w:rsidRPr="008519E7">
        <w:rPr>
          <w:rFonts w:ascii="Times New Roman" w:hAnsi="Times New Roman" w:cs="Times New Roman"/>
          <w:sz w:val="22"/>
        </w:rPr>
        <w:t>от "__" __________ 20__ г. № _______</w:t>
      </w:r>
    </w:p>
    <w:p w:rsidR="00277193" w:rsidRPr="008519E7" w:rsidRDefault="00277193" w:rsidP="00277193">
      <w:pPr>
        <w:pStyle w:val="ConsPlusNormal"/>
        <w:jc w:val="both"/>
        <w:rPr>
          <w:rFonts w:ascii="Times New Roman" w:hAnsi="Times New Roman" w:cs="Times New Roman"/>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7606"/>
        <w:gridCol w:w="2723"/>
      </w:tblGrid>
      <w:tr w:rsidR="00277193" w:rsidRPr="008519E7" w:rsidTr="0060345E">
        <w:tc>
          <w:tcPr>
            <w:tcW w:w="3682" w:type="pct"/>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Наименование показателя</w:t>
            </w:r>
          </w:p>
        </w:tc>
        <w:tc>
          <w:tcPr>
            <w:tcW w:w="1318" w:type="pct"/>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Содержание (значение)</w:t>
            </w:r>
          </w:p>
        </w:tc>
      </w:tr>
      <w:tr w:rsidR="00277193" w:rsidRPr="008519E7" w:rsidTr="0060345E">
        <w:tc>
          <w:tcPr>
            <w:tcW w:w="3682" w:type="pct"/>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1</w:t>
            </w:r>
          </w:p>
        </w:tc>
        <w:tc>
          <w:tcPr>
            <w:tcW w:w="1318" w:type="pct"/>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2</w:t>
            </w:r>
          </w:p>
        </w:tc>
      </w:tr>
      <w:tr w:rsidR="00277193" w:rsidRPr="00277193" w:rsidTr="0060345E">
        <w:tc>
          <w:tcPr>
            <w:tcW w:w="3682" w:type="pct"/>
          </w:tcPr>
          <w:p w:rsidR="00277193" w:rsidRPr="008519E7" w:rsidRDefault="00277193" w:rsidP="0060345E">
            <w:pPr>
              <w:pStyle w:val="ConsPlusNormal"/>
              <w:rPr>
                <w:rFonts w:ascii="Times New Roman" w:hAnsi="Times New Roman" w:cs="Times New Roman"/>
                <w:sz w:val="28"/>
              </w:rPr>
            </w:pPr>
            <w:r w:rsidRPr="008519E7">
              <w:rPr>
                <w:rFonts w:ascii="Times New Roman" w:hAnsi="Times New Roman" w:cs="Times New Roman"/>
                <w:sz w:val="28"/>
              </w:rPr>
              <w:t>1. Сведения о сторонах государственного (муниципального) контракта, контракта учреждения, договора</w:t>
            </w:r>
          </w:p>
        </w:tc>
        <w:tc>
          <w:tcPr>
            <w:tcW w:w="1318" w:type="pct"/>
          </w:tcPr>
          <w:p w:rsidR="00277193" w:rsidRPr="008519E7" w:rsidRDefault="00277193" w:rsidP="0060345E">
            <w:pPr>
              <w:pStyle w:val="ConsPlusNormal"/>
              <w:rPr>
                <w:rFonts w:ascii="Times New Roman" w:hAnsi="Times New Roman" w:cs="Times New Roman"/>
                <w:sz w:val="28"/>
              </w:rPr>
            </w:pPr>
          </w:p>
        </w:tc>
      </w:tr>
      <w:tr w:rsidR="00277193" w:rsidRPr="00277193" w:rsidTr="0060345E">
        <w:tc>
          <w:tcPr>
            <w:tcW w:w="3682" w:type="pct"/>
          </w:tcPr>
          <w:p w:rsidR="00277193" w:rsidRPr="008519E7" w:rsidRDefault="00277193" w:rsidP="0060345E">
            <w:pPr>
              <w:pStyle w:val="ConsPlusNormal"/>
              <w:rPr>
                <w:rFonts w:ascii="Times New Roman" w:hAnsi="Times New Roman" w:cs="Times New Roman"/>
                <w:sz w:val="28"/>
              </w:rPr>
            </w:pPr>
            <w:r w:rsidRPr="008519E7">
              <w:rPr>
                <w:rFonts w:ascii="Times New Roman" w:hAnsi="Times New Roman" w:cs="Times New Roman"/>
                <w:sz w:val="28"/>
              </w:rPr>
              <w:t>1.1. Идентификатор государственного (муниципального) контракта, контракта учреждения, договора</w:t>
            </w:r>
          </w:p>
        </w:tc>
        <w:tc>
          <w:tcPr>
            <w:tcW w:w="1318" w:type="pct"/>
          </w:tcPr>
          <w:p w:rsidR="00277193" w:rsidRPr="008519E7" w:rsidRDefault="00277193" w:rsidP="0060345E">
            <w:pPr>
              <w:pStyle w:val="ConsPlusNormal"/>
              <w:rPr>
                <w:rFonts w:ascii="Times New Roman" w:hAnsi="Times New Roman" w:cs="Times New Roman"/>
                <w:sz w:val="28"/>
              </w:rPr>
            </w:pPr>
          </w:p>
        </w:tc>
      </w:tr>
      <w:tr w:rsidR="00277193" w:rsidRPr="00277193" w:rsidTr="0060345E">
        <w:tc>
          <w:tcPr>
            <w:tcW w:w="3682" w:type="pct"/>
          </w:tcPr>
          <w:p w:rsidR="00277193" w:rsidRPr="008519E7" w:rsidRDefault="00277193" w:rsidP="0060345E">
            <w:pPr>
              <w:pStyle w:val="ConsPlusNormal"/>
              <w:rPr>
                <w:rFonts w:ascii="Times New Roman" w:hAnsi="Times New Roman" w:cs="Times New Roman"/>
                <w:sz w:val="28"/>
              </w:rPr>
            </w:pPr>
            <w:r w:rsidRPr="008519E7">
              <w:rPr>
                <w:rFonts w:ascii="Times New Roman" w:hAnsi="Times New Roman" w:cs="Times New Roman"/>
                <w:sz w:val="28"/>
              </w:rPr>
              <w:t>1.2. Период действия государственного (муниципального) контракта, контракта учреждения, договора</w:t>
            </w:r>
            <w:r w:rsidRPr="008519E7">
              <w:rPr>
                <w:rStyle w:val="a7"/>
                <w:rFonts w:ascii="Times New Roman" w:hAnsi="Times New Roman" w:cs="Times New Roman"/>
                <w:sz w:val="28"/>
              </w:rPr>
              <w:footnoteReference w:customMarkFollows="1" w:id="24"/>
              <w:t>1</w:t>
            </w:r>
          </w:p>
        </w:tc>
        <w:tc>
          <w:tcPr>
            <w:tcW w:w="1318" w:type="pct"/>
          </w:tcPr>
          <w:p w:rsidR="00277193" w:rsidRPr="008519E7" w:rsidRDefault="00277193" w:rsidP="0060345E">
            <w:pPr>
              <w:pStyle w:val="ConsPlusNormal"/>
              <w:rPr>
                <w:rFonts w:ascii="Times New Roman" w:hAnsi="Times New Roman" w:cs="Times New Roman"/>
                <w:sz w:val="28"/>
              </w:rPr>
            </w:pPr>
          </w:p>
        </w:tc>
      </w:tr>
      <w:tr w:rsidR="00277193" w:rsidRPr="00277193" w:rsidTr="0060345E">
        <w:tc>
          <w:tcPr>
            <w:tcW w:w="3682" w:type="pct"/>
          </w:tcPr>
          <w:p w:rsidR="00277193" w:rsidRPr="008519E7" w:rsidRDefault="00277193" w:rsidP="0060345E">
            <w:pPr>
              <w:pStyle w:val="ConsPlusNormal"/>
              <w:rPr>
                <w:rFonts w:ascii="Times New Roman" w:hAnsi="Times New Roman" w:cs="Times New Roman"/>
                <w:sz w:val="28"/>
              </w:rPr>
            </w:pPr>
            <w:r w:rsidRPr="008519E7">
              <w:rPr>
                <w:rFonts w:ascii="Times New Roman" w:hAnsi="Times New Roman" w:cs="Times New Roman"/>
                <w:sz w:val="28"/>
              </w:rPr>
              <w:t>2. Сведения о государственном (муниципальном) заказчике, заказчике - учреждении, заказчике</w:t>
            </w:r>
          </w:p>
        </w:tc>
        <w:tc>
          <w:tcPr>
            <w:tcW w:w="1318" w:type="pct"/>
          </w:tcPr>
          <w:p w:rsidR="00277193" w:rsidRPr="008519E7" w:rsidRDefault="00277193" w:rsidP="0060345E">
            <w:pPr>
              <w:pStyle w:val="ConsPlusNormal"/>
              <w:rPr>
                <w:rFonts w:ascii="Times New Roman" w:hAnsi="Times New Roman" w:cs="Times New Roman"/>
                <w:sz w:val="28"/>
              </w:rPr>
            </w:pPr>
          </w:p>
        </w:tc>
      </w:tr>
      <w:tr w:rsidR="00277193" w:rsidRPr="00277193" w:rsidTr="0060345E">
        <w:tc>
          <w:tcPr>
            <w:tcW w:w="3682" w:type="pct"/>
          </w:tcPr>
          <w:p w:rsidR="00277193" w:rsidRPr="008519E7" w:rsidRDefault="00277193" w:rsidP="0060345E">
            <w:pPr>
              <w:pStyle w:val="ConsPlusNormal"/>
              <w:rPr>
                <w:rFonts w:ascii="Times New Roman" w:hAnsi="Times New Roman" w:cs="Times New Roman"/>
                <w:sz w:val="28"/>
              </w:rPr>
            </w:pPr>
            <w:r w:rsidRPr="008519E7">
              <w:rPr>
                <w:rFonts w:ascii="Times New Roman" w:hAnsi="Times New Roman" w:cs="Times New Roman"/>
                <w:sz w:val="28"/>
              </w:rPr>
              <w:t xml:space="preserve">2.1. Код государственного (муниципального) заказчика, заказчика - учреждении, заказчика в соответствии с реестром участников бюджетного процесса, а также юридических лиц, не являющихся участниками бюджетного процесса </w:t>
            </w:r>
            <w:r>
              <w:rPr>
                <w:rFonts w:ascii="Times New Roman" w:hAnsi="Times New Roman" w:cs="Times New Roman"/>
                <w:sz w:val="28"/>
              </w:rPr>
              <w:t xml:space="preserve">                             </w:t>
            </w:r>
            <w:r w:rsidRPr="008519E7">
              <w:rPr>
                <w:rFonts w:ascii="Times New Roman" w:hAnsi="Times New Roman" w:cs="Times New Roman"/>
                <w:sz w:val="28"/>
              </w:rPr>
              <w:t>(далее - Сводный реестр)</w:t>
            </w:r>
          </w:p>
        </w:tc>
        <w:tc>
          <w:tcPr>
            <w:tcW w:w="1318" w:type="pct"/>
          </w:tcPr>
          <w:p w:rsidR="00277193" w:rsidRPr="008519E7" w:rsidRDefault="00277193" w:rsidP="0060345E">
            <w:pPr>
              <w:pStyle w:val="ConsPlusNormal"/>
              <w:rPr>
                <w:rFonts w:ascii="Times New Roman" w:hAnsi="Times New Roman" w:cs="Times New Roman"/>
                <w:sz w:val="28"/>
              </w:rPr>
            </w:pPr>
          </w:p>
        </w:tc>
      </w:tr>
      <w:tr w:rsidR="00277193" w:rsidRPr="008519E7" w:rsidTr="0060345E">
        <w:tc>
          <w:tcPr>
            <w:tcW w:w="3682" w:type="pct"/>
          </w:tcPr>
          <w:p w:rsidR="00277193" w:rsidRPr="008519E7" w:rsidRDefault="00277193" w:rsidP="0060345E">
            <w:pPr>
              <w:pStyle w:val="ConsPlusNormal"/>
              <w:rPr>
                <w:rFonts w:ascii="Times New Roman" w:hAnsi="Times New Roman" w:cs="Times New Roman"/>
                <w:sz w:val="28"/>
              </w:rPr>
            </w:pPr>
            <w:r w:rsidRPr="008519E7">
              <w:rPr>
                <w:rFonts w:ascii="Times New Roman" w:hAnsi="Times New Roman" w:cs="Times New Roman"/>
                <w:sz w:val="28"/>
              </w:rPr>
              <w:t>2.2. Полное наименование</w:t>
            </w:r>
          </w:p>
        </w:tc>
        <w:tc>
          <w:tcPr>
            <w:tcW w:w="1318" w:type="pct"/>
          </w:tcPr>
          <w:p w:rsidR="00277193" w:rsidRPr="008519E7" w:rsidRDefault="00277193" w:rsidP="0060345E">
            <w:pPr>
              <w:pStyle w:val="ConsPlusNormal"/>
              <w:rPr>
                <w:rFonts w:ascii="Times New Roman" w:hAnsi="Times New Roman" w:cs="Times New Roman"/>
                <w:sz w:val="28"/>
              </w:rPr>
            </w:pPr>
          </w:p>
        </w:tc>
      </w:tr>
      <w:tr w:rsidR="00277193" w:rsidRPr="008519E7" w:rsidTr="0060345E">
        <w:tc>
          <w:tcPr>
            <w:tcW w:w="3682" w:type="pct"/>
          </w:tcPr>
          <w:p w:rsidR="00277193" w:rsidRPr="008519E7" w:rsidRDefault="00277193" w:rsidP="0060345E">
            <w:pPr>
              <w:pStyle w:val="ConsPlusNormal"/>
              <w:rPr>
                <w:rFonts w:ascii="Times New Roman" w:hAnsi="Times New Roman" w:cs="Times New Roman"/>
                <w:sz w:val="28"/>
              </w:rPr>
            </w:pPr>
            <w:r w:rsidRPr="008519E7">
              <w:rPr>
                <w:rFonts w:ascii="Times New Roman" w:hAnsi="Times New Roman" w:cs="Times New Roman"/>
                <w:sz w:val="28"/>
              </w:rPr>
              <w:t>2.3. Сокращенное наименование</w:t>
            </w:r>
            <w:r w:rsidRPr="008519E7">
              <w:rPr>
                <w:rStyle w:val="a7"/>
                <w:rFonts w:ascii="Times New Roman" w:hAnsi="Times New Roman" w:cs="Times New Roman"/>
                <w:sz w:val="28"/>
              </w:rPr>
              <w:footnoteReference w:customMarkFollows="1" w:id="25"/>
              <w:t>2</w:t>
            </w:r>
          </w:p>
        </w:tc>
        <w:tc>
          <w:tcPr>
            <w:tcW w:w="1318" w:type="pct"/>
          </w:tcPr>
          <w:p w:rsidR="00277193" w:rsidRPr="008519E7" w:rsidRDefault="00277193" w:rsidP="0060345E">
            <w:pPr>
              <w:pStyle w:val="ConsPlusNormal"/>
              <w:rPr>
                <w:rFonts w:ascii="Times New Roman" w:hAnsi="Times New Roman" w:cs="Times New Roman"/>
                <w:sz w:val="28"/>
              </w:rPr>
            </w:pPr>
          </w:p>
        </w:tc>
      </w:tr>
      <w:tr w:rsidR="00277193" w:rsidRPr="008519E7" w:rsidTr="0060345E">
        <w:tc>
          <w:tcPr>
            <w:tcW w:w="3682" w:type="pct"/>
          </w:tcPr>
          <w:p w:rsidR="00277193" w:rsidRPr="008519E7" w:rsidRDefault="00277193" w:rsidP="0060345E">
            <w:pPr>
              <w:pStyle w:val="ConsPlusNormal"/>
              <w:rPr>
                <w:rFonts w:ascii="Times New Roman" w:hAnsi="Times New Roman" w:cs="Times New Roman"/>
                <w:sz w:val="28"/>
              </w:rPr>
            </w:pPr>
            <w:r w:rsidRPr="008519E7">
              <w:rPr>
                <w:rFonts w:ascii="Times New Roman" w:hAnsi="Times New Roman" w:cs="Times New Roman"/>
                <w:sz w:val="28"/>
              </w:rPr>
              <w:t>2.4. Идентификационный номер налогоплательщика (ИНН)</w:t>
            </w:r>
          </w:p>
        </w:tc>
        <w:tc>
          <w:tcPr>
            <w:tcW w:w="1318" w:type="pct"/>
          </w:tcPr>
          <w:p w:rsidR="00277193" w:rsidRPr="008519E7" w:rsidRDefault="00277193" w:rsidP="0060345E">
            <w:pPr>
              <w:pStyle w:val="ConsPlusNormal"/>
              <w:rPr>
                <w:rFonts w:ascii="Times New Roman" w:hAnsi="Times New Roman" w:cs="Times New Roman"/>
                <w:sz w:val="28"/>
              </w:rPr>
            </w:pPr>
          </w:p>
        </w:tc>
      </w:tr>
      <w:tr w:rsidR="00277193" w:rsidRPr="00277193" w:rsidTr="0060345E">
        <w:tc>
          <w:tcPr>
            <w:tcW w:w="3682" w:type="pct"/>
          </w:tcPr>
          <w:p w:rsidR="00277193" w:rsidRPr="008519E7" w:rsidRDefault="00277193" w:rsidP="0060345E">
            <w:pPr>
              <w:pStyle w:val="ConsPlusNormal"/>
              <w:rPr>
                <w:rFonts w:ascii="Times New Roman" w:hAnsi="Times New Roman" w:cs="Times New Roman"/>
                <w:sz w:val="28"/>
              </w:rPr>
            </w:pPr>
            <w:r w:rsidRPr="008519E7">
              <w:rPr>
                <w:rFonts w:ascii="Times New Roman" w:hAnsi="Times New Roman" w:cs="Times New Roman"/>
                <w:sz w:val="28"/>
              </w:rPr>
              <w:t>2.5. Код причины постановки на учет в налоговом органе (КПП)</w:t>
            </w:r>
          </w:p>
        </w:tc>
        <w:tc>
          <w:tcPr>
            <w:tcW w:w="1318" w:type="pct"/>
          </w:tcPr>
          <w:p w:rsidR="00277193" w:rsidRPr="008519E7" w:rsidRDefault="00277193" w:rsidP="0060345E">
            <w:pPr>
              <w:pStyle w:val="ConsPlusNormal"/>
              <w:rPr>
                <w:rFonts w:ascii="Times New Roman" w:hAnsi="Times New Roman" w:cs="Times New Roman"/>
                <w:sz w:val="28"/>
              </w:rPr>
            </w:pPr>
          </w:p>
        </w:tc>
      </w:tr>
      <w:tr w:rsidR="00277193" w:rsidRPr="008519E7" w:rsidTr="0060345E">
        <w:tc>
          <w:tcPr>
            <w:tcW w:w="3682" w:type="pct"/>
          </w:tcPr>
          <w:p w:rsidR="00277193" w:rsidRPr="008519E7" w:rsidRDefault="00277193" w:rsidP="0060345E">
            <w:pPr>
              <w:pStyle w:val="ConsPlusNormal"/>
              <w:rPr>
                <w:rFonts w:ascii="Times New Roman" w:hAnsi="Times New Roman" w:cs="Times New Roman"/>
                <w:sz w:val="28"/>
              </w:rPr>
            </w:pPr>
            <w:r w:rsidRPr="008519E7">
              <w:rPr>
                <w:rFonts w:ascii="Times New Roman" w:hAnsi="Times New Roman" w:cs="Times New Roman"/>
                <w:sz w:val="28"/>
              </w:rPr>
              <w:lastRenderedPageBreak/>
              <w:t>2.6. Почтовый адрес</w:t>
            </w:r>
          </w:p>
        </w:tc>
        <w:tc>
          <w:tcPr>
            <w:tcW w:w="1318" w:type="pct"/>
          </w:tcPr>
          <w:p w:rsidR="00277193" w:rsidRPr="008519E7" w:rsidRDefault="00277193" w:rsidP="0060345E">
            <w:pPr>
              <w:pStyle w:val="ConsPlusNormal"/>
              <w:rPr>
                <w:rFonts w:ascii="Times New Roman" w:hAnsi="Times New Roman" w:cs="Times New Roman"/>
                <w:sz w:val="28"/>
              </w:rPr>
            </w:pPr>
          </w:p>
        </w:tc>
      </w:tr>
      <w:tr w:rsidR="00277193" w:rsidRPr="00277193" w:rsidTr="0060345E">
        <w:tc>
          <w:tcPr>
            <w:tcW w:w="3682" w:type="pct"/>
          </w:tcPr>
          <w:p w:rsidR="00277193" w:rsidRPr="008519E7" w:rsidRDefault="00277193" w:rsidP="0060345E">
            <w:pPr>
              <w:pStyle w:val="ConsPlusNormal"/>
              <w:rPr>
                <w:rFonts w:ascii="Times New Roman" w:hAnsi="Times New Roman" w:cs="Times New Roman"/>
                <w:sz w:val="28"/>
              </w:rPr>
            </w:pPr>
            <w:r w:rsidRPr="008519E7">
              <w:rPr>
                <w:rFonts w:ascii="Times New Roman" w:hAnsi="Times New Roman" w:cs="Times New Roman"/>
                <w:sz w:val="28"/>
              </w:rPr>
              <w:t>2.7. Контактный номер телефона уполномоченного представителя</w:t>
            </w:r>
          </w:p>
        </w:tc>
        <w:tc>
          <w:tcPr>
            <w:tcW w:w="1318" w:type="pct"/>
          </w:tcPr>
          <w:p w:rsidR="00277193" w:rsidRPr="008519E7" w:rsidRDefault="00277193" w:rsidP="0060345E">
            <w:pPr>
              <w:pStyle w:val="ConsPlusNormal"/>
              <w:rPr>
                <w:rFonts w:ascii="Times New Roman" w:hAnsi="Times New Roman" w:cs="Times New Roman"/>
                <w:sz w:val="28"/>
              </w:rPr>
            </w:pPr>
          </w:p>
        </w:tc>
      </w:tr>
      <w:tr w:rsidR="00277193" w:rsidRPr="008519E7" w:rsidTr="0060345E">
        <w:tc>
          <w:tcPr>
            <w:tcW w:w="3682" w:type="pct"/>
          </w:tcPr>
          <w:p w:rsidR="00277193" w:rsidRPr="008519E7" w:rsidRDefault="00277193" w:rsidP="0060345E">
            <w:pPr>
              <w:pStyle w:val="ConsPlusNormal"/>
              <w:rPr>
                <w:rFonts w:ascii="Times New Roman" w:hAnsi="Times New Roman" w:cs="Times New Roman"/>
                <w:sz w:val="28"/>
              </w:rPr>
            </w:pPr>
            <w:r w:rsidRPr="008519E7">
              <w:rPr>
                <w:rFonts w:ascii="Times New Roman" w:hAnsi="Times New Roman" w:cs="Times New Roman"/>
                <w:sz w:val="28"/>
              </w:rPr>
              <w:t>3. Сведения об исполнителе (соисполнителе)</w:t>
            </w:r>
          </w:p>
        </w:tc>
        <w:tc>
          <w:tcPr>
            <w:tcW w:w="1318" w:type="pct"/>
          </w:tcPr>
          <w:p w:rsidR="00277193" w:rsidRPr="008519E7" w:rsidRDefault="00277193" w:rsidP="0060345E">
            <w:pPr>
              <w:pStyle w:val="ConsPlusNormal"/>
              <w:rPr>
                <w:rFonts w:ascii="Times New Roman" w:hAnsi="Times New Roman" w:cs="Times New Roman"/>
                <w:sz w:val="28"/>
              </w:rPr>
            </w:pPr>
          </w:p>
        </w:tc>
      </w:tr>
      <w:tr w:rsidR="00277193" w:rsidRPr="008519E7" w:rsidTr="0060345E">
        <w:tc>
          <w:tcPr>
            <w:tcW w:w="3682" w:type="pct"/>
          </w:tcPr>
          <w:p w:rsidR="00277193" w:rsidRPr="008519E7" w:rsidRDefault="00277193" w:rsidP="0060345E">
            <w:pPr>
              <w:pStyle w:val="ConsPlusNormal"/>
              <w:rPr>
                <w:rFonts w:ascii="Times New Roman" w:hAnsi="Times New Roman" w:cs="Times New Roman"/>
                <w:sz w:val="28"/>
              </w:rPr>
            </w:pPr>
            <w:r w:rsidRPr="008519E7">
              <w:rPr>
                <w:rFonts w:ascii="Times New Roman" w:hAnsi="Times New Roman" w:cs="Times New Roman"/>
                <w:sz w:val="28"/>
              </w:rPr>
              <w:t>3.1. Код по Сводному реестру</w:t>
            </w:r>
          </w:p>
        </w:tc>
        <w:tc>
          <w:tcPr>
            <w:tcW w:w="1318" w:type="pct"/>
          </w:tcPr>
          <w:p w:rsidR="00277193" w:rsidRPr="008519E7" w:rsidRDefault="00277193" w:rsidP="0060345E">
            <w:pPr>
              <w:pStyle w:val="ConsPlusNormal"/>
              <w:rPr>
                <w:rFonts w:ascii="Times New Roman" w:hAnsi="Times New Roman" w:cs="Times New Roman"/>
                <w:sz w:val="28"/>
              </w:rPr>
            </w:pPr>
          </w:p>
        </w:tc>
      </w:tr>
      <w:tr w:rsidR="00277193" w:rsidRPr="008519E7" w:rsidTr="0060345E">
        <w:tc>
          <w:tcPr>
            <w:tcW w:w="3682" w:type="pct"/>
          </w:tcPr>
          <w:p w:rsidR="00277193" w:rsidRPr="008519E7" w:rsidRDefault="00277193" w:rsidP="0060345E">
            <w:pPr>
              <w:pStyle w:val="ConsPlusNormal"/>
              <w:rPr>
                <w:rFonts w:ascii="Times New Roman" w:hAnsi="Times New Roman" w:cs="Times New Roman"/>
                <w:sz w:val="28"/>
              </w:rPr>
            </w:pPr>
            <w:r w:rsidRPr="008519E7">
              <w:rPr>
                <w:rFonts w:ascii="Times New Roman" w:hAnsi="Times New Roman" w:cs="Times New Roman"/>
                <w:sz w:val="28"/>
              </w:rPr>
              <w:t>3.2. Полное наименование</w:t>
            </w:r>
          </w:p>
        </w:tc>
        <w:tc>
          <w:tcPr>
            <w:tcW w:w="1318" w:type="pct"/>
          </w:tcPr>
          <w:p w:rsidR="00277193" w:rsidRPr="008519E7" w:rsidRDefault="00277193" w:rsidP="0060345E">
            <w:pPr>
              <w:pStyle w:val="ConsPlusNormal"/>
              <w:rPr>
                <w:rFonts w:ascii="Times New Roman" w:hAnsi="Times New Roman" w:cs="Times New Roman"/>
                <w:sz w:val="28"/>
              </w:rPr>
            </w:pPr>
          </w:p>
        </w:tc>
      </w:tr>
      <w:tr w:rsidR="00277193" w:rsidRPr="008519E7" w:rsidTr="0060345E">
        <w:tc>
          <w:tcPr>
            <w:tcW w:w="3682" w:type="pct"/>
          </w:tcPr>
          <w:p w:rsidR="00277193" w:rsidRPr="008519E7" w:rsidRDefault="00277193" w:rsidP="0060345E">
            <w:pPr>
              <w:pStyle w:val="ConsPlusNormal"/>
              <w:rPr>
                <w:rFonts w:ascii="Times New Roman" w:hAnsi="Times New Roman" w:cs="Times New Roman"/>
                <w:sz w:val="28"/>
              </w:rPr>
            </w:pPr>
            <w:r w:rsidRPr="008519E7">
              <w:rPr>
                <w:rFonts w:ascii="Times New Roman" w:hAnsi="Times New Roman" w:cs="Times New Roman"/>
                <w:sz w:val="28"/>
              </w:rPr>
              <w:t>3.3. Сокращенное наименование</w:t>
            </w:r>
            <w:r w:rsidRPr="008519E7">
              <w:rPr>
                <w:rFonts w:ascii="Times New Roman" w:hAnsi="Times New Roman" w:cs="Times New Roman"/>
                <w:sz w:val="28"/>
                <w:vertAlign w:val="superscript"/>
              </w:rPr>
              <w:t>2</w:t>
            </w:r>
          </w:p>
        </w:tc>
        <w:tc>
          <w:tcPr>
            <w:tcW w:w="1318" w:type="pct"/>
          </w:tcPr>
          <w:p w:rsidR="00277193" w:rsidRPr="008519E7" w:rsidRDefault="00277193" w:rsidP="0060345E">
            <w:pPr>
              <w:pStyle w:val="ConsPlusNormal"/>
              <w:rPr>
                <w:rFonts w:ascii="Times New Roman" w:hAnsi="Times New Roman" w:cs="Times New Roman"/>
                <w:sz w:val="28"/>
              </w:rPr>
            </w:pPr>
          </w:p>
        </w:tc>
      </w:tr>
      <w:tr w:rsidR="00277193" w:rsidRPr="008519E7" w:rsidTr="0060345E">
        <w:tc>
          <w:tcPr>
            <w:tcW w:w="3682" w:type="pct"/>
          </w:tcPr>
          <w:p w:rsidR="00277193" w:rsidRPr="008519E7" w:rsidRDefault="00277193" w:rsidP="0060345E">
            <w:pPr>
              <w:pStyle w:val="ConsPlusNormal"/>
              <w:rPr>
                <w:rFonts w:ascii="Times New Roman" w:hAnsi="Times New Roman" w:cs="Times New Roman"/>
                <w:sz w:val="28"/>
              </w:rPr>
            </w:pPr>
            <w:r w:rsidRPr="008519E7">
              <w:rPr>
                <w:rFonts w:ascii="Times New Roman" w:hAnsi="Times New Roman" w:cs="Times New Roman"/>
                <w:sz w:val="28"/>
              </w:rPr>
              <w:t>3.4. Идентификационный номер налогоплательщика (ИНН)</w:t>
            </w:r>
          </w:p>
        </w:tc>
        <w:tc>
          <w:tcPr>
            <w:tcW w:w="1318" w:type="pct"/>
          </w:tcPr>
          <w:p w:rsidR="00277193" w:rsidRPr="008519E7" w:rsidRDefault="00277193" w:rsidP="0060345E">
            <w:pPr>
              <w:pStyle w:val="ConsPlusNormal"/>
              <w:rPr>
                <w:rFonts w:ascii="Times New Roman" w:hAnsi="Times New Roman" w:cs="Times New Roman"/>
                <w:sz w:val="28"/>
              </w:rPr>
            </w:pPr>
          </w:p>
        </w:tc>
      </w:tr>
      <w:tr w:rsidR="00277193" w:rsidRPr="00277193" w:rsidTr="0060345E">
        <w:tc>
          <w:tcPr>
            <w:tcW w:w="3682" w:type="pct"/>
          </w:tcPr>
          <w:p w:rsidR="00277193" w:rsidRPr="008519E7" w:rsidRDefault="00277193" w:rsidP="0060345E">
            <w:pPr>
              <w:pStyle w:val="ConsPlusNormal"/>
              <w:rPr>
                <w:rFonts w:ascii="Times New Roman" w:hAnsi="Times New Roman" w:cs="Times New Roman"/>
                <w:sz w:val="28"/>
              </w:rPr>
            </w:pPr>
            <w:r w:rsidRPr="008519E7">
              <w:rPr>
                <w:rFonts w:ascii="Times New Roman" w:hAnsi="Times New Roman" w:cs="Times New Roman"/>
                <w:sz w:val="28"/>
              </w:rPr>
              <w:t>3.5. Код причины постановки на учет в налоговом органе (КПП)</w:t>
            </w:r>
          </w:p>
        </w:tc>
        <w:tc>
          <w:tcPr>
            <w:tcW w:w="1318" w:type="pct"/>
          </w:tcPr>
          <w:p w:rsidR="00277193" w:rsidRPr="008519E7" w:rsidRDefault="00277193" w:rsidP="0060345E">
            <w:pPr>
              <w:pStyle w:val="ConsPlusNormal"/>
              <w:rPr>
                <w:rFonts w:ascii="Times New Roman" w:hAnsi="Times New Roman" w:cs="Times New Roman"/>
                <w:sz w:val="28"/>
              </w:rPr>
            </w:pPr>
          </w:p>
        </w:tc>
      </w:tr>
      <w:tr w:rsidR="00277193" w:rsidRPr="008519E7" w:rsidTr="0060345E">
        <w:tc>
          <w:tcPr>
            <w:tcW w:w="3682" w:type="pct"/>
          </w:tcPr>
          <w:p w:rsidR="00277193" w:rsidRPr="008519E7" w:rsidRDefault="00277193" w:rsidP="0060345E">
            <w:pPr>
              <w:pStyle w:val="ConsPlusNormal"/>
              <w:rPr>
                <w:rFonts w:ascii="Times New Roman" w:hAnsi="Times New Roman" w:cs="Times New Roman"/>
                <w:sz w:val="28"/>
              </w:rPr>
            </w:pPr>
            <w:r w:rsidRPr="008519E7">
              <w:rPr>
                <w:rFonts w:ascii="Times New Roman" w:hAnsi="Times New Roman" w:cs="Times New Roman"/>
                <w:sz w:val="28"/>
              </w:rPr>
              <w:t>3.4. Почтовый адрес</w:t>
            </w:r>
          </w:p>
        </w:tc>
        <w:tc>
          <w:tcPr>
            <w:tcW w:w="1318" w:type="pct"/>
          </w:tcPr>
          <w:p w:rsidR="00277193" w:rsidRPr="008519E7" w:rsidRDefault="00277193" w:rsidP="0060345E">
            <w:pPr>
              <w:pStyle w:val="ConsPlusNormal"/>
              <w:rPr>
                <w:rFonts w:ascii="Times New Roman" w:hAnsi="Times New Roman" w:cs="Times New Roman"/>
                <w:sz w:val="28"/>
              </w:rPr>
            </w:pPr>
          </w:p>
        </w:tc>
      </w:tr>
      <w:tr w:rsidR="00277193" w:rsidRPr="008519E7" w:rsidTr="0060345E">
        <w:tc>
          <w:tcPr>
            <w:tcW w:w="3682" w:type="pct"/>
          </w:tcPr>
          <w:p w:rsidR="00277193" w:rsidRPr="008519E7" w:rsidRDefault="00277193" w:rsidP="0060345E">
            <w:pPr>
              <w:pStyle w:val="ConsPlusNormal"/>
              <w:rPr>
                <w:rFonts w:ascii="Times New Roman" w:hAnsi="Times New Roman" w:cs="Times New Roman"/>
                <w:sz w:val="28"/>
              </w:rPr>
            </w:pPr>
            <w:r w:rsidRPr="008519E7">
              <w:rPr>
                <w:rFonts w:ascii="Times New Roman" w:hAnsi="Times New Roman" w:cs="Times New Roman"/>
                <w:sz w:val="28"/>
              </w:rPr>
              <w:t>4. Сведения о грузополучателе</w:t>
            </w:r>
            <w:r w:rsidRPr="008519E7">
              <w:rPr>
                <w:rFonts w:ascii="Times New Roman" w:hAnsi="Times New Roman" w:cs="Times New Roman"/>
                <w:sz w:val="28"/>
                <w:vertAlign w:val="superscript"/>
              </w:rPr>
              <w:t>2</w:t>
            </w:r>
          </w:p>
        </w:tc>
        <w:tc>
          <w:tcPr>
            <w:tcW w:w="1318" w:type="pct"/>
          </w:tcPr>
          <w:p w:rsidR="00277193" w:rsidRPr="008519E7" w:rsidRDefault="00277193" w:rsidP="0060345E">
            <w:pPr>
              <w:pStyle w:val="ConsPlusNormal"/>
              <w:rPr>
                <w:rFonts w:ascii="Times New Roman" w:hAnsi="Times New Roman" w:cs="Times New Roman"/>
                <w:sz w:val="28"/>
              </w:rPr>
            </w:pPr>
          </w:p>
        </w:tc>
      </w:tr>
      <w:tr w:rsidR="00277193" w:rsidRPr="008519E7" w:rsidTr="0060345E">
        <w:tc>
          <w:tcPr>
            <w:tcW w:w="3682" w:type="pct"/>
          </w:tcPr>
          <w:p w:rsidR="00277193" w:rsidRPr="008519E7" w:rsidRDefault="00277193" w:rsidP="0060345E">
            <w:pPr>
              <w:pStyle w:val="ConsPlusNormal"/>
              <w:rPr>
                <w:rFonts w:ascii="Times New Roman" w:hAnsi="Times New Roman" w:cs="Times New Roman"/>
                <w:sz w:val="28"/>
              </w:rPr>
            </w:pPr>
            <w:r w:rsidRPr="008519E7">
              <w:rPr>
                <w:rFonts w:ascii="Times New Roman" w:hAnsi="Times New Roman" w:cs="Times New Roman"/>
                <w:sz w:val="28"/>
              </w:rPr>
              <w:t>4.1. Полное наименование</w:t>
            </w:r>
          </w:p>
        </w:tc>
        <w:tc>
          <w:tcPr>
            <w:tcW w:w="1318" w:type="pct"/>
          </w:tcPr>
          <w:p w:rsidR="00277193" w:rsidRPr="008519E7" w:rsidRDefault="00277193" w:rsidP="0060345E">
            <w:pPr>
              <w:pStyle w:val="ConsPlusNormal"/>
              <w:rPr>
                <w:rFonts w:ascii="Times New Roman" w:hAnsi="Times New Roman" w:cs="Times New Roman"/>
                <w:sz w:val="28"/>
              </w:rPr>
            </w:pPr>
          </w:p>
        </w:tc>
      </w:tr>
      <w:tr w:rsidR="00277193" w:rsidRPr="008519E7" w:rsidTr="0060345E">
        <w:tc>
          <w:tcPr>
            <w:tcW w:w="3682" w:type="pct"/>
          </w:tcPr>
          <w:p w:rsidR="00277193" w:rsidRPr="008519E7" w:rsidRDefault="00277193" w:rsidP="0060345E">
            <w:pPr>
              <w:pStyle w:val="ConsPlusNormal"/>
              <w:rPr>
                <w:rFonts w:ascii="Times New Roman" w:hAnsi="Times New Roman" w:cs="Times New Roman"/>
                <w:sz w:val="28"/>
              </w:rPr>
            </w:pPr>
            <w:r w:rsidRPr="008519E7">
              <w:rPr>
                <w:rFonts w:ascii="Times New Roman" w:hAnsi="Times New Roman" w:cs="Times New Roman"/>
                <w:sz w:val="28"/>
              </w:rPr>
              <w:t>4.2. Сокращенное наименование</w:t>
            </w:r>
            <w:r w:rsidRPr="008519E7">
              <w:rPr>
                <w:rFonts w:ascii="Times New Roman" w:hAnsi="Times New Roman" w:cs="Times New Roman"/>
                <w:sz w:val="28"/>
                <w:vertAlign w:val="superscript"/>
              </w:rPr>
              <w:t>2</w:t>
            </w:r>
          </w:p>
        </w:tc>
        <w:tc>
          <w:tcPr>
            <w:tcW w:w="1318" w:type="pct"/>
          </w:tcPr>
          <w:p w:rsidR="00277193" w:rsidRPr="008519E7" w:rsidRDefault="00277193" w:rsidP="0060345E">
            <w:pPr>
              <w:pStyle w:val="ConsPlusNormal"/>
              <w:rPr>
                <w:rFonts w:ascii="Times New Roman" w:hAnsi="Times New Roman" w:cs="Times New Roman"/>
                <w:sz w:val="28"/>
              </w:rPr>
            </w:pPr>
          </w:p>
        </w:tc>
      </w:tr>
      <w:tr w:rsidR="00277193" w:rsidRPr="008519E7" w:rsidTr="0060345E">
        <w:tc>
          <w:tcPr>
            <w:tcW w:w="3682" w:type="pct"/>
          </w:tcPr>
          <w:p w:rsidR="00277193" w:rsidRPr="008519E7" w:rsidRDefault="00277193" w:rsidP="0060345E">
            <w:pPr>
              <w:pStyle w:val="ConsPlusNormal"/>
              <w:rPr>
                <w:rFonts w:ascii="Times New Roman" w:hAnsi="Times New Roman" w:cs="Times New Roman"/>
                <w:sz w:val="28"/>
              </w:rPr>
            </w:pPr>
            <w:r w:rsidRPr="008519E7">
              <w:rPr>
                <w:rFonts w:ascii="Times New Roman" w:hAnsi="Times New Roman" w:cs="Times New Roman"/>
                <w:sz w:val="28"/>
              </w:rPr>
              <w:t>4.3. Идентификационный номер налогоплательщика (ИНН)</w:t>
            </w:r>
          </w:p>
        </w:tc>
        <w:tc>
          <w:tcPr>
            <w:tcW w:w="1318" w:type="pct"/>
          </w:tcPr>
          <w:p w:rsidR="00277193" w:rsidRPr="008519E7" w:rsidRDefault="00277193" w:rsidP="0060345E">
            <w:pPr>
              <w:pStyle w:val="ConsPlusNormal"/>
              <w:rPr>
                <w:rFonts w:ascii="Times New Roman" w:hAnsi="Times New Roman" w:cs="Times New Roman"/>
                <w:sz w:val="28"/>
              </w:rPr>
            </w:pPr>
          </w:p>
        </w:tc>
      </w:tr>
      <w:tr w:rsidR="00277193" w:rsidRPr="00277193" w:rsidTr="0060345E">
        <w:tc>
          <w:tcPr>
            <w:tcW w:w="3682" w:type="pct"/>
          </w:tcPr>
          <w:p w:rsidR="00277193" w:rsidRPr="008519E7" w:rsidRDefault="00277193" w:rsidP="0060345E">
            <w:pPr>
              <w:pStyle w:val="ConsPlusNormal"/>
              <w:rPr>
                <w:rFonts w:ascii="Times New Roman" w:hAnsi="Times New Roman" w:cs="Times New Roman"/>
                <w:sz w:val="28"/>
              </w:rPr>
            </w:pPr>
            <w:r w:rsidRPr="008519E7">
              <w:rPr>
                <w:rFonts w:ascii="Times New Roman" w:hAnsi="Times New Roman" w:cs="Times New Roman"/>
                <w:sz w:val="28"/>
              </w:rPr>
              <w:t>4.4. Код причины постановки на учет в налоговом органе (КПП)</w:t>
            </w:r>
          </w:p>
        </w:tc>
        <w:tc>
          <w:tcPr>
            <w:tcW w:w="1318" w:type="pct"/>
          </w:tcPr>
          <w:p w:rsidR="00277193" w:rsidRPr="008519E7" w:rsidRDefault="00277193" w:rsidP="0060345E">
            <w:pPr>
              <w:pStyle w:val="ConsPlusNormal"/>
              <w:rPr>
                <w:rFonts w:ascii="Times New Roman" w:hAnsi="Times New Roman" w:cs="Times New Roman"/>
                <w:sz w:val="28"/>
              </w:rPr>
            </w:pPr>
          </w:p>
        </w:tc>
      </w:tr>
      <w:tr w:rsidR="00277193" w:rsidRPr="008519E7" w:rsidTr="0060345E">
        <w:tc>
          <w:tcPr>
            <w:tcW w:w="3682" w:type="pct"/>
          </w:tcPr>
          <w:p w:rsidR="00277193" w:rsidRPr="008519E7" w:rsidRDefault="00277193" w:rsidP="0060345E">
            <w:pPr>
              <w:pStyle w:val="ConsPlusNormal"/>
              <w:rPr>
                <w:rFonts w:ascii="Times New Roman" w:hAnsi="Times New Roman" w:cs="Times New Roman"/>
                <w:sz w:val="28"/>
              </w:rPr>
            </w:pPr>
            <w:r w:rsidRPr="008519E7">
              <w:rPr>
                <w:rFonts w:ascii="Times New Roman" w:hAnsi="Times New Roman" w:cs="Times New Roman"/>
                <w:sz w:val="28"/>
              </w:rPr>
              <w:t>4.5. Почтовый адрес</w:t>
            </w:r>
          </w:p>
        </w:tc>
        <w:tc>
          <w:tcPr>
            <w:tcW w:w="1318" w:type="pct"/>
          </w:tcPr>
          <w:p w:rsidR="00277193" w:rsidRPr="008519E7" w:rsidRDefault="00277193" w:rsidP="0060345E">
            <w:pPr>
              <w:pStyle w:val="ConsPlusNormal"/>
              <w:rPr>
                <w:rFonts w:ascii="Times New Roman" w:hAnsi="Times New Roman" w:cs="Times New Roman"/>
                <w:sz w:val="28"/>
              </w:rPr>
            </w:pPr>
          </w:p>
        </w:tc>
      </w:tr>
      <w:tr w:rsidR="00277193" w:rsidRPr="00277193" w:rsidTr="0060345E">
        <w:tc>
          <w:tcPr>
            <w:tcW w:w="3682" w:type="pct"/>
          </w:tcPr>
          <w:p w:rsidR="00277193" w:rsidRPr="008519E7" w:rsidRDefault="00277193" w:rsidP="0060345E">
            <w:pPr>
              <w:pStyle w:val="ConsPlusNormal"/>
              <w:rPr>
                <w:rFonts w:ascii="Times New Roman" w:hAnsi="Times New Roman" w:cs="Times New Roman"/>
                <w:sz w:val="28"/>
              </w:rPr>
            </w:pPr>
            <w:r w:rsidRPr="008519E7">
              <w:rPr>
                <w:rFonts w:ascii="Times New Roman" w:hAnsi="Times New Roman" w:cs="Times New Roman"/>
                <w:sz w:val="28"/>
              </w:rPr>
              <w:t>5. Информация из государственного (муниципального) контракта, контракта учреждения, договора о цене, платежах и авансе</w:t>
            </w:r>
          </w:p>
        </w:tc>
        <w:tc>
          <w:tcPr>
            <w:tcW w:w="1318" w:type="pct"/>
          </w:tcPr>
          <w:p w:rsidR="00277193" w:rsidRPr="008519E7" w:rsidRDefault="00277193" w:rsidP="0060345E">
            <w:pPr>
              <w:pStyle w:val="ConsPlusNormal"/>
              <w:rPr>
                <w:rFonts w:ascii="Times New Roman" w:hAnsi="Times New Roman" w:cs="Times New Roman"/>
                <w:sz w:val="28"/>
              </w:rPr>
            </w:pPr>
          </w:p>
        </w:tc>
      </w:tr>
      <w:tr w:rsidR="00277193" w:rsidRPr="00277193" w:rsidTr="0060345E">
        <w:tc>
          <w:tcPr>
            <w:tcW w:w="3682" w:type="pct"/>
          </w:tcPr>
          <w:p w:rsidR="00277193" w:rsidRPr="008519E7" w:rsidRDefault="00277193" w:rsidP="0060345E">
            <w:pPr>
              <w:pStyle w:val="ConsPlusNormal"/>
              <w:rPr>
                <w:rFonts w:ascii="Times New Roman" w:hAnsi="Times New Roman" w:cs="Times New Roman"/>
                <w:sz w:val="28"/>
              </w:rPr>
            </w:pPr>
            <w:r w:rsidRPr="008519E7">
              <w:rPr>
                <w:rFonts w:ascii="Times New Roman" w:hAnsi="Times New Roman" w:cs="Times New Roman"/>
                <w:sz w:val="28"/>
              </w:rPr>
              <w:t>5.1. Цена государственного (муниципального) контракта, контракта учреждения, договора (руб.)</w:t>
            </w:r>
          </w:p>
        </w:tc>
        <w:tc>
          <w:tcPr>
            <w:tcW w:w="1318" w:type="pct"/>
          </w:tcPr>
          <w:p w:rsidR="00277193" w:rsidRPr="008519E7" w:rsidRDefault="00277193" w:rsidP="0060345E">
            <w:pPr>
              <w:pStyle w:val="ConsPlusNormal"/>
              <w:rPr>
                <w:rFonts w:ascii="Times New Roman" w:hAnsi="Times New Roman" w:cs="Times New Roman"/>
                <w:sz w:val="28"/>
              </w:rPr>
            </w:pPr>
          </w:p>
        </w:tc>
      </w:tr>
      <w:tr w:rsidR="00277193" w:rsidRPr="00277193" w:rsidTr="0060345E">
        <w:tc>
          <w:tcPr>
            <w:tcW w:w="3682" w:type="pct"/>
          </w:tcPr>
          <w:p w:rsidR="00277193" w:rsidRPr="008519E7" w:rsidRDefault="00277193" w:rsidP="0060345E">
            <w:pPr>
              <w:pStyle w:val="ConsPlusNormal"/>
              <w:rPr>
                <w:rFonts w:ascii="Times New Roman" w:hAnsi="Times New Roman" w:cs="Times New Roman"/>
                <w:sz w:val="28"/>
              </w:rPr>
            </w:pPr>
            <w:r w:rsidRPr="008519E7">
              <w:rPr>
                <w:rFonts w:ascii="Times New Roman" w:hAnsi="Times New Roman" w:cs="Times New Roman"/>
                <w:sz w:val="28"/>
              </w:rPr>
              <w:t>5.2. Сумма платежей по государственному (муниципальному) контракту, контракту учреждения, договору (руб.):</w:t>
            </w:r>
          </w:p>
        </w:tc>
        <w:tc>
          <w:tcPr>
            <w:tcW w:w="1318" w:type="pct"/>
          </w:tcPr>
          <w:p w:rsidR="00277193" w:rsidRPr="008519E7" w:rsidRDefault="00277193" w:rsidP="0060345E">
            <w:pPr>
              <w:pStyle w:val="ConsPlusNormal"/>
              <w:rPr>
                <w:rFonts w:ascii="Times New Roman" w:hAnsi="Times New Roman" w:cs="Times New Roman"/>
                <w:sz w:val="28"/>
              </w:rPr>
            </w:pPr>
          </w:p>
        </w:tc>
      </w:tr>
      <w:tr w:rsidR="00277193" w:rsidRPr="008519E7" w:rsidTr="0060345E">
        <w:tc>
          <w:tcPr>
            <w:tcW w:w="3682" w:type="pct"/>
          </w:tcPr>
          <w:p w:rsidR="00277193" w:rsidRPr="008519E7" w:rsidRDefault="00277193" w:rsidP="0060345E">
            <w:pPr>
              <w:pStyle w:val="ConsPlusNormal"/>
              <w:rPr>
                <w:rFonts w:ascii="Times New Roman" w:hAnsi="Times New Roman" w:cs="Times New Roman"/>
                <w:sz w:val="28"/>
              </w:rPr>
            </w:pPr>
            <w:r w:rsidRPr="008519E7">
              <w:rPr>
                <w:rFonts w:ascii="Times New Roman" w:hAnsi="Times New Roman" w:cs="Times New Roman"/>
                <w:sz w:val="28"/>
              </w:rPr>
              <w:t>- в 20__ году</w:t>
            </w:r>
          </w:p>
        </w:tc>
        <w:tc>
          <w:tcPr>
            <w:tcW w:w="1318" w:type="pct"/>
          </w:tcPr>
          <w:p w:rsidR="00277193" w:rsidRPr="008519E7" w:rsidRDefault="00277193" w:rsidP="0060345E">
            <w:pPr>
              <w:pStyle w:val="ConsPlusNormal"/>
              <w:rPr>
                <w:rFonts w:ascii="Times New Roman" w:hAnsi="Times New Roman" w:cs="Times New Roman"/>
                <w:sz w:val="28"/>
              </w:rPr>
            </w:pPr>
          </w:p>
        </w:tc>
      </w:tr>
      <w:tr w:rsidR="00277193" w:rsidRPr="008519E7" w:rsidTr="0060345E">
        <w:tc>
          <w:tcPr>
            <w:tcW w:w="3682" w:type="pct"/>
          </w:tcPr>
          <w:p w:rsidR="00277193" w:rsidRPr="008519E7" w:rsidRDefault="00277193" w:rsidP="0060345E">
            <w:pPr>
              <w:pStyle w:val="ConsPlusNormal"/>
              <w:rPr>
                <w:rFonts w:ascii="Times New Roman" w:hAnsi="Times New Roman" w:cs="Times New Roman"/>
                <w:sz w:val="28"/>
              </w:rPr>
            </w:pPr>
            <w:r w:rsidRPr="008519E7">
              <w:rPr>
                <w:rFonts w:ascii="Times New Roman" w:hAnsi="Times New Roman" w:cs="Times New Roman"/>
                <w:sz w:val="28"/>
              </w:rPr>
              <w:t>- в 20__ году</w:t>
            </w:r>
          </w:p>
        </w:tc>
        <w:tc>
          <w:tcPr>
            <w:tcW w:w="1318" w:type="pct"/>
          </w:tcPr>
          <w:p w:rsidR="00277193" w:rsidRPr="008519E7" w:rsidRDefault="00277193" w:rsidP="0060345E">
            <w:pPr>
              <w:pStyle w:val="ConsPlusNormal"/>
              <w:rPr>
                <w:rFonts w:ascii="Times New Roman" w:hAnsi="Times New Roman" w:cs="Times New Roman"/>
                <w:sz w:val="28"/>
              </w:rPr>
            </w:pPr>
          </w:p>
        </w:tc>
      </w:tr>
      <w:tr w:rsidR="00277193" w:rsidRPr="008519E7" w:rsidTr="0060345E">
        <w:tc>
          <w:tcPr>
            <w:tcW w:w="3682" w:type="pct"/>
          </w:tcPr>
          <w:p w:rsidR="00277193" w:rsidRPr="008519E7" w:rsidRDefault="00277193" w:rsidP="0060345E">
            <w:pPr>
              <w:pStyle w:val="ConsPlusNormal"/>
              <w:rPr>
                <w:rFonts w:ascii="Times New Roman" w:hAnsi="Times New Roman" w:cs="Times New Roman"/>
                <w:sz w:val="28"/>
              </w:rPr>
            </w:pPr>
            <w:r w:rsidRPr="008519E7">
              <w:rPr>
                <w:rFonts w:ascii="Times New Roman" w:hAnsi="Times New Roman" w:cs="Times New Roman"/>
                <w:sz w:val="28"/>
              </w:rPr>
              <w:t>- в 20__ году</w:t>
            </w:r>
          </w:p>
        </w:tc>
        <w:tc>
          <w:tcPr>
            <w:tcW w:w="1318" w:type="pct"/>
          </w:tcPr>
          <w:p w:rsidR="00277193" w:rsidRPr="008519E7" w:rsidRDefault="00277193" w:rsidP="0060345E">
            <w:pPr>
              <w:pStyle w:val="ConsPlusNormal"/>
              <w:rPr>
                <w:rFonts w:ascii="Times New Roman" w:hAnsi="Times New Roman" w:cs="Times New Roman"/>
                <w:sz w:val="28"/>
              </w:rPr>
            </w:pPr>
          </w:p>
        </w:tc>
      </w:tr>
      <w:tr w:rsidR="00277193" w:rsidRPr="00277193" w:rsidTr="0060345E">
        <w:tc>
          <w:tcPr>
            <w:tcW w:w="3682" w:type="pct"/>
          </w:tcPr>
          <w:p w:rsidR="00277193" w:rsidRPr="008519E7" w:rsidRDefault="00277193" w:rsidP="0060345E">
            <w:pPr>
              <w:pStyle w:val="ConsPlusNormal"/>
              <w:rPr>
                <w:rFonts w:ascii="Times New Roman" w:hAnsi="Times New Roman" w:cs="Times New Roman"/>
                <w:sz w:val="28"/>
              </w:rPr>
            </w:pPr>
            <w:r w:rsidRPr="008519E7">
              <w:rPr>
                <w:rFonts w:ascii="Times New Roman" w:hAnsi="Times New Roman" w:cs="Times New Roman"/>
                <w:sz w:val="28"/>
              </w:rPr>
              <w:lastRenderedPageBreak/>
              <w:t>- в последующих после планового периода годах</w:t>
            </w:r>
            <w:r w:rsidRPr="008519E7">
              <w:rPr>
                <w:rStyle w:val="a7"/>
                <w:rFonts w:ascii="Times New Roman" w:hAnsi="Times New Roman" w:cs="Times New Roman"/>
                <w:sz w:val="28"/>
              </w:rPr>
              <w:footnoteReference w:customMarkFollows="1" w:id="26"/>
              <w:t>3</w:t>
            </w:r>
          </w:p>
        </w:tc>
        <w:tc>
          <w:tcPr>
            <w:tcW w:w="1318" w:type="pct"/>
          </w:tcPr>
          <w:p w:rsidR="00277193" w:rsidRPr="008519E7" w:rsidRDefault="00277193" w:rsidP="0060345E">
            <w:pPr>
              <w:pStyle w:val="ConsPlusNormal"/>
              <w:rPr>
                <w:rFonts w:ascii="Times New Roman" w:hAnsi="Times New Roman" w:cs="Times New Roman"/>
                <w:sz w:val="28"/>
              </w:rPr>
            </w:pPr>
          </w:p>
        </w:tc>
      </w:tr>
      <w:tr w:rsidR="00277193" w:rsidRPr="00277193" w:rsidTr="0060345E">
        <w:tc>
          <w:tcPr>
            <w:tcW w:w="3682" w:type="pct"/>
          </w:tcPr>
          <w:p w:rsidR="00277193" w:rsidRPr="008519E7" w:rsidRDefault="00277193" w:rsidP="0060345E">
            <w:pPr>
              <w:pStyle w:val="ConsPlusNormal"/>
              <w:rPr>
                <w:rFonts w:ascii="Times New Roman" w:hAnsi="Times New Roman" w:cs="Times New Roman"/>
                <w:sz w:val="28"/>
              </w:rPr>
            </w:pPr>
            <w:r w:rsidRPr="008519E7">
              <w:rPr>
                <w:rFonts w:ascii="Times New Roman" w:hAnsi="Times New Roman" w:cs="Times New Roman"/>
                <w:sz w:val="28"/>
              </w:rPr>
              <w:t>5.3. Сумма аванса, предусмотренная условиями государственного (муниципального) контракта, контракта учреждения, договора:</w:t>
            </w:r>
          </w:p>
        </w:tc>
        <w:tc>
          <w:tcPr>
            <w:tcW w:w="1318" w:type="pct"/>
          </w:tcPr>
          <w:p w:rsidR="00277193" w:rsidRPr="008519E7" w:rsidRDefault="00277193" w:rsidP="0060345E">
            <w:pPr>
              <w:pStyle w:val="ConsPlusNormal"/>
              <w:rPr>
                <w:rFonts w:ascii="Times New Roman" w:hAnsi="Times New Roman" w:cs="Times New Roman"/>
                <w:sz w:val="28"/>
              </w:rPr>
            </w:pPr>
          </w:p>
        </w:tc>
      </w:tr>
      <w:tr w:rsidR="00277193" w:rsidRPr="008519E7" w:rsidTr="0060345E">
        <w:tc>
          <w:tcPr>
            <w:tcW w:w="3682" w:type="pct"/>
          </w:tcPr>
          <w:p w:rsidR="00277193" w:rsidRPr="008519E7" w:rsidRDefault="00277193" w:rsidP="0060345E">
            <w:pPr>
              <w:pStyle w:val="ConsPlusNormal"/>
              <w:rPr>
                <w:rFonts w:ascii="Times New Roman" w:hAnsi="Times New Roman" w:cs="Times New Roman"/>
                <w:sz w:val="28"/>
              </w:rPr>
            </w:pPr>
            <w:r w:rsidRPr="008519E7">
              <w:rPr>
                <w:rFonts w:ascii="Times New Roman" w:hAnsi="Times New Roman" w:cs="Times New Roman"/>
                <w:sz w:val="28"/>
              </w:rPr>
              <w:t>в рублях;</w:t>
            </w:r>
          </w:p>
        </w:tc>
        <w:tc>
          <w:tcPr>
            <w:tcW w:w="1318" w:type="pct"/>
          </w:tcPr>
          <w:p w:rsidR="00277193" w:rsidRPr="008519E7" w:rsidRDefault="00277193" w:rsidP="0060345E">
            <w:pPr>
              <w:pStyle w:val="ConsPlusNormal"/>
              <w:rPr>
                <w:rFonts w:ascii="Times New Roman" w:hAnsi="Times New Roman" w:cs="Times New Roman"/>
                <w:sz w:val="28"/>
              </w:rPr>
            </w:pPr>
          </w:p>
        </w:tc>
      </w:tr>
      <w:tr w:rsidR="00277193" w:rsidRPr="008519E7" w:rsidTr="0060345E">
        <w:tc>
          <w:tcPr>
            <w:tcW w:w="3682" w:type="pct"/>
          </w:tcPr>
          <w:p w:rsidR="00277193" w:rsidRPr="008519E7" w:rsidRDefault="00277193" w:rsidP="0060345E">
            <w:pPr>
              <w:pStyle w:val="ConsPlusNormal"/>
              <w:rPr>
                <w:rFonts w:ascii="Times New Roman" w:hAnsi="Times New Roman" w:cs="Times New Roman"/>
                <w:sz w:val="28"/>
              </w:rPr>
            </w:pPr>
            <w:r w:rsidRPr="008519E7">
              <w:rPr>
                <w:rFonts w:ascii="Times New Roman" w:hAnsi="Times New Roman" w:cs="Times New Roman"/>
                <w:sz w:val="28"/>
              </w:rPr>
              <w:t>в %</w:t>
            </w:r>
          </w:p>
        </w:tc>
        <w:tc>
          <w:tcPr>
            <w:tcW w:w="1318" w:type="pct"/>
          </w:tcPr>
          <w:p w:rsidR="00277193" w:rsidRPr="008519E7" w:rsidRDefault="00277193" w:rsidP="0060345E">
            <w:pPr>
              <w:pStyle w:val="ConsPlusNormal"/>
              <w:rPr>
                <w:rFonts w:ascii="Times New Roman" w:hAnsi="Times New Roman" w:cs="Times New Roman"/>
                <w:sz w:val="28"/>
              </w:rPr>
            </w:pPr>
          </w:p>
        </w:tc>
      </w:tr>
      <w:tr w:rsidR="00277193" w:rsidRPr="00277193" w:rsidTr="0060345E">
        <w:tc>
          <w:tcPr>
            <w:tcW w:w="3682" w:type="pct"/>
          </w:tcPr>
          <w:p w:rsidR="00277193" w:rsidRPr="008519E7" w:rsidRDefault="00277193" w:rsidP="0060345E">
            <w:pPr>
              <w:pStyle w:val="ConsPlusNormal"/>
              <w:rPr>
                <w:rFonts w:ascii="Times New Roman" w:hAnsi="Times New Roman" w:cs="Times New Roman"/>
                <w:sz w:val="28"/>
              </w:rPr>
            </w:pPr>
            <w:r w:rsidRPr="008519E7">
              <w:rPr>
                <w:rFonts w:ascii="Times New Roman" w:hAnsi="Times New Roman" w:cs="Times New Roman"/>
                <w:sz w:val="28"/>
              </w:rPr>
              <w:t>6. Информация об условиях государственного (муниципального) контракта, контракта учреждения, договора</w:t>
            </w:r>
            <w:r w:rsidRPr="008519E7">
              <w:rPr>
                <w:rStyle w:val="a7"/>
                <w:rFonts w:ascii="Times New Roman" w:hAnsi="Times New Roman" w:cs="Times New Roman"/>
                <w:sz w:val="28"/>
              </w:rPr>
              <w:footnoteReference w:customMarkFollows="1" w:id="27"/>
              <w:t>4</w:t>
            </w:r>
          </w:p>
        </w:tc>
        <w:tc>
          <w:tcPr>
            <w:tcW w:w="1318" w:type="pct"/>
          </w:tcPr>
          <w:p w:rsidR="00277193" w:rsidRPr="008519E7" w:rsidRDefault="00277193" w:rsidP="0060345E">
            <w:pPr>
              <w:pStyle w:val="ConsPlusNormal"/>
              <w:rPr>
                <w:rFonts w:ascii="Times New Roman" w:hAnsi="Times New Roman" w:cs="Times New Roman"/>
                <w:sz w:val="28"/>
              </w:rPr>
            </w:pPr>
          </w:p>
        </w:tc>
      </w:tr>
      <w:tr w:rsidR="00277193" w:rsidRPr="008519E7" w:rsidTr="0060345E">
        <w:tc>
          <w:tcPr>
            <w:tcW w:w="3682" w:type="pct"/>
          </w:tcPr>
          <w:p w:rsidR="00277193" w:rsidRPr="008519E7" w:rsidRDefault="00277193" w:rsidP="0060345E">
            <w:pPr>
              <w:pStyle w:val="ConsPlusNormal"/>
              <w:rPr>
                <w:rFonts w:ascii="Times New Roman" w:hAnsi="Times New Roman" w:cs="Times New Roman"/>
                <w:sz w:val="28"/>
              </w:rPr>
            </w:pPr>
            <w:r w:rsidRPr="008519E7">
              <w:rPr>
                <w:rFonts w:ascii="Times New Roman" w:hAnsi="Times New Roman" w:cs="Times New Roman"/>
                <w:sz w:val="28"/>
              </w:rPr>
              <w:t>6.1. О применении казначейского сопровождения</w:t>
            </w:r>
          </w:p>
        </w:tc>
        <w:tc>
          <w:tcPr>
            <w:tcW w:w="1318" w:type="pct"/>
          </w:tcPr>
          <w:p w:rsidR="00277193" w:rsidRPr="008519E7" w:rsidRDefault="00277193" w:rsidP="0060345E">
            <w:pPr>
              <w:pStyle w:val="ConsPlusNormal"/>
              <w:rPr>
                <w:rFonts w:ascii="Times New Roman" w:hAnsi="Times New Roman" w:cs="Times New Roman"/>
                <w:sz w:val="28"/>
              </w:rPr>
            </w:pPr>
          </w:p>
        </w:tc>
      </w:tr>
      <w:tr w:rsidR="00277193" w:rsidRPr="00277193" w:rsidTr="0060345E">
        <w:tc>
          <w:tcPr>
            <w:tcW w:w="3682" w:type="pct"/>
          </w:tcPr>
          <w:p w:rsidR="00277193" w:rsidRPr="008519E7" w:rsidRDefault="00277193" w:rsidP="0060345E">
            <w:pPr>
              <w:pStyle w:val="ConsPlusNormal"/>
              <w:rPr>
                <w:rFonts w:ascii="Times New Roman" w:hAnsi="Times New Roman" w:cs="Times New Roman"/>
                <w:sz w:val="28"/>
              </w:rPr>
            </w:pPr>
            <w:r w:rsidRPr="008519E7">
              <w:rPr>
                <w:rFonts w:ascii="Times New Roman" w:hAnsi="Times New Roman" w:cs="Times New Roman"/>
                <w:sz w:val="28"/>
              </w:rPr>
              <w:t>6.2. Об открытии исполнителю (соисполнителю) государственного контракта, контракта учреждения, договора лицевого счета</w:t>
            </w:r>
            <w:r w:rsidRPr="008519E7">
              <w:rPr>
                <w:rStyle w:val="a7"/>
                <w:rFonts w:ascii="Times New Roman" w:hAnsi="Times New Roman" w:cs="Times New Roman"/>
                <w:sz w:val="28"/>
              </w:rPr>
              <w:footnoteReference w:customMarkFollows="1" w:id="28"/>
              <w:t>5</w:t>
            </w:r>
          </w:p>
        </w:tc>
        <w:tc>
          <w:tcPr>
            <w:tcW w:w="1318" w:type="pct"/>
          </w:tcPr>
          <w:p w:rsidR="00277193" w:rsidRPr="008519E7" w:rsidRDefault="00277193" w:rsidP="0060345E">
            <w:pPr>
              <w:pStyle w:val="ConsPlusNormal"/>
              <w:rPr>
                <w:rFonts w:ascii="Times New Roman" w:hAnsi="Times New Roman" w:cs="Times New Roman"/>
                <w:sz w:val="28"/>
              </w:rPr>
            </w:pPr>
          </w:p>
        </w:tc>
      </w:tr>
      <w:tr w:rsidR="00277193" w:rsidRPr="008519E7" w:rsidTr="0060345E">
        <w:tc>
          <w:tcPr>
            <w:tcW w:w="3682" w:type="pct"/>
          </w:tcPr>
          <w:p w:rsidR="00277193" w:rsidRPr="008519E7" w:rsidRDefault="00277193" w:rsidP="0060345E">
            <w:pPr>
              <w:pStyle w:val="ConsPlusNormal"/>
              <w:rPr>
                <w:rFonts w:ascii="Times New Roman" w:hAnsi="Times New Roman" w:cs="Times New Roman"/>
                <w:sz w:val="28"/>
              </w:rPr>
            </w:pPr>
            <w:r w:rsidRPr="008519E7">
              <w:rPr>
                <w:rFonts w:ascii="Times New Roman" w:hAnsi="Times New Roman" w:cs="Times New Roman"/>
                <w:sz w:val="28"/>
              </w:rPr>
              <w:t>6.3. Об определении размера прибыли:</w:t>
            </w:r>
          </w:p>
        </w:tc>
        <w:tc>
          <w:tcPr>
            <w:tcW w:w="1318" w:type="pct"/>
          </w:tcPr>
          <w:p w:rsidR="00277193" w:rsidRPr="008519E7" w:rsidRDefault="00277193" w:rsidP="0060345E">
            <w:pPr>
              <w:pStyle w:val="ConsPlusNormal"/>
              <w:rPr>
                <w:rFonts w:ascii="Times New Roman" w:hAnsi="Times New Roman" w:cs="Times New Roman"/>
                <w:sz w:val="28"/>
              </w:rPr>
            </w:pPr>
          </w:p>
        </w:tc>
      </w:tr>
      <w:tr w:rsidR="00277193" w:rsidRPr="008519E7" w:rsidTr="0060345E">
        <w:tc>
          <w:tcPr>
            <w:tcW w:w="3682" w:type="pct"/>
          </w:tcPr>
          <w:p w:rsidR="00277193" w:rsidRPr="008519E7" w:rsidRDefault="00277193" w:rsidP="0060345E">
            <w:pPr>
              <w:pStyle w:val="ConsPlusNormal"/>
              <w:rPr>
                <w:rFonts w:ascii="Times New Roman" w:hAnsi="Times New Roman" w:cs="Times New Roman"/>
                <w:sz w:val="28"/>
              </w:rPr>
            </w:pPr>
            <w:r w:rsidRPr="008519E7">
              <w:rPr>
                <w:rFonts w:ascii="Times New Roman" w:hAnsi="Times New Roman" w:cs="Times New Roman"/>
                <w:sz w:val="28"/>
              </w:rPr>
              <w:t>в рублях</w:t>
            </w:r>
          </w:p>
        </w:tc>
        <w:tc>
          <w:tcPr>
            <w:tcW w:w="1318" w:type="pct"/>
          </w:tcPr>
          <w:p w:rsidR="00277193" w:rsidRPr="008519E7" w:rsidRDefault="00277193" w:rsidP="0060345E">
            <w:pPr>
              <w:pStyle w:val="ConsPlusNormal"/>
              <w:rPr>
                <w:rFonts w:ascii="Times New Roman" w:hAnsi="Times New Roman" w:cs="Times New Roman"/>
                <w:sz w:val="28"/>
              </w:rPr>
            </w:pPr>
          </w:p>
        </w:tc>
      </w:tr>
      <w:tr w:rsidR="00277193" w:rsidRPr="008519E7" w:rsidTr="0060345E">
        <w:tc>
          <w:tcPr>
            <w:tcW w:w="3682" w:type="pct"/>
          </w:tcPr>
          <w:p w:rsidR="00277193" w:rsidRPr="008519E7" w:rsidRDefault="00277193" w:rsidP="0060345E">
            <w:pPr>
              <w:pStyle w:val="ConsPlusNormal"/>
              <w:rPr>
                <w:rFonts w:ascii="Times New Roman" w:hAnsi="Times New Roman" w:cs="Times New Roman"/>
                <w:sz w:val="28"/>
              </w:rPr>
            </w:pPr>
            <w:r w:rsidRPr="008519E7">
              <w:rPr>
                <w:rFonts w:ascii="Times New Roman" w:hAnsi="Times New Roman" w:cs="Times New Roman"/>
                <w:sz w:val="28"/>
              </w:rPr>
              <w:t>в %</w:t>
            </w:r>
          </w:p>
        </w:tc>
        <w:tc>
          <w:tcPr>
            <w:tcW w:w="1318" w:type="pct"/>
          </w:tcPr>
          <w:p w:rsidR="00277193" w:rsidRPr="008519E7" w:rsidRDefault="00277193" w:rsidP="0060345E">
            <w:pPr>
              <w:pStyle w:val="ConsPlusNormal"/>
              <w:rPr>
                <w:rFonts w:ascii="Times New Roman" w:hAnsi="Times New Roman" w:cs="Times New Roman"/>
                <w:sz w:val="28"/>
              </w:rPr>
            </w:pPr>
          </w:p>
        </w:tc>
      </w:tr>
      <w:tr w:rsidR="00277193" w:rsidRPr="00277193" w:rsidTr="0060345E">
        <w:tc>
          <w:tcPr>
            <w:tcW w:w="3682" w:type="pct"/>
          </w:tcPr>
          <w:p w:rsidR="00277193" w:rsidRPr="008519E7" w:rsidRDefault="00277193" w:rsidP="0060345E">
            <w:pPr>
              <w:pStyle w:val="ConsPlusNormal"/>
              <w:rPr>
                <w:rFonts w:ascii="Times New Roman" w:hAnsi="Times New Roman" w:cs="Times New Roman"/>
                <w:sz w:val="28"/>
              </w:rPr>
            </w:pPr>
            <w:r w:rsidRPr="008519E7">
              <w:rPr>
                <w:rFonts w:ascii="Times New Roman" w:hAnsi="Times New Roman" w:cs="Times New Roman"/>
                <w:sz w:val="28"/>
              </w:rPr>
              <w:t>6.4. О возмещении произведенных исполнителем (соисполнителем) расходов (части расходов)</w:t>
            </w:r>
          </w:p>
        </w:tc>
        <w:tc>
          <w:tcPr>
            <w:tcW w:w="1318" w:type="pct"/>
          </w:tcPr>
          <w:p w:rsidR="00277193" w:rsidRPr="008519E7" w:rsidRDefault="00277193" w:rsidP="0060345E">
            <w:pPr>
              <w:pStyle w:val="ConsPlusNormal"/>
              <w:rPr>
                <w:rFonts w:ascii="Times New Roman" w:hAnsi="Times New Roman" w:cs="Times New Roman"/>
                <w:sz w:val="28"/>
              </w:rPr>
            </w:pPr>
          </w:p>
        </w:tc>
      </w:tr>
      <w:tr w:rsidR="00277193" w:rsidRPr="00277193" w:rsidTr="0060345E">
        <w:tc>
          <w:tcPr>
            <w:tcW w:w="3682" w:type="pct"/>
          </w:tcPr>
          <w:p w:rsidR="00277193" w:rsidRPr="008519E7" w:rsidRDefault="00277193" w:rsidP="0060345E">
            <w:pPr>
              <w:pStyle w:val="ConsPlusNormal"/>
              <w:rPr>
                <w:rFonts w:ascii="Times New Roman" w:hAnsi="Times New Roman" w:cs="Times New Roman"/>
                <w:sz w:val="28"/>
              </w:rPr>
            </w:pPr>
            <w:r w:rsidRPr="008519E7">
              <w:rPr>
                <w:rFonts w:ascii="Times New Roman" w:hAnsi="Times New Roman" w:cs="Times New Roman"/>
                <w:sz w:val="28"/>
              </w:rPr>
              <w:t>6.5. О согласии исполнителя (соисполнителя) по государственному (муниципальному) контракту, контракту учреждения, договору на осуществление территориальными органами Федерального казначейства проверок соответствия информации, указанной в государственном (муниципальном) контракте, контракте учреждения, договоре и документах - основаниях, фактически поставленным товарам, выполненным работам, оказанным услугам, в том числе с использованием фото- и видеотехники</w:t>
            </w:r>
          </w:p>
        </w:tc>
        <w:tc>
          <w:tcPr>
            <w:tcW w:w="1318" w:type="pct"/>
          </w:tcPr>
          <w:p w:rsidR="00277193" w:rsidRPr="008519E7" w:rsidRDefault="00277193" w:rsidP="0060345E">
            <w:pPr>
              <w:pStyle w:val="ConsPlusNormal"/>
              <w:rPr>
                <w:rFonts w:ascii="Times New Roman" w:hAnsi="Times New Roman" w:cs="Times New Roman"/>
                <w:sz w:val="28"/>
              </w:rPr>
            </w:pPr>
          </w:p>
        </w:tc>
      </w:tr>
      <w:tr w:rsidR="00277193" w:rsidRPr="00277193" w:rsidTr="0060345E">
        <w:tc>
          <w:tcPr>
            <w:tcW w:w="3682" w:type="pct"/>
          </w:tcPr>
          <w:p w:rsidR="00277193" w:rsidRPr="008519E7" w:rsidRDefault="00277193" w:rsidP="0060345E">
            <w:pPr>
              <w:pStyle w:val="ConsPlusNormal"/>
              <w:rPr>
                <w:rFonts w:ascii="Times New Roman" w:hAnsi="Times New Roman" w:cs="Times New Roman"/>
                <w:sz w:val="28"/>
              </w:rPr>
            </w:pPr>
            <w:r w:rsidRPr="008519E7">
              <w:rPr>
                <w:rFonts w:ascii="Times New Roman" w:hAnsi="Times New Roman" w:cs="Times New Roman"/>
                <w:sz w:val="28"/>
              </w:rPr>
              <w:t xml:space="preserve">6.6. О перечислении на счет исполнителя по государственному (муниципальному) контракту, контракту учреждения в кредитной организации средств в согласованном государственным (муниципальным) заказчиком размере, не превышающем размера прибыли, </w:t>
            </w:r>
            <w:r w:rsidRPr="008519E7">
              <w:rPr>
                <w:rFonts w:ascii="Times New Roman" w:hAnsi="Times New Roman" w:cs="Times New Roman"/>
                <w:sz w:val="28"/>
              </w:rPr>
              <w:lastRenderedPageBreak/>
              <w:t>подлежащего применению государственным (муниципальным) заказчиком в составе цены товаров, работ, услуг в случае частичного исполнения исполнителем государственного (муниципального) контракта, если результатом такого частичного исполнения является принятые государственным (муниципальным) заказчиком товары, работы, услуги</w:t>
            </w:r>
            <w:r w:rsidRPr="008519E7">
              <w:rPr>
                <w:rStyle w:val="a7"/>
                <w:rFonts w:ascii="Times New Roman" w:hAnsi="Times New Roman" w:cs="Times New Roman"/>
                <w:sz w:val="28"/>
              </w:rPr>
              <w:footnoteReference w:customMarkFollows="1" w:id="29"/>
              <w:t>6</w:t>
            </w:r>
          </w:p>
        </w:tc>
        <w:tc>
          <w:tcPr>
            <w:tcW w:w="1318" w:type="pct"/>
          </w:tcPr>
          <w:p w:rsidR="00277193" w:rsidRPr="008519E7" w:rsidRDefault="00277193" w:rsidP="0060345E">
            <w:pPr>
              <w:pStyle w:val="ConsPlusNormal"/>
              <w:rPr>
                <w:rFonts w:ascii="Times New Roman" w:hAnsi="Times New Roman" w:cs="Times New Roman"/>
                <w:sz w:val="28"/>
              </w:rPr>
            </w:pPr>
          </w:p>
        </w:tc>
      </w:tr>
      <w:tr w:rsidR="00277193" w:rsidRPr="00277193" w:rsidTr="0060345E">
        <w:tc>
          <w:tcPr>
            <w:tcW w:w="3682" w:type="pct"/>
          </w:tcPr>
          <w:p w:rsidR="00277193" w:rsidRPr="008519E7" w:rsidRDefault="00277193" w:rsidP="0060345E">
            <w:pPr>
              <w:pStyle w:val="ConsPlusNormal"/>
              <w:rPr>
                <w:rFonts w:ascii="Times New Roman" w:hAnsi="Times New Roman" w:cs="Times New Roman"/>
                <w:sz w:val="28"/>
              </w:rPr>
            </w:pPr>
            <w:r w:rsidRPr="008519E7">
              <w:rPr>
                <w:rFonts w:ascii="Times New Roman" w:hAnsi="Times New Roman" w:cs="Times New Roman"/>
                <w:sz w:val="28"/>
              </w:rPr>
              <w:lastRenderedPageBreak/>
              <w:t>6.7. О перечислении на счет исполнителя по договору в кредитной организации прибыли в размере, согласованном сторонами при заключении договора и предусмотренном его условиями, после исполнения договора и представления в территориальный орган Федерального казначейства акта приема-передачи товара (выполненных работ, оказанных услуг)</w:t>
            </w:r>
            <w:r w:rsidRPr="008519E7">
              <w:rPr>
                <w:rStyle w:val="a7"/>
                <w:rFonts w:ascii="Times New Roman" w:hAnsi="Times New Roman" w:cs="Times New Roman"/>
                <w:color w:val="FFFFFF" w:themeColor="background1"/>
                <w:sz w:val="28"/>
              </w:rPr>
              <w:footnoteReference w:customMarkFollows="1" w:id="30"/>
              <w:t>7</w:t>
            </w:r>
          </w:p>
        </w:tc>
        <w:tc>
          <w:tcPr>
            <w:tcW w:w="1318" w:type="pct"/>
          </w:tcPr>
          <w:p w:rsidR="00277193" w:rsidRPr="008519E7" w:rsidRDefault="00277193" w:rsidP="0060345E">
            <w:pPr>
              <w:pStyle w:val="ConsPlusNormal"/>
              <w:rPr>
                <w:rFonts w:ascii="Times New Roman" w:hAnsi="Times New Roman" w:cs="Times New Roman"/>
                <w:sz w:val="28"/>
              </w:rPr>
            </w:pPr>
          </w:p>
        </w:tc>
      </w:tr>
      <w:tr w:rsidR="00277193" w:rsidRPr="00277193" w:rsidTr="0060345E">
        <w:tc>
          <w:tcPr>
            <w:tcW w:w="3682" w:type="pct"/>
            <w:shd w:val="clear" w:color="auto" w:fill="auto"/>
          </w:tcPr>
          <w:p w:rsidR="00277193" w:rsidRPr="008519E7" w:rsidRDefault="00277193" w:rsidP="0060345E">
            <w:pPr>
              <w:pStyle w:val="ConsPlusNormal"/>
              <w:rPr>
                <w:rFonts w:ascii="Times New Roman" w:hAnsi="Times New Roman" w:cs="Times New Roman"/>
                <w:sz w:val="28"/>
              </w:rPr>
            </w:pPr>
            <w:r w:rsidRPr="008519E7">
              <w:rPr>
                <w:rFonts w:ascii="Times New Roman" w:hAnsi="Times New Roman" w:cs="Times New Roman"/>
                <w:sz w:val="28"/>
              </w:rPr>
              <w:t>6.8. Расчеты осуществляются с применением казначейского обеспечения обязательств</w:t>
            </w:r>
          </w:p>
        </w:tc>
        <w:tc>
          <w:tcPr>
            <w:tcW w:w="1318" w:type="pct"/>
          </w:tcPr>
          <w:p w:rsidR="00277193" w:rsidRPr="008519E7" w:rsidRDefault="00277193" w:rsidP="0060345E">
            <w:pPr>
              <w:pStyle w:val="ConsPlusNormal"/>
              <w:rPr>
                <w:rFonts w:ascii="Times New Roman" w:hAnsi="Times New Roman" w:cs="Times New Roman"/>
                <w:sz w:val="28"/>
              </w:rPr>
            </w:pPr>
          </w:p>
        </w:tc>
      </w:tr>
      <w:tr w:rsidR="00277193" w:rsidRPr="00277193" w:rsidTr="0060345E">
        <w:tc>
          <w:tcPr>
            <w:tcW w:w="3682" w:type="pct"/>
            <w:shd w:val="clear" w:color="auto" w:fill="auto"/>
          </w:tcPr>
          <w:p w:rsidR="00277193" w:rsidRPr="008519E7" w:rsidRDefault="00277193" w:rsidP="0060345E">
            <w:pPr>
              <w:pStyle w:val="ConsPlusNormal"/>
              <w:rPr>
                <w:rFonts w:ascii="Times New Roman" w:hAnsi="Times New Roman" w:cs="Times New Roman"/>
                <w:sz w:val="28"/>
              </w:rPr>
            </w:pPr>
            <w:r w:rsidRPr="00310565">
              <w:rPr>
                <w:rFonts w:ascii="Times New Roman" w:hAnsi="Times New Roman" w:cs="Times New Roman"/>
                <w:sz w:val="28"/>
              </w:rPr>
              <w:t>6.9. Разрешение государственного (муниципального) заказчика (заказчика-учреждения, получателя бюджетных средств, юридического лица, являющегося заказчиком по договору, получателем субсидии (бюджетной инвестиции) на утверждение Сведений (с указанием срока д</w:t>
            </w:r>
            <w:r>
              <w:rPr>
                <w:rFonts w:ascii="Times New Roman" w:hAnsi="Times New Roman" w:cs="Times New Roman"/>
                <w:sz w:val="28"/>
              </w:rPr>
              <w:t>ействия такого разрешения)</w:t>
            </w:r>
          </w:p>
        </w:tc>
        <w:tc>
          <w:tcPr>
            <w:tcW w:w="1318" w:type="pct"/>
          </w:tcPr>
          <w:p w:rsidR="00277193" w:rsidRPr="008519E7" w:rsidRDefault="00277193" w:rsidP="0060345E">
            <w:pPr>
              <w:pStyle w:val="ConsPlusNormal"/>
              <w:rPr>
                <w:rFonts w:ascii="Times New Roman" w:hAnsi="Times New Roman" w:cs="Times New Roman"/>
                <w:sz w:val="28"/>
              </w:rPr>
            </w:pPr>
          </w:p>
        </w:tc>
      </w:tr>
      <w:tr w:rsidR="00277193" w:rsidRPr="00277193" w:rsidTr="0060345E">
        <w:tc>
          <w:tcPr>
            <w:tcW w:w="3682" w:type="pct"/>
            <w:shd w:val="clear" w:color="auto" w:fill="auto"/>
          </w:tcPr>
          <w:p w:rsidR="00277193" w:rsidRPr="008519E7" w:rsidRDefault="00277193" w:rsidP="0060345E">
            <w:pPr>
              <w:pStyle w:val="ConsPlusNormal"/>
              <w:rPr>
                <w:rFonts w:ascii="Times New Roman" w:hAnsi="Times New Roman" w:cs="Times New Roman"/>
                <w:sz w:val="28"/>
              </w:rPr>
            </w:pPr>
            <w:r w:rsidRPr="00310565">
              <w:rPr>
                <w:rFonts w:ascii="Times New Roman" w:hAnsi="Times New Roman" w:cs="Times New Roman"/>
                <w:sz w:val="28"/>
              </w:rPr>
              <w:t>6.9.1. Срок действия разрешения государственного (муниципального) заказчика (заказчика-учреждения, получателя бюджетных средств, юридического лица, являющегося заказчиком по договору, получателем субсидии (бюджетной инвестиции) на утверждение Сведений</w:t>
            </w:r>
            <w:r w:rsidRPr="00D92F14">
              <w:rPr>
                <w:rFonts w:ascii="Times New Roman" w:hAnsi="Times New Roman" w:cs="Times New Roman"/>
                <w:sz w:val="28"/>
                <w:vertAlign w:val="superscript"/>
              </w:rPr>
              <w:t>2</w:t>
            </w:r>
          </w:p>
        </w:tc>
        <w:tc>
          <w:tcPr>
            <w:tcW w:w="1318" w:type="pct"/>
          </w:tcPr>
          <w:p w:rsidR="00277193" w:rsidRPr="008519E7" w:rsidRDefault="00277193" w:rsidP="0060345E">
            <w:pPr>
              <w:pStyle w:val="ConsPlusNormal"/>
              <w:rPr>
                <w:rFonts w:ascii="Times New Roman" w:hAnsi="Times New Roman" w:cs="Times New Roman"/>
                <w:sz w:val="28"/>
              </w:rPr>
            </w:pPr>
          </w:p>
        </w:tc>
      </w:tr>
      <w:tr w:rsidR="00277193" w:rsidRPr="00277193" w:rsidTr="0060345E">
        <w:tc>
          <w:tcPr>
            <w:tcW w:w="3682" w:type="pct"/>
          </w:tcPr>
          <w:p w:rsidR="00277193" w:rsidRPr="008519E7" w:rsidRDefault="00277193" w:rsidP="0060345E">
            <w:pPr>
              <w:pStyle w:val="ConsPlusNormal"/>
              <w:rPr>
                <w:rFonts w:ascii="Times New Roman" w:hAnsi="Times New Roman" w:cs="Times New Roman"/>
                <w:sz w:val="28"/>
              </w:rPr>
            </w:pPr>
            <w:r w:rsidRPr="008519E7">
              <w:rPr>
                <w:rFonts w:ascii="Times New Roman" w:hAnsi="Times New Roman" w:cs="Times New Roman"/>
                <w:sz w:val="28"/>
              </w:rPr>
              <w:t>7. Сведения о лицах, подписавших государственный (муниципальный) контракт, контракт учреждения, договор</w:t>
            </w:r>
          </w:p>
        </w:tc>
        <w:tc>
          <w:tcPr>
            <w:tcW w:w="1318" w:type="pct"/>
          </w:tcPr>
          <w:p w:rsidR="00277193" w:rsidRPr="008519E7" w:rsidRDefault="00277193" w:rsidP="0060345E">
            <w:pPr>
              <w:pStyle w:val="ConsPlusNormal"/>
              <w:rPr>
                <w:rFonts w:ascii="Times New Roman" w:hAnsi="Times New Roman" w:cs="Times New Roman"/>
                <w:sz w:val="28"/>
              </w:rPr>
            </w:pPr>
          </w:p>
        </w:tc>
      </w:tr>
      <w:tr w:rsidR="00277193" w:rsidRPr="00277193" w:rsidTr="0060345E">
        <w:tc>
          <w:tcPr>
            <w:tcW w:w="3682" w:type="pct"/>
          </w:tcPr>
          <w:p w:rsidR="00277193" w:rsidRPr="008519E7" w:rsidRDefault="00277193" w:rsidP="0060345E">
            <w:pPr>
              <w:pStyle w:val="ConsPlusNormal"/>
              <w:rPr>
                <w:rFonts w:ascii="Times New Roman" w:hAnsi="Times New Roman" w:cs="Times New Roman"/>
                <w:sz w:val="28"/>
              </w:rPr>
            </w:pPr>
            <w:r w:rsidRPr="008519E7">
              <w:rPr>
                <w:rFonts w:ascii="Times New Roman" w:hAnsi="Times New Roman" w:cs="Times New Roman"/>
                <w:sz w:val="28"/>
              </w:rPr>
              <w:t>7.1. Со стороны государственного (муниципального) заказчика, заказчика - учреждения, заказчика</w:t>
            </w:r>
          </w:p>
        </w:tc>
        <w:tc>
          <w:tcPr>
            <w:tcW w:w="1318" w:type="pct"/>
          </w:tcPr>
          <w:p w:rsidR="00277193" w:rsidRPr="008519E7" w:rsidRDefault="00277193" w:rsidP="0060345E">
            <w:pPr>
              <w:pStyle w:val="ConsPlusNormal"/>
              <w:rPr>
                <w:rFonts w:ascii="Times New Roman" w:hAnsi="Times New Roman" w:cs="Times New Roman"/>
                <w:sz w:val="28"/>
              </w:rPr>
            </w:pPr>
          </w:p>
        </w:tc>
      </w:tr>
      <w:tr w:rsidR="00277193" w:rsidRPr="008519E7" w:rsidTr="0060345E">
        <w:tc>
          <w:tcPr>
            <w:tcW w:w="3682" w:type="pct"/>
          </w:tcPr>
          <w:p w:rsidR="00277193" w:rsidRPr="008519E7" w:rsidRDefault="00277193" w:rsidP="0060345E">
            <w:pPr>
              <w:pStyle w:val="ConsPlusNormal"/>
              <w:rPr>
                <w:rFonts w:ascii="Times New Roman" w:hAnsi="Times New Roman" w:cs="Times New Roman"/>
                <w:sz w:val="28"/>
              </w:rPr>
            </w:pPr>
            <w:r w:rsidRPr="008519E7">
              <w:rPr>
                <w:rFonts w:ascii="Times New Roman" w:hAnsi="Times New Roman" w:cs="Times New Roman"/>
                <w:sz w:val="28"/>
              </w:rPr>
              <w:t>Должность</w:t>
            </w:r>
          </w:p>
        </w:tc>
        <w:tc>
          <w:tcPr>
            <w:tcW w:w="1318" w:type="pct"/>
          </w:tcPr>
          <w:p w:rsidR="00277193" w:rsidRPr="008519E7" w:rsidRDefault="00277193" w:rsidP="0060345E">
            <w:pPr>
              <w:pStyle w:val="ConsPlusNormal"/>
              <w:rPr>
                <w:rFonts w:ascii="Times New Roman" w:hAnsi="Times New Roman" w:cs="Times New Roman"/>
                <w:sz w:val="28"/>
              </w:rPr>
            </w:pPr>
          </w:p>
        </w:tc>
      </w:tr>
      <w:tr w:rsidR="00277193" w:rsidRPr="008519E7" w:rsidTr="0060345E">
        <w:tc>
          <w:tcPr>
            <w:tcW w:w="3682" w:type="pct"/>
          </w:tcPr>
          <w:p w:rsidR="00277193" w:rsidRPr="008519E7" w:rsidRDefault="00277193" w:rsidP="0060345E">
            <w:pPr>
              <w:pStyle w:val="ConsPlusNormal"/>
              <w:rPr>
                <w:rFonts w:ascii="Times New Roman" w:hAnsi="Times New Roman" w:cs="Times New Roman"/>
                <w:sz w:val="28"/>
              </w:rPr>
            </w:pPr>
            <w:r w:rsidRPr="008519E7">
              <w:rPr>
                <w:rFonts w:ascii="Times New Roman" w:hAnsi="Times New Roman" w:cs="Times New Roman"/>
                <w:sz w:val="28"/>
              </w:rPr>
              <w:t>Фамилия, имя, отчество</w:t>
            </w:r>
            <w:r w:rsidRPr="008519E7">
              <w:rPr>
                <w:rStyle w:val="a7"/>
                <w:rFonts w:ascii="Times New Roman" w:hAnsi="Times New Roman" w:cs="Times New Roman"/>
                <w:sz w:val="28"/>
              </w:rPr>
              <w:t>7</w:t>
            </w:r>
          </w:p>
        </w:tc>
        <w:tc>
          <w:tcPr>
            <w:tcW w:w="1318" w:type="pct"/>
          </w:tcPr>
          <w:p w:rsidR="00277193" w:rsidRPr="008519E7" w:rsidRDefault="00277193" w:rsidP="0060345E">
            <w:pPr>
              <w:pStyle w:val="ConsPlusNormal"/>
              <w:rPr>
                <w:rFonts w:ascii="Times New Roman" w:hAnsi="Times New Roman" w:cs="Times New Roman"/>
                <w:sz w:val="28"/>
              </w:rPr>
            </w:pPr>
          </w:p>
        </w:tc>
      </w:tr>
      <w:tr w:rsidR="00277193" w:rsidRPr="008519E7" w:rsidTr="0060345E">
        <w:tc>
          <w:tcPr>
            <w:tcW w:w="3682" w:type="pct"/>
          </w:tcPr>
          <w:p w:rsidR="00277193" w:rsidRPr="008519E7" w:rsidRDefault="00277193" w:rsidP="0060345E">
            <w:pPr>
              <w:pStyle w:val="ConsPlusNormal"/>
              <w:rPr>
                <w:rFonts w:ascii="Times New Roman" w:hAnsi="Times New Roman" w:cs="Times New Roman"/>
                <w:sz w:val="28"/>
              </w:rPr>
            </w:pPr>
            <w:r w:rsidRPr="008519E7">
              <w:rPr>
                <w:rFonts w:ascii="Times New Roman" w:hAnsi="Times New Roman" w:cs="Times New Roman"/>
                <w:sz w:val="28"/>
              </w:rPr>
              <w:lastRenderedPageBreak/>
              <w:t>7.2. Со стороны исполнителя (соисполнителя)</w:t>
            </w:r>
          </w:p>
        </w:tc>
        <w:tc>
          <w:tcPr>
            <w:tcW w:w="1318" w:type="pct"/>
          </w:tcPr>
          <w:p w:rsidR="00277193" w:rsidRPr="008519E7" w:rsidRDefault="00277193" w:rsidP="0060345E">
            <w:pPr>
              <w:pStyle w:val="ConsPlusNormal"/>
              <w:rPr>
                <w:rFonts w:ascii="Times New Roman" w:hAnsi="Times New Roman" w:cs="Times New Roman"/>
                <w:sz w:val="28"/>
              </w:rPr>
            </w:pPr>
          </w:p>
        </w:tc>
      </w:tr>
      <w:tr w:rsidR="00277193" w:rsidRPr="008519E7" w:rsidTr="0060345E">
        <w:tc>
          <w:tcPr>
            <w:tcW w:w="3682" w:type="pct"/>
          </w:tcPr>
          <w:p w:rsidR="00277193" w:rsidRPr="008519E7" w:rsidRDefault="00277193" w:rsidP="0060345E">
            <w:pPr>
              <w:pStyle w:val="ConsPlusNormal"/>
              <w:rPr>
                <w:rFonts w:ascii="Times New Roman" w:hAnsi="Times New Roman" w:cs="Times New Roman"/>
                <w:sz w:val="28"/>
              </w:rPr>
            </w:pPr>
            <w:r w:rsidRPr="008519E7">
              <w:rPr>
                <w:rFonts w:ascii="Times New Roman" w:hAnsi="Times New Roman" w:cs="Times New Roman"/>
                <w:sz w:val="28"/>
              </w:rPr>
              <w:t>Должность</w:t>
            </w:r>
          </w:p>
        </w:tc>
        <w:tc>
          <w:tcPr>
            <w:tcW w:w="1318" w:type="pct"/>
          </w:tcPr>
          <w:p w:rsidR="00277193" w:rsidRPr="008519E7" w:rsidRDefault="00277193" w:rsidP="0060345E">
            <w:pPr>
              <w:pStyle w:val="ConsPlusNormal"/>
              <w:rPr>
                <w:rFonts w:ascii="Times New Roman" w:hAnsi="Times New Roman" w:cs="Times New Roman"/>
                <w:sz w:val="28"/>
              </w:rPr>
            </w:pPr>
          </w:p>
        </w:tc>
      </w:tr>
      <w:tr w:rsidR="00277193" w:rsidRPr="008519E7" w:rsidTr="0060345E">
        <w:tc>
          <w:tcPr>
            <w:tcW w:w="3682" w:type="pct"/>
          </w:tcPr>
          <w:p w:rsidR="00277193" w:rsidRPr="008519E7" w:rsidRDefault="00277193" w:rsidP="0060345E">
            <w:pPr>
              <w:pStyle w:val="ConsPlusNormal"/>
              <w:rPr>
                <w:rFonts w:ascii="Times New Roman" w:hAnsi="Times New Roman" w:cs="Times New Roman"/>
                <w:sz w:val="28"/>
              </w:rPr>
            </w:pPr>
            <w:r w:rsidRPr="008519E7">
              <w:rPr>
                <w:rFonts w:ascii="Times New Roman" w:hAnsi="Times New Roman" w:cs="Times New Roman"/>
                <w:sz w:val="28"/>
              </w:rPr>
              <w:t>Фамилия, имя, отчество</w:t>
            </w:r>
            <w:r w:rsidRPr="008519E7">
              <w:rPr>
                <w:rFonts w:ascii="Times New Roman" w:hAnsi="Times New Roman" w:cs="Times New Roman"/>
                <w:sz w:val="28"/>
                <w:vertAlign w:val="superscript"/>
              </w:rPr>
              <w:t>7</w:t>
            </w:r>
          </w:p>
        </w:tc>
        <w:tc>
          <w:tcPr>
            <w:tcW w:w="1318" w:type="pct"/>
          </w:tcPr>
          <w:p w:rsidR="00277193" w:rsidRPr="008519E7" w:rsidRDefault="00277193" w:rsidP="0060345E">
            <w:pPr>
              <w:pStyle w:val="ConsPlusNormal"/>
              <w:rPr>
                <w:rFonts w:ascii="Times New Roman" w:hAnsi="Times New Roman" w:cs="Times New Roman"/>
                <w:sz w:val="28"/>
              </w:rPr>
            </w:pPr>
          </w:p>
        </w:tc>
      </w:tr>
      <w:tr w:rsidR="00277193" w:rsidRPr="00277193" w:rsidTr="0060345E">
        <w:tc>
          <w:tcPr>
            <w:tcW w:w="3682" w:type="pct"/>
          </w:tcPr>
          <w:p w:rsidR="00277193" w:rsidRPr="008519E7" w:rsidRDefault="00277193" w:rsidP="0060345E">
            <w:pPr>
              <w:pStyle w:val="ConsPlusNormal"/>
              <w:rPr>
                <w:rFonts w:ascii="Times New Roman" w:hAnsi="Times New Roman" w:cs="Times New Roman"/>
                <w:sz w:val="28"/>
              </w:rPr>
            </w:pPr>
            <w:r w:rsidRPr="008519E7">
              <w:rPr>
                <w:rFonts w:ascii="Times New Roman" w:hAnsi="Times New Roman" w:cs="Times New Roman"/>
                <w:sz w:val="28"/>
              </w:rPr>
              <w:t>8. Платежные реквизиты сторон государственного (муниципального) контракта, контракта учреждения, договора</w:t>
            </w:r>
          </w:p>
        </w:tc>
        <w:tc>
          <w:tcPr>
            <w:tcW w:w="1318" w:type="pct"/>
          </w:tcPr>
          <w:p w:rsidR="00277193" w:rsidRPr="008519E7" w:rsidRDefault="00277193" w:rsidP="0060345E">
            <w:pPr>
              <w:pStyle w:val="ConsPlusNormal"/>
              <w:rPr>
                <w:rFonts w:ascii="Times New Roman" w:hAnsi="Times New Roman" w:cs="Times New Roman"/>
                <w:sz w:val="28"/>
              </w:rPr>
            </w:pPr>
          </w:p>
        </w:tc>
      </w:tr>
      <w:tr w:rsidR="00277193" w:rsidRPr="00277193" w:rsidTr="0060345E">
        <w:tc>
          <w:tcPr>
            <w:tcW w:w="3682" w:type="pct"/>
          </w:tcPr>
          <w:p w:rsidR="00277193" w:rsidRPr="008519E7" w:rsidRDefault="00277193" w:rsidP="0060345E">
            <w:pPr>
              <w:pStyle w:val="ConsPlusNormal"/>
              <w:rPr>
                <w:rFonts w:ascii="Times New Roman" w:hAnsi="Times New Roman" w:cs="Times New Roman"/>
                <w:sz w:val="28"/>
              </w:rPr>
            </w:pPr>
            <w:r w:rsidRPr="008519E7">
              <w:rPr>
                <w:rFonts w:ascii="Times New Roman" w:hAnsi="Times New Roman" w:cs="Times New Roman"/>
                <w:sz w:val="28"/>
              </w:rPr>
              <w:t>8.1. Государственный (муниципальный) заказчик, заказчик - учреждение, заказчик</w:t>
            </w:r>
          </w:p>
        </w:tc>
        <w:tc>
          <w:tcPr>
            <w:tcW w:w="1318" w:type="pct"/>
          </w:tcPr>
          <w:p w:rsidR="00277193" w:rsidRPr="008519E7" w:rsidRDefault="00277193" w:rsidP="0060345E">
            <w:pPr>
              <w:pStyle w:val="ConsPlusNormal"/>
              <w:rPr>
                <w:rFonts w:ascii="Times New Roman" w:hAnsi="Times New Roman" w:cs="Times New Roman"/>
                <w:sz w:val="28"/>
              </w:rPr>
            </w:pPr>
          </w:p>
        </w:tc>
      </w:tr>
      <w:tr w:rsidR="00277193" w:rsidRPr="00277193" w:rsidTr="0060345E">
        <w:tc>
          <w:tcPr>
            <w:tcW w:w="3682" w:type="pct"/>
          </w:tcPr>
          <w:p w:rsidR="00277193" w:rsidRPr="008519E7" w:rsidRDefault="00277193" w:rsidP="0060345E">
            <w:pPr>
              <w:pStyle w:val="ConsPlusNormal"/>
              <w:rPr>
                <w:rFonts w:ascii="Times New Roman" w:hAnsi="Times New Roman" w:cs="Times New Roman"/>
                <w:sz w:val="28"/>
              </w:rPr>
            </w:pPr>
            <w:r w:rsidRPr="008519E7">
              <w:rPr>
                <w:rFonts w:ascii="Times New Roman" w:hAnsi="Times New Roman" w:cs="Times New Roman"/>
                <w:sz w:val="28"/>
              </w:rPr>
              <w:t>Наименование учреждения Банка России, БИК</w:t>
            </w:r>
          </w:p>
        </w:tc>
        <w:tc>
          <w:tcPr>
            <w:tcW w:w="1318" w:type="pct"/>
          </w:tcPr>
          <w:p w:rsidR="00277193" w:rsidRPr="008519E7" w:rsidRDefault="00277193" w:rsidP="0060345E">
            <w:pPr>
              <w:pStyle w:val="ConsPlusNormal"/>
              <w:rPr>
                <w:rFonts w:ascii="Times New Roman" w:hAnsi="Times New Roman" w:cs="Times New Roman"/>
                <w:sz w:val="28"/>
              </w:rPr>
            </w:pPr>
          </w:p>
        </w:tc>
      </w:tr>
      <w:tr w:rsidR="00277193" w:rsidRPr="008519E7" w:rsidTr="0060345E">
        <w:tc>
          <w:tcPr>
            <w:tcW w:w="3682" w:type="pct"/>
          </w:tcPr>
          <w:p w:rsidR="00277193" w:rsidRPr="008519E7" w:rsidRDefault="00277193" w:rsidP="0060345E">
            <w:pPr>
              <w:pStyle w:val="ConsPlusNormal"/>
              <w:rPr>
                <w:rFonts w:ascii="Times New Roman" w:hAnsi="Times New Roman" w:cs="Times New Roman"/>
                <w:sz w:val="28"/>
              </w:rPr>
            </w:pPr>
            <w:r w:rsidRPr="008519E7">
              <w:rPr>
                <w:rFonts w:ascii="Times New Roman" w:hAnsi="Times New Roman" w:cs="Times New Roman"/>
                <w:sz w:val="28"/>
              </w:rPr>
              <w:t>Расчетный счет</w:t>
            </w:r>
          </w:p>
        </w:tc>
        <w:tc>
          <w:tcPr>
            <w:tcW w:w="1318" w:type="pct"/>
          </w:tcPr>
          <w:p w:rsidR="00277193" w:rsidRPr="008519E7" w:rsidRDefault="00277193" w:rsidP="0060345E">
            <w:pPr>
              <w:pStyle w:val="ConsPlusNormal"/>
              <w:rPr>
                <w:rFonts w:ascii="Times New Roman" w:hAnsi="Times New Roman" w:cs="Times New Roman"/>
                <w:sz w:val="28"/>
              </w:rPr>
            </w:pPr>
          </w:p>
        </w:tc>
      </w:tr>
      <w:tr w:rsidR="00277193" w:rsidRPr="00277193" w:rsidTr="0060345E">
        <w:tc>
          <w:tcPr>
            <w:tcW w:w="3682" w:type="pct"/>
          </w:tcPr>
          <w:p w:rsidR="00277193" w:rsidRPr="008519E7" w:rsidRDefault="00277193" w:rsidP="0060345E">
            <w:pPr>
              <w:pStyle w:val="ConsPlusNormal"/>
              <w:rPr>
                <w:rFonts w:ascii="Times New Roman" w:hAnsi="Times New Roman" w:cs="Times New Roman"/>
                <w:sz w:val="28"/>
              </w:rPr>
            </w:pPr>
            <w:r w:rsidRPr="008519E7">
              <w:rPr>
                <w:rFonts w:ascii="Times New Roman" w:hAnsi="Times New Roman" w:cs="Times New Roman"/>
                <w:sz w:val="28"/>
              </w:rPr>
              <w:t>Наименование территориального органа Федерального казначейства, в котором открыт лицевой счет</w:t>
            </w:r>
          </w:p>
        </w:tc>
        <w:tc>
          <w:tcPr>
            <w:tcW w:w="1318" w:type="pct"/>
          </w:tcPr>
          <w:p w:rsidR="00277193" w:rsidRPr="008519E7" w:rsidRDefault="00277193" w:rsidP="0060345E">
            <w:pPr>
              <w:pStyle w:val="ConsPlusNormal"/>
              <w:rPr>
                <w:rFonts w:ascii="Times New Roman" w:hAnsi="Times New Roman" w:cs="Times New Roman"/>
                <w:sz w:val="28"/>
              </w:rPr>
            </w:pPr>
          </w:p>
        </w:tc>
      </w:tr>
      <w:tr w:rsidR="00277193" w:rsidRPr="00277193" w:rsidTr="0060345E">
        <w:tc>
          <w:tcPr>
            <w:tcW w:w="3682" w:type="pct"/>
          </w:tcPr>
          <w:p w:rsidR="00277193" w:rsidRPr="00222CE0" w:rsidRDefault="00277193" w:rsidP="0060345E">
            <w:pPr>
              <w:pStyle w:val="ConsPlusNormal"/>
              <w:rPr>
                <w:rFonts w:ascii="Times New Roman" w:hAnsi="Times New Roman" w:cs="Times New Roman"/>
                <w:sz w:val="28"/>
              </w:rPr>
            </w:pPr>
            <w:r w:rsidRPr="00222CE0">
              <w:rPr>
                <w:rFonts w:ascii="Times New Roman" w:hAnsi="Times New Roman" w:cs="Times New Roman"/>
                <w:sz w:val="28"/>
              </w:rPr>
              <w:t>Лицевой счет (раздел на лицевом счете)</w:t>
            </w:r>
            <w:r w:rsidRPr="00222CE0">
              <w:rPr>
                <w:rFonts w:ascii="Times New Roman" w:hAnsi="Times New Roman" w:cs="Times New Roman"/>
                <w:sz w:val="28"/>
                <w:vertAlign w:val="superscript"/>
              </w:rPr>
              <w:t>2</w:t>
            </w:r>
          </w:p>
        </w:tc>
        <w:tc>
          <w:tcPr>
            <w:tcW w:w="1318" w:type="pct"/>
          </w:tcPr>
          <w:p w:rsidR="00277193" w:rsidRPr="008519E7" w:rsidRDefault="00277193" w:rsidP="0060345E">
            <w:pPr>
              <w:pStyle w:val="ConsPlusNormal"/>
              <w:rPr>
                <w:rFonts w:ascii="Times New Roman" w:hAnsi="Times New Roman" w:cs="Times New Roman"/>
                <w:sz w:val="28"/>
              </w:rPr>
            </w:pPr>
          </w:p>
        </w:tc>
      </w:tr>
      <w:tr w:rsidR="00277193" w:rsidRPr="008519E7" w:rsidTr="0060345E">
        <w:tc>
          <w:tcPr>
            <w:tcW w:w="3682" w:type="pct"/>
          </w:tcPr>
          <w:p w:rsidR="00277193" w:rsidRPr="00222CE0" w:rsidRDefault="00277193" w:rsidP="0060345E">
            <w:pPr>
              <w:pStyle w:val="ConsPlusNormal"/>
              <w:rPr>
                <w:rFonts w:ascii="Times New Roman" w:hAnsi="Times New Roman" w:cs="Times New Roman"/>
                <w:sz w:val="28"/>
              </w:rPr>
            </w:pPr>
            <w:r w:rsidRPr="00222CE0">
              <w:rPr>
                <w:rFonts w:ascii="Times New Roman" w:hAnsi="Times New Roman" w:cs="Times New Roman"/>
                <w:sz w:val="28"/>
              </w:rPr>
              <w:t>8.2. Исполнитель (соисполнитель)</w:t>
            </w:r>
          </w:p>
        </w:tc>
        <w:tc>
          <w:tcPr>
            <w:tcW w:w="1318" w:type="pct"/>
          </w:tcPr>
          <w:p w:rsidR="00277193" w:rsidRPr="008519E7" w:rsidRDefault="00277193" w:rsidP="0060345E">
            <w:pPr>
              <w:pStyle w:val="ConsPlusNormal"/>
              <w:rPr>
                <w:rFonts w:ascii="Times New Roman" w:hAnsi="Times New Roman" w:cs="Times New Roman"/>
                <w:sz w:val="28"/>
              </w:rPr>
            </w:pPr>
          </w:p>
        </w:tc>
      </w:tr>
      <w:tr w:rsidR="00277193" w:rsidRPr="00277193" w:rsidTr="0060345E">
        <w:tc>
          <w:tcPr>
            <w:tcW w:w="3682" w:type="pct"/>
          </w:tcPr>
          <w:p w:rsidR="00277193" w:rsidRPr="00222CE0" w:rsidRDefault="00277193" w:rsidP="0060345E">
            <w:pPr>
              <w:pStyle w:val="ConsPlusNormal"/>
              <w:rPr>
                <w:rFonts w:ascii="Times New Roman" w:hAnsi="Times New Roman" w:cs="Times New Roman"/>
                <w:sz w:val="28"/>
              </w:rPr>
            </w:pPr>
            <w:r w:rsidRPr="00222CE0">
              <w:rPr>
                <w:rFonts w:ascii="Times New Roman" w:hAnsi="Times New Roman" w:cs="Times New Roman"/>
                <w:sz w:val="28"/>
              </w:rPr>
              <w:t>Наименование учреждения Банка России, БИК</w:t>
            </w:r>
          </w:p>
        </w:tc>
        <w:tc>
          <w:tcPr>
            <w:tcW w:w="1318" w:type="pct"/>
          </w:tcPr>
          <w:p w:rsidR="00277193" w:rsidRPr="008519E7" w:rsidRDefault="00277193" w:rsidP="0060345E">
            <w:pPr>
              <w:pStyle w:val="ConsPlusNormal"/>
              <w:rPr>
                <w:rFonts w:ascii="Times New Roman" w:hAnsi="Times New Roman" w:cs="Times New Roman"/>
                <w:sz w:val="28"/>
              </w:rPr>
            </w:pPr>
          </w:p>
        </w:tc>
      </w:tr>
      <w:tr w:rsidR="00277193" w:rsidRPr="008519E7" w:rsidTr="0060345E">
        <w:tc>
          <w:tcPr>
            <w:tcW w:w="3682" w:type="pct"/>
          </w:tcPr>
          <w:p w:rsidR="00277193" w:rsidRPr="00222CE0" w:rsidRDefault="00277193" w:rsidP="0060345E">
            <w:pPr>
              <w:pStyle w:val="ConsPlusNormal"/>
              <w:rPr>
                <w:rFonts w:ascii="Times New Roman" w:hAnsi="Times New Roman" w:cs="Times New Roman"/>
                <w:sz w:val="28"/>
              </w:rPr>
            </w:pPr>
            <w:r w:rsidRPr="00222CE0">
              <w:rPr>
                <w:rFonts w:ascii="Times New Roman" w:hAnsi="Times New Roman" w:cs="Times New Roman"/>
                <w:sz w:val="28"/>
              </w:rPr>
              <w:t>Расчетный счет</w:t>
            </w:r>
          </w:p>
        </w:tc>
        <w:tc>
          <w:tcPr>
            <w:tcW w:w="1318" w:type="pct"/>
          </w:tcPr>
          <w:p w:rsidR="00277193" w:rsidRPr="008519E7" w:rsidRDefault="00277193" w:rsidP="0060345E">
            <w:pPr>
              <w:pStyle w:val="ConsPlusNormal"/>
              <w:rPr>
                <w:rFonts w:ascii="Times New Roman" w:hAnsi="Times New Roman" w:cs="Times New Roman"/>
                <w:sz w:val="28"/>
              </w:rPr>
            </w:pPr>
          </w:p>
        </w:tc>
      </w:tr>
      <w:tr w:rsidR="00277193" w:rsidRPr="00277193" w:rsidTr="0060345E">
        <w:tc>
          <w:tcPr>
            <w:tcW w:w="3682" w:type="pct"/>
          </w:tcPr>
          <w:p w:rsidR="00277193" w:rsidRPr="00222CE0" w:rsidRDefault="00277193" w:rsidP="0060345E">
            <w:pPr>
              <w:pStyle w:val="ConsPlusNormal"/>
              <w:rPr>
                <w:rFonts w:ascii="Times New Roman" w:hAnsi="Times New Roman" w:cs="Times New Roman"/>
                <w:sz w:val="28"/>
              </w:rPr>
            </w:pPr>
            <w:r w:rsidRPr="00222CE0">
              <w:rPr>
                <w:rFonts w:ascii="Times New Roman" w:hAnsi="Times New Roman" w:cs="Times New Roman"/>
                <w:sz w:val="28"/>
              </w:rPr>
              <w:t>Наименование территориального органа Федерального казначейства, в котором открыт лицевой счет</w:t>
            </w:r>
            <w:r w:rsidRPr="00222CE0">
              <w:rPr>
                <w:rFonts w:ascii="Times New Roman" w:hAnsi="Times New Roman" w:cs="Times New Roman"/>
                <w:sz w:val="28"/>
                <w:vertAlign w:val="superscript"/>
              </w:rPr>
              <w:t>2</w:t>
            </w:r>
          </w:p>
        </w:tc>
        <w:tc>
          <w:tcPr>
            <w:tcW w:w="1318" w:type="pct"/>
          </w:tcPr>
          <w:p w:rsidR="00277193" w:rsidRPr="008519E7" w:rsidRDefault="00277193" w:rsidP="0060345E">
            <w:pPr>
              <w:pStyle w:val="ConsPlusNormal"/>
              <w:rPr>
                <w:rFonts w:ascii="Times New Roman" w:hAnsi="Times New Roman" w:cs="Times New Roman"/>
                <w:sz w:val="28"/>
              </w:rPr>
            </w:pPr>
          </w:p>
        </w:tc>
      </w:tr>
      <w:tr w:rsidR="00277193" w:rsidRPr="00277193" w:rsidTr="0060345E">
        <w:tc>
          <w:tcPr>
            <w:tcW w:w="3682" w:type="pct"/>
          </w:tcPr>
          <w:p w:rsidR="00277193" w:rsidRPr="00222CE0" w:rsidRDefault="00277193" w:rsidP="0060345E">
            <w:pPr>
              <w:pStyle w:val="ConsPlusNormal"/>
              <w:rPr>
                <w:rFonts w:ascii="Times New Roman" w:hAnsi="Times New Roman" w:cs="Times New Roman"/>
                <w:sz w:val="28"/>
              </w:rPr>
            </w:pPr>
            <w:r w:rsidRPr="00222CE0">
              <w:rPr>
                <w:rFonts w:ascii="Times New Roman" w:hAnsi="Times New Roman" w:cs="Times New Roman"/>
                <w:sz w:val="28"/>
              </w:rPr>
              <w:t>Лицевой счет (раздел на лицевом счете)</w:t>
            </w:r>
            <w:r w:rsidRPr="00222CE0">
              <w:rPr>
                <w:rFonts w:ascii="Times New Roman" w:hAnsi="Times New Roman" w:cs="Times New Roman"/>
                <w:sz w:val="28"/>
                <w:vertAlign w:val="superscript"/>
              </w:rPr>
              <w:t>2</w:t>
            </w:r>
          </w:p>
        </w:tc>
        <w:tc>
          <w:tcPr>
            <w:tcW w:w="1318" w:type="pct"/>
          </w:tcPr>
          <w:p w:rsidR="00277193" w:rsidRPr="008519E7" w:rsidRDefault="00277193" w:rsidP="0060345E">
            <w:pPr>
              <w:pStyle w:val="ConsPlusNormal"/>
              <w:rPr>
                <w:rFonts w:ascii="Times New Roman" w:hAnsi="Times New Roman" w:cs="Times New Roman"/>
                <w:sz w:val="28"/>
              </w:rPr>
            </w:pPr>
          </w:p>
        </w:tc>
      </w:tr>
    </w:tbl>
    <w:p w:rsidR="00277193" w:rsidRDefault="00277193" w:rsidP="00277193">
      <w:pPr>
        <w:pStyle w:val="ConsPlusNormal"/>
        <w:jc w:val="both"/>
        <w:rPr>
          <w:rFonts w:ascii="Times New Roman" w:hAnsi="Times New Roman" w:cs="Times New Roman"/>
          <w:sz w:val="28"/>
        </w:rPr>
      </w:pPr>
    </w:p>
    <w:p w:rsidR="00277193" w:rsidRPr="008519E7" w:rsidRDefault="00277193" w:rsidP="00277193">
      <w:pPr>
        <w:pStyle w:val="ConsPlusNormal"/>
        <w:jc w:val="both"/>
        <w:rPr>
          <w:rFonts w:ascii="Times New Roman" w:hAnsi="Times New Roman" w:cs="Times New Roman"/>
          <w:sz w:val="28"/>
        </w:rPr>
      </w:pPr>
    </w:p>
    <w:p w:rsidR="00277193" w:rsidRPr="008519E7" w:rsidRDefault="00277193" w:rsidP="00277193">
      <w:pPr>
        <w:pStyle w:val="ConsPlusNonformat"/>
        <w:jc w:val="both"/>
        <w:rPr>
          <w:rFonts w:ascii="Times New Roman" w:hAnsi="Times New Roman" w:cs="Times New Roman"/>
          <w:sz w:val="24"/>
          <w:szCs w:val="24"/>
        </w:rPr>
      </w:pPr>
      <w:r w:rsidRPr="008519E7">
        <w:rPr>
          <w:rFonts w:ascii="Times New Roman" w:hAnsi="Times New Roman" w:cs="Times New Roman"/>
          <w:sz w:val="24"/>
          <w:szCs w:val="24"/>
        </w:rPr>
        <w:t xml:space="preserve">Руководитель </w:t>
      </w:r>
    </w:p>
    <w:p w:rsidR="00277193" w:rsidRPr="008519E7" w:rsidRDefault="00277193" w:rsidP="00277193">
      <w:pPr>
        <w:pStyle w:val="ConsPlusNonformat"/>
        <w:jc w:val="both"/>
        <w:rPr>
          <w:rFonts w:ascii="Times New Roman" w:hAnsi="Times New Roman" w:cs="Times New Roman"/>
          <w:sz w:val="24"/>
          <w:szCs w:val="24"/>
        </w:rPr>
      </w:pPr>
      <w:r w:rsidRPr="008519E7">
        <w:rPr>
          <w:rFonts w:ascii="Times New Roman" w:hAnsi="Times New Roman" w:cs="Times New Roman"/>
          <w:sz w:val="24"/>
          <w:szCs w:val="24"/>
        </w:rPr>
        <w:t>получателя целевых средств</w:t>
      </w:r>
    </w:p>
    <w:p w:rsidR="00277193" w:rsidRPr="008519E7" w:rsidRDefault="00277193" w:rsidP="00277193">
      <w:pPr>
        <w:pStyle w:val="ConsPlusNonformat"/>
        <w:jc w:val="both"/>
        <w:rPr>
          <w:rFonts w:ascii="Times New Roman" w:hAnsi="Times New Roman" w:cs="Times New Roman"/>
          <w:sz w:val="24"/>
          <w:szCs w:val="24"/>
        </w:rPr>
      </w:pPr>
      <w:r w:rsidRPr="008519E7">
        <w:rPr>
          <w:rFonts w:ascii="Times New Roman" w:hAnsi="Times New Roman" w:cs="Times New Roman"/>
          <w:sz w:val="24"/>
          <w:szCs w:val="24"/>
        </w:rPr>
        <w:t>головного исполнителя (исполнителя)</w:t>
      </w:r>
    </w:p>
    <w:p w:rsidR="00277193" w:rsidRPr="008519E7" w:rsidRDefault="00277193" w:rsidP="00277193">
      <w:pPr>
        <w:pStyle w:val="ConsPlusNonformat"/>
        <w:jc w:val="both"/>
        <w:rPr>
          <w:rFonts w:ascii="Times New Roman" w:hAnsi="Times New Roman" w:cs="Times New Roman"/>
          <w:sz w:val="24"/>
          <w:szCs w:val="24"/>
        </w:rPr>
      </w:pPr>
      <w:r w:rsidRPr="008519E7">
        <w:rPr>
          <w:rFonts w:ascii="Times New Roman" w:hAnsi="Times New Roman" w:cs="Times New Roman"/>
          <w:sz w:val="24"/>
          <w:szCs w:val="24"/>
        </w:rPr>
        <w:t xml:space="preserve">(иное уполномоченное лицо)        </w:t>
      </w:r>
      <w:r>
        <w:rPr>
          <w:rFonts w:ascii="Times New Roman" w:hAnsi="Times New Roman" w:cs="Times New Roman"/>
          <w:sz w:val="24"/>
          <w:szCs w:val="24"/>
        </w:rPr>
        <w:t xml:space="preserve">   </w:t>
      </w:r>
      <w:r w:rsidRPr="008519E7">
        <w:rPr>
          <w:rFonts w:ascii="Times New Roman" w:hAnsi="Times New Roman" w:cs="Times New Roman"/>
          <w:sz w:val="24"/>
          <w:szCs w:val="24"/>
        </w:rPr>
        <w:t xml:space="preserve">  _______________   </w:t>
      </w:r>
      <w:r>
        <w:rPr>
          <w:rFonts w:ascii="Times New Roman" w:hAnsi="Times New Roman" w:cs="Times New Roman"/>
          <w:sz w:val="24"/>
          <w:szCs w:val="24"/>
        </w:rPr>
        <w:t xml:space="preserve"> </w:t>
      </w:r>
      <w:r w:rsidRPr="008519E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519E7">
        <w:rPr>
          <w:rFonts w:ascii="Times New Roman" w:hAnsi="Times New Roman" w:cs="Times New Roman"/>
          <w:sz w:val="24"/>
          <w:szCs w:val="24"/>
        </w:rPr>
        <w:t xml:space="preserve"> ___________       </w:t>
      </w:r>
      <w:r>
        <w:rPr>
          <w:rFonts w:ascii="Times New Roman" w:hAnsi="Times New Roman" w:cs="Times New Roman"/>
          <w:sz w:val="24"/>
          <w:szCs w:val="24"/>
        </w:rPr>
        <w:t xml:space="preserve">          </w:t>
      </w:r>
      <w:r w:rsidRPr="008519E7">
        <w:rPr>
          <w:rFonts w:ascii="Times New Roman" w:hAnsi="Times New Roman" w:cs="Times New Roman"/>
          <w:sz w:val="24"/>
          <w:szCs w:val="24"/>
        </w:rPr>
        <w:t>______________</w:t>
      </w:r>
    </w:p>
    <w:p w:rsidR="00277193" w:rsidRPr="008519E7" w:rsidRDefault="00277193" w:rsidP="00277193">
      <w:pPr>
        <w:pStyle w:val="ConsPlusNonformat"/>
        <w:rPr>
          <w:rFonts w:ascii="Times New Roman" w:hAnsi="Times New Roman" w:cs="Times New Roman"/>
          <w:sz w:val="18"/>
          <w:szCs w:val="16"/>
        </w:rPr>
      </w:pPr>
      <w:r w:rsidRPr="008519E7">
        <w:rPr>
          <w:rFonts w:ascii="Times New Roman" w:hAnsi="Times New Roman" w:cs="Times New Roman"/>
          <w:sz w:val="18"/>
          <w:szCs w:val="16"/>
        </w:rPr>
        <w:t xml:space="preserve">                                                                                </w:t>
      </w:r>
      <w:r>
        <w:rPr>
          <w:rFonts w:ascii="Times New Roman" w:hAnsi="Times New Roman" w:cs="Times New Roman"/>
          <w:sz w:val="18"/>
          <w:szCs w:val="16"/>
        </w:rPr>
        <w:t xml:space="preserve">     </w:t>
      </w:r>
      <w:r w:rsidRPr="008519E7">
        <w:rPr>
          <w:rFonts w:ascii="Times New Roman" w:hAnsi="Times New Roman" w:cs="Times New Roman"/>
          <w:sz w:val="18"/>
          <w:szCs w:val="16"/>
        </w:rPr>
        <w:t xml:space="preserve">     (должность)                  </w:t>
      </w:r>
      <w:r>
        <w:rPr>
          <w:rFonts w:ascii="Times New Roman" w:hAnsi="Times New Roman" w:cs="Times New Roman"/>
          <w:sz w:val="18"/>
          <w:szCs w:val="16"/>
        </w:rPr>
        <w:t xml:space="preserve">     </w:t>
      </w:r>
      <w:r w:rsidRPr="008519E7">
        <w:rPr>
          <w:rFonts w:ascii="Times New Roman" w:hAnsi="Times New Roman" w:cs="Times New Roman"/>
          <w:sz w:val="18"/>
          <w:szCs w:val="16"/>
        </w:rPr>
        <w:t xml:space="preserve">       (подпись)          </w:t>
      </w:r>
      <w:r>
        <w:rPr>
          <w:rFonts w:ascii="Times New Roman" w:hAnsi="Times New Roman" w:cs="Times New Roman"/>
          <w:sz w:val="18"/>
          <w:szCs w:val="16"/>
        </w:rPr>
        <w:t xml:space="preserve">         </w:t>
      </w:r>
      <w:r w:rsidRPr="008519E7">
        <w:rPr>
          <w:rFonts w:ascii="Times New Roman" w:hAnsi="Times New Roman" w:cs="Times New Roman"/>
          <w:sz w:val="18"/>
          <w:szCs w:val="16"/>
        </w:rPr>
        <w:t xml:space="preserve">         (расшифровка подписи)</w:t>
      </w:r>
      <w:r w:rsidRPr="008519E7">
        <w:rPr>
          <w:rFonts w:ascii="Times New Roman" w:hAnsi="Times New Roman" w:cs="Times New Roman"/>
          <w:sz w:val="28"/>
          <w:szCs w:val="24"/>
        </w:rPr>
        <w:t xml:space="preserve">                                                                           </w:t>
      </w:r>
    </w:p>
    <w:p w:rsidR="00277193" w:rsidRPr="008519E7" w:rsidRDefault="00277193" w:rsidP="00277193">
      <w:pPr>
        <w:pStyle w:val="ConsPlusNormal"/>
        <w:jc w:val="both"/>
        <w:rPr>
          <w:rFonts w:ascii="Times New Roman" w:hAnsi="Times New Roman" w:cs="Times New Roman"/>
          <w:sz w:val="28"/>
        </w:rPr>
      </w:pPr>
    </w:p>
    <w:p w:rsidR="00277193" w:rsidRPr="008519E7" w:rsidRDefault="00277193" w:rsidP="00277193">
      <w:pPr>
        <w:pStyle w:val="ConsPlusNormal"/>
        <w:jc w:val="both"/>
        <w:rPr>
          <w:rFonts w:ascii="Times New Roman" w:hAnsi="Times New Roman" w:cs="Times New Roman"/>
          <w:sz w:val="28"/>
        </w:rPr>
      </w:pPr>
    </w:p>
    <w:p w:rsidR="00277193" w:rsidRPr="008519E7" w:rsidRDefault="00277193" w:rsidP="00277193">
      <w:pPr>
        <w:pStyle w:val="ConsPlusNormal"/>
        <w:jc w:val="both"/>
        <w:rPr>
          <w:rFonts w:ascii="Times New Roman" w:hAnsi="Times New Roman" w:cs="Times New Roman"/>
          <w:sz w:val="28"/>
        </w:rPr>
      </w:pPr>
    </w:p>
    <w:p w:rsidR="00277193" w:rsidRPr="008519E7" w:rsidRDefault="00277193" w:rsidP="00277193">
      <w:pPr>
        <w:pStyle w:val="ConsPlusNormal"/>
        <w:jc w:val="both"/>
        <w:rPr>
          <w:rFonts w:ascii="Times New Roman" w:hAnsi="Times New Roman" w:cs="Times New Roman"/>
          <w:sz w:val="28"/>
        </w:rPr>
      </w:pPr>
    </w:p>
    <w:p w:rsidR="00277193" w:rsidRPr="008519E7" w:rsidRDefault="00277193" w:rsidP="00277193">
      <w:pPr>
        <w:pStyle w:val="ConsPlusNormal"/>
        <w:jc w:val="both"/>
        <w:rPr>
          <w:rFonts w:ascii="Times New Roman" w:hAnsi="Times New Roman" w:cs="Times New Roman"/>
          <w:sz w:val="28"/>
        </w:rPr>
      </w:pPr>
    </w:p>
    <w:p w:rsidR="00277193" w:rsidRPr="008519E7" w:rsidRDefault="00277193" w:rsidP="00277193">
      <w:pPr>
        <w:pStyle w:val="ConsPlusNormal"/>
        <w:jc w:val="both"/>
        <w:rPr>
          <w:rFonts w:ascii="Times New Roman" w:hAnsi="Times New Roman" w:cs="Times New Roman"/>
          <w:sz w:val="28"/>
        </w:rPr>
      </w:pPr>
    </w:p>
    <w:p w:rsidR="00277193" w:rsidRPr="008519E7" w:rsidRDefault="00277193" w:rsidP="00277193">
      <w:pPr>
        <w:pStyle w:val="ConsPlusNormal"/>
        <w:jc w:val="both"/>
        <w:rPr>
          <w:rFonts w:ascii="Times New Roman" w:hAnsi="Times New Roman" w:cs="Times New Roman"/>
          <w:sz w:val="28"/>
        </w:rPr>
      </w:pPr>
    </w:p>
    <w:p w:rsidR="00277193" w:rsidRPr="00A328E1" w:rsidRDefault="00277193" w:rsidP="00277193">
      <w:pPr>
        <w:rPr>
          <w:lang w:val="ru-RU"/>
        </w:rPr>
      </w:pPr>
    </w:p>
    <w:p w:rsidR="00277193" w:rsidRPr="008519E7" w:rsidRDefault="00277193" w:rsidP="00277193">
      <w:pPr>
        <w:pStyle w:val="ConsPlusNormal"/>
        <w:jc w:val="right"/>
        <w:outlineLvl w:val="1"/>
        <w:rPr>
          <w:rFonts w:ascii="Times New Roman" w:hAnsi="Times New Roman" w:cs="Times New Roman"/>
          <w:sz w:val="22"/>
          <w:szCs w:val="24"/>
        </w:rPr>
      </w:pPr>
      <w:r w:rsidRPr="008519E7">
        <w:rPr>
          <w:rFonts w:ascii="Times New Roman" w:hAnsi="Times New Roman" w:cs="Times New Roman"/>
          <w:sz w:val="22"/>
          <w:szCs w:val="24"/>
        </w:rPr>
        <w:t>Приложение № 5</w:t>
      </w:r>
    </w:p>
    <w:p w:rsidR="00277193" w:rsidRPr="008519E7" w:rsidRDefault="00277193" w:rsidP="00277193">
      <w:pPr>
        <w:pStyle w:val="ConsPlusNormal"/>
        <w:jc w:val="right"/>
        <w:rPr>
          <w:rFonts w:ascii="Times New Roman" w:hAnsi="Times New Roman" w:cs="Times New Roman"/>
          <w:sz w:val="22"/>
          <w:szCs w:val="24"/>
        </w:rPr>
      </w:pPr>
      <w:r w:rsidRPr="008519E7">
        <w:rPr>
          <w:rFonts w:ascii="Times New Roman" w:hAnsi="Times New Roman" w:cs="Times New Roman"/>
          <w:sz w:val="22"/>
          <w:szCs w:val="24"/>
        </w:rPr>
        <w:t>к Порядку осуществления территориальными органами</w:t>
      </w:r>
    </w:p>
    <w:p w:rsidR="00277193" w:rsidRPr="008519E7" w:rsidRDefault="00277193" w:rsidP="00277193">
      <w:pPr>
        <w:pStyle w:val="ConsPlusNormal"/>
        <w:jc w:val="right"/>
        <w:rPr>
          <w:rFonts w:ascii="Times New Roman" w:hAnsi="Times New Roman" w:cs="Times New Roman"/>
          <w:sz w:val="22"/>
          <w:szCs w:val="24"/>
        </w:rPr>
      </w:pPr>
      <w:r w:rsidRPr="008519E7">
        <w:rPr>
          <w:rFonts w:ascii="Times New Roman" w:hAnsi="Times New Roman" w:cs="Times New Roman"/>
          <w:sz w:val="22"/>
          <w:szCs w:val="24"/>
        </w:rPr>
        <w:lastRenderedPageBreak/>
        <w:t xml:space="preserve"> Федерального казначейства санкционирования расходов, </w:t>
      </w:r>
    </w:p>
    <w:p w:rsidR="00277193" w:rsidRPr="008519E7" w:rsidRDefault="00277193" w:rsidP="00277193">
      <w:pPr>
        <w:pStyle w:val="ConsPlusNormal"/>
        <w:jc w:val="right"/>
        <w:rPr>
          <w:rFonts w:ascii="Times New Roman" w:hAnsi="Times New Roman" w:cs="Times New Roman"/>
          <w:sz w:val="22"/>
          <w:szCs w:val="24"/>
        </w:rPr>
      </w:pPr>
      <w:r w:rsidRPr="008519E7">
        <w:rPr>
          <w:rFonts w:ascii="Times New Roman" w:hAnsi="Times New Roman" w:cs="Times New Roman"/>
          <w:sz w:val="22"/>
          <w:szCs w:val="24"/>
        </w:rPr>
        <w:t>источником финансового обеспечения которых являются</w:t>
      </w:r>
    </w:p>
    <w:p w:rsidR="00277193" w:rsidRPr="008519E7" w:rsidRDefault="00277193" w:rsidP="00277193">
      <w:pPr>
        <w:pStyle w:val="ConsPlusNormal"/>
        <w:jc w:val="right"/>
        <w:rPr>
          <w:rFonts w:ascii="Times New Roman" w:hAnsi="Times New Roman" w:cs="Times New Roman"/>
          <w:sz w:val="22"/>
          <w:szCs w:val="24"/>
        </w:rPr>
      </w:pPr>
      <w:r w:rsidRPr="008519E7">
        <w:rPr>
          <w:rFonts w:ascii="Times New Roman" w:hAnsi="Times New Roman" w:cs="Times New Roman"/>
          <w:sz w:val="22"/>
          <w:szCs w:val="24"/>
        </w:rPr>
        <w:t xml:space="preserve"> целевые средства, при казначейском сопровождении целевых средств</w:t>
      </w:r>
    </w:p>
    <w:p w:rsidR="00277193" w:rsidRPr="008519E7" w:rsidRDefault="00277193" w:rsidP="00277193">
      <w:pPr>
        <w:pStyle w:val="ConsPlusNormal"/>
        <w:jc w:val="right"/>
        <w:rPr>
          <w:rFonts w:ascii="Times New Roman" w:hAnsi="Times New Roman" w:cs="Times New Roman"/>
          <w:sz w:val="22"/>
          <w:szCs w:val="24"/>
        </w:rPr>
      </w:pPr>
      <w:r w:rsidRPr="008519E7">
        <w:rPr>
          <w:rFonts w:ascii="Times New Roman" w:hAnsi="Times New Roman" w:cs="Times New Roman"/>
          <w:sz w:val="22"/>
          <w:szCs w:val="24"/>
        </w:rPr>
        <w:t xml:space="preserve"> в случаях, предусмотренных Федеральным законом «О федеральном бюджете </w:t>
      </w:r>
    </w:p>
    <w:p w:rsidR="00277193" w:rsidRPr="008519E7" w:rsidRDefault="00277193" w:rsidP="00277193">
      <w:pPr>
        <w:pStyle w:val="ConsPlusNormal"/>
        <w:jc w:val="right"/>
        <w:rPr>
          <w:rFonts w:ascii="Times New Roman" w:hAnsi="Times New Roman" w:cs="Times New Roman"/>
          <w:sz w:val="22"/>
          <w:szCs w:val="24"/>
        </w:rPr>
      </w:pPr>
      <w:r w:rsidRPr="008519E7">
        <w:rPr>
          <w:rFonts w:ascii="Times New Roman" w:hAnsi="Times New Roman" w:cs="Times New Roman"/>
          <w:sz w:val="22"/>
          <w:szCs w:val="24"/>
        </w:rPr>
        <w:t>на 202</w:t>
      </w:r>
      <w:r>
        <w:rPr>
          <w:rFonts w:ascii="Times New Roman" w:hAnsi="Times New Roman" w:cs="Times New Roman"/>
          <w:sz w:val="22"/>
          <w:szCs w:val="24"/>
        </w:rPr>
        <w:t>1</w:t>
      </w:r>
      <w:r w:rsidRPr="008519E7">
        <w:rPr>
          <w:rFonts w:ascii="Times New Roman" w:hAnsi="Times New Roman" w:cs="Times New Roman"/>
          <w:sz w:val="22"/>
          <w:szCs w:val="24"/>
        </w:rPr>
        <w:t xml:space="preserve"> год и на плановый период 202</w:t>
      </w:r>
      <w:r>
        <w:rPr>
          <w:rFonts w:ascii="Times New Roman" w:hAnsi="Times New Roman" w:cs="Times New Roman"/>
          <w:sz w:val="22"/>
          <w:szCs w:val="24"/>
        </w:rPr>
        <w:t>2</w:t>
      </w:r>
      <w:r w:rsidRPr="008519E7">
        <w:rPr>
          <w:rFonts w:ascii="Times New Roman" w:hAnsi="Times New Roman" w:cs="Times New Roman"/>
          <w:sz w:val="22"/>
          <w:szCs w:val="24"/>
        </w:rPr>
        <w:t xml:space="preserve"> и 202</w:t>
      </w:r>
      <w:r>
        <w:rPr>
          <w:rFonts w:ascii="Times New Roman" w:hAnsi="Times New Roman" w:cs="Times New Roman"/>
          <w:sz w:val="22"/>
          <w:szCs w:val="24"/>
        </w:rPr>
        <w:t>3</w:t>
      </w:r>
      <w:r w:rsidRPr="008519E7">
        <w:rPr>
          <w:rFonts w:ascii="Times New Roman" w:hAnsi="Times New Roman" w:cs="Times New Roman"/>
          <w:sz w:val="22"/>
          <w:szCs w:val="24"/>
        </w:rPr>
        <w:t xml:space="preserve"> годов»,</w:t>
      </w:r>
    </w:p>
    <w:p w:rsidR="00277193" w:rsidRPr="008519E7" w:rsidRDefault="00277193" w:rsidP="00277193">
      <w:pPr>
        <w:pStyle w:val="ConsPlusNormal"/>
        <w:jc w:val="right"/>
        <w:rPr>
          <w:rFonts w:ascii="Times New Roman" w:hAnsi="Times New Roman" w:cs="Times New Roman"/>
          <w:sz w:val="22"/>
          <w:szCs w:val="24"/>
        </w:rPr>
      </w:pPr>
      <w:r w:rsidRPr="008519E7">
        <w:rPr>
          <w:rFonts w:ascii="Times New Roman" w:hAnsi="Times New Roman" w:cs="Times New Roman"/>
          <w:sz w:val="22"/>
          <w:szCs w:val="24"/>
        </w:rPr>
        <w:t>утвержденному приказом Министерства финансов</w:t>
      </w:r>
    </w:p>
    <w:p w:rsidR="00277193" w:rsidRPr="008519E7" w:rsidRDefault="00277193" w:rsidP="00277193">
      <w:pPr>
        <w:pStyle w:val="ConsPlusNormal"/>
        <w:jc w:val="right"/>
        <w:rPr>
          <w:rFonts w:ascii="Times New Roman" w:hAnsi="Times New Roman" w:cs="Times New Roman"/>
          <w:sz w:val="22"/>
          <w:szCs w:val="24"/>
        </w:rPr>
      </w:pPr>
      <w:r w:rsidRPr="008519E7">
        <w:rPr>
          <w:rFonts w:ascii="Times New Roman" w:hAnsi="Times New Roman" w:cs="Times New Roman"/>
          <w:sz w:val="22"/>
          <w:szCs w:val="24"/>
        </w:rPr>
        <w:t xml:space="preserve"> Российской Федерации от _______________ № ______</w:t>
      </w:r>
    </w:p>
    <w:p w:rsidR="00277193" w:rsidRPr="008519E7" w:rsidRDefault="00277193" w:rsidP="00277193">
      <w:pPr>
        <w:pStyle w:val="ConsPlusNormal"/>
        <w:jc w:val="both"/>
        <w:rPr>
          <w:rFonts w:ascii="Times New Roman" w:hAnsi="Times New Roman" w:cs="Times New Roman"/>
          <w:sz w:val="32"/>
        </w:rPr>
      </w:pPr>
    </w:p>
    <w:p w:rsidR="00277193" w:rsidRPr="008519E7" w:rsidRDefault="00277193" w:rsidP="00277193">
      <w:pPr>
        <w:pStyle w:val="ConsPlusNormal"/>
        <w:jc w:val="right"/>
        <w:rPr>
          <w:rFonts w:ascii="Times New Roman" w:hAnsi="Times New Roman" w:cs="Times New Roman"/>
          <w:sz w:val="22"/>
          <w:szCs w:val="24"/>
        </w:rPr>
      </w:pPr>
      <w:r w:rsidRPr="008519E7">
        <w:rPr>
          <w:rFonts w:ascii="Times New Roman" w:hAnsi="Times New Roman" w:cs="Times New Roman"/>
          <w:sz w:val="22"/>
          <w:szCs w:val="24"/>
        </w:rPr>
        <w:t>(рекомендуемый образец)</w:t>
      </w:r>
    </w:p>
    <w:p w:rsidR="00277193" w:rsidRPr="008519E7" w:rsidRDefault="00277193" w:rsidP="00277193">
      <w:pPr>
        <w:pStyle w:val="ConsPlusNormal"/>
        <w:jc w:val="center"/>
        <w:rPr>
          <w:rFonts w:ascii="Times New Roman" w:hAnsi="Times New Roman" w:cs="Times New Roman"/>
          <w:sz w:val="28"/>
        </w:rPr>
      </w:pPr>
    </w:p>
    <w:p w:rsidR="00277193" w:rsidRPr="008519E7" w:rsidRDefault="00277193" w:rsidP="00277193">
      <w:pPr>
        <w:pStyle w:val="ConsPlusNonformat"/>
        <w:jc w:val="center"/>
        <w:rPr>
          <w:rFonts w:ascii="Times New Roman" w:hAnsi="Times New Roman" w:cs="Times New Roman"/>
          <w:sz w:val="22"/>
        </w:rPr>
      </w:pPr>
      <w:bookmarkStart w:id="39" w:name="P1041"/>
      <w:bookmarkEnd w:id="39"/>
      <w:r w:rsidRPr="008519E7">
        <w:rPr>
          <w:rFonts w:ascii="Times New Roman" w:hAnsi="Times New Roman" w:cs="Times New Roman"/>
          <w:sz w:val="22"/>
        </w:rPr>
        <w:t>ВЫПИСКА</w:t>
      </w:r>
    </w:p>
    <w:p w:rsidR="00277193" w:rsidRDefault="00277193" w:rsidP="00277193">
      <w:pPr>
        <w:pStyle w:val="ConsPlusNonformat"/>
        <w:jc w:val="center"/>
        <w:rPr>
          <w:rFonts w:ascii="Times New Roman" w:hAnsi="Times New Roman" w:cs="Times New Roman"/>
          <w:sz w:val="22"/>
        </w:rPr>
      </w:pPr>
      <w:r w:rsidRPr="008519E7">
        <w:rPr>
          <w:rFonts w:ascii="Times New Roman" w:hAnsi="Times New Roman" w:cs="Times New Roman"/>
          <w:sz w:val="22"/>
        </w:rPr>
        <w:t>из документа-основания, содержащего сведения, составляющие</w:t>
      </w:r>
    </w:p>
    <w:p w:rsidR="00277193" w:rsidRPr="008519E7" w:rsidRDefault="00277193" w:rsidP="00277193">
      <w:pPr>
        <w:pStyle w:val="ConsPlusNonformat"/>
        <w:jc w:val="center"/>
        <w:rPr>
          <w:rFonts w:ascii="Times New Roman" w:hAnsi="Times New Roman" w:cs="Times New Roman"/>
          <w:sz w:val="22"/>
        </w:rPr>
      </w:pPr>
      <w:r w:rsidRPr="008519E7">
        <w:rPr>
          <w:rFonts w:ascii="Times New Roman" w:hAnsi="Times New Roman" w:cs="Times New Roman"/>
          <w:sz w:val="22"/>
        </w:rPr>
        <w:t>государственную тайну (к выписке из государственного</w:t>
      </w:r>
      <w:r>
        <w:rPr>
          <w:rFonts w:ascii="Times New Roman" w:hAnsi="Times New Roman" w:cs="Times New Roman"/>
          <w:sz w:val="22"/>
        </w:rPr>
        <w:t xml:space="preserve"> </w:t>
      </w:r>
      <w:r w:rsidRPr="008519E7">
        <w:rPr>
          <w:rFonts w:ascii="Times New Roman" w:hAnsi="Times New Roman" w:cs="Times New Roman"/>
          <w:sz w:val="22"/>
        </w:rPr>
        <w:t>(муниципального) контракта, контракта учреждения, договора)</w:t>
      </w:r>
    </w:p>
    <w:p w:rsidR="00277193" w:rsidRPr="008519E7" w:rsidRDefault="00277193" w:rsidP="00277193">
      <w:pPr>
        <w:pStyle w:val="ConsPlusNonformat"/>
        <w:jc w:val="center"/>
        <w:rPr>
          <w:rFonts w:ascii="Times New Roman" w:hAnsi="Times New Roman" w:cs="Times New Roman"/>
          <w:sz w:val="22"/>
        </w:rPr>
      </w:pPr>
      <w:r w:rsidRPr="008519E7">
        <w:rPr>
          <w:rFonts w:ascii="Times New Roman" w:hAnsi="Times New Roman" w:cs="Times New Roman"/>
          <w:sz w:val="22"/>
        </w:rPr>
        <w:t>от "__" __________ 20__ г. № _____)</w:t>
      </w:r>
    </w:p>
    <w:p w:rsidR="00277193" w:rsidRPr="008519E7" w:rsidRDefault="00277193" w:rsidP="00277193">
      <w:pPr>
        <w:pStyle w:val="ConsPlusNonformat"/>
        <w:jc w:val="center"/>
        <w:rPr>
          <w:rFonts w:ascii="Times New Roman" w:hAnsi="Times New Roman" w:cs="Times New Roman"/>
          <w:sz w:val="22"/>
        </w:rPr>
      </w:pPr>
    </w:p>
    <w:p w:rsidR="00277193" w:rsidRPr="008519E7" w:rsidRDefault="00277193" w:rsidP="00277193">
      <w:pPr>
        <w:pStyle w:val="ConsPlusNonformat"/>
        <w:jc w:val="center"/>
        <w:rPr>
          <w:rFonts w:ascii="Times New Roman" w:hAnsi="Times New Roman" w:cs="Times New Roman"/>
          <w:sz w:val="22"/>
        </w:rPr>
      </w:pPr>
      <w:r w:rsidRPr="008519E7">
        <w:rPr>
          <w:rFonts w:ascii="Times New Roman" w:hAnsi="Times New Roman" w:cs="Times New Roman"/>
          <w:sz w:val="22"/>
        </w:rPr>
        <w:t>от "__" __________ 20__ г. № _____</w:t>
      </w:r>
    </w:p>
    <w:p w:rsidR="00277193" w:rsidRPr="008519E7" w:rsidRDefault="00277193" w:rsidP="00277193">
      <w:pPr>
        <w:pStyle w:val="ConsPlusNormal"/>
        <w:jc w:val="both"/>
        <w:rPr>
          <w:rFonts w:ascii="Times New Roman" w:hAnsi="Times New Roman" w:cs="Times New Roman"/>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7893"/>
        <w:gridCol w:w="2436"/>
      </w:tblGrid>
      <w:tr w:rsidR="00277193" w:rsidRPr="008519E7" w:rsidTr="0060345E">
        <w:tc>
          <w:tcPr>
            <w:tcW w:w="3821" w:type="pct"/>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Наименование показателя</w:t>
            </w:r>
          </w:p>
        </w:tc>
        <w:tc>
          <w:tcPr>
            <w:tcW w:w="1179" w:type="pct"/>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Содержание (значение)</w:t>
            </w:r>
          </w:p>
        </w:tc>
      </w:tr>
      <w:tr w:rsidR="00277193" w:rsidRPr="008519E7" w:rsidTr="0060345E">
        <w:tc>
          <w:tcPr>
            <w:tcW w:w="3821" w:type="pct"/>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1</w:t>
            </w:r>
          </w:p>
        </w:tc>
        <w:tc>
          <w:tcPr>
            <w:tcW w:w="1179" w:type="pct"/>
          </w:tcPr>
          <w:p w:rsidR="00277193" w:rsidRPr="008519E7" w:rsidRDefault="00277193" w:rsidP="0060345E">
            <w:pPr>
              <w:pStyle w:val="ConsPlusNormal"/>
              <w:jc w:val="center"/>
              <w:rPr>
                <w:rFonts w:ascii="Times New Roman" w:hAnsi="Times New Roman" w:cs="Times New Roman"/>
                <w:sz w:val="28"/>
              </w:rPr>
            </w:pPr>
            <w:r w:rsidRPr="008519E7">
              <w:rPr>
                <w:rFonts w:ascii="Times New Roman" w:hAnsi="Times New Roman" w:cs="Times New Roman"/>
                <w:sz w:val="28"/>
              </w:rPr>
              <w:t>2</w:t>
            </w:r>
          </w:p>
        </w:tc>
      </w:tr>
      <w:tr w:rsidR="00277193" w:rsidRPr="00277193" w:rsidTr="0060345E">
        <w:tc>
          <w:tcPr>
            <w:tcW w:w="3821" w:type="pct"/>
          </w:tcPr>
          <w:p w:rsidR="00277193" w:rsidRPr="008519E7" w:rsidRDefault="00277193" w:rsidP="0060345E">
            <w:pPr>
              <w:pStyle w:val="ConsPlusNormal"/>
              <w:rPr>
                <w:rFonts w:ascii="Times New Roman" w:hAnsi="Times New Roman" w:cs="Times New Roman"/>
                <w:sz w:val="28"/>
              </w:rPr>
            </w:pPr>
            <w:r w:rsidRPr="008519E7">
              <w:rPr>
                <w:rFonts w:ascii="Times New Roman" w:hAnsi="Times New Roman" w:cs="Times New Roman"/>
                <w:sz w:val="28"/>
              </w:rPr>
              <w:t>1. Идентификатор государственного (муниципального) контракта, контракта учреждения, договора</w:t>
            </w:r>
          </w:p>
        </w:tc>
        <w:tc>
          <w:tcPr>
            <w:tcW w:w="1179" w:type="pct"/>
          </w:tcPr>
          <w:p w:rsidR="00277193" w:rsidRPr="008519E7" w:rsidRDefault="00277193" w:rsidP="0060345E">
            <w:pPr>
              <w:pStyle w:val="ConsPlusNormal"/>
              <w:rPr>
                <w:rFonts w:ascii="Times New Roman" w:hAnsi="Times New Roman" w:cs="Times New Roman"/>
                <w:sz w:val="28"/>
              </w:rPr>
            </w:pPr>
          </w:p>
        </w:tc>
      </w:tr>
      <w:tr w:rsidR="00277193" w:rsidRPr="008519E7" w:rsidTr="0060345E">
        <w:tc>
          <w:tcPr>
            <w:tcW w:w="3821" w:type="pct"/>
          </w:tcPr>
          <w:p w:rsidR="00277193" w:rsidRPr="008519E7" w:rsidRDefault="00277193" w:rsidP="0060345E">
            <w:pPr>
              <w:pStyle w:val="ConsPlusNormal"/>
              <w:rPr>
                <w:rFonts w:ascii="Times New Roman" w:hAnsi="Times New Roman" w:cs="Times New Roman"/>
                <w:sz w:val="28"/>
              </w:rPr>
            </w:pPr>
            <w:r w:rsidRPr="008519E7">
              <w:rPr>
                <w:rFonts w:ascii="Times New Roman" w:hAnsi="Times New Roman" w:cs="Times New Roman"/>
                <w:sz w:val="28"/>
              </w:rPr>
              <w:t>2. Сведения о документе-основании</w:t>
            </w:r>
          </w:p>
        </w:tc>
        <w:tc>
          <w:tcPr>
            <w:tcW w:w="1179" w:type="pct"/>
          </w:tcPr>
          <w:p w:rsidR="00277193" w:rsidRPr="008519E7" w:rsidRDefault="00277193" w:rsidP="0060345E">
            <w:pPr>
              <w:pStyle w:val="ConsPlusNormal"/>
              <w:rPr>
                <w:rFonts w:ascii="Times New Roman" w:hAnsi="Times New Roman" w:cs="Times New Roman"/>
                <w:sz w:val="28"/>
              </w:rPr>
            </w:pPr>
          </w:p>
        </w:tc>
      </w:tr>
      <w:tr w:rsidR="00277193" w:rsidRPr="00277193" w:rsidTr="0060345E">
        <w:tc>
          <w:tcPr>
            <w:tcW w:w="3821" w:type="pct"/>
          </w:tcPr>
          <w:p w:rsidR="00277193" w:rsidRPr="008519E7" w:rsidRDefault="00277193" w:rsidP="0060345E">
            <w:pPr>
              <w:pStyle w:val="ConsPlusNormal"/>
              <w:rPr>
                <w:rFonts w:ascii="Times New Roman" w:hAnsi="Times New Roman" w:cs="Times New Roman"/>
                <w:sz w:val="28"/>
              </w:rPr>
            </w:pPr>
            <w:r w:rsidRPr="008519E7">
              <w:rPr>
                <w:rFonts w:ascii="Times New Roman" w:hAnsi="Times New Roman" w:cs="Times New Roman"/>
                <w:sz w:val="28"/>
              </w:rPr>
              <w:t>2.1. Сведения о сторонах документа-основания</w:t>
            </w:r>
          </w:p>
        </w:tc>
        <w:tc>
          <w:tcPr>
            <w:tcW w:w="1179" w:type="pct"/>
          </w:tcPr>
          <w:p w:rsidR="00277193" w:rsidRPr="008519E7" w:rsidRDefault="00277193" w:rsidP="0060345E">
            <w:pPr>
              <w:pStyle w:val="ConsPlusNormal"/>
              <w:rPr>
                <w:rFonts w:ascii="Times New Roman" w:hAnsi="Times New Roman" w:cs="Times New Roman"/>
                <w:sz w:val="28"/>
              </w:rPr>
            </w:pPr>
          </w:p>
        </w:tc>
      </w:tr>
      <w:tr w:rsidR="00277193" w:rsidRPr="00277193" w:rsidTr="0060345E">
        <w:tc>
          <w:tcPr>
            <w:tcW w:w="3821" w:type="pct"/>
          </w:tcPr>
          <w:p w:rsidR="00277193" w:rsidRPr="008519E7" w:rsidRDefault="00277193" w:rsidP="0060345E">
            <w:pPr>
              <w:pStyle w:val="ConsPlusNormal"/>
              <w:rPr>
                <w:rFonts w:ascii="Times New Roman" w:hAnsi="Times New Roman" w:cs="Times New Roman"/>
                <w:sz w:val="28"/>
              </w:rPr>
            </w:pPr>
            <w:r w:rsidRPr="008519E7">
              <w:rPr>
                <w:rFonts w:ascii="Times New Roman" w:hAnsi="Times New Roman" w:cs="Times New Roman"/>
                <w:sz w:val="28"/>
              </w:rPr>
              <w:t>Сведения о государственном (муниципальном) заказчике, заказчике - учреждении, заказчике</w:t>
            </w:r>
          </w:p>
        </w:tc>
        <w:tc>
          <w:tcPr>
            <w:tcW w:w="1179" w:type="pct"/>
          </w:tcPr>
          <w:p w:rsidR="00277193" w:rsidRPr="008519E7" w:rsidRDefault="00277193" w:rsidP="0060345E">
            <w:pPr>
              <w:pStyle w:val="ConsPlusNormal"/>
              <w:rPr>
                <w:rFonts w:ascii="Times New Roman" w:hAnsi="Times New Roman" w:cs="Times New Roman"/>
                <w:sz w:val="28"/>
              </w:rPr>
            </w:pPr>
          </w:p>
        </w:tc>
      </w:tr>
      <w:tr w:rsidR="00277193" w:rsidRPr="008519E7" w:rsidTr="0060345E">
        <w:tc>
          <w:tcPr>
            <w:tcW w:w="3821" w:type="pct"/>
          </w:tcPr>
          <w:p w:rsidR="00277193" w:rsidRPr="008519E7" w:rsidRDefault="00277193" w:rsidP="0060345E">
            <w:pPr>
              <w:pStyle w:val="ConsPlusNormal"/>
              <w:rPr>
                <w:rFonts w:ascii="Times New Roman" w:hAnsi="Times New Roman" w:cs="Times New Roman"/>
                <w:sz w:val="28"/>
              </w:rPr>
            </w:pPr>
            <w:r w:rsidRPr="008519E7">
              <w:rPr>
                <w:rFonts w:ascii="Times New Roman" w:hAnsi="Times New Roman" w:cs="Times New Roman"/>
                <w:sz w:val="28"/>
              </w:rPr>
              <w:t>Полное наименование</w:t>
            </w:r>
          </w:p>
        </w:tc>
        <w:tc>
          <w:tcPr>
            <w:tcW w:w="1179" w:type="pct"/>
          </w:tcPr>
          <w:p w:rsidR="00277193" w:rsidRPr="008519E7" w:rsidRDefault="00277193" w:rsidP="0060345E">
            <w:pPr>
              <w:pStyle w:val="ConsPlusNormal"/>
              <w:rPr>
                <w:rFonts w:ascii="Times New Roman" w:hAnsi="Times New Roman" w:cs="Times New Roman"/>
                <w:sz w:val="28"/>
              </w:rPr>
            </w:pPr>
          </w:p>
        </w:tc>
      </w:tr>
      <w:tr w:rsidR="00277193" w:rsidRPr="008519E7" w:rsidTr="0060345E">
        <w:tc>
          <w:tcPr>
            <w:tcW w:w="3821" w:type="pct"/>
          </w:tcPr>
          <w:p w:rsidR="00277193" w:rsidRPr="008519E7" w:rsidRDefault="00277193" w:rsidP="0060345E">
            <w:pPr>
              <w:pStyle w:val="ConsPlusNormal"/>
              <w:rPr>
                <w:rFonts w:ascii="Times New Roman" w:hAnsi="Times New Roman" w:cs="Times New Roman"/>
                <w:sz w:val="28"/>
              </w:rPr>
            </w:pPr>
            <w:r w:rsidRPr="008519E7">
              <w:rPr>
                <w:rFonts w:ascii="Times New Roman" w:hAnsi="Times New Roman" w:cs="Times New Roman"/>
                <w:sz w:val="28"/>
              </w:rPr>
              <w:t>Сокращенное наименование</w:t>
            </w:r>
            <w:r w:rsidRPr="008519E7">
              <w:rPr>
                <w:rStyle w:val="a7"/>
                <w:rFonts w:ascii="Times New Roman" w:hAnsi="Times New Roman" w:cs="Times New Roman"/>
                <w:sz w:val="28"/>
              </w:rPr>
              <w:footnoteReference w:customMarkFollows="1" w:id="31"/>
              <w:t>1</w:t>
            </w:r>
          </w:p>
        </w:tc>
        <w:tc>
          <w:tcPr>
            <w:tcW w:w="1179" w:type="pct"/>
          </w:tcPr>
          <w:p w:rsidR="00277193" w:rsidRPr="008519E7" w:rsidRDefault="00277193" w:rsidP="0060345E">
            <w:pPr>
              <w:pStyle w:val="ConsPlusNormal"/>
              <w:rPr>
                <w:rFonts w:ascii="Times New Roman" w:hAnsi="Times New Roman" w:cs="Times New Roman"/>
                <w:sz w:val="28"/>
              </w:rPr>
            </w:pPr>
          </w:p>
        </w:tc>
      </w:tr>
      <w:tr w:rsidR="00277193" w:rsidRPr="008519E7" w:rsidTr="0060345E">
        <w:tc>
          <w:tcPr>
            <w:tcW w:w="3821" w:type="pct"/>
          </w:tcPr>
          <w:p w:rsidR="00277193" w:rsidRPr="008519E7" w:rsidRDefault="00277193" w:rsidP="0060345E">
            <w:pPr>
              <w:pStyle w:val="ConsPlusNormal"/>
              <w:rPr>
                <w:rFonts w:ascii="Times New Roman" w:hAnsi="Times New Roman" w:cs="Times New Roman"/>
                <w:sz w:val="28"/>
              </w:rPr>
            </w:pPr>
            <w:r w:rsidRPr="008519E7">
              <w:rPr>
                <w:rFonts w:ascii="Times New Roman" w:hAnsi="Times New Roman" w:cs="Times New Roman"/>
                <w:sz w:val="28"/>
              </w:rPr>
              <w:t>Идентификационный номер налогоплательщика (ИНН)</w:t>
            </w:r>
          </w:p>
        </w:tc>
        <w:tc>
          <w:tcPr>
            <w:tcW w:w="1179" w:type="pct"/>
          </w:tcPr>
          <w:p w:rsidR="00277193" w:rsidRPr="008519E7" w:rsidRDefault="00277193" w:rsidP="0060345E">
            <w:pPr>
              <w:pStyle w:val="ConsPlusNormal"/>
              <w:rPr>
                <w:rFonts w:ascii="Times New Roman" w:hAnsi="Times New Roman" w:cs="Times New Roman"/>
                <w:sz w:val="28"/>
              </w:rPr>
            </w:pPr>
          </w:p>
        </w:tc>
      </w:tr>
      <w:tr w:rsidR="00277193" w:rsidRPr="00277193" w:rsidTr="0060345E">
        <w:tc>
          <w:tcPr>
            <w:tcW w:w="3821" w:type="pct"/>
          </w:tcPr>
          <w:p w:rsidR="00277193" w:rsidRPr="008519E7" w:rsidRDefault="00277193" w:rsidP="0060345E">
            <w:pPr>
              <w:pStyle w:val="ConsPlusNormal"/>
              <w:rPr>
                <w:rFonts w:ascii="Times New Roman" w:hAnsi="Times New Roman" w:cs="Times New Roman"/>
                <w:sz w:val="28"/>
              </w:rPr>
            </w:pPr>
            <w:r w:rsidRPr="008519E7">
              <w:rPr>
                <w:rFonts w:ascii="Times New Roman" w:hAnsi="Times New Roman" w:cs="Times New Roman"/>
                <w:sz w:val="28"/>
              </w:rPr>
              <w:t>Код причины постановки на учет в налоговом органе (КПП)</w:t>
            </w:r>
          </w:p>
        </w:tc>
        <w:tc>
          <w:tcPr>
            <w:tcW w:w="1179" w:type="pct"/>
          </w:tcPr>
          <w:p w:rsidR="00277193" w:rsidRPr="008519E7" w:rsidRDefault="00277193" w:rsidP="0060345E">
            <w:pPr>
              <w:pStyle w:val="ConsPlusNormal"/>
              <w:rPr>
                <w:rFonts w:ascii="Times New Roman" w:hAnsi="Times New Roman" w:cs="Times New Roman"/>
                <w:sz w:val="28"/>
              </w:rPr>
            </w:pPr>
          </w:p>
        </w:tc>
      </w:tr>
      <w:tr w:rsidR="00277193" w:rsidRPr="008519E7" w:rsidTr="0060345E">
        <w:tc>
          <w:tcPr>
            <w:tcW w:w="3821" w:type="pct"/>
          </w:tcPr>
          <w:p w:rsidR="00277193" w:rsidRPr="008519E7" w:rsidRDefault="00277193" w:rsidP="0060345E">
            <w:pPr>
              <w:pStyle w:val="ConsPlusNormal"/>
              <w:rPr>
                <w:rFonts w:ascii="Times New Roman" w:hAnsi="Times New Roman" w:cs="Times New Roman"/>
                <w:sz w:val="28"/>
              </w:rPr>
            </w:pPr>
            <w:r w:rsidRPr="008519E7">
              <w:rPr>
                <w:rFonts w:ascii="Times New Roman" w:hAnsi="Times New Roman" w:cs="Times New Roman"/>
                <w:sz w:val="28"/>
              </w:rPr>
              <w:t>Сведения об исполнителе (соисполнителе)</w:t>
            </w:r>
          </w:p>
        </w:tc>
        <w:tc>
          <w:tcPr>
            <w:tcW w:w="1179" w:type="pct"/>
          </w:tcPr>
          <w:p w:rsidR="00277193" w:rsidRPr="008519E7" w:rsidRDefault="00277193" w:rsidP="0060345E">
            <w:pPr>
              <w:pStyle w:val="ConsPlusNormal"/>
              <w:rPr>
                <w:rFonts w:ascii="Times New Roman" w:hAnsi="Times New Roman" w:cs="Times New Roman"/>
                <w:sz w:val="28"/>
              </w:rPr>
            </w:pPr>
          </w:p>
        </w:tc>
      </w:tr>
      <w:tr w:rsidR="00277193" w:rsidRPr="008519E7" w:rsidTr="0060345E">
        <w:tc>
          <w:tcPr>
            <w:tcW w:w="3821" w:type="pct"/>
          </w:tcPr>
          <w:p w:rsidR="00277193" w:rsidRPr="008519E7" w:rsidRDefault="00277193" w:rsidP="0060345E">
            <w:pPr>
              <w:pStyle w:val="ConsPlusNormal"/>
              <w:rPr>
                <w:rFonts w:ascii="Times New Roman" w:hAnsi="Times New Roman" w:cs="Times New Roman"/>
                <w:sz w:val="28"/>
              </w:rPr>
            </w:pPr>
            <w:r w:rsidRPr="008519E7">
              <w:rPr>
                <w:rFonts w:ascii="Times New Roman" w:hAnsi="Times New Roman" w:cs="Times New Roman"/>
                <w:sz w:val="28"/>
              </w:rPr>
              <w:t>Полное наименование</w:t>
            </w:r>
          </w:p>
        </w:tc>
        <w:tc>
          <w:tcPr>
            <w:tcW w:w="1179" w:type="pct"/>
          </w:tcPr>
          <w:p w:rsidR="00277193" w:rsidRPr="008519E7" w:rsidRDefault="00277193" w:rsidP="0060345E">
            <w:pPr>
              <w:pStyle w:val="ConsPlusNormal"/>
              <w:rPr>
                <w:rFonts w:ascii="Times New Roman" w:hAnsi="Times New Roman" w:cs="Times New Roman"/>
                <w:sz w:val="28"/>
              </w:rPr>
            </w:pPr>
          </w:p>
        </w:tc>
      </w:tr>
      <w:tr w:rsidR="00277193" w:rsidRPr="008519E7" w:rsidTr="0060345E">
        <w:tc>
          <w:tcPr>
            <w:tcW w:w="3821" w:type="pct"/>
          </w:tcPr>
          <w:p w:rsidR="00277193" w:rsidRPr="008519E7" w:rsidRDefault="00277193" w:rsidP="0060345E">
            <w:pPr>
              <w:pStyle w:val="ConsPlusNormal"/>
              <w:rPr>
                <w:rFonts w:ascii="Times New Roman" w:hAnsi="Times New Roman" w:cs="Times New Roman"/>
                <w:sz w:val="28"/>
              </w:rPr>
            </w:pPr>
            <w:r w:rsidRPr="008519E7">
              <w:rPr>
                <w:rFonts w:ascii="Times New Roman" w:hAnsi="Times New Roman" w:cs="Times New Roman"/>
                <w:sz w:val="28"/>
              </w:rPr>
              <w:t>Сокращенное наименование</w:t>
            </w:r>
            <w:r w:rsidRPr="008519E7">
              <w:rPr>
                <w:rFonts w:ascii="Times New Roman" w:hAnsi="Times New Roman" w:cs="Times New Roman"/>
                <w:sz w:val="28"/>
                <w:vertAlign w:val="superscript"/>
              </w:rPr>
              <w:t>1</w:t>
            </w:r>
          </w:p>
        </w:tc>
        <w:tc>
          <w:tcPr>
            <w:tcW w:w="1179" w:type="pct"/>
          </w:tcPr>
          <w:p w:rsidR="00277193" w:rsidRPr="008519E7" w:rsidRDefault="00277193" w:rsidP="0060345E">
            <w:pPr>
              <w:pStyle w:val="ConsPlusNormal"/>
              <w:rPr>
                <w:rFonts w:ascii="Times New Roman" w:hAnsi="Times New Roman" w:cs="Times New Roman"/>
                <w:sz w:val="28"/>
              </w:rPr>
            </w:pPr>
          </w:p>
        </w:tc>
      </w:tr>
      <w:tr w:rsidR="00277193" w:rsidRPr="008519E7" w:rsidTr="0060345E">
        <w:tc>
          <w:tcPr>
            <w:tcW w:w="3821" w:type="pct"/>
          </w:tcPr>
          <w:p w:rsidR="00277193" w:rsidRPr="008519E7" w:rsidRDefault="00277193" w:rsidP="0060345E">
            <w:pPr>
              <w:pStyle w:val="ConsPlusNormal"/>
              <w:rPr>
                <w:rFonts w:ascii="Times New Roman" w:hAnsi="Times New Roman" w:cs="Times New Roman"/>
                <w:sz w:val="28"/>
              </w:rPr>
            </w:pPr>
            <w:r w:rsidRPr="008519E7">
              <w:rPr>
                <w:rFonts w:ascii="Times New Roman" w:hAnsi="Times New Roman" w:cs="Times New Roman"/>
                <w:sz w:val="28"/>
              </w:rPr>
              <w:t>Идентификационный номер налогоплательщика (ИНН)</w:t>
            </w:r>
          </w:p>
        </w:tc>
        <w:tc>
          <w:tcPr>
            <w:tcW w:w="1179" w:type="pct"/>
          </w:tcPr>
          <w:p w:rsidR="00277193" w:rsidRPr="008519E7" w:rsidRDefault="00277193" w:rsidP="0060345E">
            <w:pPr>
              <w:pStyle w:val="ConsPlusNormal"/>
              <w:rPr>
                <w:rFonts w:ascii="Times New Roman" w:hAnsi="Times New Roman" w:cs="Times New Roman"/>
                <w:sz w:val="28"/>
              </w:rPr>
            </w:pPr>
          </w:p>
        </w:tc>
      </w:tr>
      <w:tr w:rsidR="00277193" w:rsidRPr="00277193" w:rsidTr="0060345E">
        <w:tc>
          <w:tcPr>
            <w:tcW w:w="3821" w:type="pct"/>
          </w:tcPr>
          <w:p w:rsidR="00277193" w:rsidRPr="008519E7" w:rsidRDefault="00277193" w:rsidP="0060345E">
            <w:pPr>
              <w:pStyle w:val="ConsPlusNormal"/>
              <w:rPr>
                <w:rFonts w:ascii="Times New Roman" w:hAnsi="Times New Roman" w:cs="Times New Roman"/>
                <w:sz w:val="28"/>
              </w:rPr>
            </w:pPr>
            <w:r w:rsidRPr="008519E7">
              <w:rPr>
                <w:rFonts w:ascii="Times New Roman" w:hAnsi="Times New Roman" w:cs="Times New Roman"/>
                <w:sz w:val="28"/>
              </w:rPr>
              <w:t>Код причины постановки на учет в налоговом органе (КПП)</w:t>
            </w:r>
          </w:p>
        </w:tc>
        <w:tc>
          <w:tcPr>
            <w:tcW w:w="1179" w:type="pct"/>
          </w:tcPr>
          <w:p w:rsidR="00277193" w:rsidRPr="008519E7" w:rsidRDefault="00277193" w:rsidP="0060345E">
            <w:pPr>
              <w:pStyle w:val="ConsPlusNormal"/>
              <w:rPr>
                <w:rFonts w:ascii="Times New Roman" w:hAnsi="Times New Roman" w:cs="Times New Roman"/>
                <w:sz w:val="28"/>
              </w:rPr>
            </w:pPr>
          </w:p>
        </w:tc>
      </w:tr>
      <w:tr w:rsidR="00277193" w:rsidRPr="008519E7" w:rsidTr="0060345E">
        <w:tc>
          <w:tcPr>
            <w:tcW w:w="3821" w:type="pct"/>
          </w:tcPr>
          <w:p w:rsidR="00277193" w:rsidRPr="008519E7" w:rsidRDefault="00277193" w:rsidP="0060345E">
            <w:pPr>
              <w:pStyle w:val="ConsPlusNormal"/>
              <w:rPr>
                <w:rFonts w:ascii="Times New Roman" w:hAnsi="Times New Roman" w:cs="Times New Roman"/>
                <w:sz w:val="28"/>
              </w:rPr>
            </w:pPr>
            <w:r w:rsidRPr="008519E7">
              <w:rPr>
                <w:rFonts w:ascii="Times New Roman" w:hAnsi="Times New Roman" w:cs="Times New Roman"/>
                <w:sz w:val="28"/>
              </w:rPr>
              <w:lastRenderedPageBreak/>
              <w:t>2.2. Информация из документа-основания</w:t>
            </w:r>
          </w:p>
        </w:tc>
        <w:tc>
          <w:tcPr>
            <w:tcW w:w="1179" w:type="pct"/>
          </w:tcPr>
          <w:p w:rsidR="00277193" w:rsidRPr="008519E7" w:rsidRDefault="00277193" w:rsidP="0060345E">
            <w:pPr>
              <w:pStyle w:val="ConsPlusNormal"/>
              <w:rPr>
                <w:rFonts w:ascii="Times New Roman" w:hAnsi="Times New Roman" w:cs="Times New Roman"/>
                <w:sz w:val="28"/>
              </w:rPr>
            </w:pPr>
          </w:p>
        </w:tc>
      </w:tr>
      <w:tr w:rsidR="00277193" w:rsidRPr="008519E7" w:rsidTr="0060345E">
        <w:tc>
          <w:tcPr>
            <w:tcW w:w="3821" w:type="pct"/>
          </w:tcPr>
          <w:p w:rsidR="00277193" w:rsidRPr="008519E7" w:rsidRDefault="00277193" w:rsidP="0060345E">
            <w:pPr>
              <w:pStyle w:val="ConsPlusNormal"/>
              <w:rPr>
                <w:rFonts w:ascii="Times New Roman" w:hAnsi="Times New Roman" w:cs="Times New Roman"/>
                <w:sz w:val="28"/>
              </w:rPr>
            </w:pPr>
            <w:r w:rsidRPr="008519E7">
              <w:rPr>
                <w:rFonts w:ascii="Times New Roman" w:hAnsi="Times New Roman" w:cs="Times New Roman"/>
                <w:sz w:val="28"/>
              </w:rPr>
              <w:t>Тип документа</w:t>
            </w:r>
          </w:p>
        </w:tc>
        <w:tc>
          <w:tcPr>
            <w:tcW w:w="1179" w:type="pct"/>
          </w:tcPr>
          <w:p w:rsidR="00277193" w:rsidRPr="008519E7" w:rsidRDefault="00277193" w:rsidP="0060345E">
            <w:pPr>
              <w:pStyle w:val="ConsPlusNormal"/>
              <w:rPr>
                <w:rFonts w:ascii="Times New Roman" w:hAnsi="Times New Roman" w:cs="Times New Roman"/>
                <w:sz w:val="28"/>
              </w:rPr>
            </w:pPr>
          </w:p>
        </w:tc>
      </w:tr>
      <w:tr w:rsidR="00277193" w:rsidRPr="008519E7" w:rsidTr="0060345E">
        <w:tc>
          <w:tcPr>
            <w:tcW w:w="3821" w:type="pct"/>
          </w:tcPr>
          <w:p w:rsidR="00277193" w:rsidRPr="008519E7" w:rsidRDefault="00277193" w:rsidP="0060345E">
            <w:pPr>
              <w:pStyle w:val="ConsPlusNormal"/>
              <w:rPr>
                <w:rFonts w:ascii="Times New Roman" w:hAnsi="Times New Roman" w:cs="Times New Roman"/>
                <w:sz w:val="28"/>
              </w:rPr>
            </w:pPr>
            <w:r w:rsidRPr="008519E7">
              <w:rPr>
                <w:rFonts w:ascii="Times New Roman" w:hAnsi="Times New Roman" w:cs="Times New Roman"/>
                <w:sz w:val="28"/>
              </w:rPr>
              <w:t>Реквизиты документа (номер, дата)</w:t>
            </w:r>
            <w:r w:rsidRPr="008519E7">
              <w:rPr>
                <w:rStyle w:val="a7"/>
                <w:rFonts w:ascii="Times New Roman" w:hAnsi="Times New Roman" w:cs="Times New Roman"/>
                <w:sz w:val="28"/>
              </w:rPr>
              <w:footnoteReference w:customMarkFollows="1" w:id="32"/>
              <w:t>2</w:t>
            </w:r>
          </w:p>
        </w:tc>
        <w:tc>
          <w:tcPr>
            <w:tcW w:w="1179" w:type="pct"/>
          </w:tcPr>
          <w:p w:rsidR="00277193" w:rsidRPr="008519E7" w:rsidRDefault="00277193" w:rsidP="0060345E">
            <w:pPr>
              <w:pStyle w:val="ConsPlusNormal"/>
              <w:rPr>
                <w:rFonts w:ascii="Times New Roman" w:hAnsi="Times New Roman" w:cs="Times New Roman"/>
                <w:sz w:val="28"/>
              </w:rPr>
            </w:pPr>
          </w:p>
        </w:tc>
      </w:tr>
      <w:tr w:rsidR="00277193" w:rsidRPr="008519E7" w:rsidTr="0060345E">
        <w:tc>
          <w:tcPr>
            <w:tcW w:w="3821" w:type="pct"/>
          </w:tcPr>
          <w:p w:rsidR="00277193" w:rsidRPr="008519E7" w:rsidRDefault="00277193" w:rsidP="0060345E">
            <w:pPr>
              <w:pStyle w:val="ConsPlusNormal"/>
              <w:rPr>
                <w:rFonts w:ascii="Times New Roman" w:hAnsi="Times New Roman" w:cs="Times New Roman"/>
                <w:sz w:val="28"/>
              </w:rPr>
            </w:pPr>
            <w:r w:rsidRPr="008519E7">
              <w:rPr>
                <w:rFonts w:ascii="Times New Roman" w:hAnsi="Times New Roman" w:cs="Times New Roman"/>
                <w:sz w:val="28"/>
              </w:rPr>
              <w:t>Сумма документа</w:t>
            </w:r>
          </w:p>
        </w:tc>
        <w:tc>
          <w:tcPr>
            <w:tcW w:w="1179" w:type="pct"/>
          </w:tcPr>
          <w:p w:rsidR="00277193" w:rsidRPr="008519E7" w:rsidRDefault="00277193" w:rsidP="0060345E">
            <w:pPr>
              <w:pStyle w:val="ConsPlusNormal"/>
              <w:rPr>
                <w:rFonts w:ascii="Times New Roman" w:hAnsi="Times New Roman" w:cs="Times New Roman"/>
                <w:sz w:val="28"/>
              </w:rPr>
            </w:pPr>
          </w:p>
        </w:tc>
      </w:tr>
      <w:tr w:rsidR="00277193" w:rsidRPr="00277193" w:rsidTr="0060345E">
        <w:tc>
          <w:tcPr>
            <w:tcW w:w="3821" w:type="pct"/>
          </w:tcPr>
          <w:p w:rsidR="00277193" w:rsidRPr="008519E7" w:rsidRDefault="00277193" w:rsidP="0060345E">
            <w:pPr>
              <w:pStyle w:val="ConsPlusNormal"/>
              <w:rPr>
                <w:rFonts w:ascii="Times New Roman" w:hAnsi="Times New Roman" w:cs="Times New Roman"/>
                <w:sz w:val="28"/>
              </w:rPr>
            </w:pPr>
            <w:r w:rsidRPr="008519E7">
              <w:rPr>
                <w:rFonts w:ascii="Times New Roman" w:hAnsi="Times New Roman" w:cs="Times New Roman"/>
                <w:sz w:val="28"/>
              </w:rPr>
              <w:t>в том числе сумма НДС</w:t>
            </w:r>
          </w:p>
        </w:tc>
        <w:tc>
          <w:tcPr>
            <w:tcW w:w="1179" w:type="pct"/>
          </w:tcPr>
          <w:p w:rsidR="00277193" w:rsidRPr="008519E7" w:rsidRDefault="00277193" w:rsidP="0060345E">
            <w:pPr>
              <w:pStyle w:val="ConsPlusNormal"/>
              <w:rPr>
                <w:rFonts w:ascii="Times New Roman" w:hAnsi="Times New Roman" w:cs="Times New Roman"/>
                <w:sz w:val="28"/>
              </w:rPr>
            </w:pPr>
          </w:p>
        </w:tc>
      </w:tr>
    </w:tbl>
    <w:p w:rsidR="00277193" w:rsidRDefault="00277193" w:rsidP="00277193">
      <w:pPr>
        <w:pStyle w:val="ConsPlusNonformat"/>
        <w:jc w:val="both"/>
        <w:rPr>
          <w:rFonts w:ascii="Times New Roman" w:hAnsi="Times New Roman" w:cs="Times New Roman"/>
          <w:sz w:val="28"/>
        </w:rPr>
      </w:pPr>
    </w:p>
    <w:p w:rsidR="00277193" w:rsidRDefault="00277193" w:rsidP="00277193">
      <w:pPr>
        <w:pStyle w:val="ConsPlusNonformat"/>
        <w:jc w:val="both"/>
        <w:rPr>
          <w:rFonts w:ascii="Times New Roman" w:hAnsi="Times New Roman" w:cs="Times New Roman"/>
          <w:sz w:val="28"/>
        </w:rPr>
      </w:pPr>
    </w:p>
    <w:p w:rsidR="00277193" w:rsidRPr="008519E7" w:rsidRDefault="00277193" w:rsidP="00277193">
      <w:pPr>
        <w:pStyle w:val="ConsPlusNonformat"/>
        <w:jc w:val="both"/>
        <w:rPr>
          <w:rFonts w:ascii="Times New Roman" w:hAnsi="Times New Roman" w:cs="Times New Roman"/>
          <w:sz w:val="24"/>
          <w:szCs w:val="24"/>
        </w:rPr>
      </w:pPr>
      <w:r w:rsidRPr="008519E7">
        <w:rPr>
          <w:rFonts w:ascii="Times New Roman" w:hAnsi="Times New Roman" w:cs="Times New Roman"/>
          <w:sz w:val="24"/>
          <w:szCs w:val="24"/>
        </w:rPr>
        <w:t xml:space="preserve">Руководитель </w:t>
      </w:r>
    </w:p>
    <w:p w:rsidR="00277193" w:rsidRPr="008519E7" w:rsidRDefault="00277193" w:rsidP="00277193">
      <w:pPr>
        <w:pStyle w:val="ConsPlusNonformat"/>
        <w:jc w:val="both"/>
        <w:rPr>
          <w:rFonts w:ascii="Times New Roman" w:hAnsi="Times New Roman" w:cs="Times New Roman"/>
          <w:sz w:val="24"/>
          <w:szCs w:val="24"/>
        </w:rPr>
      </w:pPr>
      <w:r w:rsidRPr="008519E7">
        <w:rPr>
          <w:rFonts w:ascii="Times New Roman" w:hAnsi="Times New Roman" w:cs="Times New Roman"/>
          <w:sz w:val="24"/>
          <w:szCs w:val="24"/>
        </w:rPr>
        <w:t>получателя целевых средств</w:t>
      </w:r>
    </w:p>
    <w:p w:rsidR="00277193" w:rsidRPr="008519E7" w:rsidRDefault="00277193" w:rsidP="00277193">
      <w:pPr>
        <w:pStyle w:val="ConsPlusNonformat"/>
        <w:jc w:val="both"/>
        <w:rPr>
          <w:rFonts w:ascii="Times New Roman" w:hAnsi="Times New Roman" w:cs="Times New Roman"/>
          <w:sz w:val="24"/>
          <w:szCs w:val="24"/>
        </w:rPr>
      </w:pPr>
      <w:r w:rsidRPr="008519E7">
        <w:rPr>
          <w:rFonts w:ascii="Times New Roman" w:hAnsi="Times New Roman" w:cs="Times New Roman"/>
          <w:sz w:val="24"/>
          <w:szCs w:val="24"/>
        </w:rPr>
        <w:t>головного исполнителя (исполнителя)</w:t>
      </w:r>
    </w:p>
    <w:p w:rsidR="00277193" w:rsidRPr="008519E7" w:rsidRDefault="00277193" w:rsidP="00277193">
      <w:pPr>
        <w:pStyle w:val="ConsPlusNonformat"/>
        <w:jc w:val="both"/>
        <w:rPr>
          <w:rFonts w:ascii="Times New Roman" w:hAnsi="Times New Roman" w:cs="Times New Roman"/>
          <w:sz w:val="24"/>
          <w:szCs w:val="24"/>
        </w:rPr>
      </w:pPr>
      <w:r w:rsidRPr="008519E7">
        <w:rPr>
          <w:rFonts w:ascii="Times New Roman" w:hAnsi="Times New Roman" w:cs="Times New Roman"/>
          <w:sz w:val="24"/>
          <w:szCs w:val="24"/>
        </w:rPr>
        <w:t xml:space="preserve">(иное уполномоченное лицо)      </w:t>
      </w:r>
      <w:r>
        <w:rPr>
          <w:rFonts w:ascii="Times New Roman" w:hAnsi="Times New Roman" w:cs="Times New Roman"/>
          <w:sz w:val="24"/>
          <w:szCs w:val="24"/>
        </w:rPr>
        <w:t xml:space="preserve">              </w:t>
      </w:r>
      <w:r w:rsidRPr="008519E7">
        <w:rPr>
          <w:rFonts w:ascii="Times New Roman" w:hAnsi="Times New Roman" w:cs="Times New Roman"/>
          <w:sz w:val="24"/>
          <w:szCs w:val="24"/>
        </w:rPr>
        <w:t xml:space="preserve">_______________ </w:t>
      </w:r>
      <w:r>
        <w:rPr>
          <w:rFonts w:ascii="Times New Roman" w:hAnsi="Times New Roman" w:cs="Times New Roman"/>
          <w:sz w:val="24"/>
          <w:szCs w:val="24"/>
        </w:rPr>
        <w:t xml:space="preserve">   </w:t>
      </w:r>
      <w:r w:rsidRPr="008519E7">
        <w:rPr>
          <w:rFonts w:ascii="Times New Roman" w:hAnsi="Times New Roman" w:cs="Times New Roman"/>
          <w:sz w:val="24"/>
          <w:szCs w:val="24"/>
        </w:rPr>
        <w:t xml:space="preserve">    ___________   </w:t>
      </w:r>
      <w:r>
        <w:rPr>
          <w:rFonts w:ascii="Times New Roman" w:hAnsi="Times New Roman" w:cs="Times New Roman"/>
          <w:sz w:val="24"/>
          <w:szCs w:val="24"/>
        </w:rPr>
        <w:t xml:space="preserve">    </w:t>
      </w:r>
      <w:r w:rsidRPr="008519E7">
        <w:rPr>
          <w:rFonts w:ascii="Times New Roman" w:hAnsi="Times New Roman" w:cs="Times New Roman"/>
          <w:sz w:val="24"/>
          <w:szCs w:val="24"/>
        </w:rPr>
        <w:t xml:space="preserve">   ______________</w:t>
      </w:r>
    </w:p>
    <w:p w:rsidR="00277193" w:rsidRPr="008519E7" w:rsidRDefault="00277193" w:rsidP="00277193">
      <w:pPr>
        <w:pStyle w:val="ConsPlusNonformat"/>
        <w:rPr>
          <w:rFonts w:ascii="Times New Roman" w:hAnsi="Times New Roman" w:cs="Times New Roman"/>
          <w:sz w:val="18"/>
          <w:szCs w:val="16"/>
        </w:rPr>
      </w:pPr>
      <w:r w:rsidRPr="008519E7">
        <w:rPr>
          <w:rFonts w:ascii="Times New Roman" w:hAnsi="Times New Roman" w:cs="Times New Roman"/>
          <w:sz w:val="18"/>
          <w:szCs w:val="16"/>
        </w:rPr>
        <w:t xml:space="preserve">                                                                               </w:t>
      </w:r>
      <w:r>
        <w:rPr>
          <w:rFonts w:ascii="Times New Roman" w:hAnsi="Times New Roman" w:cs="Times New Roman"/>
          <w:sz w:val="18"/>
          <w:szCs w:val="16"/>
        </w:rPr>
        <w:t xml:space="preserve">                   </w:t>
      </w:r>
      <w:r w:rsidRPr="008519E7">
        <w:rPr>
          <w:rFonts w:ascii="Times New Roman" w:hAnsi="Times New Roman" w:cs="Times New Roman"/>
          <w:sz w:val="18"/>
          <w:szCs w:val="16"/>
        </w:rPr>
        <w:t xml:space="preserve">   (должность)                </w:t>
      </w:r>
      <w:r>
        <w:rPr>
          <w:rFonts w:ascii="Times New Roman" w:hAnsi="Times New Roman" w:cs="Times New Roman"/>
          <w:sz w:val="18"/>
          <w:szCs w:val="16"/>
        </w:rPr>
        <w:t xml:space="preserve">  </w:t>
      </w:r>
      <w:r w:rsidRPr="008519E7">
        <w:rPr>
          <w:rFonts w:ascii="Times New Roman" w:hAnsi="Times New Roman" w:cs="Times New Roman"/>
          <w:sz w:val="18"/>
          <w:szCs w:val="16"/>
        </w:rPr>
        <w:t xml:space="preserve"> </w:t>
      </w:r>
      <w:r>
        <w:rPr>
          <w:rFonts w:ascii="Times New Roman" w:hAnsi="Times New Roman" w:cs="Times New Roman"/>
          <w:sz w:val="18"/>
          <w:szCs w:val="16"/>
        </w:rPr>
        <w:t xml:space="preserve">   </w:t>
      </w:r>
      <w:r w:rsidRPr="008519E7">
        <w:rPr>
          <w:rFonts w:ascii="Times New Roman" w:hAnsi="Times New Roman" w:cs="Times New Roman"/>
          <w:sz w:val="18"/>
          <w:szCs w:val="16"/>
        </w:rPr>
        <w:t xml:space="preserve">     (подпись)            </w:t>
      </w:r>
      <w:r>
        <w:rPr>
          <w:rFonts w:ascii="Times New Roman" w:hAnsi="Times New Roman" w:cs="Times New Roman"/>
          <w:sz w:val="18"/>
          <w:szCs w:val="16"/>
        </w:rPr>
        <w:t xml:space="preserve">    </w:t>
      </w:r>
      <w:r w:rsidRPr="008519E7">
        <w:rPr>
          <w:rFonts w:ascii="Times New Roman" w:hAnsi="Times New Roman" w:cs="Times New Roman"/>
          <w:sz w:val="18"/>
          <w:szCs w:val="16"/>
        </w:rPr>
        <w:t xml:space="preserve">    (расшифровка подписи)</w:t>
      </w:r>
      <w:r w:rsidRPr="008519E7">
        <w:rPr>
          <w:rFonts w:ascii="Times New Roman" w:hAnsi="Times New Roman" w:cs="Times New Roman"/>
          <w:sz w:val="28"/>
          <w:szCs w:val="24"/>
        </w:rPr>
        <w:t xml:space="preserve">                                                                           </w:t>
      </w:r>
    </w:p>
    <w:p w:rsidR="00277193" w:rsidRPr="008519E7" w:rsidRDefault="00277193" w:rsidP="00277193">
      <w:pPr>
        <w:pStyle w:val="ConsPlusNormal"/>
        <w:jc w:val="both"/>
        <w:rPr>
          <w:rFonts w:ascii="Times New Roman" w:hAnsi="Times New Roman" w:cs="Times New Roman"/>
          <w:sz w:val="28"/>
        </w:rPr>
      </w:pPr>
    </w:p>
    <w:p w:rsidR="00277193" w:rsidRPr="008519E7" w:rsidRDefault="00277193" w:rsidP="00277193">
      <w:pPr>
        <w:rPr>
          <w:sz w:val="28"/>
          <w:lang w:val="ru-RU" w:eastAsia="ru-RU"/>
        </w:rPr>
      </w:pPr>
    </w:p>
    <w:p w:rsidR="00277193" w:rsidRPr="008519E7" w:rsidRDefault="00277193" w:rsidP="00277193">
      <w:pPr>
        <w:rPr>
          <w:sz w:val="28"/>
          <w:lang w:val="ru-RU" w:eastAsia="ru-RU"/>
        </w:rPr>
      </w:pPr>
    </w:p>
    <w:p w:rsidR="00277193" w:rsidRPr="008519E7" w:rsidRDefault="00277193" w:rsidP="00277193">
      <w:pPr>
        <w:rPr>
          <w:sz w:val="28"/>
          <w:lang w:val="ru-RU" w:eastAsia="ru-RU"/>
        </w:rPr>
      </w:pPr>
    </w:p>
    <w:p w:rsidR="00277193" w:rsidRPr="008519E7" w:rsidRDefault="00277193" w:rsidP="00277193">
      <w:pPr>
        <w:rPr>
          <w:sz w:val="28"/>
          <w:lang w:val="ru-RU" w:eastAsia="ru-RU"/>
        </w:rPr>
      </w:pPr>
    </w:p>
    <w:p w:rsidR="00277193" w:rsidRPr="008519E7" w:rsidRDefault="00277193" w:rsidP="00277193">
      <w:pPr>
        <w:rPr>
          <w:sz w:val="28"/>
          <w:lang w:val="ru-RU" w:eastAsia="ru-RU"/>
        </w:rPr>
      </w:pPr>
    </w:p>
    <w:p w:rsidR="00277193" w:rsidRPr="008519E7" w:rsidRDefault="00277193" w:rsidP="00277193">
      <w:pPr>
        <w:rPr>
          <w:sz w:val="28"/>
          <w:lang w:val="ru-RU" w:eastAsia="ru-RU"/>
        </w:rPr>
      </w:pPr>
    </w:p>
    <w:p w:rsidR="00277193" w:rsidRPr="008519E7" w:rsidRDefault="00277193" w:rsidP="00277193">
      <w:pPr>
        <w:rPr>
          <w:sz w:val="28"/>
          <w:lang w:val="ru-RU" w:eastAsia="ru-RU"/>
        </w:rPr>
      </w:pPr>
    </w:p>
    <w:p w:rsidR="00277193" w:rsidRDefault="00277193" w:rsidP="00277193">
      <w:pPr>
        <w:rPr>
          <w:sz w:val="28"/>
          <w:lang w:val="ru-RU" w:eastAsia="ru-RU"/>
        </w:rPr>
      </w:pPr>
    </w:p>
    <w:p w:rsidR="00277193" w:rsidRPr="008519E7" w:rsidRDefault="00277193" w:rsidP="00277193">
      <w:pPr>
        <w:rPr>
          <w:sz w:val="28"/>
          <w:lang w:val="ru-RU" w:eastAsia="ru-RU"/>
        </w:rPr>
      </w:pPr>
    </w:p>
    <w:p w:rsidR="00277193" w:rsidRDefault="00277193" w:rsidP="00277193">
      <w:pPr>
        <w:rPr>
          <w:sz w:val="28"/>
          <w:lang w:val="ru-RU" w:eastAsia="ru-RU"/>
        </w:rPr>
      </w:pPr>
    </w:p>
    <w:p w:rsidR="00277193" w:rsidRPr="008519E7" w:rsidRDefault="00277193" w:rsidP="00277193">
      <w:pPr>
        <w:rPr>
          <w:sz w:val="28"/>
          <w:lang w:val="ru-RU" w:eastAsia="ru-RU"/>
        </w:rPr>
      </w:pPr>
    </w:p>
    <w:p w:rsidR="00277193" w:rsidRPr="008519E7" w:rsidRDefault="00277193" w:rsidP="00277193">
      <w:pPr>
        <w:rPr>
          <w:sz w:val="28"/>
          <w:lang w:val="ru-RU" w:eastAsia="ru-RU"/>
        </w:rPr>
      </w:pPr>
    </w:p>
    <w:p w:rsidR="00277193" w:rsidRPr="008519E7" w:rsidRDefault="00277193" w:rsidP="00277193">
      <w:pPr>
        <w:rPr>
          <w:sz w:val="28"/>
          <w:lang w:val="ru-RU" w:eastAsia="ru-RU"/>
        </w:rPr>
      </w:pPr>
    </w:p>
    <w:p w:rsidR="00277193" w:rsidRDefault="00277193" w:rsidP="00277193">
      <w:pPr>
        <w:rPr>
          <w:lang w:val="ru-RU"/>
        </w:rPr>
      </w:pPr>
    </w:p>
    <w:p w:rsidR="00277193" w:rsidRPr="008519E7" w:rsidRDefault="00277193" w:rsidP="00277193">
      <w:pPr>
        <w:pStyle w:val="ConsPlusNormal"/>
        <w:jc w:val="right"/>
        <w:outlineLvl w:val="1"/>
        <w:rPr>
          <w:rFonts w:ascii="Times New Roman" w:hAnsi="Times New Roman" w:cs="Times New Roman"/>
          <w:sz w:val="22"/>
          <w:szCs w:val="24"/>
        </w:rPr>
      </w:pPr>
      <w:r w:rsidRPr="008519E7">
        <w:rPr>
          <w:rFonts w:ascii="Times New Roman" w:hAnsi="Times New Roman" w:cs="Times New Roman"/>
          <w:sz w:val="22"/>
          <w:szCs w:val="24"/>
        </w:rPr>
        <w:t>Приложение № 6</w:t>
      </w:r>
    </w:p>
    <w:p w:rsidR="00277193" w:rsidRPr="008519E7" w:rsidRDefault="00277193" w:rsidP="00277193">
      <w:pPr>
        <w:pStyle w:val="ConsPlusNormal"/>
        <w:jc w:val="right"/>
        <w:rPr>
          <w:rFonts w:ascii="Times New Roman" w:hAnsi="Times New Roman" w:cs="Times New Roman"/>
          <w:sz w:val="22"/>
          <w:szCs w:val="24"/>
        </w:rPr>
      </w:pPr>
      <w:r w:rsidRPr="008519E7">
        <w:rPr>
          <w:rFonts w:ascii="Times New Roman" w:hAnsi="Times New Roman" w:cs="Times New Roman"/>
          <w:sz w:val="22"/>
          <w:szCs w:val="24"/>
        </w:rPr>
        <w:t>к Порядку проведения территориальными органами</w:t>
      </w:r>
    </w:p>
    <w:p w:rsidR="00277193" w:rsidRPr="008519E7" w:rsidRDefault="00277193" w:rsidP="00277193">
      <w:pPr>
        <w:pStyle w:val="ConsPlusNormal"/>
        <w:jc w:val="right"/>
        <w:rPr>
          <w:rFonts w:ascii="Times New Roman" w:hAnsi="Times New Roman" w:cs="Times New Roman"/>
          <w:sz w:val="22"/>
          <w:szCs w:val="24"/>
        </w:rPr>
      </w:pPr>
      <w:r w:rsidRPr="008519E7">
        <w:rPr>
          <w:rFonts w:ascii="Times New Roman" w:hAnsi="Times New Roman" w:cs="Times New Roman"/>
          <w:sz w:val="22"/>
          <w:szCs w:val="24"/>
        </w:rPr>
        <w:t xml:space="preserve"> Федерального казначейства санкционирования расходов, </w:t>
      </w:r>
    </w:p>
    <w:p w:rsidR="00277193" w:rsidRPr="008519E7" w:rsidRDefault="00277193" w:rsidP="00277193">
      <w:pPr>
        <w:pStyle w:val="ConsPlusNormal"/>
        <w:jc w:val="right"/>
        <w:rPr>
          <w:rFonts w:ascii="Times New Roman" w:hAnsi="Times New Roman" w:cs="Times New Roman"/>
          <w:sz w:val="22"/>
          <w:szCs w:val="24"/>
        </w:rPr>
      </w:pPr>
      <w:r w:rsidRPr="008519E7">
        <w:rPr>
          <w:rFonts w:ascii="Times New Roman" w:hAnsi="Times New Roman" w:cs="Times New Roman"/>
          <w:sz w:val="22"/>
          <w:szCs w:val="24"/>
        </w:rPr>
        <w:t>источником финансового обеспечения которых являются</w:t>
      </w:r>
    </w:p>
    <w:p w:rsidR="00277193" w:rsidRPr="008519E7" w:rsidRDefault="00277193" w:rsidP="00277193">
      <w:pPr>
        <w:pStyle w:val="ConsPlusNormal"/>
        <w:jc w:val="right"/>
        <w:rPr>
          <w:rFonts w:ascii="Times New Roman" w:hAnsi="Times New Roman" w:cs="Times New Roman"/>
          <w:sz w:val="22"/>
          <w:szCs w:val="24"/>
        </w:rPr>
      </w:pPr>
      <w:r w:rsidRPr="008519E7">
        <w:rPr>
          <w:rFonts w:ascii="Times New Roman" w:hAnsi="Times New Roman" w:cs="Times New Roman"/>
          <w:sz w:val="22"/>
          <w:szCs w:val="24"/>
        </w:rPr>
        <w:lastRenderedPageBreak/>
        <w:t xml:space="preserve"> целевые средства, при казначейском сопровождении целевых средств</w:t>
      </w:r>
    </w:p>
    <w:p w:rsidR="00277193" w:rsidRPr="008519E7" w:rsidRDefault="00277193" w:rsidP="00277193">
      <w:pPr>
        <w:pStyle w:val="ConsPlusNormal"/>
        <w:jc w:val="right"/>
        <w:rPr>
          <w:rFonts w:ascii="Times New Roman" w:hAnsi="Times New Roman" w:cs="Times New Roman"/>
          <w:sz w:val="22"/>
          <w:szCs w:val="24"/>
        </w:rPr>
      </w:pPr>
      <w:r w:rsidRPr="008519E7">
        <w:rPr>
          <w:rFonts w:ascii="Times New Roman" w:hAnsi="Times New Roman" w:cs="Times New Roman"/>
          <w:sz w:val="22"/>
          <w:szCs w:val="24"/>
        </w:rPr>
        <w:t xml:space="preserve"> в случаях, предусмотренных Федеральным законом «О федеральном бюджете </w:t>
      </w:r>
    </w:p>
    <w:p w:rsidR="00277193" w:rsidRPr="008519E7" w:rsidRDefault="00277193" w:rsidP="00277193">
      <w:pPr>
        <w:pStyle w:val="ConsPlusNormal"/>
        <w:jc w:val="right"/>
        <w:rPr>
          <w:rFonts w:ascii="Times New Roman" w:hAnsi="Times New Roman" w:cs="Times New Roman"/>
          <w:sz w:val="22"/>
          <w:szCs w:val="24"/>
        </w:rPr>
      </w:pPr>
      <w:r w:rsidRPr="008519E7">
        <w:rPr>
          <w:rFonts w:ascii="Times New Roman" w:hAnsi="Times New Roman" w:cs="Times New Roman"/>
          <w:sz w:val="22"/>
          <w:szCs w:val="24"/>
        </w:rPr>
        <w:t>на 202</w:t>
      </w:r>
      <w:r>
        <w:rPr>
          <w:rFonts w:ascii="Times New Roman" w:hAnsi="Times New Roman" w:cs="Times New Roman"/>
          <w:sz w:val="22"/>
          <w:szCs w:val="24"/>
        </w:rPr>
        <w:t>1</w:t>
      </w:r>
      <w:r w:rsidRPr="008519E7">
        <w:rPr>
          <w:rFonts w:ascii="Times New Roman" w:hAnsi="Times New Roman" w:cs="Times New Roman"/>
          <w:sz w:val="22"/>
          <w:szCs w:val="24"/>
        </w:rPr>
        <w:t xml:space="preserve"> год и на плановый период 202</w:t>
      </w:r>
      <w:r>
        <w:rPr>
          <w:rFonts w:ascii="Times New Roman" w:hAnsi="Times New Roman" w:cs="Times New Roman"/>
          <w:sz w:val="22"/>
          <w:szCs w:val="24"/>
        </w:rPr>
        <w:t>2</w:t>
      </w:r>
      <w:r w:rsidRPr="008519E7">
        <w:rPr>
          <w:rFonts w:ascii="Times New Roman" w:hAnsi="Times New Roman" w:cs="Times New Roman"/>
          <w:sz w:val="22"/>
          <w:szCs w:val="24"/>
        </w:rPr>
        <w:t xml:space="preserve"> и 202</w:t>
      </w:r>
      <w:r>
        <w:rPr>
          <w:rFonts w:ascii="Times New Roman" w:hAnsi="Times New Roman" w:cs="Times New Roman"/>
          <w:sz w:val="22"/>
          <w:szCs w:val="24"/>
        </w:rPr>
        <w:t>3</w:t>
      </w:r>
      <w:r w:rsidRPr="008519E7">
        <w:rPr>
          <w:rFonts w:ascii="Times New Roman" w:hAnsi="Times New Roman" w:cs="Times New Roman"/>
          <w:sz w:val="22"/>
          <w:szCs w:val="24"/>
        </w:rPr>
        <w:t xml:space="preserve"> годов»,</w:t>
      </w:r>
    </w:p>
    <w:p w:rsidR="00277193" w:rsidRPr="008519E7" w:rsidRDefault="00277193" w:rsidP="00277193">
      <w:pPr>
        <w:pStyle w:val="ConsPlusNormal"/>
        <w:jc w:val="right"/>
        <w:rPr>
          <w:rFonts w:ascii="Times New Roman" w:hAnsi="Times New Roman" w:cs="Times New Roman"/>
          <w:sz w:val="22"/>
          <w:szCs w:val="24"/>
        </w:rPr>
      </w:pPr>
      <w:r w:rsidRPr="008519E7">
        <w:rPr>
          <w:rFonts w:ascii="Times New Roman" w:hAnsi="Times New Roman" w:cs="Times New Roman"/>
          <w:sz w:val="22"/>
          <w:szCs w:val="24"/>
        </w:rPr>
        <w:t>утвержденному приказом Министерства финансов</w:t>
      </w:r>
    </w:p>
    <w:p w:rsidR="00277193" w:rsidRPr="008519E7" w:rsidRDefault="00277193" w:rsidP="00277193">
      <w:pPr>
        <w:pStyle w:val="ConsPlusNormal"/>
        <w:jc w:val="right"/>
        <w:rPr>
          <w:rFonts w:ascii="Times New Roman" w:hAnsi="Times New Roman" w:cs="Times New Roman"/>
          <w:sz w:val="22"/>
          <w:szCs w:val="24"/>
        </w:rPr>
      </w:pPr>
      <w:r w:rsidRPr="008519E7">
        <w:rPr>
          <w:rFonts w:ascii="Times New Roman" w:hAnsi="Times New Roman" w:cs="Times New Roman"/>
          <w:sz w:val="22"/>
          <w:szCs w:val="24"/>
        </w:rPr>
        <w:t xml:space="preserve"> Российской Федерации от _______________ № ______</w:t>
      </w:r>
    </w:p>
    <w:p w:rsidR="00277193" w:rsidRDefault="00277193" w:rsidP="00277193">
      <w:pPr>
        <w:pStyle w:val="ConsPlusNormal"/>
        <w:jc w:val="right"/>
        <w:rPr>
          <w:rFonts w:ascii="Times New Roman" w:hAnsi="Times New Roman" w:cs="Times New Roman"/>
          <w:sz w:val="32"/>
        </w:rPr>
      </w:pPr>
      <w:r>
        <w:rPr>
          <w:rFonts w:ascii="Times New Roman" w:hAnsi="Times New Roman" w:cs="Times New Roman"/>
          <w:sz w:val="32"/>
        </w:rPr>
        <w:tab/>
      </w:r>
    </w:p>
    <w:p w:rsidR="00277193" w:rsidRPr="00FC4A98" w:rsidRDefault="00277193" w:rsidP="00277193">
      <w:pPr>
        <w:pStyle w:val="ConsPlusNormal"/>
        <w:jc w:val="right"/>
        <w:rPr>
          <w:rFonts w:ascii="Times New Roman" w:hAnsi="Times New Roman" w:cs="Times New Roman"/>
          <w:sz w:val="32"/>
        </w:rPr>
      </w:pPr>
      <w:r w:rsidRPr="00FC4A98">
        <w:rPr>
          <w:rFonts w:ascii="Times New Roman" w:hAnsi="Times New Roman" w:cs="Times New Roman"/>
          <w:sz w:val="22"/>
          <w:szCs w:val="24"/>
        </w:rPr>
        <w:t>(форма)</w:t>
      </w:r>
    </w:p>
    <w:p w:rsidR="00277193" w:rsidRPr="008519E7" w:rsidRDefault="00277193" w:rsidP="00277193">
      <w:pPr>
        <w:pStyle w:val="ConsPlusNormal"/>
        <w:jc w:val="right"/>
        <w:rPr>
          <w:rFonts w:ascii="Times New Roman" w:hAnsi="Times New Roman" w:cs="Times New Roman"/>
          <w:sz w:val="22"/>
          <w:szCs w:val="24"/>
        </w:rPr>
      </w:pPr>
    </w:p>
    <w:p w:rsidR="00277193" w:rsidRPr="008519E7" w:rsidRDefault="00277193" w:rsidP="00277193">
      <w:pPr>
        <w:tabs>
          <w:tab w:val="left" w:pos="5777"/>
        </w:tabs>
        <w:jc w:val="center"/>
        <w:rPr>
          <w:rFonts w:ascii="Times New Roman" w:hAnsi="Times New Roman"/>
          <w:b/>
          <w:sz w:val="28"/>
          <w:lang w:val="ru-RU" w:eastAsia="ru-RU"/>
        </w:rPr>
      </w:pPr>
      <w:r w:rsidRPr="008519E7">
        <w:rPr>
          <w:rFonts w:ascii="Times New Roman" w:hAnsi="Times New Roman"/>
          <w:b/>
          <w:sz w:val="28"/>
          <w:lang w:val="ru-RU" w:eastAsia="ru-RU"/>
        </w:rPr>
        <w:t>Реестр</w:t>
      </w:r>
      <w:r w:rsidRPr="008519E7">
        <w:rPr>
          <w:sz w:val="28"/>
          <w:lang w:val="ru-RU" w:eastAsia="ru-RU"/>
        </w:rPr>
        <w:t xml:space="preserve"> </w:t>
      </w:r>
      <w:r w:rsidRPr="008519E7">
        <w:rPr>
          <w:rFonts w:ascii="Times New Roman" w:hAnsi="Times New Roman"/>
          <w:b/>
          <w:sz w:val="28"/>
          <w:lang w:val="ru-RU" w:eastAsia="ru-RU"/>
        </w:rPr>
        <w:t>документов-оснований</w:t>
      </w:r>
    </w:p>
    <w:p w:rsidR="00277193" w:rsidRPr="008519E7" w:rsidRDefault="00277193" w:rsidP="00277193">
      <w:pPr>
        <w:tabs>
          <w:tab w:val="left" w:pos="5777"/>
        </w:tabs>
        <w:jc w:val="center"/>
        <w:rPr>
          <w:rFonts w:ascii="Times New Roman" w:hAnsi="Times New Roman"/>
          <w:b/>
          <w:sz w:val="28"/>
          <w:lang w:val="ru-RU" w:eastAsia="ru-RU"/>
        </w:rPr>
      </w:pPr>
      <w:r w:rsidRPr="008519E7">
        <w:rPr>
          <w:rFonts w:ascii="Times New Roman" w:hAnsi="Times New Roman"/>
          <w:sz w:val="28"/>
          <w:lang w:val="ru-RU" w:eastAsia="ru-RU"/>
        </w:rPr>
        <w:t>№ _________________</w:t>
      </w:r>
    </w:p>
    <w:tbl>
      <w:tblPr>
        <w:tblpPr w:leftFromText="180" w:rightFromText="180" w:vertAnchor="page" w:horzAnchor="margin" w:tblpY="5628"/>
        <w:tblW w:w="5000" w:type="pct"/>
        <w:tblLayout w:type="fixed"/>
        <w:tblLook w:val="04A0" w:firstRow="1" w:lastRow="0" w:firstColumn="1" w:lastColumn="0" w:noHBand="0" w:noVBand="1"/>
      </w:tblPr>
      <w:tblGrid>
        <w:gridCol w:w="3822"/>
        <w:gridCol w:w="2841"/>
        <w:gridCol w:w="2503"/>
        <w:gridCol w:w="1255"/>
      </w:tblGrid>
      <w:tr w:rsidR="00277193" w:rsidRPr="008519E7" w:rsidTr="0060345E">
        <w:trPr>
          <w:trHeight w:val="473"/>
        </w:trPr>
        <w:tc>
          <w:tcPr>
            <w:tcW w:w="1834" w:type="pct"/>
            <w:tcBorders>
              <w:top w:val="nil"/>
              <w:left w:val="nil"/>
              <w:bottom w:val="nil"/>
              <w:right w:val="nil"/>
            </w:tcBorders>
            <w:vAlign w:val="center"/>
          </w:tcPr>
          <w:p w:rsidR="00277193" w:rsidRPr="008519E7" w:rsidRDefault="00277193" w:rsidP="0060345E">
            <w:pPr>
              <w:spacing w:after="0" w:line="240" w:lineRule="auto"/>
              <w:rPr>
                <w:rFonts w:ascii="Times New Roman" w:eastAsia="Times New Roman" w:hAnsi="Times New Roman"/>
                <w:color w:val="000000"/>
                <w:sz w:val="22"/>
                <w:szCs w:val="18"/>
                <w:lang w:val="ru-RU" w:eastAsia="ru-RU"/>
              </w:rPr>
            </w:pPr>
          </w:p>
        </w:tc>
        <w:tc>
          <w:tcPr>
            <w:tcW w:w="1363" w:type="pct"/>
            <w:tcBorders>
              <w:top w:val="nil"/>
              <w:left w:val="nil"/>
              <w:right w:val="nil"/>
            </w:tcBorders>
            <w:shd w:val="clear" w:color="auto" w:fill="auto"/>
            <w:noWrap/>
            <w:vAlign w:val="bottom"/>
          </w:tcPr>
          <w:p w:rsidR="00277193" w:rsidRPr="008519E7" w:rsidRDefault="00277193" w:rsidP="0060345E">
            <w:pPr>
              <w:spacing w:after="0" w:line="240" w:lineRule="auto"/>
              <w:jc w:val="center"/>
              <w:rPr>
                <w:rFonts w:ascii="Times New Roman" w:eastAsia="Times New Roman" w:hAnsi="Times New Roman"/>
                <w:color w:val="000000"/>
                <w:sz w:val="20"/>
                <w:szCs w:val="18"/>
                <w:lang w:val="ru-RU" w:eastAsia="ru-RU"/>
              </w:rPr>
            </w:pPr>
          </w:p>
        </w:tc>
        <w:tc>
          <w:tcPr>
            <w:tcW w:w="1201" w:type="pct"/>
            <w:tcBorders>
              <w:top w:val="nil"/>
              <w:left w:val="nil"/>
              <w:bottom w:val="nil"/>
              <w:right w:val="single" w:sz="4" w:space="0" w:color="auto"/>
            </w:tcBorders>
            <w:shd w:val="clear" w:color="auto" w:fill="auto"/>
            <w:noWrap/>
            <w:vAlign w:val="bottom"/>
          </w:tcPr>
          <w:p w:rsidR="00277193" w:rsidRPr="008519E7" w:rsidRDefault="00277193" w:rsidP="0060345E">
            <w:pPr>
              <w:spacing w:after="0" w:line="240" w:lineRule="auto"/>
              <w:jc w:val="right"/>
              <w:rPr>
                <w:rFonts w:ascii="Times New Roman" w:eastAsia="Times New Roman" w:hAnsi="Times New Roman"/>
                <w:color w:val="000000"/>
                <w:sz w:val="22"/>
                <w:szCs w:val="18"/>
                <w:lang w:val="ru-RU" w:eastAsia="ru-RU"/>
              </w:rPr>
            </w:pPr>
          </w:p>
        </w:tc>
        <w:tc>
          <w:tcPr>
            <w:tcW w:w="602" w:type="pct"/>
            <w:tcBorders>
              <w:top w:val="single" w:sz="4" w:space="0" w:color="auto"/>
              <w:left w:val="single" w:sz="4" w:space="0" w:color="auto"/>
              <w:bottom w:val="single" w:sz="18" w:space="0" w:color="auto"/>
              <w:right w:val="single" w:sz="4" w:space="0" w:color="auto"/>
            </w:tcBorders>
            <w:shd w:val="clear" w:color="auto" w:fill="auto"/>
            <w:noWrap/>
            <w:vAlign w:val="center"/>
          </w:tcPr>
          <w:p w:rsidR="00277193" w:rsidRPr="008519E7" w:rsidRDefault="00277193" w:rsidP="0060345E">
            <w:pPr>
              <w:spacing w:after="0" w:line="240" w:lineRule="auto"/>
              <w:jc w:val="center"/>
              <w:rPr>
                <w:rFonts w:ascii="Times New Roman" w:eastAsia="Times New Roman" w:hAnsi="Times New Roman"/>
                <w:color w:val="000000"/>
                <w:sz w:val="20"/>
                <w:szCs w:val="18"/>
                <w:lang w:val="ru-RU" w:eastAsia="ru-RU"/>
              </w:rPr>
            </w:pPr>
            <w:r w:rsidRPr="008519E7">
              <w:rPr>
                <w:rFonts w:ascii="Times New Roman" w:eastAsia="Times New Roman" w:hAnsi="Times New Roman"/>
                <w:color w:val="000000"/>
                <w:sz w:val="22"/>
                <w:szCs w:val="18"/>
                <w:lang w:val="ru-RU" w:eastAsia="ru-RU"/>
              </w:rPr>
              <w:t>Коды</w:t>
            </w:r>
          </w:p>
        </w:tc>
      </w:tr>
      <w:tr w:rsidR="00277193" w:rsidRPr="008519E7" w:rsidTr="0060345E">
        <w:trPr>
          <w:trHeight w:val="301"/>
        </w:trPr>
        <w:tc>
          <w:tcPr>
            <w:tcW w:w="1834" w:type="pct"/>
            <w:tcBorders>
              <w:top w:val="nil"/>
              <w:left w:val="nil"/>
              <w:bottom w:val="nil"/>
              <w:right w:val="nil"/>
            </w:tcBorders>
            <w:vAlign w:val="center"/>
          </w:tcPr>
          <w:p w:rsidR="00277193" w:rsidRPr="008519E7" w:rsidRDefault="00277193" w:rsidP="0060345E">
            <w:pPr>
              <w:spacing w:after="0" w:line="240" w:lineRule="auto"/>
              <w:rPr>
                <w:rFonts w:ascii="Times New Roman" w:eastAsia="Times New Roman" w:hAnsi="Times New Roman"/>
                <w:color w:val="000000"/>
                <w:sz w:val="22"/>
                <w:szCs w:val="18"/>
                <w:lang w:val="ru-RU" w:eastAsia="ru-RU"/>
              </w:rPr>
            </w:pPr>
          </w:p>
        </w:tc>
        <w:tc>
          <w:tcPr>
            <w:tcW w:w="1363" w:type="pct"/>
            <w:tcBorders>
              <w:top w:val="nil"/>
              <w:left w:val="nil"/>
              <w:right w:val="nil"/>
            </w:tcBorders>
            <w:shd w:val="clear" w:color="auto" w:fill="auto"/>
            <w:noWrap/>
            <w:vAlign w:val="bottom"/>
          </w:tcPr>
          <w:p w:rsidR="00277193" w:rsidRPr="008519E7" w:rsidRDefault="00277193" w:rsidP="0060345E">
            <w:pPr>
              <w:spacing w:after="0" w:line="240" w:lineRule="auto"/>
              <w:rPr>
                <w:rFonts w:ascii="Times New Roman" w:eastAsia="Times New Roman" w:hAnsi="Times New Roman"/>
                <w:color w:val="000000"/>
                <w:sz w:val="22"/>
                <w:szCs w:val="18"/>
                <w:lang w:val="ru-RU" w:eastAsia="ru-RU"/>
              </w:rPr>
            </w:pPr>
            <w:r>
              <w:rPr>
                <w:rFonts w:ascii="Times New Roman" w:eastAsia="Times New Roman" w:hAnsi="Times New Roman"/>
                <w:color w:val="000000"/>
                <w:sz w:val="22"/>
                <w:szCs w:val="18"/>
                <w:lang w:val="ru-RU" w:eastAsia="ru-RU"/>
              </w:rPr>
              <w:t>от "___" ______</w:t>
            </w:r>
            <w:r w:rsidRPr="008519E7">
              <w:rPr>
                <w:rFonts w:ascii="Times New Roman" w:eastAsia="Times New Roman" w:hAnsi="Times New Roman"/>
                <w:color w:val="000000"/>
                <w:sz w:val="22"/>
                <w:szCs w:val="18"/>
                <w:lang w:val="ru-RU" w:eastAsia="ru-RU"/>
              </w:rPr>
              <w:t>_ 20____ г.</w:t>
            </w:r>
          </w:p>
        </w:tc>
        <w:tc>
          <w:tcPr>
            <w:tcW w:w="1201" w:type="pct"/>
            <w:tcBorders>
              <w:top w:val="nil"/>
              <w:left w:val="nil"/>
              <w:bottom w:val="nil"/>
              <w:right w:val="single" w:sz="18" w:space="0" w:color="auto"/>
            </w:tcBorders>
            <w:shd w:val="clear" w:color="auto" w:fill="auto"/>
            <w:noWrap/>
            <w:vAlign w:val="bottom"/>
          </w:tcPr>
          <w:p w:rsidR="00277193" w:rsidRPr="008519E7" w:rsidRDefault="00277193" w:rsidP="0060345E">
            <w:pPr>
              <w:spacing w:after="0" w:line="240" w:lineRule="auto"/>
              <w:jc w:val="right"/>
              <w:rPr>
                <w:rFonts w:ascii="Times New Roman" w:eastAsia="Times New Roman" w:hAnsi="Times New Roman"/>
                <w:color w:val="000000"/>
                <w:sz w:val="22"/>
                <w:szCs w:val="18"/>
                <w:lang w:val="ru-RU" w:eastAsia="ru-RU"/>
              </w:rPr>
            </w:pPr>
            <w:r w:rsidRPr="008519E7">
              <w:rPr>
                <w:rFonts w:ascii="Times New Roman" w:eastAsia="Times New Roman" w:hAnsi="Times New Roman"/>
                <w:color w:val="000000"/>
                <w:sz w:val="22"/>
                <w:szCs w:val="18"/>
                <w:lang w:val="ru-RU" w:eastAsia="ru-RU"/>
              </w:rPr>
              <w:t>Дата</w:t>
            </w:r>
          </w:p>
        </w:tc>
        <w:tc>
          <w:tcPr>
            <w:tcW w:w="602" w:type="pct"/>
            <w:tcBorders>
              <w:top w:val="single" w:sz="6" w:space="0" w:color="auto"/>
              <w:left w:val="single" w:sz="18" w:space="0" w:color="auto"/>
              <w:bottom w:val="single" w:sz="6" w:space="0" w:color="auto"/>
              <w:right w:val="single" w:sz="18" w:space="0" w:color="auto"/>
            </w:tcBorders>
            <w:shd w:val="clear" w:color="auto" w:fill="auto"/>
            <w:noWrap/>
            <w:vAlign w:val="center"/>
          </w:tcPr>
          <w:p w:rsidR="00277193" w:rsidRPr="008519E7" w:rsidRDefault="00277193" w:rsidP="0060345E">
            <w:pPr>
              <w:spacing w:after="0" w:line="240" w:lineRule="auto"/>
              <w:jc w:val="center"/>
              <w:rPr>
                <w:rFonts w:ascii="Times New Roman" w:eastAsia="Times New Roman" w:hAnsi="Times New Roman"/>
                <w:color w:val="000000"/>
                <w:sz w:val="20"/>
                <w:szCs w:val="18"/>
                <w:lang w:val="ru-RU" w:eastAsia="ru-RU"/>
              </w:rPr>
            </w:pPr>
          </w:p>
        </w:tc>
      </w:tr>
      <w:tr w:rsidR="00277193" w:rsidRPr="008519E7" w:rsidTr="0060345E">
        <w:trPr>
          <w:trHeight w:val="473"/>
        </w:trPr>
        <w:tc>
          <w:tcPr>
            <w:tcW w:w="1834" w:type="pct"/>
            <w:tcBorders>
              <w:top w:val="nil"/>
              <w:left w:val="nil"/>
              <w:bottom w:val="nil"/>
              <w:right w:val="nil"/>
            </w:tcBorders>
            <w:vAlign w:val="center"/>
          </w:tcPr>
          <w:p w:rsidR="00277193" w:rsidRPr="008519E7" w:rsidRDefault="00277193" w:rsidP="0060345E">
            <w:pPr>
              <w:spacing w:after="0" w:line="240" w:lineRule="auto"/>
              <w:rPr>
                <w:rFonts w:ascii="Times New Roman" w:eastAsia="Times New Roman" w:hAnsi="Times New Roman"/>
                <w:color w:val="000000"/>
                <w:sz w:val="22"/>
                <w:szCs w:val="18"/>
                <w:lang w:val="ru-RU" w:eastAsia="ru-RU"/>
              </w:rPr>
            </w:pPr>
            <w:r w:rsidRPr="008519E7">
              <w:rPr>
                <w:rFonts w:ascii="Times New Roman" w:eastAsia="Times New Roman" w:hAnsi="Times New Roman"/>
                <w:color w:val="000000"/>
                <w:sz w:val="22"/>
                <w:szCs w:val="18"/>
                <w:lang w:val="ru-RU" w:eastAsia="ru-RU"/>
              </w:rPr>
              <w:t>Наименование территориального органа Федерального казначейства</w:t>
            </w:r>
          </w:p>
        </w:tc>
        <w:tc>
          <w:tcPr>
            <w:tcW w:w="1363" w:type="pct"/>
            <w:tcBorders>
              <w:left w:val="nil"/>
              <w:bottom w:val="single" w:sz="4" w:space="0" w:color="auto"/>
              <w:right w:val="nil"/>
            </w:tcBorders>
            <w:shd w:val="clear" w:color="auto" w:fill="auto"/>
            <w:noWrap/>
            <w:vAlign w:val="bottom"/>
          </w:tcPr>
          <w:p w:rsidR="00277193" w:rsidRPr="008519E7" w:rsidRDefault="00277193" w:rsidP="0060345E">
            <w:pPr>
              <w:spacing w:after="0" w:line="240" w:lineRule="auto"/>
              <w:jc w:val="center"/>
              <w:rPr>
                <w:rFonts w:ascii="Times New Roman" w:eastAsia="Times New Roman" w:hAnsi="Times New Roman"/>
                <w:color w:val="000000"/>
                <w:sz w:val="22"/>
                <w:szCs w:val="18"/>
                <w:lang w:val="ru-RU" w:eastAsia="ru-RU"/>
              </w:rPr>
            </w:pPr>
          </w:p>
        </w:tc>
        <w:tc>
          <w:tcPr>
            <w:tcW w:w="1201" w:type="pct"/>
            <w:tcBorders>
              <w:top w:val="nil"/>
              <w:left w:val="nil"/>
              <w:bottom w:val="nil"/>
              <w:right w:val="single" w:sz="18" w:space="0" w:color="auto"/>
            </w:tcBorders>
            <w:shd w:val="clear" w:color="auto" w:fill="auto"/>
            <w:noWrap/>
            <w:vAlign w:val="bottom"/>
          </w:tcPr>
          <w:p w:rsidR="00277193" w:rsidRPr="008519E7" w:rsidRDefault="00277193" w:rsidP="0060345E">
            <w:pPr>
              <w:spacing w:after="0" w:line="240" w:lineRule="auto"/>
              <w:jc w:val="right"/>
              <w:rPr>
                <w:rFonts w:ascii="Times New Roman" w:eastAsia="Times New Roman" w:hAnsi="Times New Roman"/>
                <w:color w:val="000000"/>
                <w:sz w:val="22"/>
                <w:szCs w:val="18"/>
                <w:lang w:val="ru-RU" w:eastAsia="ru-RU"/>
              </w:rPr>
            </w:pPr>
            <w:r w:rsidRPr="008519E7">
              <w:rPr>
                <w:rFonts w:ascii="Times New Roman" w:eastAsia="Times New Roman" w:hAnsi="Times New Roman"/>
                <w:color w:val="000000"/>
                <w:sz w:val="22"/>
                <w:szCs w:val="18"/>
                <w:lang w:val="ru-RU" w:eastAsia="ru-RU"/>
              </w:rPr>
              <w:t>по КОФК</w:t>
            </w:r>
          </w:p>
        </w:tc>
        <w:tc>
          <w:tcPr>
            <w:tcW w:w="602" w:type="pct"/>
            <w:tcBorders>
              <w:top w:val="single" w:sz="6" w:space="0" w:color="auto"/>
              <w:left w:val="single" w:sz="18" w:space="0" w:color="auto"/>
              <w:bottom w:val="single" w:sz="6" w:space="0" w:color="auto"/>
              <w:right w:val="single" w:sz="18" w:space="0" w:color="auto"/>
            </w:tcBorders>
            <w:shd w:val="clear" w:color="auto" w:fill="auto"/>
            <w:noWrap/>
            <w:vAlign w:val="center"/>
          </w:tcPr>
          <w:p w:rsidR="00277193" w:rsidRPr="008519E7" w:rsidRDefault="00277193" w:rsidP="0060345E">
            <w:pPr>
              <w:spacing w:after="0" w:line="240" w:lineRule="auto"/>
              <w:jc w:val="center"/>
              <w:rPr>
                <w:rFonts w:ascii="Times New Roman" w:eastAsia="Times New Roman" w:hAnsi="Times New Roman"/>
                <w:color w:val="000000"/>
                <w:sz w:val="20"/>
                <w:szCs w:val="18"/>
                <w:lang w:val="ru-RU" w:eastAsia="ru-RU"/>
              </w:rPr>
            </w:pPr>
          </w:p>
        </w:tc>
      </w:tr>
      <w:tr w:rsidR="00277193" w:rsidRPr="008519E7" w:rsidTr="0060345E">
        <w:trPr>
          <w:trHeight w:val="473"/>
        </w:trPr>
        <w:tc>
          <w:tcPr>
            <w:tcW w:w="1834" w:type="pct"/>
            <w:vMerge w:val="restart"/>
            <w:tcBorders>
              <w:top w:val="nil"/>
              <w:left w:val="nil"/>
              <w:bottom w:val="nil"/>
              <w:right w:val="nil"/>
            </w:tcBorders>
            <w:vAlign w:val="center"/>
            <w:hideMark/>
          </w:tcPr>
          <w:p w:rsidR="00277193" w:rsidRPr="008519E7" w:rsidRDefault="00277193" w:rsidP="0060345E">
            <w:pPr>
              <w:spacing w:after="0" w:line="240" w:lineRule="auto"/>
              <w:rPr>
                <w:rFonts w:ascii="Times New Roman" w:eastAsia="Times New Roman" w:hAnsi="Times New Roman"/>
                <w:color w:val="000000"/>
                <w:sz w:val="22"/>
                <w:szCs w:val="18"/>
                <w:lang w:val="ru-RU" w:eastAsia="ru-RU"/>
              </w:rPr>
            </w:pPr>
            <w:r w:rsidRPr="008519E7">
              <w:rPr>
                <w:rFonts w:ascii="Times New Roman" w:eastAsia="Times New Roman" w:hAnsi="Times New Roman"/>
                <w:color w:val="000000"/>
                <w:sz w:val="22"/>
                <w:szCs w:val="18"/>
                <w:lang w:val="ru-RU" w:eastAsia="ru-RU"/>
              </w:rPr>
              <w:t>Наименование юридического лица</w:t>
            </w:r>
          </w:p>
        </w:tc>
        <w:tc>
          <w:tcPr>
            <w:tcW w:w="1363" w:type="pct"/>
            <w:tcBorders>
              <w:top w:val="single" w:sz="4" w:space="0" w:color="auto"/>
              <w:left w:val="nil"/>
              <w:bottom w:val="single" w:sz="4" w:space="0" w:color="auto"/>
              <w:right w:val="nil"/>
            </w:tcBorders>
            <w:shd w:val="clear" w:color="auto" w:fill="auto"/>
            <w:noWrap/>
            <w:vAlign w:val="bottom"/>
          </w:tcPr>
          <w:p w:rsidR="00277193" w:rsidRPr="008519E7" w:rsidRDefault="00277193" w:rsidP="0060345E">
            <w:pPr>
              <w:spacing w:after="0" w:line="240" w:lineRule="auto"/>
              <w:jc w:val="center"/>
              <w:rPr>
                <w:rFonts w:ascii="Times New Roman" w:eastAsia="Times New Roman" w:hAnsi="Times New Roman"/>
                <w:color w:val="000000"/>
                <w:sz w:val="20"/>
                <w:szCs w:val="18"/>
                <w:lang w:val="ru-RU" w:eastAsia="ru-RU"/>
              </w:rPr>
            </w:pPr>
          </w:p>
        </w:tc>
        <w:tc>
          <w:tcPr>
            <w:tcW w:w="1201" w:type="pct"/>
            <w:tcBorders>
              <w:top w:val="nil"/>
              <w:left w:val="nil"/>
              <w:bottom w:val="nil"/>
              <w:right w:val="single" w:sz="18" w:space="0" w:color="auto"/>
            </w:tcBorders>
            <w:shd w:val="clear" w:color="auto" w:fill="auto"/>
            <w:noWrap/>
            <w:vAlign w:val="bottom"/>
            <w:hideMark/>
          </w:tcPr>
          <w:p w:rsidR="00277193" w:rsidRPr="008519E7" w:rsidRDefault="00277193" w:rsidP="0060345E">
            <w:pPr>
              <w:spacing w:after="0" w:line="240" w:lineRule="auto"/>
              <w:jc w:val="right"/>
              <w:rPr>
                <w:rFonts w:ascii="Times New Roman" w:eastAsia="Times New Roman" w:hAnsi="Times New Roman"/>
                <w:color w:val="000000"/>
                <w:sz w:val="22"/>
                <w:szCs w:val="18"/>
                <w:lang w:val="ru-RU" w:eastAsia="ru-RU"/>
              </w:rPr>
            </w:pPr>
            <w:r w:rsidRPr="008519E7">
              <w:rPr>
                <w:rFonts w:ascii="Times New Roman" w:eastAsia="Times New Roman" w:hAnsi="Times New Roman"/>
                <w:color w:val="000000"/>
                <w:sz w:val="22"/>
                <w:szCs w:val="18"/>
                <w:lang w:val="ru-RU" w:eastAsia="ru-RU"/>
              </w:rPr>
              <w:t>Номер лицевого счета</w:t>
            </w:r>
          </w:p>
        </w:tc>
        <w:tc>
          <w:tcPr>
            <w:tcW w:w="602" w:type="pct"/>
            <w:tcBorders>
              <w:top w:val="single" w:sz="6" w:space="0" w:color="auto"/>
              <w:left w:val="single" w:sz="18" w:space="0" w:color="auto"/>
              <w:bottom w:val="single" w:sz="6" w:space="0" w:color="auto"/>
              <w:right w:val="single" w:sz="18" w:space="0" w:color="auto"/>
            </w:tcBorders>
            <w:shd w:val="clear" w:color="auto" w:fill="auto"/>
            <w:noWrap/>
            <w:vAlign w:val="center"/>
            <w:hideMark/>
          </w:tcPr>
          <w:p w:rsidR="00277193" w:rsidRPr="008519E7" w:rsidRDefault="00277193" w:rsidP="0060345E">
            <w:pPr>
              <w:spacing w:after="0" w:line="240" w:lineRule="auto"/>
              <w:jc w:val="center"/>
              <w:rPr>
                <w:rFonts w:ascii="Times New Roman" w:eastAsia="Times New Roman" w:hAnsi="Times New Roman"/>
                <w:color w:val="000000"/>
                <w:sz w:val="20"/>
                <w:szCs w:val="18"/>
                <w:lang w:val="ru-RU" w:eastAsia="ru-RU"/>
              </w:rPr>
            </w:pPr>
            <w:r w:rsidRPr="008519E7">
              <w:rPr>
                <w:rFonts w:ascii="Times New Roman" w:eastAsia="Times New Roman" w:hAnsi="Times New Roman"/>
                <w:color w:val="000000"/>
                <w:sz w:val="20"/>
                <w:szCs w:val="18"/>
                <w:lang w:val="ru-RU" w:eastAsia="ru-RU"/>
              </w:rPr>
              <w:t> </w:t>
            </w:r>
          </w:p>
        </w:tc>
      </w:tr>
      <w:tr w:rsidR="00277193" w:rsidRPr="00277193" w:rsidTr="0060345E">
        <w:trPr>
          <w:trHeight w:val="237"/>
        </w:trPr>
        <w:tc>
          <w:tcPr>
            <w:tcW w:w="1834" w:type="pct"/>
            <w:vMerge/>
            <w:tcBorders>
              <w:top w:val="nil"/>
              <w:left w:val="nil"/>
              <w:bottom w:val="nil"/>
              <w:right w:val="nil"/>
            </w:tcBorders>
            <w:vAlign w:val="center"/>
          </w:tcPr>
          <w:p w:rsidR="00277193" w:rsidRPr="008519E7" w:rsidRDefault="00277193" w:rsidP="0060345E">
            <w:pPr>
              <w:spacing w:after="0" w:line="240" w:lineRule="auto"/>
              <w:rPr>
                <w:rFonts w:ascii="Times New Roman" w:eastAsia="Times New Roman" w:hAnsi="Times New Roman"/>
                <w:color w:val="000000"/>
                <w:sz w:val="22"/>
                <w:szCs w:val="18"/>
                <w:lang w:val="ru-RU" w:eastAsia="ru-RU"/>
              </w:rPr>
            </w:pPr>
          </w:p>
        </w:tc>
        <w:tc>
          <w:tcPr>
            <w:tcW w:w="1363" w:type="pct"/>
            <w:tcBorders>
              <w:top w:val="single" w:sz="4" w:space="0" w:color="auto"/>
              <w:left w:val="nil"/>
              <w:right w:val="nil"/>
            </w:tcBorders>
            <w:shd w:val="clear" w:color="auto" w:fill="auto"/>
            <w:noWrap/>
            <w:vAlign w:val="bottom"/>
          </w:tcPr>
          <w:p w:rsidR="00277193" w:rsidRPr="008519E7" w:rsidRDefault="00277193" w:rsidP="0060345E">
            <w:pPr>
              <w:spacing w:after="0" w:line="240" w:lineRule="auto"/>
              <w:jc w:val="center"/>
              <w:rPr>
                <w:rFonts w:ascii="Times New Roman" w:eastAsia="Times New Roman" w:hAnsi="Times New Roman"/>
                <w:color w:val="000000"/>
                <w:sz w:val="20"/>
                <w:szCs w:val="18"/>
                <w:lang w:val="ru-RU" w:eastAsia="ru-RU"/>
              </w:rPr>
            </w:pPr>
          </w:p>
        </w:tc>
        <w:tc>
          <w:tcPr>
            <w:tcW w:w="1201" w:type="pct"/>
            <w:tcBorders>
              <w:top w:val="nil"/>
              <w:left w:val="nil"/>
              <w:bottom w:val="nil"/>
              <w:right w:val="single" w:sz="18" w:space="0" w:color="auto"/>
            </w:tcBorders>
            <w:shd w:val="clear" w:color="auto" w:fill="auto"/>
            <w:noWrap/>
            <w:vAlign w:val="center"/>
          </w:tcPr>
          <w:p w:rsidR="00277193" w:rsidRPr="008519E7" w:rsidRDefault="00277193" w:rsidP="0060345E">
            <w:pPr>
              <w:spacing w:after="0" w:line="240" w:lineRule="auto"/>
              <w:jc w:val="right"/>
              <w:rPr>
                <w:rFonts w:ascii="Times New Roman" w:eastAsia="Times New Roman" w:hAnsi="Times New Roman"/>
                <w:color w:val="000000"/>
                <w:sz w:val="22"/>
                <w:szCs w:val="18"/>
                <w:lang w:val="ru-RU" w:eastAsia="ru-RU"/>
              </w:rPr>
            </w:pPr>
            <w:r w:rsidRPr="00CF548E">
              <w:rPr>
                <w:rFonts w:ascii="Times New Roman" w:eastAsia="Times New Roman" w:hAnsi="Times New Roman"/>
                <w:color w:val="000000"/>
                <w:sz w:val="22"/>
                <w:szCs w:val="18"/>
                <w:lang w:val="ru-RU" w:eastAsia="ru-RU"/>
              </w:rPr>
              <w:t>Аналитический код раздела лицевого счета</w:t>
            </w:r>
            <w:r>
              <w:rPr>
                <w:rStyle w:val="a7"/>
                <w:rFonts w:ascii="Times New Roman" w:eastAsia="Times New Roman" w:hAnsi="Times New Roman"/>
                <w:color w:val="000000"/>
                <w:sz w:val="22"/>
                <w:szCs w:val="18"/>
                <w:lang w:val="ru-RU" w:eastAsia="ru-RU"/>
              </w:rPr>
              <w:footnoteReference w:id="33"/>
            </w:r>
          </w:p>
        </w:tc>
        <w:tc>
          <w:tcPr>
            <w:tcW w:w="602" w:type="pct"/>
            <w:tcBorders>
              <w:top w:val="single" w:sz="6" w:space="0" w:color="auto"/>
              <w:left w:val="single" w:sz="18" w:space="0" w:color="auto"/>
              <w:bottom w:val="single" w:sz="6" w:space="0" w:color="auto"/>
              <w:right w:val="single" w:sz="18" w:space="0" w:color="auto"/>
            </w:tcBorders>
            <w:shd w:val="clear" w:color="auto" w:fill="auto"/>
            <w:noWrap/>
            <w:vAlign w:val="center"/>
          </w:tcPr>
          <w:p w:rsidR="00277193" w:rsidRPr="008519E7" w:rsidRDefault="00277193" w:rsidP="0060345E">
            <w:pPr>
              <w:spacing w:after="0" w:line="240" w:lineRule="auto"/>
              <w:jc w:val="center"/>
              <w:rPr>
                <w:rFonts w:ascii="Times New Roman" w:eastAsia="Times New Roman" w:hAnsi="Times New Roman"/>
                <w:color w:val="000000"/>
                <w:sz w:val="20"/>
                <w:szCs w:val="18"/>
                <w:lang w:val="ru-RU" w:eastAsia="ru-RU"/>
              </w:rPr>
            </w:pPr>
          </w:p>
        </w:tc>
      </w:tr>
      <w:tr w:rsidR="00277193" w:rsidRPr="008519E7" w:rsidTr="0060345E">
        <w:trPr>
          <w:trHeight w:val="237"/>
        </w:trPr>
        <w:tc>
          <w:tcPr>
            <w:tcW w:w="1834" w:type="pct"/>
            <w:vMerge/>
            <w:tcBorders>
              <w:top w:val="nil"/>
              <w:left w:val="nil"/>
              <w:bottom w:val="nil"/>
              <w:right w:val="nil"/>
            </w:tcBorders>
            <w:vAlign w:val="center"/>
            <w:hideMark/>
          </w:tcPr>
          <w:p w:rsidR="00277193" w:rsidRPr="008519E7" w:rsidRDefault="00277193" w:rsidP="0060345E">
            <w:pPr>
              <w:spacing w:after="0" w:line="240" w:lineRule="auto"/>
              <w:rPr>
                <w:rFonts w:ascii="Times New Roman" w:eastAsia="Times New Roman" w:hAnsi="Times New Roman"/>
                <w:color w:val="000000"/>
                <w:sz w:val="22"/>
                <w:szCs w:val="18"/>
                <w:lang w:val="ru-RU" w:eastAsia="ru-RU"/>
              </w:rPr>
            </w:pPr>
          </w:p>
        </w:tc>
        <w:tc>
          <w:tcPr>
            <w:tcW w:w="1363" w:type="pct"/>
            <w:tcBorders>
              <w:top w:val="single" w:sz="4" w:space="0" w:color="auto"/>
              <w:left w:val="nil"/>
              <w:right w:val="nil"/>
            </w:tcBorders>
            <w:shd w:val="clear" w:color="auto" w:fill="auto"/>
            <w:noWrap/>
            <w:vAlign w:val="bottom"/>
            <w:hideMark/>
          </w:tcPr>
          <w:p w:rsidR="00277193" w:rsidRPr="008519E7" w:rsidRDefault="00277193" w:rsidP="0060345E">
            <w:pPr>
              <w:spacing w:after="0" w:line="240" w:lineRule="auto"/>
              <w:jc w:val="center"/>
              <w:rPr>
                <w:rFonts w:ascii="Times New Roman" w:eastAsia="Times New Roman" w:hAnsi="Times New Roman"/>
                <w:color w:val="000000"/>
                <w:sz w:val="20"/>
                <w:szCs w:val="18"/>
                <w:lang w:val="ru-RU" w:eastAsia="ru-RU"/>
              </w:rPr>
            </w:pPr>
            <w:r w:rsidRPr="008519E7">
              <w:rPr>
                <w:rFonts w:ascii="Times New Roman" w:eastAsia="Times New Roman" w:hAnsi="Times New Roman"/>
                <w:color w:val="000000"/>
                <w:sz w:val="20"/>
                <w:szCs w:val="18"/>
                <w:lang w:val="ru-RU" w:eastAsia="ru-RU"/>
              </w:rPr>
              <w:t> </w:t>
            </w:r>
          </w:p>
        </w:tc>
        <w:tc>
          <w:tcPr>
            <w:tcW w:w="1201" w:type="pct"/>
            <w:tcBorders>
              <w:top w:val="nil"/>
              <w:left w:val="nil"/>
              <w:bottom w:val="nil"/>
              <w:right w:val="single" w:sz="18" w:space="0" w:color="auto"/>
            </w:tcBorders>
            <w:shd w:val="clear" w:color="auto" w:fill="auto"/>
            <w:noWrap/>
            <w:vAlign w:val="center"/>
          </w:tcPr>
          <w:p w:rsidR="00277193" w:rsidRPr="008519E7" w:rsidRDefault="00277193" w:rsidP="0060345E">
            <w:pPr>
              <w:spacing w:after="0" w:line="240" w:lineRule="auto"/>
              <w:jc w:val="right"/>
              <w:rPr>
                <w:rFonts w:ascii="Times New Roman" w:eastAsia="Times New Roman" w:hAnsi="Times New Roman"/>
                <w:color w:val="000000"/>
                <w:sz w:val="22"/>
                <w:szCs w:val="18"/>
                <w:lang w:val="ru-RU" w:eastAsia="ru-RU"/>
              </w:rPr>
            </w:pPr>
            <w:r w:rsidRPr="008519E7">
              <w:rPr>
                <w:rFonts w:ascii="Times New Roman" w:eastAsia="Times New Roman" w:hAnsi="Times New Roman"/>
                <w:color w:val="000000"/>
                <w:sz w:val="22"/>
                <w:szCs w:val="18"/>
                <w:lang w:val="ru-RU" w:eastAsia="ru-RU"/>
              </w:rPr>
              <w:t>по ОКПО</w:t>
            </w:r>
          </w:p>
        </w:tc>
        <w:tc>
          <w:tcPr>
            <w:tcW w:w="602" w:type="pct"/>
            <w:tcBorders>
              <w:top w:val="single" w:sz="6" w:space="0" w:color="auto"/>
              <w:left w:val="single" w:sz="18" w:space="0" w:color="auto"/>
              <w:bottom w:val="single" w:sz="6" w:space="0" w:color="auto"/>
              <w:right w:val="single" w:sz="18" w:space="0" w:color="auto"/>
            </w:tcBorders>
            <w:shd w:val="clear" w:color="auto" w:fill="auto"/>
            <w:noWrap/>
            <w:vAlign w:val="center"/>
            <w:hideMark/>
          </w:tcPr>
          <w:p w:rsidR="00277193" w:rsidRPr="008519E7" w:rsidRDefault="00277193" w:rsidP="0060345E">
            <w:pPr>
              <w:spacing w:after="0" w:line="240" w:lineRule="auto"/>
              <w:jc w:val="center"/>
              <w:rPr>
                <w:rFonts w:ascii="Times New Roman" w:eastAsia="Times New Roman" w:hAnsi="Times New Roman"/>
                <w:color w:val="000000"/>
                <w:sz w:val="20"/>
                <w:szCs w:val="18"/>
                <w:lang w:val="ru-RU" w:eastAsia="ru-RU"/>
              </w:rPr>
            </w:pPr>
            <w:r w:rsidRPr="008519E7">
              <w:rPr>
                <w:rFonts w:ascii="Times New Roman" w:eastAsia="Times New Roman" w:hAnsi="Times New Roman"/>
                <w:color w:val="000000"/>
                <w:sz w:val="20"/>
                <w:szCs w:val="18"/>
                <w:lang w:val="ru-RU" w:eastAsia="ru-RU"/>
              </w:rPr>
              <w:t> </w:t>
            </w:r>
          </w:p>
        </w:tc>
      </w:tr>
      <w:tr w:rsidR="00277193" w:rsidRPr="008519E7" w:rsidTr="0060345E">
        <w:trPr>
          <w:trHeight w:val="259"/>
        </w:trPr>
        <w:tc>
          <w:tcPr>
            <w:tcW w:w="1834" w:type="pct"/>
            <w:tcBorders>
              <w:top w:val="nil"/>
              <w:left w:val="nil"/>
              <w:bottom w:val="nil"/>
              <w:right w:val="nil"/>
            </w:tcBorders>
            <w:vAlign w:val="center"/>
          </w:tcPr>
          <w:p w:rsidR="00277193" w:rsidRPr="008519E7" w:rsidRDefault="00277193" w:rsidP="0060345E">
            <w:pPr>
              <w:spacing w:after="0" w:line="240" w:lineRule="auto"/>
              <w:rPr>
                <w:rFonts w:ascii="Times New Roman" w:eastAsia="Times New Roman" w:hAnsi="Times New Roman"/>
                <w:color w:val="000000"/>
                <w:sz w:val="22"/>
                <w:szCs w:val="18"/>
                <w:lang w:val="ru-RU" w:eastAsia="ru-RU"/>
              </w:rPr>
            </w:pPr>
            <w:r w:rsidRPr="008519E7">
              <w:rPr>
                <w:rFonts w:ascii="Times New Roman" w:eastAsia="Times New Roman" w:hAnsi="Times New Roman"/>
                <w:color w:val="000000"/>
                <w:sz w:val="22"/>
                <w:szCs w:val="18"/>
                <w:lang w:val="ru-RU" w:eastAsia="ru-RU"/>
              </w:rPr>
              <w:t>Платежное поручение</w:t>
            </w:r>
          </w:p>
        </w:tc>
        <w:tc>
          <w:tcPr>
            <w:tcW w:w="1363" w:type="pct"/>
            <w:tcBorders>
              <w:top w:val="nil"/>
              <w:left w:val="nil"/>
              <w:right w:val="nil"/>
            </w:tcBorders>
            <w:shd w:val="clear" w:color="auto" w:fill="auto"/>
            <w:noWrap/>
            <w:vAlign w:val="bottom"/>
          </w:tcPr>
          <w:p w:rsidR="00277193" w:rsidRPr="008519E7" w:rsidRDefault="00277193" w:rsidP="0060345E">
            <w:pPr>
              <w:spacing w:after="0" w:line="240" w:lineRule="auto"/>
              <w:jc w:val="center"/>
              <w:rPr>
                <w:rFonts w:ascii="Times New Roman" w:eastAsia="Times New Roman" w:hAnsi="Times New Roman"/>
                <w:color w:val="000000"/>
                <w:sz w:val="20"/>
                <w:szCs w:val="18"/>
                <w:lang w:val="ru-RU" w:eastAsia="ru-RU"/>
              </w:rPr>
            </w:pPr>
          </w:p>
        </w:tc>
        <w:tc>
          <w:tcPr>
            <w:tcW w:w="1201" w:type="pct"/>
            <w:tcBorders>
              <w:top w:val="nil"/>
              <w:left w:val="nil"/>
              <w:bottom w:val="nil"/>
              <w:right w:val="single" w:sz="18" w:space="0" w:color="auto"/>
            </w:tcBorders>
            <w:shd w:val="clear" w:color="auto" w:fill="auto"/>
            <w:noWrap/>
            <w:vAlign w:val="center"/>
          </w:tcPr>
          <w:p w:rsidR="00277193" w:rsidRPr="008519E7" w:rsidRDefault="00277193" w:rsidP="0060345E">
            <w:pPr>
              <w:spacing w:after="0" w:line="240" w:lineRule="auto"/>
              <w:jc w:val="right"/>
              <w:rPr>
                <w:rFonts w:ascii="Times New Roman" w:eastAsia="Times New Roman" w:hAnsi="Times New Roman"/>
                <w:color w:val="000000"/>
                <w:sz w:val="22"/>
                <w:szCs w:val="18"/>
                <w:lang w:val="ru-RU" w:eastAsia="ru-RU"/>
              </w:rPr>
            </w:pPr>
            <w:r w:rsidRPr="008519E7">
              <w:rPr>
                <w:rFonts w:ascii="Times New Roman" w:eastAsia="Times New Roman" w:hAnsi="Times New Roman"/>
                <w:color w:val="000000"/>
                <w:sz w:val="22"/>
                <w:szCs w:val="18"/>
                <w:lang w:val="ru-RU" w:eastAsia="ru-RU"/>
              </w:rPr>
              <w:t>Дата</w:t>
            </w:r>
          </w:p>
        </w:tc>
        <w:tc>
          <w:tcPr>
            <w:tcW w:w="602" w:type="pct"/>
            <w:tcBorders>
              <w:top w:val="single" w:sz="6" w:space="0" w:color="auto"/>
              <w:left w:val="single" w:sz="18" w:space="0" w:color="auto"/>
              <w:bottom w:val="single" w:sz="6" w:space="0" w:color="auto"/>
              <w:right w:val="single" w:sz="18" w:space="0" w:color="auto"/>
            </w:tcBorders>
            <w:shd w:val="clear" w:color="auto" w:fill="auto"/>
            <w:noWrap/>
            <w:vAlign w:val="center"/>
          </w:tcPr>
          <w:p w:rsidR="00277193" w:rsidRPr="008519E7" w:rsidRDefault="00277193" w:rsidP="0060345E">
            <w:pPr>
              <w:spacing w:after="0" w:line="240" w:lineRule="auto"/>
              <w:rPr>
                <w:rFonts w:ascii="Times New Roman" w:eastAsia="Times New Roman" w:hAnsi="Times New Roman"/>
                <w:color w:val="000000"/>
                <w:sz w:val="20"/>
                <w:szCs w:val="18"/>
                <w:lang w:val="ru-RU" w:eastAsia="ru-RU"/>
              </w:rPr>
            </w:pPr>
          </w:p>
        </w:tc>
      </w:tr>
      <w:tr w:rsidR="00277193" w:rsidRPr="008519E7" w:rsidTr="0060345E">
        <w:trPr>
          <w:trHeight w:val="259"/>
        </w:trPr>
        <w:tc>
          <w:tcPr>
            <w:tcW w:w="1834" w:type="pct"/>
            <w:tcBorders>
              <w:top w:val="nil"/>
              <w:left w:val="nil"/>
              <w:bottom w:val="nil"/>
              <w:right w:val="nil"/>
            </w:tcBorders>
            <w:vAlign w:val="center"/>
          </w:tcPr>
          <w:p w:rsidR="00277193" w:rsidRPr="008519E7" w:rsidRDefault="00277193" w:rsidP="0060345E">
            <w:pPr>
              <w:spacing w:after="0" w:line="240" w:lineRule="auto"/>
              <w:rPr>
                <w:rFonts w:ascii="Times New Roman" w:eastAsia="Times New Roman" w:hAnsi="Times New Roman"/>
                <w:color w:val="000000"/>
                <w:sz w:val="22"/>
                <w:szCs w:val="18"/>
                <w:lang w:val="ru-RU" w:eastAsia="ru-RU"/>
              </w:rPr>
            </w:pPr>
          </w:p>
        </w:tc>
        <w:tc>
          <w:tcPr>
            <w:tcW w:w="1363" w:type="pct"/>
            <w:tcBorders>
              <w:top w:val="nil"/>
              <w:left w:val="nil"/>
              <w:right w:val="nil"/>
            </w:tcBorders>
            <w:shd w:val="clear" w:color="auto" w:fill="auto"/>
            <w:noWrap/>
            <w:vAlign w:val="bottom"/>
          </w:tcPr>
          <w:p w:rsidR="00277193" w:rsidRPr="008519E7" w:rsidRDefault="00277193" w:rsidP="0060345E">
            <w:pPr>
              <w:spacing w:after="0" w:line="240" w:lineRule="auto"/>
              <w:jc w:val="center"/>
              <w:rPr>
                <w:rFonts w:ascii="Times New Roman" w:eastAsia="Times New Roman" w:hAnsi="Times New Roman"/>
                <w:color w:val="000000"/>
                <w:sz w:val="20"/>
                <w:szCs w:val="18"/>
                <w:lang w:val="ru-RU" w:eastAsia="ru-RU"/>
              </w:rPr>
            </w:pPr>
          </w:p>
        </w:tc>
        <w:tc>
          <w:tcPr>
            <w:tcW w:w="1201" w:type="pct"/>
            <w:tcBorders>
              <w:top w:val="nil"/>
              <w:left w:val="nil"/>
              <w:bottom w:val="nil"/>
              <w:right w:val="single" w:sz="18" w:space="0" w:color="auto"/>
            </w:tcBorders>
            <w:shd w:val="clear" w:color="auto" w:fill="auto"/>
            <w:noWrap/>
            <w:vAlign w:val="center"/>
          </w:tcPr>
          <w:p w:rsidR="00277193" w:rsidRPr="008519E7" w:rsidRDefault="00277193" w:rsidP="0060345E">
            <w:pPr>
              <w:spacing w:after="0" w:line="240" w:lineRule="auto"/>
              <w:jc w:val="right"/>
              <w:rPr>
                <w:rFonts w:ascii="Times New Roman" w:eastAsia="Times New Roman" w:hAnsi="Times New Roman"/>
                <w:color w:val="000000"/>
                <w:sz w:val="22"/>
                <w:szCs w:val="18"/>
                <w:lang w:val="ru-RU" w:eastAsia="ru-RU"/>
              </w:rPr>
            </w:pPr>
            <w:r w:rsidRPr="008519E7">
              <w:rPr>
                <w:rFonts w:ascii="Times New Roman" w:eastAsia="Times New Roman" w:hAnsi="Times New Roman"/>
                <w:color w:val="000000"/>
                <w:sz w:val="22"/>
                <w:szCs w:val="18"/>
                <w:lang w:val="ru-RU" w:eastAsia="ru-RU"/>
              </w:rPr>
              <w:t>Номер</w:t>
            </w:r>
          </w:p>
        </w:tc>
        <w:tc>
          <w:tcPr>
            <w:tcW w:w="602" w:type="pct"/>
            <w:tcBorders>
              <w:top w:val="single" w:sz="6" w:space="0" w:color="auto"/>
              <w:left w:val="single" w:sz="18" w:space="0" w:color="auto"/>
              <w:bottom w:val="single" w:sz="6" w:space="0" w:color="auto"/>
              <w:right w:val="single" w:sz="18" w:space="0" w:color="auto"/>
            </w:tcBorders>
            <w:shd w:val="clear" w:color="auto" w:fill="auto"/>
            <w:noWrap/>
            <w:vAlign w:val="center"/>
          </w:tcPr>
          <w:p w:rsidR="00277193" w:rsidRPr="008519E7" w:rsidRDefault="00277193" w:rsidP="0060345E">
            <w:pPr>
              <w:spacing w:after="0" w:line="240" w:lineRule="auto"/>
              <w:rPr>
                <w:rFonts w:ascii="Times New Roman" w:eastAsia="Times New Roman" w:hAnsi="Times New Roman"/>
                <w:color w:val="000000"/>
                <w:sz w:val="20"/>
                <w:szCs w:val="18"/>
                <w:lang w:val="ru-RU" w:eastAsia="ru-RU"/>
              </w:rPr>
            </w:pPr>
          </w:p>
        </w:tc>
      </w:tr>
      <w:tr w:rsidR="00277193" w:rsidRPr="008519E7" w:rsidTr="0060345E">
        <w:trPr>
          <w:trHeight w:val="333"/>
        </w:trPr>
        <w:tc>
          <w:tcPr>
            <w:tcW w:w="1834" w:type="pct"/>
            <w:tcBorders>
              <w:left w:val="nil"/>
              <w:right w:val="nil"/>
            </w:tcBorders>
            <w:shd w:val="clear" w:color="auto" w:fill="auto"/>
            <w:vAlign w:val="bottom"/>
          </w:tcPr>
          <w:p w:rsidR="00277193" w:rsidRPr="008519E7" w:rsidRDefault="00277193" w:rsidP="0060345E">
            <w:pPr>
              <w:spacing w:after="0" w:line="240" w:lineRule="auto"/>
              <w:rPr>
                <w:rFonts w:ascii="Times New Roman" w:eastAsia="Times New Roman" w:hAnsi="Times New Roman"/>
                <w:color w:val="000000"/>
                <w:sz w:val="22"/>
                <w:szCs w:val="18"/>
                <w:lang w:val="ru-RU" w:eastAsia="ru-RU"/>
              </w:rPr>
            </w:pPr>
            <w:r w:rsidRPr="008519E7">
              <w:rPr>
                <w:rFonts w:ascii="Times New Roman" w:hAnsi="Times New Roman"/>
                <w:sz w:val="22"/>
                <w:lang w:val="ru-RU" w:eastAsia="ru-RU"/>
              </w:rPr>
              <w:t xml:space="preserve">Единица измерения: </w:t>
            </w:r>
            <w:proofErr w:type="spellStart"/>
            <w:r w:rsidRPr="008519E7">
              <w:rPr>
                <w:rFonts w:ascii="Times New Roman" w:hAnsi="Times New Roman"/>
                <w:sz w:val="22"/>
                <w:lang w:val="ru-RU" w:eastAsia="ru-RU"/>
              </w:rPr>
              <w:t>руб</w:t>
            </w:r>
            <w:proofErr w:type="spellEnd"/>
          </w:p>
        </w:tc>
        <w:tc>
          <w:tcPr>
            <w:tcW w:w="1363" w:type="pct"/>
            <w:tcBorders>
              <w:left w:val="nil"/>
              <w:right w:val="nil"/>
            </w:tcBorders>
            <w:shd w:val="clear" w:color="auto" w:fill="auto"/>
            <w:noWrap/>
            <w:vAlign w:val="bottom"/>
          </w:tcPr>
          <w:p w:rsidR="00277193" w:rsidRPr="008519E7" w:rsidRDefault="00277193" w:rsidP="0060345E">
            <w:pPr>
              <w:spacing w:after="0" w:line="240" w:lineRule="auto"/>
              <w:rPr>
                <w:rFonts w:ascii="Times New Roman" w:eastAsia="Times New Roman" w:hAnsi="Times New Roman"/>
                <w:color w:val="000000"/>
                <w:sz w:val="20"/>
                <w:szCs w:val="18"/>
                <w:lang w:val="ru-RU" w:eastAsia="ru-RU"/>
              </w:rPr>
            </w:pPr>
          </w:p>
        </w:tc>
        <w:tc>
          <w:tcPr>
            <w:tcW w:w="1201" w:type="pct"/>
            <w:tcBorders>
              <w:top w:val="nil"/>
              <w:left w:val="nil"/>
              <w:bottom w:val="nil"/>
              <w:right w:val="single" w:sz="18" w:space="0" w:color="auto"/>
            </w:tcBorders>
            <w:shd w:val="clear" w:color="auto" w:fill="auto"/>
            <w:noWrap/>
            <w:vAlign w:val="center"/>
          </w:tcPr>
          <w:p w:rsidR="00277193" w:rsidRPr="008519E7" w:rsidRDefault="00277193" w:rsidP="0060345E">
            <w:pPr>
              <w:spacing w:after="0" w:line="240" w:lineRule="auto"/>
              <w:jc w:val="right"/>
              <w:rPr>
                <w:rFonts w:ascii="Times New Roman" w:eastAsia="Times New Roman" w:hAnsi="Times New Roman"/>
                <w:color w:val="000000"/>
                <w:sz w:val="22"/>
                <w:szCs w:val="18"/>
                <w:lang w:val="ru-RU" w:eastAsia="ru-RU"/>
              </w:rPr>
            </w:pPr>
            <w:r w:rsidRPr="008519E7">
              <w:rPr>
                <w:rFonts w:ascii="Times New Roman" w:eastAsia="Times New Roman" w:hAnsi="Times New Roman"/>
                <w:color w:val="000000"/>
                <w:sz w:val="22"/>
                <w:szCs w:val="18"/>
                <w:lang w:val="ru-RU" w:eastAsia="ru-RU"/>
              </w:rPr>
              <w:t>по ОКЕИ</w:t>
            </w:r>
          </w:p>
        </w:tc>
        <w:tc>
          <w:tcPr>
            <w:tcW w:w="602" w:type="pct"/>
            <w:tcBorders>
              <w:top w:val="single" w:sz="6" w:space="0" w:color="auto"/>
              <w:left w:val="single" w:sz="18" w:space="0" w:color="auto"/>
              <w:bottom w:val="single" w:sz="18" w:space="0" w:color="auto"/>
              <w:right w:val="single" w:sz="18" w:space="0" w:color="auto"/>
            </w:tcBorders>
            <w:shd w:val="clear" w:color="auto" w:fill="auto"/>
            <w:noWrap/>
            <w:vAlign w:val="center"/>
          </w:tcPr>
          <w:p w:rsidR="00277193" w:rsidRPr="008519E7" w:rsidRDefault="00277193" w:rsidP="0060345E">
            <w:pPr>
              <w:spacing w:after="0" w:line="240" w:lineRule="auto"/>
              <w:jc w:val="center"/>
              <w:rPr>
                <w:rFonts w:ascii="Times New Roman" w:eastAsia="Times New Roman" w:hAnsi="Times New Roman"/>
                <w:color w:val="000000"/>
                <w:sz w:val="20"/>
                <w:szCs w:val="18"/>
                <w:lang w:val="ru-RU" w:eastAsia="ru-RU"/>
              </w:rPr>
            </w:pPr>
            <w:r w:rsidRPr="008519E7">
              <w:rPr>
                <w:rFonts w:ascii="Times New Roman" w:eastAsia="Times New Roman" w:hAnsi="Times New Roman"/>
                <w:color w:val="000000"/>
                <w:sz w:val="20"/>
                <w:szCs w:val="18"/>
                <w:lang w:val="ru-RU" w:eastAsia="ru-RU"/>
              </w:rPr>
              <w:t>383</w:t>
            </w:r>
          </w:p>
        </w:tc>
      </w:tr>
      <w:tr w:rsidR="00277193" w:rsidRPr="008519E7" w:rsidTr="0060345E">
        <w:trPr>
          <w:trHeight w:val="333"/>
        </w:trPr>
        <w:tc>
          <w:tcPr>
            <w:tcW w:w="1834" w:type="pct"/>
            <w:tcBorders>
              <w:left w:val="nil"/>
              <w:right w:val="nil"/>
            </w:tcBorders>
            <w:shd w:val="clear" w:color="auto" w:fill="auto"/>
            <w:vAlign w:val="bottom"/>
          </w:tcPr>
          <w:p w:rsidR="00277193" w:rsidRPr="008519E7" w:rsidRDefault="00277193" w:rsidP="0060345E">
            <w:pPr>
              <w:tabs>
                <w:tab w:val="left" w:pos="5777"/>
              </w:tabs>
              <w:contextualSpacing/>
              <w:rPr>
                <w:rFonts w:ascii="Times New Roman" w:eastAsia="Times New Roman" w:hAnsi="Times New Roman"/>
                <w:color w:val="000000"/>
                <w:sz w:val="22"/>
                <w:szCs w:val="18"/>
                <w:lang w:val="ru-RU" w:eastAsia="ru-RU"/>
              </w:rPr>
            </w:pPr>
          </w:p>
        </w:tc>
        <w:tc>
          <w:tcPr>
            <w:tcW w:w="1363" w:type="pct"/>
            <w:tcBorders>
              <w:left w:val="nil"/>
              <w:right w:val="nil"/>
            </w:tcBorders>
            <w:shd w:val="clear" w:color="auto" w:fill="auto"/>
            <w:noWrap/>
            <w:vAlign w:val="bottom"/>
          </w:tcPr>
          <w:p w:rsidR="00277193" w:rsidRPr="008519E7" w:rsidRDefault="00277193" w:rsidP="0060345E">
            <w:pPr>
              <w:spacing w:after="0" w:line="240" w:lineRule="auto"/>
              <w:rPr>
                <w:rFonts w:ascii="Times New Roman" w:eastAsia="Times New Roman" w:hAnsi="Times New Roman"/>
                <w:color w:val="000000"/>
                <w:sz w:val="20"/>
                <w:szCs w:val="18"/>
                <w:lang w:val="ru-RU" w:eastAsia="ru-RU"/>
              </w:rPr>
            </w:pPr>
          </w:p>
        </w:tc>
        <w:tc>
          <w:tcPr>
            <w:tcW w:w="1201" w:type="pct"/>
            <w:tcBorders>
              <w:top w:val="nil"/>
              <w:left w:val="nil"/>
              <w:bottom w:val="nil"/>
            </w:tcBorders>
            <w:shd w:val="clear" w:color="auto" w:fill="auto"/>
            <w:noWrap/>
            <w:vAlign w:val="center"/>
          </w:tcPr>
          <w:p w:rsidR="00277193" w:rsidRPr="008519E7" w:rsidRDefault="00277193" w:rsidP="0060345E">
            <w:pPr>
              <w:spacing w:after="0" w:line="240" w:lineRule="auto"/>
              <w:jc w:val="right"/>
              <w:rPr>
                <w:rFonts w:ascii="Times New Roman" w:eastAsia="Times New Roman" w:hAnsi="Times New Roman"/>
                <w:color w:val="000000"/>
                <w:sz w:val="22"/>
                <w:szCs w:val="18"/>
                <w:lang w:val="ru-RU" w:eastAsia="ru-RU"/>
              </w:rPr>
            </w:pPr>
          </w:p>
        </w:tc>
        <w:tc>
          <w:tcPr>
            <w:tcW w:w="602" w:type="pct"/>
            <w:tcBorders>
              <w:top w:val="single" w:sz="18" w:space="0" w:color="auto"/>
            </w:tcBorders>
            <w:shd w:val="clear" w:color="auto" w:fill="auto"/>
            <w:noWrap/>
            <w:vAlign w:val="center"/>
          </w:tcPr>
          <w:p w:rsidR="00277193" w:rsidRPr="008519E7" w:rsidRDefault="00277193" w:rsidP="0060345E">
            <w:pPr>
              <w:spacing w:after="0" w:line="240" w:lineRule="auto"/>
              <w:jc w:val="center"/>
              <w:rPr>
                <w:rFonts w:ascii="Times New Roman" w:eastAsia="Times New Roman" w:hAnsi="Times New Roman"/>
                <w:color w:val="000000"/>
                <w:sz w:val="20"/>
                <w:szCs w:val="18"/>
                <w:lang w:val="ru-RU" w:eastAsia="ru-RU"/>
              </w:rPr>
            </w:pPr>
          </w:p>
        </w:tc>
      </w:tr>
    </w:tbl>
    <w:tbl>
      <w:tblPr>
        <w:tblStyle w:val="ad"/>
        <w:tblpPr w:leftFromText="180" w:rightFromText="180" w:vertAnchor="page" w:horzAnchor="margin" w:tblpY="9813"/>
        <w:tblW w:w="5000" w:type="pct"/>
        <w:tblLook w:val="04A0" w:firstRow="1" w:lastRow="0" w:firstColumn="1" w:lastColumn="0" w:noHBand="0" w:noVBand="1"/>
      </w:tblPr>
      <w:tblGrid>
        <w:gridCol w:w="559"/>
        <w:gridCol w:w="1259"/>
        <w:gridCol w:w="244"/>
        <w:gridCol w:w="940"/>
        <w:gridCol w:w="383"/>
        <w:gridCol w:w="1574"/>
        <w:gridCol w:w="58"/>
        <w:gridCol w:w="819"/>
        <w:gridCol w:w="1209"/>
        <w:gridCol w:w="742"/>
        <w:gridCol w:w="927"/>
        <w:gridCol w:w="1707"/>
      </w:tblGrid>
      <w:tr w:rsidR="00277193" w:rsidRPr="008519E7" w:rsidTr="0060345E">
        <w:trPr>
          <w:trHeight w:val="355"/>
        </w:trPr>
        <w:tc>
          <w:tcPr>
            <w:tcW w:w="268" w:type="pct"/>
            <w:tcBorders>
              <w:top w:val="single" w:sz="4" w:space="0" w:color="auto"/>
              <w:left w:val="nil"/>
              <w:bottom w:val="single" w:sz="4" w:space="0" w:color="auto"/>
              <w:right w:val="single" w:sz="4" w:space="0" w:color="auto"/>
            </w:tcBorders>
          </w:tcPr>
          <w:p w:rsidR="00277193" w:rsidRPr="008519E7" w:rsidRDefault="00277193" w:rsidP="0060345E">
            <w:pPr>
              <w:spacing w:line="240" w:lineRule="auto"/>
              <w:jc w:val="center"/>
              <w:rPr>
                <w:rFonts w:ascii="Times New Roman" w:hAnsi="Times New Roman"/>
                <w:sz w:val="22"/>
              </w:rPr>
            </w:pPr>
            <w:r w:rsidRPr="008519E7">
              <w:rPr>
                <w:rFonts w:ascii="Times New Roman" w:hAnsi="Times New Roman"/>
                <w:sz w:val="22"/>
              </w:rPr>
              <w:t>№ п/п</w:t>
            </w:r>
          </w:p>
        </w:tc>
        <w:tc>
          <w:tcPr>
            <w:tcW w:w="2111" w:type="pct"/>
            <w:gridSpan w:val="5"/>
            <w:tcBorders>
              <w:top w:val="single" w:sz="4" w:space="0" w:color="auto"/>
              <w:left w:val="nil"/>
              <w:bottom w:val="single" w:sz="4" w:space="0" w:color="auto"/>
              <w:right w:val="single" w:sz="4" w:space="0" w:color="auto"/>
            </w:tcBorders>
          </w:tcPr>
          <w:p w:rsidR="00277193" w:rsidRPr="008519E7" w:rsidRDefault="00277193" w:rsidP="0060345E">
            <w:pPr>
              <w:spacing w:line="240" w:lineRule="auto"/>
              <w:jc w:val="center"/>
              <w:rPr>
                <w:rFonts w:ascii="Times New Roman" w:hAnsi="Times New Roman"/>
                <w:sz w:val="22"/>
                <w:lang w:val="ru-RU"/>
              </w:rPr>
            </w:pPr>
            <w:r w:rsidRPr="008519E7">
              <w:rPr>
                <w:rFonts w:ascii="Times New Roman" w:hAnsi="Times New Roman"/>
                <w:sz w:val="22"/>
                <w:lang w:val="ru-RU"/>
              </w:rPr>
              <w:t xml:space="preserve">Соглашение, государственный контракт, </w:t>
            </w:r>
            <w:r w:rsidRPr="008519E7">
              <w:rPr>
                <w:sz w:val="28"/>
                <w:lang w:val="ru-RU"/>
              </w:rPr>
              <w:t xml:space="preserve"> </w:t>
            </w:r>
            <w:r w:rsidRPr="008519E7">
              <w:rPr>
                <w:rFonts w:ascii="Times New Roman" w:hAnsi="Times New Roman"/>
                <w:sz w:val="22"/>
                <w:lang w:val="ru-RU"/>
              </w:rPr>
              <w:t>договор о капитальных вложениях,  контракт учреждения, договор о проведении капитального ремонта, договор</w:t>
            </w:r>
          </w:p>
        </w:tc>
        <w:tc>
          <w:tcPr>
            <w:tcW w:w="1802" w:type="pct"/>
            <w:gridSpan w:val="5"/>
            <w:tcBorders>
              <w:top w:val="single" w:sz="4" w:space="0" w:color="auto"/>
              <w:left w:val="single" w:sz="4" w:space="0" w:color="auto"/>
              <w:bottom w:val="single" w:sz="4" w:space="0" w:color="auto"/>
              <w:right w:val="single" w:sz="4" w:space="0" w:color="auto"/>
            </w:tcBorders>
          </w:tcPr>
          <w:p w:rsidR="00277193" w:rsidRPr="008519E7" w:rsidRDefault="00277193" w:rsidP="0060345E">
            <w:pPr>
              <w:spacing w:line="240" w:lineRule="auto"/>
              <w:jc w:val="center"/>
              <w:rPr>
                <w:rFonts w:ascii="Times New Roman" w:hAnsi="Times New Roman"/>
                <w:sz w:val="22"/>
                <w:lang w:val="ru-RU"/>
              </w:rPr>
            </w:pPr>
            <w:r w:rsidRPr="008519E7">
              <w:rPr>
                <w:rFonts w:ascii="Times New Roman" w:hAnsi="Times New Roman"/>
                <w:sz w:val="22"/>
                <w:lang w:val="ru-RU"/>
              </w:rPr>
              <w:t>Реквизиты документа-основания</w:t>
            </w:r>
          </w:p>
        </w:tc>
        <w:tc>
          <w:tcPr>
            <w:tcW w:w="819" w:type="pct"/>
            <w:vMerge w:val="restart"/>
            <w:tcBorders>
              <w:top w:val="single" w:sz="4" w:space="0" w:color="auto"/>
              <w:left w:val="single" w:sz="4" w:space="0" w:color="auto"/>
              <w:bottom w:val="nil"/>
              <w:right w:val="nil"/>
            </w:tcBorders>
          </w:tcPr>
          <w:p w:rsidR="00277193" w:rsidRPr="008519E7" w:rsidRDefault="00277193" w:rsidP="0060345E">
            <w:pPr>
              <w:spacing w:line="240" w:lineRule="auto"/>
              <w:jc w:val="center"/>
              <w:rPr>
                <w:rFonts w:ascii="Times New Roman" w:hAnsi="Times New Roman"/>
                <w:sz w:val="22"/>
                <w:lang w:val="ru-RU"/>
              </w:rPr>
            </w:pPr>
            <w:r w:rsidRPr="008519E7">
              <w:rPr>
                <w:rFonts w:ascii="Times New Roman" w:hAnsi="Times New Roman"/>
                <w:sz w:val="22"/>
                <w:lang w:val="ru-RU"/>
              </w:rPr>
              <w:t>Сумма к оплате (возмещению)</w:t>
            </w:r>
          </w:p>
        </w:tc>
      </w:tr>
      <w:tr w:rsidR="00277193" w:rsidRPr="008519E7" w:rsidTr="0060345E">
        <w:trPr>
          <w:trHeight w:val="413"/>
        </w:trPr>
        <w:tc>
          <w:tcPr>
            <w:tcW w:w="268" w:type="pct"/>
            <w:tcBorders>
              <w:top w:val="single" w:sz="4" w:space="0" w:color="auto"/>
              <w:left w:val="nil"/>
              <w:bottom w:val="single" w:sz="4" w:space="0" w:color="auto"/>
              <w:right w:val="single" w:sz="4" w:space="0" w:color="auto"/>
            </w:tcBorders>
          </w:tcPr>
          <w:p w:rsidR="00277193" w:rsidRPr="008519E7" w:rsidRDefault="00277193" w:rsidP="0060345E">
            <w:pPr>
              <w:spacing w:line="240" w:lineRule="auto"/>
              <w:jc w:val="center"/>
              <w:rPr>
                <w:rFonts w:ascii="Times New Roman" w:hAnsi="Times New Roman"/>
                <w:sz w:val="22"/>
                <w:lang w:val="ru-RU"/>
              </w:rPr>
            </w:pPr>
          </w:p>
        </w:tc>
        <w:tc>
          <w:tcPr>
            <w:tcW w:w="604" w:type="pct"/>
            <w:tcBorders>
              <w:top w:val="single" w:sz="4" w:space="0" w:color="auto"/>
              <w:left w:val="nil"/>
              <w:bottom w:val="single" w:sz="4" w:space="0" w:color="auto"/>
              <w:right w:val="single" w:sz="4" w:space="0" w:color="auto"/>
            </w:tcBorders>
          </w:tcPr>
          <w:p w:rsidR="00277193" w:rsidRPr="008519E7" w:rsidRDefault="00277193" w:rsidP="0060345E">
            <w:pPr>
              <w:spacing w:line="240" w:lineRule="auto"/>
              <w:jc w:val="center"/>
              <w:rPr>
                <w:rFonts w:ascii="Times New Roman" w:hAnsi="Times New Roman"/>
                <w:sz w:val="22"/>
                <w:lang w:val="ru-RU"/>
              </w:rPr>
            </w:pPr>
            <w:r w:rsidRPr="008519E7">
              <w:rPr>
                <w:rFonts w:ascii="Times New Roman" w:hAnsi="Times New Roman"/>
                <w:sz w:val="22"/>
                <w:lang w:val="ru-RU"/>
              </w:rPr>
              <w:t>Дата</w:t>
            </w:r>
            <w:r w:rsidRPr="008519E7">
              <w:rPr>
                <w:rFonts w:ascii="Times New Roman" w:hAnsi="Times New Roman"/>
                <w:sz w:val="22"/>
                <w:lang w:val="ru-RU"/>
              </w:rPr>
              <w:tab/>
            </w:r>
          </w:p>
        </w:tc>
        <w:tc>
          <w:tcPr>
            <w:tcW w:w="568" w:type="pct"/>
            <w:gridSpan w:val="2"/>
            <w:tcBorders>
              <w:top w:val="single" w:sz="4" w:space="0" w:color="auto"/>
              <w:left w:val="single" w:sz="4" w:space="0" w:color="auto"/>
              <w:bottom w:val="single" w:sz="4" w:space="0" w:color="auto"/>
              <w:right w:val="single" w:sz="4" w:space="0" w:color="auto"/>
            </w:tcBorders>
          </w:tcPr>
          <w:p w:rsidR="00277193" w:rsidRPr="008519E7" w:rsidRDefault="00277193" w:rsidP="0060345E">
            <w:pPr>
              <w:spacing w:line="240" w:lineRule="auto"/>
              <w:jc w:val="center"/>
              <w:rPr>
                <w:rFonts w:ascii="Times New Roman" w:hAnsi="Times New Roman"/>
                <w:sz w:val="22"/>
                <w:lang w:val="ru-RU"/>
              </w:rPr>
            </w:pPr>
            <w:r w:rsidRPr="008519E7">
              <w:rPr>
                <w:rFonts w:ascii="Times New Roman" w:hAnsi="Times New Roman"/>
                <w:sz w:val="22"/>
                <w:lang w:val="ru-RU"/>
              </w:rPr>
              <w:t>Номер</w:t>
            </w:r>
            <w:r w:rsidRPr="008519E7">
              <w:rPr>
                <w:rFonts w:ascii="Times New Roman" w:hAnsi="Times New Roman"/>
                <w:sz w:val="22"/>
                <w:lang w:val="ru-RU"/>
              </w:rPr>
              <w:tab/>
            </w:r>
          </w:p>
        </w:tc>
        <w:tc>
          <w:tcPr>
            <w:tcW w:w="939" w:type="pct"/>
            <w:gridSpan w:val="2"/>
            <w:tcBorders>
              <w:top w:val="single" w:sz="4" w:space="0" w:color="auto"/>
              <w:left w:val="single" w:sz="4" w:space="0" w:color="auto"/>
              <w:bottom w:val="single" w:sz="4" w:space="0" w:color="auto"/>
              <w:right w:val="single" w:sz="4" w:space="0" w:color="auto"/>
            </w:tcBorders>
          </w:tcPr>
          <w:p w:rsidR="00277193" w:rsidRPr="008519E7" w:rsidRDefault="00277193" w:rsidP="0060345E">
            <w:pPr>
              <w:spacing w:line="240" w:lineRule="auto"/>
              <w:jc w:val="center"/>
              <w:rPr>
                <w:rFonts w:ascii="Times New Roman" w:hAnsi="Times New Roman"/>
                <w:sz w:val="22"/>
                <w:lang w:val="ru-RU"/>
              </w:rPr>
            </w:pPr>
            <w:r w:rsidRPr="008519E7">
              <w:rPr>
                <w:rFonts w:ascii="Times New Roman" w:hAnsi="Times New Roman"/>
                <w:sz w:val="22"/>
                <w:lang w:val="ru-RU"/>
              </w:rPr>
              <w:t>Идентификатор</w:t>
            </w:r>
          </w:p>
        </w:tc>
        <w:tc>
          <w:tcPr>
            <w:tcW w:w="421" w:type="pct"/>
            <w:gridSpan w:val="2"/>
            <w:tcBorders>
              <w:top w:val="single" w:sz="4" w:space="0" w:color="auto"/>
              <w:left w:val="single" w:sz="4" w:space="0" w:color="auto"/>
              <w:bottom w:val="single" w:sz="4" w:space="0" w:color="auto"/>
              <w:right w:val="single" w:sz="4" w:space="0" w:color="auto"/>
            </w:tcBorders>
          </w:tcPr>
          <w:p w:rsidR="00277193" w:rsidRPr="008519E7" w:rsidRDefault="00277193" w:rsidP="0060345E">
            <w:pPr>
              <w:spacing w:line="240" w:lineRule="auto"/>
              <w:jc w:val="center"/>
              <w:rPr>
                <w:rFonts w:ascii="Times New Roman" w:hAnsi="Times New Roman"/>
                <w:sz w:val="22"/>
                <w:lang w:val="ru-RU"/>
              </w:rPr>
            </w:pPr>
            <w:r w:rsidRPr="008519E7">
              <w:rPr>
                <w:rFonts w:ascii="Times New Roman" w:hAnsi="Times New Roman"/>
                <w:sz w:val="22"/>
                <w:lang w:val="ru-RU"/>
              </w:rPr>
              <w:t>Вид</w:t>
            </w:r>
          </w:p>
        </w:tc>
        <w:tc>
          <w:tcPr>
            <w:tcW w:w="580" w:type="pct"/>
            <w:tcBorders>
              <w:bottom w:val="single" w:sz="4" w:space="0" w:color="auto"/>
            </w:tcBorders>
          </w:tcPr>
          <w:p w:rsidR="00277193" w:rsidRPr="008519E7" w:rsidRDefault="00277193" w:rsidP="0060345E">
            <w:pPr>
              <w:spacing w:line="240" w:lineRule="auto"/>
              <w:jc w:val="center"/>
              <w:rPr>
                <w:rFonts w:ascii="Times New Roman" w:hAnsi="Times New Roman"/>
                <w:sz w:val="22"/>
                <w:lang w:val="ru-RU"/>
              </w:rPr>
            </w:pPr>
            <w:r w:rsidRPr="008519E7">
              <w:rPr>
                <w:rFonts w:ascii="Times New Roman" w:hAnsi="Times New Roman"/>
                <w:sz w:val="22"/>
                <w:lang w:val="ru-RU"/>
              </w:rPr>
              <w:t>Номер</w:t>
            </w:r>
          </w:p>
        </w:tc>
        <w:tc>
          <w:tcPr>
            <w:tcW w:w="356" w:type="pct"/>
            <w:tcBorders>
              <w:bottom w:val="single" w:sz="4" w:space="0" w:color="auto"/>
            </w:tcBorders>
          </w:tcPr>
          <w:p w:rsidR="00277193" w:rsidRPr="008519E7" w:rsidRDefault="00277193" w:rsidP="0060345E">
            <w:pPr>
              <w:spacing w:line="240" w:lineRule="auto"/>
              <w:jc w:val="center"/>
              <w:rPr>
                <w:rFonts w:ascii="Times New Roman" w:hAnsi="Times New Roman"/>
                <w:sz w:val="22"/>
              </w:rPr>
            </w:pPr>
            <w:proofErr w:type="spellStart"/>
            <w:r w:rsidRPr="008519E7">
              <w:rPr>
                <w:rFonts w:ascii="Times New Roman" w:hAnsi="Times New Roman"/>
                <w:sz w:val="22"/>
              </w:rPr>
              <w:t>Дата</w:t>
            </w:r>
            <w:proofErr w:type="spellEnd"/>
            <w:r w:rsidRPr="008519E7">
              <w:rPr>
                <w:rFonts w:ascii="Times New Roman" w:hAnsi="Times New Roman"/>
                <w:sz w:val="22"/>
              </w:rPr>
              <w:t xml:space="preserve"> </w:t>
            </w:r>
          </w:p>
        </w:tc>
        <w:tc>
          <w:tcPr>
            <w:tcW w:w="445" w:type="pct"/>
            <w:tcBorders>
              <w:bottom w:val="single" w:sz="4" w:space="0" w:color="auto"/>
              <w:right w:val="single" w:sz="4" w:space="0" w:color="auto"/>
            </w:tcBorders>
          </w:tcPr>
          <w:p w:rsidR="00277193" w:rsidRPr="008519E7" w:rsidRDefault="00277193" w:rsidP="0060345E">
            <w:pPr>
              <w:spacing w:line="240" w:lineRule="auto"/>
              <w:jc w:val="center"/>
              <w:rPr>
                <w:rFonts w:ascii="Times New Roman" w:hAnsi="Times New Roman"/>
                <w:sz w:val="22"/>
                <w:lang w:val="ru-RU"/>
              </w:rPr>
            </w:pPr>
            <w:proofErr w:type="spellStart"/>
            <w:r w:rsidRPr="008519E7">
              <w:rPr>
                <w:rFonts w:ascii="Times New Roman" w:hAnsi="Times New Roman"/>
                <w:sz w:val="22"/>
              </w:rPr>
              <w:t>Сумма</w:t>
            </w:r>
            <w:proofErr w:type="spellEnd"/>
            <w:r w:rsidRPr="008519E7">
              <w:rPr>
                <w:rFonts w:ascii="Times New Roman" w:hAnsi="Times New Roman"/>
                <w:sz w:val="22"/>
                <w:lang w:val="ru-RU"/>
              </w:rPr>
              <w:t xml:space="preserve"> </w:t>
            </w:r>
          </w:p>
        </w:tc>
        <w:tc>
          <w:tcPr>
            <w:tcW w:w="819" w:type="pct"/>
            <w:vMerge/>
            <w:tcBorders>
              <w:top w:val="nil"/>
              <w:left w:val="single" w:sz="4" w:space="0" w:color="auto"/>
              <w:bottom w:val="single" w:sz="4" w:space="0" w:color="auto"/>
              <w:right w:val="nil"/>
            </w:tcBorders>
          </w:tcPr>
          <w:p w:rsidR="00277193" w:rsidRPr="008519E7" w:rsidRDefault="00277193" w:rsidP="0060345E">
            <w:pPr>
              <w:spacing w:line="240" w:lineRule="auto"/>
              <w:jc w:val="center"/>
              <w:rPr>
                <w:rFonts w:ascii="Times New Roman" w:hAnsi="Times New Roman"/>
                <w:sz w:val="22"/>
              </w:rPr>
            </w:pPr>
          </w:p>
        </w:tc>
      </w:tr>
      <w:tr w:rsidR="00277193" w:rsidRPr="008519E7" w:rsidTr="0060345E">
        <w:tc>
          <w:tcPr>
            <w:tcW w:w="268" w:type="pct"/>
            <w:tcBorders>
              <w:top w:val="single" w:sz="4" w:space="0" w:color="auto"/>
              <w:left w:val="nil"/>
              <w:bottom w:val="single" w:sz="4" w:space="0" w:color="auto"/>
              <w:right w:val="single" w:sz="4" w:space="0" w:color="auto"/>
            </w:tcBorders>
          </w:tcPr>
          <w:p w:rsidR="00277193" w:rsidRPr="008519E7" w:rsidRDefault="00277193" w:rsidP="0060345E">
            <w:pPr>
              <w:spacing w:line="240" w:lineRule="auto"/>
              <w:jc w:val="center"/>
              <w:rPr>
                <w:rFonts w:ascii="Times New Roman" w:hAnsi="Times New Roman"/>
                <w:sz w:val="22"/>
                <w:lang w:val="ru-RU"/>
              </w:rPr>
            </w:pPr>
            <w:r w:rsidRPr="008519E7">
              <w:rPr>
                <w:rFonts w:ascii="Times New Roman" w:hAnsi="Times New Roman"/>
                <w:sz w:val="22"/>
                <w:lang w:val="ru-RU"/>
              </w:rPr>
              <w:t>1</w:t>
            </w:r>
          </w:p>
        </w:tc>
        <w:tc>
          <w:tcPr>
            <w:tcW w:w="604" w:type="pct"/>
            <w:tcBorders>
              <w:top w:val="single" w:sz="4" w:space="0" w:color="auto"/>
              <w:left w:val="nil"/>
              <w:bottom w:val="single" w:sz="18" w:space="0" w:color="auto"/>
              <w:right w:val="single" w:sz="4" w:space="0" w:color="auto"/>
            </w:tcBorders>
          </w:tcPr>
          <w:p w:rsidR="00277193" w:rsidRPr="008519E7" w:rsidRDefault="00277193" w:rsidP="0060345E">
            <w:pPr>
              <w:spacing w:line="240" w:lineRule="auto"/>
              <w:jc w:val="center"/>
              <w:rPr>
                <w:rFonts w:ascii="Times New Roman" w:hAnsi="Times New Roman"/>
                <w:sz w:val="22"/>
                <w:lang w:val="ru-RU"/>
              </w:rPr>
            </w:pPr>
            <w:r w:rsidRPr="008519E7">
              <w:rPr>
                <w:rFonts w:ascii="Times New Roman" w:hAnsi="Times New Roman"/>
                <w:sz w:val="22"/>
                <w:lang w:val="ru-RU"/>
              </w:rPr>
              <w:t>2</w:t>
            </w:r>
          </w:p>
        </w:tc>
        <w:tc>
          <w:tcPr>
            <w:tcW w:w="568" w:type="pct"/>
            <w:gridSpan w:val="2"/>
            <w:tcBorders>
              <w:top w:val="single" w:sz="4" w:space="0" w:color="auto"/>
              <w:left w:val="single" w:sz="4" w:space="0" w:color="auto"/>
              <w:bottom w:val="single" w:sz="18" w:space="0" w:color="auto"/>
              <w:right w:val="single" w:sz="4" w:space="0" w:color="auto"/>
            </w:tcBorders>
          </w:tcPr>
          <w:p w:rsidR="00277193" w:rsidRPr="008519E7" w:rsidRDefault="00277193" w:rsidP="0060345E">
            <w:pPr>
              <w:spacing w:line="240" w:lineRule="auto"/>
              <w:jc w:val="center"/>
              <w:rPr>
                <w:rFonts w:ascii="Times New Roman" w:hAnsi="Times New Roman"/>
                <w:sz w:val="22"/>
                <w:lang w:val="ru-RU"/>
              </w:rPr>
            </w:pPr>
            <w:r w:rsidRPr="008519E7">
              <w:rPr>
                <w:rFonts w:ascii="Times New Roman" w:hAnsi="Times New Roman"/>
                <w:sz w:val="22"/>
                <w:lang w:val="ru-RU"/>
              </w:rPr>
              <w:t>3</w:t>
            </w:r>
          </w:p>
        </w:tc>
        <w:tc>
          <w:tcPr>
            <w:tcW w:w="939" w:type="pct"/>
            <w:gridSpan w:val="2"/>
            <w:tcBorders>
              <w:top w:val="single" w:sz="4" w:space="0" w:color="auto"/>
              <w:left w:val="single" w:sz="4" w:space="0" w:color="auto"/>
              <w:bottom w:val="single" w:sz="18" w:space="0" w:color="auto"/>
              <w:right w:val="single" w:sz="4" w:space="0" w:color="auto"/>
            </w:tcBorders>
          </w:tcPr>
          <w:p w:rsidR="00277193" w:rsidRPr="008519E7" w:rsidRDefault="00277193" w:rsidP="0060345E">
            <w:pPr>
              <w:spacing w:line="240" w:lineRule="auto"/>
              <w:jc w:val="center"/>
              <w:rPr>
                <w:rFonts w:ascii="Times New Roman" w:hAnsi="Times New Roman"/>
                <w:sz w:val="22"/>
                <w:lang w:val="ru-RU"/>
              </w:rPr>
            </w:pPr>
            <w:r w:rsidRPr="008519E7">
              <w:rPr>
                <w:rFonts w:ascii="Times New Roman" w:hAnsi="Times New Roman"/>
                <w:sz w:val="22"/>
                <w:lang w:val="ru-RU"/>
              </w:rPr>
              <w:t>4</w:t>
            </w:r>
          </w:p>
        </w:tc>
        <w:tc>
          <w:tcPr>
            <w:tcW w:w="421" w:type="pct"/>
            <w:gridSpan w:val="2"/>
            <w:tcBorders>
              <w:top w:val="single" w:sz="4" w:space="0" w:color="auto"/>
              <w:left w:val="single" w:sz="4" w:space="0" w:color="auto"/>
              <w:bottom w:val="single" w:sz="18" w:space="0" w:color="auto"/>
              <w:right w:val="single" w:sz="4" w:space="0" w:color="auto"/>
            </w:tcBorders>
          </w:tcPr>
          <w:p w:rsidR="00277193" w:rsidRPr="008519E7" w:rsidRDefault="00277193" w:rsidP="0060345E">
            <w:pPr>
              <w:spacing w:line="240" w:lineRule="auto"/>
              <w:jc w:val="center"/>
              <w:rPr>
                <w:rFonts w:ascii="Times New Roman" w:hAnsi="Times New Roman"/>
                <w:sz w:val="22"/>
                <w:lang w:val="ru-RU"/>
              </w:rPr>
            </w:pPr>
            <w:r w:rsidRPr="008519E7">
              <w:rPr>
                <w:rFonts w:ascii="Times New Roman" w:hAnsi="Times New Roman"/>
                <w:sz w:val="22"/>
                <w:lang w:val="ru-RU"/>
              </w:rPr>
              <w:t>5</w:t>
            </w:r>
          </w:p>
        </w:tc>
        <w:tc>
          <w:tcPr>
            <w:tcW w:w="580" w:type="pct"/>
            <w:tcBorders>
              <w:bottom w:val="single" w:sz="18" w:space="0" w:color="auto"/>
            </w:tcBorders>
          </w:tcPr>
          <w:p w:rsidR="00277193" w:rsidRPr="008519E7" w:rsidRDefault="00277193" w:rsidP="0060345E">
            <w:pPr>
              <w:spacing w:line="240" w:lineRule="auto"/>
              <w:jc w:val="center"/>
              <w:rPr>
                <w:rFonts w:ascii="Times New Roman" w:hAnsi="Times New Roman"/>
                <w:sz w:val="22"/>
                <w:lang w:val="ru-RU"/>
              </w:rPr>
            </w:pPr>
            <w:r w:rsidRPr="008519E7">
              <w:rPr>
                <w:rFonts w:ascii="Times New Roman" w:hAnsi="Times New Roman"/>
                <w:sz w:val="22"/>
                <w:lang w:val="ru-RU"/>
              </w:rPr>
              <w:t>6</w:t>
            </w:r>
          </w:p>
        </w:tc>
        <w:tc>
          <w:tcPr>
            <w:tcW w:w="356" w:type="pct"/>
            <w:tcBorders>
              <w:bottom w:val="single" w:sz="18" w:space="0" w:color="auto"/>
            </w:tcBorders>
          </w:tcPr>
          <w:p w:rsidR="00277193" w:rsidRPr="008519E7" w:rsidRDefault="00277193" w:rsidP="0060345E">
            <w:pPr>
              <w:spacing w:line="240" w:lineRule="auto"/>
              <w:jc w:val="center"/>
              <w:rPr>
                <w:rFonts w:ascii="Times New Roman" w:hAnsi="Times New Roman"/>
                <w:sz w:val="22"/>
                <w:lang w:val="ru-RU"/>
              </w:rPr>
            </w:pPr>
            <w:r w:rsidRPr="008519E7">
              <w:rPr>
                <w:rFonts w:ascii="Times New Roman" w:hAnsi="Times New Roman"/>
                <w:sz w:val="22"/>
                <w:lang w:val="ru-RU"/>
              </w:rPr>
              <w:t>7</w:t>
            </w:r>
          </w:p>
        </w:tc>
        <w:tc>
          <w:tcPr>
            <w:tcW w:w="445" w:type="pct"/>
            <w:tcBorders>
              <w:bottom w:val="single" w:sz="18" w:space="0" w:color="auto"/>
              <w:right w:val="single" w:sz="4" w:space="0" w:color="auto"/>
            </w:tcBorders>
          </w:tcPr>
          <w:p w:rsidR="00277193" w:rsidRPr="008519E7" w:rsidRDefault="00277193" w:rsidP="0060345E">
            <w:pPr>
              <w:spacing w:line="240" w:lineRule="auto"/>
              <w:jc w:val="center"/>
              <w:rPr>
                <w:rFonts w:ascii="Times New Roman" w:hAnsi="Times New Roman"/>
                <w:sz w:val="22"/>
                <w:lang w:val="ru-RU"/>
              </w:rPr>
            </w:pPr>
            <w:r w:rsidRPr="008519E7">
              <w:rPr>
                <w:rFonts w:ascii="Times New Roman" w:hAnsi="Times New Roman"/>
                <w:sz w:val="22"/>
                <w:lang w:val="ru-RU"/>
              </w:rPr>
              <w:t>8</w:t>
            </w:r>
          </w:p>
        </w:tc>
        <w:tc>
          <w:tcPr>
            <w:tcW w:w="819" w:type="pct"/>
            <w:tcBorders>
              <w:top w:val="single" w:sz="4" w:space="0" w:color="auto"/>
              <w:left w:val="single" w:sz="4" w:space="0" w:color="auto"/>
              <w:bottom w:val="single" w:sz="18" w:space="0" w:color="auto"/>
              <w:right w:val="nil"/>
            </w:tcBorders>
          </w:tcPr>
          <w:p w:rsidR="00277193" w:rsidRPr="008519E7" w:rsidRDefault="00277193" w:rsidP="0060345E">
            <w:pPr>
              <w:spacing w:line="240" w:lineRule="auto"/>
              <w:jc w:val="center"/>
              <w:rPr>
                <w:rFonts w:ascii="Times New Roman" w:hAnsi="Times New Roman"/>
                <w:sz w:val="22"/>
                <w:lang w:val="ru-RU"/>
              </w:rPr>
            </w:pPr>
            <w:r w:rsidRPr="008519E7">
              <w:rPr>
                <w:rFonts w:ascii="Times New Roman" w:hAnsi="Times New Roman"/>
                <w:sz w:val="22"/>
                <w:lang w:val="ru-RU"/>
              </w:rPr>
              <w:t>9</w:t>
            </w:r>
          </w:p>
        </w:tc>
      </w:tr>
      <w:tr w:rsidR="00277193" w:rsidRPr="008519E7" w:rsidTr="0060345E">
        <w:tc>
          <w:tcPr>
            <w:tcW w:w="268" w:type="pct"/>
            <w:tcBorders>
              <w:top w:val="single" w:sz="4" w:space="0" w:color="auto"/>
              <w:left w:val="nil"/>
              <w:bottom w:val="single" w:sz="4" w:space="0" w:color="auto"/>
              <w:right w:val="single" w:sz="18" w:space="0" w:color="auto"/>
            </w:tcBorders>
          </w:tcPr>
          <w:p w:rsidR="00277193" w:rsidRPr="008519E7" w:rsidRDefault="00277193" w:rsidP="0060345E">
            <w:pPr>
              <w:spacing w:line="240" w:lineRule="auto"/>
              <w:jc w:val="center"/>
              <w:rPr>
                <w:rFonts w:ascii="Times New Roman" w:hAnsi="Times New Roman"/>
                <w:sz w:val="22"/>
              </w:rPr>
            </w:pPr>
          </w:p>
        </w:tc>
        <w:tc>
          <w:tcPr>
            <w:tcW w:w="604" w:type="pct"/>
            <w:tcBorders>
              <w:top w:val="single" w:sz="18" w:space="0" w:color="auto"/>
              <w:left w:val="single" w:sz="18" w:space="0" w:color="auto"/>
              <w:bottom w:val="single" w:sz="18" w:space="0" w:color="auto"/>
              <w:right w:val="single" w:sz="4" w:space="0" w:color="auto"/>
            </w:tcBorders>
          </w:tcPr>
          <w:p w:rsidR="00277193" w:rsidRPr="008519E7" w:rsidRDefault="00277193" w:rsidP="0060345E">
            <w:pPr>
              <w:spacing w:line="240" w:lineRule="auto"/>
              <w:jc w:val="center"/>
              <w:rPr>
                <w:rFonts w:ascii="Times New Roman" w:hAnsi="Times New Roman"/>
                <w:sz w:val="22"/>
              </w:rPr>
            </w:pPr>
          </w:p>
        </w:tc>
        <w:tc>
          <w:tcPr>
            <w:tcW w:w="568" w:type="pct"/>
            <w:gridSpan w:val="2"/>
            <w:tcBorders>
              <w:top w:val="single" w:sz="18" w:space="0" w:color="auto"/>
              <w:left w:val="single" w:sz="4" w:space="0" w:color="auto"/>
              <w:bottom w:val="single" w:sz="18" w:space="0" w:color="auto"/>
              <w:right w:val="single" w:sz="4" w:space="0" w:color="auto"/>
            </w:tcBorders>
          </w:tcPr>
          <w:p w:rsidR="00277193" w:rsidRPr="008519E7" w:rsidRDefault="00277193" w:rsidP="0060345E">
            <w:pPr>
              <w:spacing w:line="240" w:lineRule="auto"/>
              <w:jc w:val="center"/>
              <w:rPr>
                <w:rFonts w:ascii="Times New Roman" w:hAnsi="Times New Roman"/>
                <w:sz w:val="22"/>
              </w:rPr>
            </w:pPr>
          </w:p>
        </w:tc>
        <w:tc>
          <w:tcPr>
            <w:tcW w:w="939" w:type="pct"/>
            <w:gridSpan w:val="2"/>
            <w:tcBorders>
              <w:top w:val="single" w:sz="18" w:space="0" w:color="auto"/>
              <w:left w:val="single" w:sz="4" w:space="0" w:color="auto"/>
              <w:bottom w:val="single" w:sz="18" w:space="0" w:color="auto"/>
              <w:right w:val="single" w:sz="4" w:space="0" w:color="auto"/>
            </w:tcBorders>
          </w:tcPr>
          <w:p w:rsidR="00277193" w:rsidRPr="008519E7" w:rsidRDefault="00277193" w:rsidP="0060345E">
            <w:pPr>
              <w:spacing w:line="240" w:lineRule="auto"/>
              <w:jc w:val="center"/>
              <w:rPr>
                <w:rFonts w:ascii="Times New Roman" w:hAnsi="Times New Roman"/>
                <w:sz w:val="22"/>
              </w:rPr>
            </w:pPr>
          </w:p>
        </w:tc>
        <w:tc>
          <w:tcPr>
            <w:tcW w:w="421" w:type="pct"/>
            <w:gridSpan w:val="2"/>
            <w:tcBorders>
              <w:top w:val="single" w:sz="18" w:space="0" w:color="auto"/>
              <w:left w:val="single" w:sz="4" w:space="0" w:color="auto"/>
              <w:bottom w:val="single" w:sz="18" w:space="0" w:color="auto"/>
              <w:right w:val="single" w:sz="4" w:space="0" w:color="auto"/>
            </w:tcBorders>
          </w:tcPr>
          <w:p w:rsidR="00277193" w:rsidRPr="008519E7" w:rsidRDefault="00277193" w:rsidP="0060345E">
            <w:pPr>
              <w:spacing w:line="240" w:lineRule="auto"/>
              <w:jc w:val="center"/>
              <w:rPr>
                <w:rFonts w:ascii="Times New Roman" w:hAnsi="Times New Roman"/>
                <w:sz w:val="22"/>
              </w:rPr>
            </w:pPr>
          </w:p>
        </w:tc>
        <w:tc>
          <w:tcPr>
            <w:tcW w:w="580" w:type="pct"/>
            <w:tcBorders>
              <w:top w:val="single" w:sz="18" w:space="0" w:color="auto"/>
              <w:bottom w:val="single" w:sz="18" w:space="0" w:color="auto"/>
            </w:tcBorders>
          </w:tcPr>
          <w:p w:rsidR="00277193" w:rsidRPr="008519E7" w:rsidRDefault="00277193" w:rsidP="0060345E">
            <w:pPr>
              <w:spacing w:line="240" w:lineRule="auto"/>
              <w:jc w:val="center"/>
              <w:rPr>
                <w:rFonts w:ascii="Times New Roman" w:hAnsi="Times New Roman"/>
                <w:sz w:val="22"/>
              </w:rPr>
            </w:pPr>
          </w:p>
        </w:tc>
        <w:tc>
          <w:tcPr>
            <w:tcW w:w="356" w:type="pct"/>
            <w:tcBorders>
              <w:top w:val="single" w:sz="18" w:space="0" w:color="auto"/>
              <w:bottom w:val="single" w:sz="18" w:space="0" w:color="auto"/>
            </w:tcBorders>
          </w:tcPr>
          <w:p w:rsidR="00277193" w:rsidRPr="008519E7" w:rsidRDefault="00277193" w:rsidP="0060345E">
            <w:pPr>
              <w:spacing w:line="240" w:lineRule="auto"/>
              <w:jc w:val="center"/>
              <w:rPr>
                <w:rFonts w:ascii="Times New Roman" w:hAnsi="Times New Roman"/>
                <w:sz w:val="22"/>
              </w:rPr>
            </w:pPr>
          </w:p>
        </w:tc>
        <w:tc>
          <w:tcPr>
            <w:tcW w:w="445" w:type="pct"/>
            <w:tcBorders>
              <w:top w:val="single" w:sz="18" w:space="0" w:color="auto"/>
              <w:bottom w:val="single" w:sz="18" w:space="0" w:color="auto"/>
              <w:right w:val="single" w:sz="4" w:space="0" w:color="auto"/>
            </w:tcBorders>
          </w:tcPr>
          <w:p w:rsidR="00277193" w:rsidRPr="008519E7" w:rsidRDefault="00277193" w:rsidP="0060345E">
            <w:pPr>
              <w:spacing w:line="240" w:lineRule="auto"/>
              <w:jc w:val="center"/>
              <w:rPr>
                <w:rFonts w:ascii="Times New Roman" w:hAnsi="Times New Roman"/>
                <w:sz w:val="22"/>
              </w:rPr>
            </w:pPr>
          </w:p>
        </w:tc>
        <w:tc>
          <w:tcPr>
            <w:tcW w:w="819" w:type="pct"/>
            <w:tcBorders>
              <w:top w:val="single" w:sz="18" w:space="0" w:color="auto"/>
              <w:left w:val="single" w:sz="4" w:space="0" w:color="auto"/>
              <w:bottom w:val="single" w:sz="4" w:space="0" w:color="auto"/>
              <w:right w:val="nil"/>
            </w:tcBorders>
          </w:tcPr>
          <w:p w:rsidR="00277193" w:rsidRPr="008519E7" w:rsidRDefault="00277193" w:rsidP="0060345E">
            <w:pPr>
              <w:spacing w:line="240" w:lineRule="auto"/>
              <w:jc w:val="center"/>
              <w:rPr>
                <w:rFonts w:ascii="Times New Roman" w:hAnsi="Times New Roman"/>
                <w:sz w:val="22"/>
              </w:rPr>
            </w:pPr>
          </w:p>
        </w:tc>
      </w:tr>
      <w:tr w:rsidR="00277193" w:rsidRPr="008519E7" w:rsidTr="0060345E">
        <w:tc>
          <w:tcPr>
            <w:tcW w:w="989" w:type="pct"/>
            <w:gridSpan w:val="3"/>
            <w:tcBorders>
              <w:top w:val="single" w:sz="4" w:space="0" w:color="auto"/>
              <w:left w:val="nil"/>
              <w:bottom w:val="nil"/>
              <w:right w:val="nil"/>
            </w:tcBorders>
          </w:tcPr>
          <w:p w:rsidR="00277193" w:rsidRPr="008519E7" w:rsidRDefault="00277193" w:rsidP="0060345E">
            <w:pPr>
              <w:spacing w:line="240" w:lineRule="auto"/>
              <w:jc w:val="right"/>
              <w:rPr>
                <w:rFonts w:ascii="Times New Roman" w:hAnsi="Times New Roman"/>
                <w:sz w:val="22"/>
              </w:rPr>
            </w:pPr>
          </w:p>
        </w:tc>
        <w:tc>
          <w:tcPr>
            <w:tcW w:w="635" w:type="pct"/>
            <w:gridSpan w:val="2"/>
            <w:tcBorders>
              <w:top w:val="single" w:sz="4" w:space="0" w:color="auto"/>
              <w:left w:val="nil"/>
              <w:bottom w:val="nil"/>
              <w:right w:val="nil"/>
            </w:tcBorders>
          </w:tcPr>
          <w:p w:rsidR="00277193" w:rsidRPr="008519E7" w:rsidRDefault="00277193" w:rsidP="0060345E">
            <w:pPr>
              <w:spacing w:line="240" w:lineRule="auto"/>
              <w:jc w:val="right"/>
              <w:rPr>
                <w:rFonts w:ascii="Times New Roman" w:hAnsi="Times New Roman"/>
                <w:sz w:val="22"/>
              </w:rPr>
            </w:pPr>
          </w:p>
        </w:tc>
        <w:tc>
          <w:tcPr>
            <w:tcW w:w="783" w:type="pct"/>
            <w:gridSpan w:val="2"/>
            <w:tcBorders>
              <w:top w:val="single" w:sz="4" w:space="0" w:color="auto"/>
              <w:left w:val="nil"/>
              <w:bottom w:val="nil"/>
              <w:right w:val="nil"/>
            </w:tcBorders>
          </w:tcPr>
          <w:p w:rsidR="00277193" w:rsidRPr="008519E7" w:rsidRDefault="00277193" w:rsidP="0060345E">
            <w:pPr>
              <w:spacing w:line="240" w:lineRule="auto"/>
              <w:jc w:val="right"/>
              <w:rPr>
                <w:rFonts w:ascii="Times New Roman" w:hAnsi="Times New Roman"/>
                <w:sz w:val="22"/>
              </w:rPr>
            </w:pPr>
          </w:p>
        </w:tc>
        <w:tc>
          <w:tcPr>
            <w:tcW w:w="1774" w:type="pct"/>
            <w:gridSpan w:val="4"/>
            <w:tcBorders>
              <w:top w:val="single" w:sz="4" w:space="0" w:color="auto"/>
              <w:left w:val="nil"/>
              <w:bottom w:val="nil"/>
              <w:right w:val="single" w:sz="18" w:space="0" w:color="auto"/>
            </w:tcBorders>
          </w:tcPr>
          <w:p w:rsidR="00277193" w:rsidRPr="008519E7" w:rsidRDefault="00277193" w:rsidP="0060345E">
            <w:pPr>
              <w:spacing w:line="240" w:lineRule="auto"/>
              <w:jc w:val="right"/>
              <w:rPr>
                <w:rFonts w:ascii="Times New Roman" w:hAnsi="Times New Roman"/>
                <w:sz w:val="22"/>
              </w:rPr>
            </w:pPr>
            <w:proofErr w:type="spellStart"/>
            <w:r w:rsidRPr="008519E7">
              <w:rPr>
                <w:rFonts w:ascii="Times New Roman" w:hAnsi="Times New Roman"/>
                <w:sz w:val="22"/>
              </w:rPr>
              <w:t>Итого</w:t>
            </w:r>
            <w:proofErr w:type="spellEnd"/>
          </w:p>
        </w:tc>
        <w:tc>
          <w:tcPr>
            <w:tcW w:w="819" w:type="pct"/>
            <w:tcBorders>
              <w:top w:val="single" w:sz="4" w:space="0" w:color="auto"/>
              <w:left w:val="single" w:sz="18" w:space="0" w:color="auto"/>
              <w:bottom w:val="single" w:sz="18" w:space="0" w:color="auto"/>
              <w:right w:val="nil"/>
            </w:tcBorders>
          </w:tcPr>
          <w:p w:rsidR="00277193" w:rsidRPr="008519E7" w:rsidRDefault="00277193" w:rsidP="0060345E">
            <w:pPr>
              <w:spacing w:line="240" w:lineRule="auto"/>
              <w:jc w:val="center"/>
              <w:rPr>
                <w:rFonts w:ascii="Times New Roman" w:hAnsi="Times New Roman"/>
                <w:sz w:val="22"/>
              </w:rPr>
            </w:pPr>
          </w:p>
        </w:tc>
      </w:tr>
    </w:tbl>
    <w:p w:rsidR="00277193" w:rsidRPr="008519E7" w:rsidRDefault="00277193" w:rsidP="00277193">
      <w:pPr>
        <w:pStyle w:val="ConsPlusNormal"/>
        <w:jc w:val="right"/>
        <w:outlineLvl w:val="1"/>
        <w:rPr>
          <w:rFonts w:ascii="Times New Roman" w:hAnsi="Times New Roman" w:cs="Times New Roman"/>
          <w:sz w:val="22"/>
          <w:szCs w:val="24"/>
        </w:rPr>
      </w:pPr>
    </w:p>
    <w:p w:rsidR="00277193" w:rsidRDefault="00277193" w:rsidP="00277193">
      <w:pPr>
        <w:pStyle w:val="ConsPlusNonformat"/>
        <w:jc w:val="both"/>
        <w:rPr>
          <w:rFonts w:ascii="Times New Roman" w:hAnsi="Times New Roman" w:cs="Times New Roman"/>
          <w:sz w:val="24"/>
          <w:szCs w:val="24"/>
        </w:rPr>
      </w:pPr>
    </w:p>
    <w:p w:rsidR="00277193" w:rsidRPr="008519E7" w:rsidRDefault="00277193" w:rsidP="00277193">
      <w:pPr>
        <w:pStyle w:val="ConsPlusNonformat"/>
        <w:jc w:val="both"/>
        <w:rPr>
          <w:rFonts w:ascii="Times New Roman" w:hAnsi="Times New Roman" w:cs="Times New Roman"/>
          <w:sz w:val="24"/>
          <w:szCs w:val="24"/>
        </w:rPr>
      </w:pPr>
      <w:r w:rsidRPr="008519E7">
        <w:rPr>
          <w:rFonts w:ascii="Times New Roman" w:hAnsi="Times New Roman" w:cs="Times New Roman"/>
          <w:sz w:val="24"/>
          <w:szCs w:val="24"/>
        </w:rPr>
        <w:t xml:space="preserve">Руководитель </w:t>
      </w:r>
    </w:p>
    <w:p w:rsidR="00277193" w:rsidRPr="008519E7" w:rsidRDefault="00277193" w:rsidP="00277193">
      <w:pPr>
        <w:pStyle w:val="ConsPlusNonformat"/>
        <w:jc w:val="both"/>
        <w:rPr>
          <w:rFonts w:ascii="Times New Roman" w:hAnsi="Times New Roman" w:cs="Times New Roman"/>
          <w:sz w:val="24"/>
          <w:szCs w:val="24"/>
        </w:rPr>
      </w:pPr>
      <w:r w:rsidRPr="008519E7">
        <w:rPr>
          <w:rFonts w:ascii="Times New Roman" w:hAnsi="Times New Roman" w:cs="Times New Roman"/>
          <w:sz w:val="24"/>
          <w:szCs w:val="24"/>
        </w:rPr>
        <w:t xml:space="preserve">(уполномоченное лицо)  </w:t>
      </w:r>
      <w:r>
        <w:rPr>
          <w:rFonts w:ascii="Times New Roman" w:hAnsi="Times New Roman" w:cs="Times New Roman"/>
          <w:sz w:val="24"/>
          <w:szCs w:val="24"/>
        </w:rPr>
        <w:t xml:space="preserve">         </w:t>
      </w:r>
      <w:r w:rsidRPr="008519E7">
        <w:rPr>
          <w:rFonts w:ascii="Times New Roman" w:hAnsi="Times New Roman" w:cs="Times New Roman"/>
          <w:sz w:val="24"/>
          <w:szCs w:val="24"/>
        </w:rPr>
        <w:t xml:space="preserve">_______________         </w:t>
      </w:r>
      <w:r>
        <w:rPr>
          <w:rFonts w:ascii="Times New Roman" w:hAnsi="Times New Roman" w:cs="Times New Roman"/>
          <w:sz w:val="24"/>
          <w:szCs w:val="24"/>
        </w:rPr>
        <w:t xml:space="preserve">   </w:t>
      </w:r>
      <w:r w:rsidRPr="008519E7">
        <w:rPr>
          <w:rFonts w:ascii="Times New Roman" w:hAnsi="Times New Roman" w:cs="Times New Roman"/>
          <w:sz w:val="24"/>
          <w:szCs w:val="24"/>
        </w:rPr>
        <w:t xml:space="preserve">  ___________         </w:t>
      </w:r>
      <w:r>
        <w:rPr>
          <w:rFonts w:ascii="Times New Roman" w:hAnsi="Times New Roman" w:cs="Times New Roman"/>
          <w:sz w:val="24"/>
          <w:szCs w:val="24"/>
        </w:rPr>
        <w:t xml:space="preserve">    </w:t>
      </w:r>
      <w:r w:rsidRPr="008519E7">
        <w:rPr>
          <w:rFonts w:ascii="Times New Roman" w:hAnsi="Times New Roman" w:cs="Times New Roman"/>
          <w:sz w:val="24"/>
          <w:szCs w:val="24"/>
        </w:rPr>
        <w:t xml:space="preserve">        ________________</w:t>
      </w:r>
    </w:p>
    <w:p w:rsidR="00277193" w:rsidRPr="008519E7" w:rsidRDefault="00277193" w:rsidP="00277193">
      <w:pPr>
        <w:pStyle w:val="ConsPlusNormal"/>
        <w:jc w:val="right"/>
        <w:outlineLvl w:val="1"/>
        <w:rPr>
          <w:rFonts w:ascii="Times New Roman" w:hAnsi="Times New Roman" w:cs="Times New Roman"/>
          <w:sz w:val="22"/>
          <w:szCs w:val="24"/>
        </w:rPr>
      </w:pPr>
      <w:r w:rsidRPr="008519E7">
        <w:rPr>
          <w:rFonts w:ascii="Times New Roman" w:hAnsi="Times New Roman" w:cs="Times New Roman"/>
          <w:sz w:val="18"/>
          <w:szCs w:val="16"/>
        </w:rPr>
        <w:t xml:space="preserve">                                                         (должность)                                     (подпись)                                   (расшифровка подписи)</w:t>
      </w:r>
      <w:r w:rsidRPr="008519E7">
        <w:rPr>
          <w:rFonts w:ascii="Times New Roman" w:hAnsi="Times New Roman" w:cs="Times New Roman"/>
          <w:sz w:val="28"/>
          <w:szCs w:val="24"/>
        </w:rPr>
        <w:t xml:space="preserve">                                                                           </w:t>
      </w:r>
    </w:p>
    <w:p w:rsidR="00277193" w:rsidRPr="005E53A9" w:rsidRDefault="00277193" w:rsidP="00277193">
      <w:pPr>
        <w:rPr>
          <w:lang w:val="ru-RU"/>
        </w:rPr>
      </w:pPr>
    </w:p>
    <w:p w:rsidR="00277193" w:rsidRPr="008519E7" w:rsidRDefault="00277193" w:rsidP="00277193">
      <w:pPr>
        <w:pStyle w:val="ConsPlusNormal"/>
        <w:jc w:val="right"/>
        <w:outlineLvl w:val="1"/>
        <w:rPr>
          <w:rFonts w:ascii="Times New Roman" w:hAnsi="Times New Roman" w:cs="Times New Roman"/>
          <w:sz w:val="22"/>
          <w:szCs w:val="24"/>
        </w:rPr>
      </w:pPr>
      <w:r w:rsidRPr="008519E7">
        <w:rPr>
          <w:rFonts w:ascii="Times New Roman" w:hAnsi="Times New Roman" w:cs="Times New Roman"/>
          <w:sz w:val="22"/>
          <w:szCs w:val="24"/>
        </w:rPr>
        <w:t>Приложение № 7</w:t>
      </w:r>
    </w:p>
    <w:p w:rsidR="00277193" w:rsidRPr="008519E7" w:rsidRDefault="00277193" w:rsidP="00277193">
      <w:pPr>
        <w:pStyle w:val="ConsPlusNormal"/>
        <w:jc w:val="right"/>
        <w:rPr>
          <w:rFonts w:ascii="Times New Roman" w:hAnsi="Times New Roman" w:cs="Times New Roman"/>
          <w:sz w:val="22"/>
          <w:szCs w:val="24"/>
        </w:rPr>
      </w:pPr>
      <w:r w:rsidRPr="008519E7">
        <w:rPr>
          <w:rFonts w:ascii="Times New Roman" w:hAnsi="Times New Roman" w:cs="Times New Roman"/>
          <w:sz w:val="22"/>
          <w:szCs w:val="24"/>
        </w:rPr>
        <w:t>к Порядку проведения территориальными органами</w:t>
      </w:r>
    </w:p>
    <w:p w:rsidR="00277193" w:rsidRPr="008519E7" w:rsidRDefault="00277193" w:rsidP="00277193">
      <w:pPr>
        <w:pStyle w:val="ConsPlusNormal"/>
        <w:jc w:val="right"/>
        <w:rPr>
          <w:rFonts w:ascii="Times New Roman" w:hAnsi="Times New Roman" w:cs="Times New Roman"/>
          <w:sz w:val="22"/>
          <w:szCs w:val="24"/>
        </w:rPr>
      </w:pPr>
      <w:r w:rsidRPr="008519E7">
        <w:rPr>
          <w:rFonts w:ascii="Times New Roman" w:hAnsi="Times New Roman" w:cs="Times New Roman"/>
          <w:sz w:val="22"/>
          <w:szCs w:val="24"/>
        </w:rPr>
        <w:t xml:space="preserve"> Федерального казначейства санкционирования расходов, </w:t>
      </w:r>
    </w:p>
    <w:p w:rsidR="00277193" w:rsidRPr="008519E7" w:rsidRDefault="00277193" w:rsidP="00277193">
      <w:pPr>
        <w:pStyle w:val="ConsPlusNormal"/>
        <w:jc w:val="right"/>
        <w:rPr>
          <w:rFonts w:ascii="Times New Roman" w:hAnsi="Times New Roman" w:cs="Times New Roman"/>
          <w:sz w:val="22"/>
          <w:szCs w:val="24"/>
        </w:rPr>
      </w:pPr>
      <w:r w:rsidRPr="008519E7">
        <w:rPr>
          <w:rFonts w:ascii="Times New Roman" w:hAnsi="Times New Roman" w:cs="Times New Roman"/>
          <w:sz w:val="22"/>
          <w:szCs w:val="24"/>
        </w:rPr>
        <w:t>источником финансового обеспечения которых являются</w:t>
      </w:r>
    </w:p>
    <w:p w:rsidR="00277193" w:rsidRPr="008519E7" w:rsidRDefault="00277193" w:rsidP="00277193">
      <w:pPr>
        <w:pStyle w:val="ConsPlusNormal"/>
        <w:jc w:val="right"/>
        <w:rPr>
          <w:rFonts w:ascii="Times New Roman" w:hAnsi="Times New Roman" w:cs="Times New Roman"/>
          <w:sz w:val="22"/>
          <w:szCs w:val="24"/>
        </w:rPr>
      </w:pPr>
      <w:r w:rsidRPr="008519E7">
        <w:rPr>
          <w:rFonts w:ascii="Times New Roman" w:hAnsi="Times New Roman" w:cs="Times New Roman"/>
          <w:sz w:val="22"/>
          <w:szCs w:val="24"/>
        </w:rPr>
        <w:lastRenderedPageBreak/>
        <w:t xml:space="preserve"> целевые средства, при казначейском сопровождении целевых средств</w:t>
      </w:r>
    </w:p>
    <w:p w:rsidR="00277193" w:rsidRPr="008519E7" w:rsidRDefault="00277193" w:rsidP="00277193">
      <w:pPr>
        <w:pStyle w:val="ConsPlusNormal"/>
        <w:jc w:val="right"/>
        <w:rPr>
          <w:rFonts w:ascii="Times New Roman" w:hAnsi="Times New Roman" w:cs="Times New Roman"/>
          <w:sz w:val="22"/>
          <w:szCs w:val="24"/>
        </w:rPr>
      </w:pPr>
      <w:r w:rsidRPr="008519E7">
        <w:rPr>
          <w:rFonts w:ascii="Times New Roman" w:hAnsi="Times New Roman" w:cs="Times New Roman"/>
          <w:sz w:val="22"/>
          <w:szCs w:val="24"/>
        </w:rPr>
        <w:t xml:space="preserve"> в случаях, предусмотренных Федеральным законом «О федеральном бюджете </w:t>
      </w:r>
    </w:p>
    <w:p w:rsidR="00277193" w:rsidRPr="008519E7" w:rsidRDefault="00277193" w:rsidP="00277193">
      <w:pPr>
        <w:pStyle w:val="ConsPlusNormal"/>
        <w:jc w:val="right"/>
        <w:rPr>
          <w:rFonts w:ascii="Times New Roman" w:hAnsi="Times New Roman" w:cs="Times New Roman"/>
          <w:sz w:val="22"/>
          <w:szCs w:val="24"/>
        </w:rPr>
      </w:pPr>
      <w:r w:rsidRPr="008519E7">
        <w:rPr>
          <w:rFonts w:ascii="Times New Roman" w:hAnsi="Times New Roman" w:cs="Times New Roman"/>
          <w:sz w:val="22"/>
          <w:szCs w:val="24"/>
        </w:rPr>
        <w:t>на 202</w:t>
      </w:r>
      <w:r>
        <w:rPr>
          <w:rFonts w:ascii="Times New Roman" w:hAnsi="Times New Roman" w:cs="Times New Roman"/>
          <w:sz w:val="22"/>
          <w:szCs w:val="24"/>
        </w:rPr>
        <w:t>1</w:t>
      </w:r>
      <w:r w:rsidRPr="008519E7">
        <w:rPr>
          <w:rFonts w:ascii="Times New Roman" w:hAnsi="Times New Roman" w:cs="Times New Roman"/>
          <w:sz w:val="22"/>
          <w:szCs w:val="24"/>
        </w:rPr>
        <w:t xml:space="preserve"> год и на плановый период 202</w:t>
      </w:r>
      <w:r>
        <w:rPr>
          <w:rFonts w:ascii="Times New Roman" w:hAnsi="Times New Roman" w:cs="Times New Roman"/>
          <w:sz w:val="22"/>
          <w:szCs w:val="24"/>
        </w:rPr>
        <w:t>2</w:t>
      </w:r>
      <w:r w:rsidRPr="008519E7">
        <w:rPr>
          <w:rFonts w:ascii="Times New Roman" w:hAnsi="Times New Roman" w:cs="Times New Roman"/>
          <w:sz w:val="22"/>
          <w:szCs w:val="24"/>
        </w:rPr>
        <w:t xml:space="preserve"> и 202</w:t>
      </w:r>
      <w:r>
        <w:rPr>
          <w:rFonts w:ascii="Times New Roman" w:hAnsi="Times New Roman" w:cs="Times New Roman"/>
          <w:sz w:val="22"/>
          <w:szCs w:val="24"/>
        </w:rPr>
        <w:t>3</w:t>
      </w:r>
      <w:r w:rsidRPr="008519E7">
        <w:rPr>
          <w:rFonts w:ascii="Times New Roman" w:hAnsi="Times New Roman" w:cs="Times New Roman"/>
          <w:sz w:val="22"/>
          <w:szCs w:val="24"/>
        </w:rPr>
        <w:t xml:space="preserve"> годов»,</w:t>
      </w:r>
    </w:p>
    <w:p w:rsidR="00277193" w:rsidRPr="008519E7" w:rsidRDefault="00277193" w:rsidP="00277193">
      <w:pPr>
        <w:pStyle w:val="ConsPlusNormal"/>
        <w:jc w:val="right"/>
        <w:rPr>
          <w:rFonts w:ascii="Times New Roman" w:hAnsi="Times New Roman" w:cs="Times New Roman"/>
          <w:sz w:val="22"/>
          <w:szCs w:val="24"/>
        </w:rPr>
      </w:pPr>
      <w:r w:rsidRPr="008519E7">
        <w:rPr>
          <w:rFonts w:ascii="Times New Roman" w:hAnsi="Times New Roman" w:cs="Times New Roman"/>
          <w:sz w:val="22"/>
          <w:szCs w:val="24"/>
        </w:rPr>
        <w:t>утвержденному приказом Министерства финансов</w:t>
      </w:r>
    </w:p>
    <w:p w:rsidR="00277193" w:rsidRDefault="00277193" w:rsidP="00277193">
      <w:pPr>
        <w:pStyle w:val="ConsPlusNormal"/>
        <w:jc w:val="right"/>
        <w:rPr>
          <w:rFonts w:ascii="Times New Roman" w:hAnsi="Times New Roman" w:cs="Times New Roman"/>
          <w:sz w:val="22"/>
          <w:szCs w:val="24"/>
        </w:rPr>
      </w:pPr>
      <w:r w:rsidRPr="008519E7">
        <w:rPr>
          <w:rFonts w:ascii="Times New Roman" w:hAnsi="Times New Roman" w:cs="Times New Roman"/>
          <w:sz w:val="22"/>
          <w:szCs w:val="24"/>
        </w:rPr>
        <w:t xml:space="preserve"> Российской Федерации от _______________ № ______</w:t>
      </w:r>
    </w:p>
    <w:p w:rsidR="00277193" w:rsidRPr="008519E7" w:rsidRDefault="00277193" w:rsidP="00277193">
      <w:pPr>
        <w:pStyle w:val="ConsPlusNormal"/>
        <w:jc w:val="right"/>
        <w:rPr>
          <w:rFonts w:ascii="Times New Roman" w:hAnsi="Times New Roman" w:cs="Times New Roman"/>
          <w:sz w:val="22"/>
          <w:szCs w:val="24"/>
        </w:rPr>
      </w:pPr>
    </w:p>
    <w:p w:rsidR="00277193" w:rsidRDefault="00277193" w:rsidP="00277193">
      <w:pPr>
        <w:pStyle w:val="ConsPlusNormal"/>
        <w:jc w:val="right"/>
        <w:rPr>
          <w:rFonts w:ascii="Times New Roman" w:hAnsi="Times New Roman" w:cs="Times New Roman"/>
          <w:sz w:val="22"/>
          <w:szCs w:val="24"/>
        </w:rPr>
      </w:pPr>
      <w:r>
        <w:rPr>
          <w:rFonts w:ascii="Times New Roman" w:hAnsi="Times New Roman"/>
          <w:b/>
          <w:sz w:val="28"/>
        </w:rPr>
        <w:tab/>
      </w:r>
      <w:r>
        <w:rPr>
          <w:rFonts w:ascii="Times New Roman" w:hAnsi="Times New Roman"/>
          <w:b/>
          <w:sz w:val="28"/>
        </w:rPr>
        <w:tab/>
      </w:r>
      <w:r w:rsidRPr="00171D82">
        <w:rPr>
          <w:rFonts w:ascii="Times New Roman" w:hAnsi="Times New Roman" w:cs="Times New Roman"/>
          <w:sz w:val="22"/>
          <w:szCs w:val="24"/>
        </w:rPr>
        <w:t>(рекомендуемый образец)</w:t>
      </w:r>
    </w:p>
    <w:p w:rsidR="00277193" w:rsidRDefault="00277193" w:rsidP="00277193">
      <w:pPr>
        <w:pStyle w:val="ConsPlusNormal"/>
        <w:jc w:val="right"/>
        <w:rPr>
          <w:rFonts w:ascii="Times New Roman" w:hAnsi="Times New Roman" w:cs="Times New Roman"/>
          <w:sz w:val="22"/>
          <w:szCs w:val="24"/>
        </w:rPr>
      </w:pPr>
    </w:p>
    <w:p w:rsidR="00277193" w:rsidRPr="00171D82" w:rsidRDefault="00277193" w:rsidP="00277193">
      <w:pPr>
        <w:pStyle w:val="ConsPlusNormal"/>
        <w:jc w:val="right"/>
        <w:rPr>
          <w:rFonts w:ascii="Times New Roman" w:hAnsi="Times New Roman"/>
          <w:sz w:val="28"/>
        </w:rPr>
      </w:pPr>
    </w:p>
    <w:p w:rsidR="00277193" w:rsidRPr="008519E7" w:rsidRDefault="00277193" w:rsidP="00277193">
      <w:pPr>
        <w:tabs>
          <w:tab w:val="left" w:pos="4521"/>
        </w:tabs>
        <w:spacing w:line="240" w:lineRule="auto"/>
        <w:jc w:val="center"/>
        <w:rPr>
          <w:rFonts w:ascii="Times New Roman" w:hAnsi="Times New Roman"/>
          <w:b/>
          <w:sz w:val="28"/>
          <w:lang w:val="ru-RU" w:eastAsia="ru-RU"/>
        </w:rPr>
      </w:pPr>
      <w:r w:rsidRPr="008519E7">
        <w:rPr>
          <w:rFonts w:ascii="Times New Roman" w:hAnsi="Times New Roman"/>
          <w:b/>
          <w:sz w:val="28"/>
          <w:lang w:val="ru-RU" w:eastAsia="ru-RU"/>
        </w:rPr>
        <w:t>Расшифровка</w:t>
      </w:r>
    </w:p>
    <w:p w:rsidR="00277193" w:rsidRPr="008519E7" w:rsidRDefault="00277193" w:rsidP="00277193">
      <w:pPr>
        <w:tabs>
          <w:tab w:val="left" w:pos="4521"/>
        </w:tabs>
        <w:spacing w:line="240" w:lineRule="auto"/>
        <w:jc w:val="center"/>
        <w:rPr>
          <w:rFonts w:ascii="Times New Roman" w:hAnsi="Times New Roman"/>
          <w:sz w:val="28"/>
          <w:lang w:val="ru-RU" w:eastAsia="ru-RU"/>
        </w:rPr>
      </w:pPr>
      <w:r w:rsidRPr="008519E7">
        <w:rPr>
          <w:rFonts w:ascii="Times New Roman" w:hAnsi="Times New Roman"/>
          <w:sz w:val="28"/>
          <w:lang w:val="ru-RU" w:eastAsia="ru-RU"/>
        </w:rPr>
        <w:t xml:space="preserve">к </w:t>
      </w:r>
      <w:r>
        <w:rPr>
          <w:rFonts w:ascii="Times New Roman" w:hAnsi="Times New Roman"/>
          <w:sz w:val="28"/>
          <w:lang w:val="ru-RU" w:eastAsia="ru-RU"/>
        </w:rPr>
        <w:t>распоряжению о совершении казначейских платежей</w:t>
      </w:r>
    </w:p>
    <w:p w:rsidR="00277193" w:rsidRPr="008519E7" w:rsidRDefault="00277193" w:rsidP="00277193">
      <w:pPr>
        <w:tabs>
          <w:tab w:val="left" w:pos="4521"/>
        </w:tabs>
        <w:spacing w:line="240" w:lineRule="auto"/>
        <w:jc w:val="center"/>
        <w:rPr>
          <w:rFonts w:ascii="Times New Roman" w:hAnsi="Times New Roman"/>
          <w:sz w:val="28"/>
          <w:lang w:val="ru-RU" w:eastAsia="ru-RU"/>
        </w:rPr>
      </w:pPr>
      <w:r w:rsidRPr="008519E7">
        <w:rPr>
          <w:rFonts w:ascii="Times New Roman" w:hAnsi="Times New Roman"/>
          <w:sz w:val="28"/>
          <w:lang w:val="ru-RU" w:eastAsia="ru-RU"/>
        </w:rPr>
        <w:t>№ _________________</w:t>
      </w:r>
    </w:p>
    <w:tbl>
      <w:tblPr>
        <w:tblpPr w:leftFromText="180" w:rightFromText="180" w:vertAnchor="page" w:horzAnchor="margin" w:tblpY="6263"/>
        <w:tblW w:w="5000" w:type="pct"/>
        <w:tblLayout w:type="fixed"/>
        <w:tblLook w:val="04A0" w:firstRow="1" w:lastRow="0" w:firstColumn="1" w:lastColumn="0" w:noHBand="0" w:noVBand="1"/>
      </w:tblPr>
      <w:tblGrid>
        <w:gridCol w:w="3823"/>
        <w:gridCol w:w="3551"/>
        <w:gridCol w:w="1792"/>
        <w:gridCol w:w="1255"/>
      </w:tblGrid>
      <w:tr w:rsidR="00277193" w:rsidRPr="008519E7" w:rsidTr="0060345E">
        <w:trPr>
          <w:trHeight w:val="279"/>
        </w:trPr>
        <w:tc>
          <w:tcPr>
            <w:tcW w:w="1834" w:type="pct"/>
            <w:tcBorders>
              <w:top w:val="nil"/>
              <w:left w:val="nil"/>
              <w:bottom w:val="nil"/>
              <w:right w:val="nil"/>
            </w:tcBorders>
            <w:vAlign w:val="center"/>
          </w:tcPr>
          <w:p w:rsidR="00277193" w:rsidRPr="008519E7" w:rsidRDefault="00277193" w:rsidP="0060345E">
            <w:pPr>
              <w:spacing w:after="0" w:line="240" w:lineRule="auto"/>
              <w:rPr>
                <w:rFonts w:ascii="Times New Roman" w:eastAsia="Times New Roman" w:hAnsi="Times New Roman"/>
                <w:color w:val="000000"/>
                <w:sz w:val="22"/>
                <w:szCs w:val="18"/>
                <w:lang w:val="ru-RU" w:eastAsia="ru-RU"/>
              </w:rPr>
            </w:pPr>
          </w:p>
        </w:tc>
        <w:tc>
          <w:tcPr>
            <w:tcW w:w="1704" w:type="pct"/>
            <w:tcBorders>
              <w:top w:val="nil"/>
              <w:left w:val="nil"/>
              <w:right w:val="nil"/>
            </w:tcBorders>
            <w:shd w:val="clear" w:color="auto" w:fill="auto"/>
            <w:noWrap/>
            <w:vAlign w:val="bottom"/>
          </w:tcPr>
          <w:p w:rsidR="00277193" w:rsidRPr="008519E7" w:rsidRDefault="00277193" w:rsidP="0060345E">
            <w:pPr>
              <w:spacing w:after="0" w:line="240" w:lineRule="auto"/>
              <w:jc w:val="center"/>
              <w:rPr>
                <w:rFonts w:ascii="Times New Roman" w:eastAsia="Times New Roman" w:hAnsi="Times New Roman"/>
                <w:color w:val="000000"/>
                <w:sz w:val="20"/>
                <w:szCs w:val="18"/>
                <w:lang w:val="ru-RU" w:eastAsia="ru-RU"/>
              </w:rPr>
            </w:pPr>
          </w:p>
        </w:tc>
        <w:tc>
          <w:tcPr>
            <w:tcW w:w="860" w:type="pct"/>
            <w:tcBorders>
              <w:top w:val="nil"/>
              <w:left w:val="nil"/>
              <w:bottom w:val="nil"/>
              <w:right w:val="single" w:sz="4" w:space="0" w:color="auto"/>
            </w:tcBorders>
            <w:shd w:val="clear" w:color="auto" w:fill="auto"/>
            <w:noWrap/>
            <w:vAlign w:val="bottom"/>
          </w:tcPr>
          <w:p w:rsidR="00277193" w:rsidRPr="008519E7" w:rsidRDefault="00277193" w:rsidP="0060345E">
            <w:pPr>
              <w:spacing w:after="0" w:line="240" w:lineRule="auto"/>
              <w:jc w:val="right"/>
              <w:rPr>
                <w:rFonts w:ascii="Times New Roman" w:eastAsia="Times New Roman" w:hAnsi="Times New Roman"/>
                <w:color w:val="000000"/>
                <w:sz w:val="22"/>
                <w:szCs w:val="18"/>
                <w:lang w:val="ru-RU" w:eastAsia="ru-RU"/>
              </w:rPr>
            </w:pPr>
          </w:p>
        </w:tc>
        <w:tc>
          <w:tcPr>
            <w:tcW w:w="602" w:type="pct"/>
            <w:tcBorders>
              <w:top w:val="single" w:sz="4" w:space="0" w:color="auto"/>
              <w:left w:val="single" w:sz="4" w:space="0" w:color="auto"/>
              <w:bottom w:val="single" w:sz="18" w:space="0" w:color="auto"/>
              <w:right w:val="single" w:sz="4" w:space="0" w:color="auto"/>
            </w:tcBorders>
            <w:shd w:val="clear" w:color="auto" w:fill="auto"/>
            <w:noWrap/>
            <w:vAlign w:val="center"/>
          </w:tcPr>
          <w:p w:rsidR="00277193" w:rsidRPr="008519E7" w:rsidRDefault="00277193" w:rsidP="0060345E">
            <w:pPr>
              <w:spacing w:after="0" w:line="240" w:lineRule="auto"/>
              <w:jc w:val="center"/>
              <w:rPr>
                <w:rFonts w:ascii="Times New Roman" w:eastAsia="Times New Roman" w:hAnsi="Times New Roman"/>
                <w:color w:val="000000"/>
                <w:sz w:val="20"/>
                <w:szCs w:val="18"/>
                <w:lang w:val="ru-RU" w:eastAsia="ru-RU"/>
              </w:rPr>
            </w:pPr>
            <w:r w:rsidRPr="008519E7">
              <w:rPr>
                <w:rFonts w:ascii="Times New Roman" w:eastAsia="Times New Roman" w:hAnsi="Times New Roman"/>
                <w:color w:val="000000"/>
                <w:sz w:val="22"/>
                <w:szCs w:val="18"/>
                <w:lang w:val="ru-RU" w:eastAsia="ru-RU"/>
              </w:rPr>
              <w:t>Коды</w:t>
            </w:r>
          </w:p>
        </w:tc>
      </w:tr>
      <w:tr w:rsidR="00277193" w:rsidRPr="008519E7" w:rsidTr="0060345E">
        <w:trPr>
          <w:trHeight w:val="166"/>
        </w:trPr>
        <w:tc>
          <w:tcPr>
            <w:tcW w:w="1834" w:type="pct"/>
            <w:tcBorders>
              <w:top w:val="nil"/>
              <w:left w:val="nil"/>
              <w:bottom w:val="nil"/>
              <w:right w:val="nil"/>
            </w:tcBorders>
            <w:vAlign w:val="center"/>
          </w:tcPr>
          <w:p w:rsidR="00277193" w:rsidRPr="008519E7" w:rsidRDefault="00277193" w:rsidP="0060345E">
            <w:pPr>
              <w:spacing w:after="0" w:line="240" w:lineRule="auto"/>
              <w:rPr>
                <w:rFonts w:ascii="Times New Roman" w:eastAsia="Times New Roman" w:hAnsi="Times New Roman"/>
                <w:color w:val="000000"/>
                <w:sz w:val="22"/>
                <w:szCs w:val="18"/>
                <w:lang w:val="ru-RU" w:eastAsia="ru-RU"/>
              </w:rPr>
            </w:pPr>
          </w:p>
        </w:tc>
        <w:tc>
          <w:tcPr>
            <w:tcW w:w="1704" w:type="pct"/>
            <w:tcBorders>
              <w:left w:val="nil"/>
              <w:right w:val="nil"/>
            </w:tcBorders>
            <w:shd w:val="clear" w:color="auto" w:fill="auto"/>
            <w:noWrap/>
            <w:vAlign w:val="bottom"/>
          </w:tcPr>
          <w:p w:rsidR="00277193" w:rsidRPr="008519E7" w:rsidRDefault="00277193" w:rsidP="0060345E">
            <w:pPr>
              <w:spacing w:after="0" w:line="240" w:lineRule="auto"/>
              <w:rPr>
                <w:rFonts w:ascii="Times New Roman" w:eastAsia="Times New Roman" w:hAnsi="Times New Roman"/>
                <w:color w:val="000000"/>
                <w:sz w:val="22"/>
                <w:szCs w:val="18"/>
                <w:lang w:val="ru-RU" w:eastAsia="ru-RU"/>
              </w:rPr>
            </w:pPr>
            <w:r w:rsidRPr="008519E7">
              <w:rPr>
                <w:rFonts w:ascii="Times New Roman" w:eastAsia="Times New Roman" w:hAnsi="Times New Roman"/>
                <w:color w:val="000000"/>
                <w:sz w:val="22"/>
                <w:szCs w:val="18"/>
                <w:lang w:val="ru-RU" w:eastAsia="ru-RU"/>
              </w:rPr>
              <w:t>от "___" ________ 20__ г.</w:t>
            </w:r>
          </w:p>
        </w:tc>
        <w:tc>
          <w:tcPr>
            <w:tcW w:w="860" w:type="pct"/>
            <w:tcBorders>
              <w:top w:val="nil"/>
              <w:left w:val="nil"/>
              <w:bottom w:val="nil"/>
              <w:right w:val="single" w:sz="18" w:space="0" w:color="auto"/>
            </w:tcBorders>
            <w:shd w:val="clear" w:color="auto" w:fill="auto"/>
            <w:noWrap/>
            <w:vAlign w:val="bottom"/>
          </w:tcPr>
          <w:p w:rsidR="00277193" w:rsidRPr="008519E7" w:rsidRDefault="00277193" w:rsidP="0060345E">
            <w:pPr>
              <w:spacing w:after="0" w:line="240" w:lineRule="auto"/>
              <w:jc w:val="right"/>
              <w:rPr>
                <w:rFonts w:ascii="Times New Roman" w:eastAsia="Times New Roman" w:hAnsi="Times New Roman"/>
                <w:color w:val="000000"/>
                <w:sz w:val="22"/>
                <w:szCs w:val="18"/>
                <w:lang w:val="ru-RU" w:eastAsia="ru-RU"/>
              </w:rPr>
            </w:pPr>
            <w:r w:rsidRPr="008519E7">
              <w:rPr>
                <w:rFonts w:ascii="Times New Roman" w:eastAsia="Times New Roman" w:hAnsi="Times New Roman"/>
                <w:color w:val="000000"/>
                <w:sz w:val="22"/>
                <w:szCs w:val="18"/>
                <w:lang w:val="ru-RU" w:eastAsia="ru-RU"/>
              </w:rPr>
              <w:t>Дата</w:t>
            </w:r>
          </w:p>
        </w:tc>
        <w:tc>
          <w:tcPr>
            <w:tcW w:w="602" w:type="pct"/>
            <w:tcBorders>
              <w:top w:val="single" w:sz="6" w:space="0" w:color="auto"/>
              <w:left w:val="single" w:sz="18" w:space="0" w:color="auto"/>
              <w:bottom w:val="single" w:sz="6" w:space="0" w:color="auto"/>
              <w:right w:val="single" w:sz="18" w:space="0" w:color="auto"/>
            </w:tcBorders>
            <w:shd w:val="clear" w:color="auto" w:fill="auto"/>
            <w:noWrap/>
            <w:vAlign w:val="center"/>
          </w:tcPr>
          <w:p w:rsidR="00277193" w:rsidRPr="008519E7" w:rsidRDefault="00277193" w:rsidP="0060345E">
            <w:pPr>
              <w:spacing w:after="0" w:line="240" w:lineRule="auto"/>
              <w:jc w:val="center"/>
              <w:rPr>
                <w:rFonts w:ascii="Times New Roman" w:eastAsia="Times New Roman" w:hAnsi="Times New Roman"/>
                <w:color w:val="000000"/>
                <w:sz w:val="20"/>
                <w:szCs w:val="18"/>
                <w:lang w:val="ru-RU" w:eastAsia="ru-RU"/>
              </w:rPr>
            </w:pPr>
          </w:p>
        </w:tc>
      </w:tr>
      <w:tr w:rsidR="00277193" w:rsidRPr="008519E7" w:rsidTr="0060345E">
        <w:trPr>
          <w:trHeight w:val="166"/>
        </w:trPr>
        <w:tc>
          <w:tcPr>
            <w:tcW w:w="1834" w:type="pct"/>
            <w:tcBorders>
              <w:top w:val="nil"/>
              <w:left w:val="nil"/>
              <w:bottom w:val="nil"/>
              <w:right w:val="nil"/>
            </w:tcBorders>
            <w:vAlign w:val="center"/>
          </w:tcPr>
          <w:p w:rsidR="00277193" w:rsidRPr="008519E7" w:rsidRDefault="00277193" w:rsidP="0060345E">
            <w:pPr>
              <w:spacing w:after="0" w:line="240" w:lineRule="auto"/>
              <w:rPr>
                <w:rFonts w:ascii="Times New Roman" w:eastAsia="Times New Roman" w:hAnsi="Times New Roman"/>
                <w:color w:val="000000"/>
                <w:sz w:val="22"/>
                <w:szCs w:val="18"/>
                <w:lang w:val="ru-RU" w:eastAsia="ru-RU"/>
              </w:rPr>
            </w:pPr>
            <w:r w:rsidRPr="008519E7">
              <w:rPr>
                <w:rFonts w:ascii="Times New Roman" w:eastAsia="Times New Roman" w:hAnsi="Times New Roman"/>
                <w:color w:val="000000"/>
                <w:sz w:val="22"/>
                <w:szCs w:val="18"/>
                <w:lang w:val="ru-RU" w:eastAsia="ru-RU"/>
              </w:rPr>
              <w:t>Наименование территориального органа Федерального казначейства</w:t>
            </w:r>
          </w:p>
        </w:tc>
        <w:tc>
          <w:tcPr>
            <w:tcW w:w="1704" w:type="pct"/>
            <w:tcBorders>
              <w:left w:val="nil"/>
              <w:bottom w:val="single" w:sz="4" w:space="0" w:color="auto"/>
              <w:right w:val="nil"/>
            </w:tcBorders>
            <w:shd w:val="clear" w:color="auto" w:fill="auto"/>
            <w:noWrap/>
            <w:vAlign w:val="bottom"/>
          </w:tcPr>
          <w:p w:rsidR="00277193" w:rsidRPr="008519E7" w:rsidRDefault="00277193" w:rsidP="0060345E">
            <w:pPr>
              <w:spacing w:after="0" w:line="240" w:lineRule="auto"/>
              <w:jc w:val="center"/>
              <w:rPr>
                <w:rFonts w:ascii="Times New Roman" w:eastAsia="Times New Roman" w:hAnsi="Times New Roman"/>
                <w:color w:val="000000"/>
                <w:sz w:val="22"/>
                <w:szCs w:val="18"/>
                <w:lang w:val="ru-RU" w:eastAsia="ru-RU"/>
              </w:rPr>
            </w:pPr>
          </w:p>
        </w:tc>
        <w:tc>
          <w:tcPr>
            <w:tcW w:w="860" w:type="pct"/>
            <w:tcBorders>
              <w:top w:val="nil"/>
              <w:left w:val="nil"/>
              <w:bottom w:val="nil"/>
              <w:right w:val="single" w:sz="18" w:space="0" w:color="auto"/>
            </w:tcBorders>
            <w:shd w:val="clear" w:color="auto" w:fill="auto"/>
            <w:noWrap/>
            <w:vAlign w:val="bottom"/>
          </w:tcPr>
          <w:p w:rsidR="00277193" w:rsidRPr="008519E7" w:rsidRDefault="00277193" w:rsidP="0060345E">
            <w:pPr>
              <w:spacing w:after="0" w:line="240" w:lineRule="auto"/>
              <w:jc w:val="right"/>
              <w:rPr>
                <w:rFonts w:ascii="Times New Roman" w:eastAsia="Times New Roman" w:hAnsi="Times New Roman"/>
                <w:color w:val="000000"/>
                <w:sz w:val="22"/>
                <w:szCs w:val="18"/>
                <w:lang w:val="ru-RU" w:eastAsia="ru-RU"/>
              </w:rPr>
            </w:pPr>
            <w:r w:rsidRPr="008519E7">
              <w:rPr>
                <w:rFonts w:ascii="Times New Roman" w:eastAsia="Times New Roman" w:hAnsi="Times New Roman"/>
                <w:color w:val="000000"/>
                <w:sz w:val="22"/>
                <w:szCs w:val="18"/>
                <w:lang w:val="ru-RU" w:eastAsia="ru-RU"/>
              </w:rPr>
              <w:t>по КОФК</w:t>
            </w:r>
          </w:p>
        </w:tc>
        <w:tc>
          <w:tcPr>
            <w:tcW w:w="602" w:type="pct"/>
            <w:tcBorders>
              <w:top w:val="single" w:sz="6" w:space="0" w:color="auto"/>
              <w:left w:val="single" w:sz="18" w:space="0" w:color="auto"/>
              <w:bottom w:val="single" w:sz="6" w:space="0" w:color="auto"/>
              <w:right w:val="single" w:sz="18" w:space="0" w:color="auto"/>
            </w:tcBorders>
            <w:shd w:val="clear" w:color="auto" w:fill="auto"/>
            <w:noWrap/>
            <w:vAlign w:val="center"/>
          </w:tcPr>
          <w:p w:rsidR="00277193" w:rsidRPr="008519E7" w:rsidRDefault="00277193" w:rsidP="0060345E">
            <w:pPr>
              <w:spacing w:after="0" w:line="240" w:lineRule="auto"/>
              <w:jc w:val="center"/>
              <w:rPr>
                <w:rFonts w:ascii="Times New Roman" w:eastAsia="Times New Roman" w:hAnsi="Times New Roman"/>
                <w:color w:val="000000"/>
                <w:sz w:val="20"/>
                <w:szCs w:val="18"/>
                <w:lang w:val="ru-RU" w:eastAsia="ru-RU"/>
              </w:rPr>
            </w:pPr>
          </w:p>
        </w:tc>
      </w:tr>
      <w:tr w:rsidR="00277193" w:rsidRPr="008519E7" w:rsidTr="0060345E">
        <w:trPr>
          <w:trHeight w:val="353"/>
        </w:trPr>
        <w:tc>
          <w:tcPr>
            <w:tcW w:w="1834" w:type="pct"/>
            <w:tcBorders>
              <w:top w:val="nil"/>
              <w:left w:val="nil"/>
              <w:bottom w:val="nil"/>
              <w:right w:val="nil"/>
            </w:tcBorders>
            <w:vAlign w:val="center"/>
            <w:hideMark/>
          </w:tcPr>
          <w:p w:rsidR="00277193" w:rsidRPr="008519E7" w:rsidRDefault="00277193" w:rsidP="0060345E">
            <w:pPr>
              <w:spacing w:after="0" w:line="240" w:lineRule="auto"/>
              <w:rPr>
                <w:rFonts w:ascii="Times New Roman" w:eastAsia="Times New Roman" w:hAnsi="Times New Roman"/>
                <w:color w:val="000000"/>
                <w:sz w:val="22"/>
                <w:szCs w:val="18"/>
                <w:lang w:val="ru-RU" w:eastAsia="ru-RU"/>
              </w:rPr>
            </w:pPr>
            <w:r w:rsidRPr="008519E7">
              <w:rPr>
                <w:rFonts w:ascii="Times New Roman" w:eastAsia="Times New Roman" w:hAnsi="Times New Roman"/>
                <w:color w:val="000000"/>
                <w:sz w:val="22"/>
                <w:szCs w:val="18"/>
                <w:lang w:val="ru-RU" w:eastAsia="ru-RU"/>
              </w:rPr>
              <w:t>Наименование юридического лица</w:t>
            </w:r>
          </w:p>
        </w:tc>
        <w:tc>
          <w:tcPr>
            <w:tcW w:w="1704" w:type="pct"/>
            <w:tcBorders>
              <w:top w:val="single" w:sz="4" w:space="0" w:color="auto"/>
              <w:left w:val="nil"/>
              <w:bottom w:val="single" w:sz="4" w:space="0" w:color="auto"/>
              <w:right w:val="nil"/>
            </w:tcBorders>
            <w:shd w:val="clear" w:color="auto" w:fill="auto"/>
            <w:noWrap/>
            <w:vAlign w:val="bottom"/>
          </w:tcPr>
          <w:p w:rsidR="00277193" w:rsidRPr="008519E7" w:rsidRDefault="00277193" w:rsidP="0060345E">
            <w:pPr>
              <w:spacing w:after="0" w:line="240" w:lineRule="auto"/>
              <w:jc w:val="center"/>
              <w:rPr>
                <w:rFonts w:ascii="Times New Roman" w:eastAsia="Times New Roman" w:hAnsi="Times New Roman"/>
                <w:color w:val="000000"/>
                <w:sz w:val="20"/>
                <w:szCs w:val="18"/>
                <w:lang w:val="ru-RU" w:eastAsia="ru-RU"/>
              </w:rPr>
            </w:pPr>
          </w:p>
        </w:tc>
        <w:tc>
          <w:tcPr>
            <w:tcW w:w="860" w:type="pct"/>
            <w:tcBorders>
              <w:top w:val="nil"/>
              <w:left w:val="nil"/>
              <w:bottom w:val="nil"/>
              <w:right w:val="single" w:sz="18" w:space="0" w:color="auto"/>
            </w:tcBorders>
            <w:shd w:val="clear" w:color="auto" w:fill="auto"/>
            <w:noWrap/>
            <w:vAlign w:val="bottom"/>
            <w:hideMark/>
          </w:tcPr>
          <w:p w:rsidR="00277193" w:rsidRPr="008519E7" w:rsidRDefault="00277193" w:rsidP="0060345E">
            <w:pPr>
              <w:spacing w:after="0" w:line="240" w:lineRule="auto"/>
              <w:jc w:val="right"/>
              <w:rPr>
                <w:rFonts w:ascii="Times New Roman" w:eastAsia="Times New Roman" w:hAnsi="Times New Roman"/>
                <w:color w:val="000000"/>
                <w:sz w:val="22"/>
                <w:szCs w:val="18"/>
                <w:lang w:val="ru-RU" w:eastAsia="ru-RU"/>
              </w:rPr>
            </w:pPr>
            <w:r w:rsidRPr="008519E7">
              <w:rPr>
                <w:rFonts w:ascii="Times New Roman" w:eastAsia="Times New Roman" w:hAnsi="Times New Roman"/>
                <w:color w:val="000000"/>
                <w:sz w:val="22"/>
                <w:szCs w:val="18"/>
                <w:lang w:val="ru-RU" w:eastAsia="ru-RU"/>
              </w:rPr>
              <w:t>Номер лицевого счета</w:t>
            </w:r>
          </w:p>
        </w:tc>
        <w:tc>
          <w:tcPr>
            <w:tcW w:w="602" w:type="pct"/>
            <w:tcBorders>
              <w:top w:val="single" w:sz="6" w:space="0" w:color="auto"/>
              <w:left w:val="single" w:sz="18" w:space="0" w:color="auto"/>
              <w:bottom w:val="single" w:sz="6" w:space="0" w:color="auto"/>
              <w:right w:val="single" w:sz="18" w:space="0" w:color="auto"/>
            </w:tcBorders>
            <w:shd w:val="clear" w:color="auto" w:fill="auto"/>
            <w:noWrap/>
            <w:vAlign w:val="center"/>
            <w:hideMark/>
          </w:tcPr>
          <w:p w:rsidR="00277193" w:rsidRPr="008519E7" w:rsidRDefault="00277193" w:rsidP="0060345E">
            <w:pPr>
              <w:spacing w:after="0" w:line="240" w:lineRule="auto"/>
              <w:jc w:val="center"/>
              <w:rPr>
                <w:rFonts w:ascii="Times New Roman" w:eastAsia="Times New Roman" w:hAnsi="Times New Roman"/>
                <w:color w:val="000000"/>
                <w:sz w:val="20"/>
                <w:szCs w:val="18"/>
                <w:lang w:val="ru-RU" w:eastAsia="ru-RU"/>
              </w:rPr>
            </w:pPr>
            <w:r w:rsidRPr="008519E7">
              <w:rPr>
                <w:rFonts w:ascii="Times New Roman" w:eastAsia="Times New Roman" w:hAnsi="Times New Roman"/>
                <w:color w:val="000000"/>
                <w:sz w:val="20"/>
                <w:szCs w:val="18"/>
                <w:lang w:val="ru-RU" w:eastAsia="ru-RU"/>
              </w:rPr>
              <w:t> </w:t>
            </w:r>
          </w:p>
        </w:tc>
      </w:tr>
      <w:tr w:rsidR="00277193" w:rsidRPr="008519E7" w:rsidTr="0060345E">
        <w:trPr>
          <w:trHeight w:val="237"/>
        </w:trPr>
        <w:tc>
          <w:tcPr>
            <w:tcW w:w="1834" w:type="pct"/>
            <w:tcBorders>
              <w:top w:val="nil"/>
              <w:left w:val="nil"/>
              <w:bottom w:val="nil"/>
              <w:right w:val="nil"/>
            </w:tcBorders>
            <w:vAlign w:val="center"/>
            <w:hideMark/>
          </w:tcPr>
          <w:p w:rsidR="00277193" w:rsidRPr="008519E7" w:rsidRDefault="00277193" w:rsidP="0060345E">
            <w:pPr>
              <w:spacing w:after="0" w:line="240" w:lineRule="auto"/>
              <w:rPr>
                <w:rFonts w:ascii="Times New Roman" w:eastAsia="Times New Roman" w:hAnsi="Times New Roman"/>
                <w:color w:val="000000"/>
                <w:sz w:val="22"/>
                <w:szCs w:val="18"/>
                <w:lang w:val="ru-RU" w:eastAsia="ru-RU"/>
              </w:rPr>
            </w:pPr>
          </w:p>
        </w:tc>
        <w:tc>
          <w:tcPr>
            <w:tcW w:w="1704" w:type="pct"/>
            <w:tcBorders>
              <w:top w:val="single" w:sz="4" w:space="0" w:color="auto"/>
              <w:left w:val="nil"/>
              <w:right w:val="nil"/>
            </w:tcBorders>
            <w:shd w:val="clear" w:color="auto" w:fill="auto"/>
            <w:noWrap/>
            <w:vAlign w:val="bottom"/>
            <w:hideMark/>
          </w:tcPr>
          <w:p w:rsidR="00277193" w:rsidRPr="008519E7" w:rsidRDefault="00277193" w:rsidP="0060345E">
            <w:pPr>
              <w:spacing w:after="0" w:line="240" w:lineRule="auto"/>
              <w:jc w:val="center"/>
              <w:rPr>
                <w:rFonts w:ascii="Times New Roman" w:eastAsia="Times New Roman" w:hAnsi="Times New Roman"/>
                <w:color w:val="000000"/>
                <w:sz w:val="20"/>
                <w:szCs w:val="18"/>
                <w:lang w:val="ru-RU" w:eastAsia="ru-RU"/>
              </w:rPr>
            </w:pPr>
            <w:r w:rsidRPr="008519E7">
              <w:rPr>
                <w:rFonts w:ascii="Times New Roman" w:eastAsia="Times New Roman" w:hAnsi="Times New Roman"/>
                <w:color w:val="000000"/>
                <w:sz w:val="20"/>
                <w:szCs w:val="18"/>
                <w:lang w:val="ru-RU" w:eastAsia="ru-RU"/>
              </w:rPr>
              <w:t> </w:t>
            </w:r>
          </w:p>
        </w:tc>
        <w:tc>
          <w:tcPr>
            <w:tcW w:w="860" w:type="pct"/>
            <w:tcBorders>
              <w:top w:val="nil"/>
              <w:left w:val="nil"/>
              <w:bottom w:val="nil"/>
              <w:right w:val="single" w:sz="18" w:space="0" w:color="auto"/>
            </w:tcBorders>
            <w:shd w:val="clear" w:color="auto" w:fill="auto"/>
            <w:noWrap/>
            <w:vAlign w:val="center"/>
          </w:tcPr>
          <w:p w:rsidR="00277193" w:rsidRPr="008519E7" w:rsidRDefault="00277193" w:rsidP="0060345E">
            <w:pPr>
              <w:spacing w:after="0" w:line="240" w:lineRule="auto"/>
              <w:jc w:val="right"/>
              <w:rPr>
                <w:rFonts w:ascii="Times New Roman" w:eastAsia="Times New Roman" w:hAnsi="Times New Roman"/>
                <w:color w:val="000000"/>
                <w:sz w:val="22"/>
                <w:szCs w:val="18"/>
                <w:lang w:val="ru-RU" w:eastAsia="ru-RU"/>
              </w:rPr>
            </w:pPr>
            <w:r w:rsidRPr="008519E7">
              <w:rPr>
                <w:rFonts w:ascii="Times New Roman" w:eastAsia="Times New Roman" w:hAnsi="Times New Roman"/>
                <w:color w:val="000000"/>
                <w:sz w:val="22"/>
                <w:szCs w:val="18"/>
                <w:lang w:val="ru-RU" w:eastAsia="ru-RU"/>
              </w:rPr>
              <w:t>по ОКПО</w:t>
            </w:r>
          </w:p>
        </w:tc>
        <w:tc>
          <w:tcPr>
            <w:tcW w:w="602" w:type="pct"/>
            <w:tcBorders>
              <w:top w:val="single" w:sz="6" w:space="0" w:color="auto"/>
              <w:left w:val="single" w:sz="18" w:space="0" w:color="auto"/>
              <w:bottom w:val="single" w:sz="6" w:space="0" w:color="auto"/>
              <w:right w:val="single" w:sz="18" w:space="0" w:color="auto"/>
            </w:tcBorders>
            <w:shd w:val="clear" w:color="auto" w:fill="auto"/>
            <w:noWrap/>
            <w:vAlign w:val="center"/>
            <w:hideMark/>
          </w:tcPr>
          <w:p w:rsidR="00277193" w:rsidRPr="008519E7" w:rsidRDefault="00277193" w:rsidP="0060345E">
            <w:pPr>
              <w:spacing w:after="0" w:line="240" w:lineRule="auto"/>
              <w:jc w:val="center"/>
              <w:rPr>
                <w:rFonts w:ascii="Times New Roman" w:eastAsia="Times New Roman" w:hAnsi="Times New Roman"/>
                <w:color w:val="000000"/>
                <w:sz w:val="20"/>
                <w:szCs w:val="18"/>
                <w:lang w:val="ru-RU" w:eastAsia="ru-RU"/>
              </w:rPr>
            </w:pPr>
            <w:r w:rsidRPr="008519E7">
              <w:rPr>
                <w:rFonts w:ascii="Times New Roman" w:eastAsia="Times New Roman" w:hAnsi="Times New Roman"/>
                <w:color w:val="000000"/>
                <w:sz w:val="20"/>
                <w:szCs w:val="18"/>
                <w:lang w:val="ru-RU" w:eastAsia="ru-RU"/>
              </w:rPr>
              <w:t> </w:t>
            </w:r>
          </w:p>
        </w:tc>
      </w:tr>
      <w:tr w:rsidR="00277193" w:rsidRPr="008519E7" w:rsidTr="0060345E">
        <w:trPr>
          <w:trHeight w:val="259"/>
        </w:trPr>
        <w:tc>
          <w:tcPr>
            <w:tcW w:w="1834" w:type="pct"/>
            <w:tcBorders>
              <w:top w:val="nil"/>
              <w:left w:val="nil"/>
              <w:bottom w:val="nil"/>
              <w:right w:val="nil"/>
            </w:tcBorders>
            <w:vAlign w:val="center"/>
            <w:hideMark/>
          </w:tcPr>
          <w:p w:rsidR="00277193" w:rsidRPr="008519E7" w:rsidRDefault="00277193" w:rsidP="0060345E">
            <w:pPr>
              <w:spacing w:after="0" w:line="240" w:lineRule="auto"/>
              <w:rPr>
                <w:rFonts w:ascii="Times New Roman" w:eastAsia="Times New Roman" w:hAnsi="Times New Roman"/>
                <w:color w:val="000000"/>
                <w:sz w:val="22"/>
                <w:szCs w:val="18"/>
                <w:lang w:val="ru-RU" w:eastAsia="ru-RU"/>
              </w:rPr>
            </w:pPr>
            <w:r w:rsidRPr="008519E7">
              <w:rPr>
                <w:rFonts w:ascii="Times New Roman" w:hAnsi="Times New Roman"/>
                <w:sz w:val="22"/>
                <w:lang w:val="ru-RU" w:eastAsia="ru-RU"/>
              </w:rPr>
              <w:t xml:space="preserve">Единица измерения: </w:t>
            </w:r>
            <w:proofErr w:type="spellStart"/>
            <w:r w:rsidRPr="008519E7">
              <w:rPr>
                <w:rFonts w:ascii="Times New Roman" w:hAnsi="Times New Roman"/>
                <w:sz w:val="22"/>
                <w:lang w:val="ru-RU" w:eastAsia="ru-RU"/>
              </w:rPr>
              <w:t>руб</w:t>
            </w:r>
            <w:proofErr w:type="spellEnd"/>
          </w:p>
        </w:tc>
        <w:tc>
          <w:tcPr>
            <w:tcW w:w="1704" w:type="pct"/>
            <w:tcBorders>
              <w:top w:val="nil"/>
              <w:left w:val="nil"/>
              <w:right w:val="nil"/>
            </w:tcBorders>
            <w:shd w:val="clear" w:color="auto" w:fill="auto"/>
            <w:noWrap/>
            <w:vAlign w:val="bottom"/>
            <w:hideMark/>
          </w:tcPr>
          <w:p w:rsidR="00277193" w:rsidRPr="008519E7" w:rsidRDefault="00277193" w:rsidP="0060345E">
            <w:pPr>
              <w:spacing w:after="0" w:line="240" w:lineRule="auto"/>
              <w:jc w:val="center"/>
              <w:rPr>
                <w:rFonts w:ascii="Times New Roman" w:eastAsia="Times New Roman" w:hAnsi="Times New Roman"/>
                <w:color w:val="000000"/>
                <w:sz w:val="20"/>
                <w:szCs w:val="18"/>
                <w:lang w:val="ru-RU" w:eastAsia="ru-RU"/>
              </w:rPr>
            </w:pPr>
            <w:r w:rsidRPr="008519E7">
              <w:rPr>
                <w:rFonts w:ascii="Times New Roman" w:eastAsia="Times New Roman" w:hAnsi="Times New Roman"/>
                <w:color w:val="000000"/>
                <w:sz w:val="20"/>
                <w:szCs w:val="18"/>
                <w:lang w:val="ru-RU" w:eastAsia="ru-RU"/>
              </w:rPr>
              <w:t> </w:t>
            </w:r>
          </w:p>
        </w:tc>
        <w:tc>
          <w:tcPr>
            <w:tcW w:w="860" w:type="pct"/>
            <w:tcBorders>
              <w:top w:val="nil"/>
              <w:left w:val="nil"/>
              <w:bottom w:val="nil"/>
              <w:right w:val="single" w:sz="18" w:space="0" w:color="auto"/>
            </w:tcBorders>
            <w:shd w:val="clear" w:color="auto" w:fill="auto"/>
            <w:noWrap/>
            <w:vAlign w:val="center"/>
          </w:tcPr>
          <w:p w:rsidR="00277193" w:rsidRPr="008519E7" w:rsidRDefault="00277193" w:rsidP="0060345E">
            <w:pPr>
              <w:spacing w:after="0" w:line="240" w:lineRule="auto"/>
              <w:jc w:val="right"/>
              <w:rPr>
                <w:rFonts w:ascii="Times New Roman" w:eastAsia="Times New Roman" w:hAnsi="Times New Roman"/>
                <w:color w:val="000000"/>
                <w:sz w:val="22"/>
                <w:szCs w:val="18"/>
                <w:lang w:val="ru-RU" w:eastAsia="ru-RU"/>
              </w:rPr>
            </w:pPr>
            <w:r w:rsidRPr="008519E7">
              <w:rPr>
                <w:rFonts w:ascii="Times New Roman" w:eastAsia="Times New Roman" w:hAnsi="Times New Roman"/>
                <w:color w:val="000000"/>
                <w:sz w:val="22"/>
                <w:szCs w:val="18"/>
                <w:lang w:val="ru-RU" w:eastAsia="ru-RU"/>
              </w:rPr>
              <w:t>по ОКЕИ</w:t>
            </w:r>
          </w:p>
        </w:tc>
        <w:tc>
          <w:tcPr>
            <w:tcW w:w="602" w:type="pct"/>
            <w:tcBorders>
              <w:top w:val="single" w:sz="6" w:space="0" w:color="auto"/>
              <w:left w:val="single" w:sz="18" w:space="0" w:color="auto"/>
              <w:bottom w:val="single" w:sz="18" w:space="0" w:color="auto"/>
              <w:right w:val="single" w:sz="18" w:space="0" w:color="auto"/>
            </w:tcBorders>
            <w:shd w:val="clear" w:color="auto" w:fill="auto"/>
            <w:noWrap/>
            <w:vAlign w:val="center"/>
            <w:hideMark/>
          </w:tcPr>
          <w:p w:rsidR="00277193" w:rsidRPr="008519E7" w:rsidRDefault="00277193" w:rsidP="0060345E">
            <w:pPr>
              <w:spacing w:after="0" w:line="240" w:lineRule="auto"/>
              <w:jc w:val="center"/>
              <w:rPr>
                <w:rFonts w:ascii="Times New Roman" w:eastAsia="Times New Roman" w:hAnsi="Times New Roman"/>
                <w:color w:val="000000"/>
                <w:sz w:val="20"/>
                <w:szCs w:val="18"/>
                <w:lang w:val="ru-RU" w:eastAsia="ru-RU"/>
              </w:rPr>
            </w:pPr>
            <w:r w:rsidRPr="008519E7">
              <w:rPr>
                <w:rFonts w:ascii="Times New Roman" w:eastAsia="Times New Roman" w:hAnsi="Times New Roman"/>
                <w:color w:val="000000"/>
                <w:sz w:val="20"/>
                <w:szCs w:val="18"/>
                <w:lang w:val="ru-RU" w:eastAsia="ru-RU"/>
              </w:rPr>
              <w:t>383</w:t>
            </w:r>
          </w:p>
        </w:tc>
      </w:tr>
    </w:tbl>
    <w:p w:rsidR="00277193" w:rsidRPr="008519E7" w:rsidRDefault="00277193" w:rsidP="00277193">
      <w:pPr>
        <w:rPr>
          <w:rFonts w:ascii="Times New Roman" w:hAnsi="Times New Roman"/>
          <w:sz w:val="22"/>
          <w:lang w:val="ru-RU" w:eastAsia="ru-RU"/>
        </w:rPr>
      </w:pPr>
    </w:p>
    <w:p w:rsidR="00277193" w:rsidRPr="008519E7" w:rsidRDefault="00277193" w:rsidP="00277193">
      <w:pPr>
        <w:pStyle w:val="ConsPlusNonformat"/>
        <w:jc w:val="both"/>
        <w:rPr>
          <w:rFonts w:ascii="Times New Roman" w:hAnsi="Times New Roman" w:cs="Times New Roman"/>
          <w:sz w:val="24"/>
          <w:szCs w:val="24"/>
        </w:rPr>
      </w:pPr>
    </w:p>
    <w:p w:rsidR="00277193" w:rsidRPr="008519E7" w:rsidRDefault="00277193" w:rsidP="00277193">
      <w:pPr>
        <w:pStyle w:val="ConsPlusNonformat"/>
        <w:jc w:val="both"/>
        <w:rPr>
          <w:rFonts w:ascii="Times New Roman" w:hAnsi="Times New Roman" w:cs="Times New Roman"/>
          <w:sz w:val="24"/>
          <w:szCs w:val="24"/>
        </w:rPr>
      </w:pPr>
    </w:p>
    <w:tbl>
      <w:tblPr>
        <w:tblStyle w:val="ad"/>
        <w:tblpPr w:leftFromText="180" w:rightFromText="180" w:vertAnchor="page" w:horzAnchor="margin" w:tblpY="9015"/>
        <w:tblW w:w="5000" w:type="pct"/>
        <w:tblLayout w:type="fixed"/>
        <w:tblLook w:val="04A0" w:firstRow="1" w:lastRow="0" w:firstColumn="1" w:lastColumn="0" w:noHBand="0" w:noVBand="1"/>
      </w:tblPr>
      <w:tblGrid>
        <w:gridCol w:w="629"/>
        <w:gridCol w:w="663"/>
        <w:gridCol w:w="188"/>
        <w:gridCol w:w="548"/>
        <w:gridCol w:w="865"/>
        <w:gridCol w:w="1767"/>
        <w:gridCol w:w="1480"/>
        <w:gridCol w:w="1678"/>
        <w:gridCol w:w="1184"/>
        <w:gridCol w:w="1419"/>
      </w:tblGrid>
      <w:tr w:rsidR="00277193" w:rsidRPr="008519E7" w:rsidTr="0060345E">
        <w:trPr>
          <w:trHeight w:val="355"/>
        </w:trPr>
        <w:tc>
          <w:tcPr>
            <w:tcW w:w="302" w:type="pct"/>
            <w:tcBorders>
              <w:top w:val="single" w:sz="4" w:space="0" w:color="auto"/>
              <w:left w:val="nil"/>
              <w:bottom w:val="single" w:sz="4" w:space="0" w:color="auto"/>
              <w:right w:val="single" w:sz="4" w:space="0" w:color="auto"/>
            </w:tcBorders>
          </w:tcPr>
          <w:p w:rsidR="00277193" w:rsidRPr="008519E7" w:rsidRDefault="00277193" w:rsidP="0060345E">
            <w:pPr>
              <w:spacing w:line="240" w:lineRule="auto"/>
              <w:rPr>
                <w:rFonts w:ascii="Times New Roman" w:hAnsi="Times New Roman"/>
                <w:sz w:val="22"/>
              </w:rPr>
            </w:pPr>
            <w:r w:rsidRPr="008519E7">
              <w:rPr>
                <w:rFonts w:ascii="Times New Roman" w:hAnsi="Times New Roman"/>
                <w:sz w:val="22"/>
              </w:rPr>
              <w:t>№ п/п</w:t>
            </w:r>
          </w:p>
        </w:tc>
        <w:tc>
          <w:tcPr>
            <w:tcW w:w="1934" w:type="pct"/>
            <w:gridSpan w:val="5"/>
            <w:tcBorders>
              <w:left w:val="single" w:sz="4" w:space="0" w:color="auto"/>
            </w:tcBorders>
          </w:tcPr>
          <w:p w:rsidR="00277193" w:rsidRPr="00CF548E" w:rsidRDefault="00277193" w:rsidP="0060345E">
            <w:pPr>
              <w:spacing w:line="240" w:lineRule="auto"/>
              <w:jc w:val="center"/>
              <w:rPr>
                <w:rFonts w:ascii="Times New Roman" w:hAnsi="Times New Roman"/>
                <w:sz w:val="22"/>
                <w:lang w:val="ru-RU"/>
              </w:rPr>
            </w:pPr>
            <w:r w:rsidRPr="00CF548E">
              <w:rPr>
                <w:rFonts w:ascii="Times New Roman" w:hAnsi="Times New Roman"/>
                <w:sz w:val="22"/>
                <w:lang w:val="ru-RU"/>
              </w:rPr>
              <w:t xml:space="preserve">Соглашение, государственный контракт, </w:t>
            </w:r>
            <w:r w:rsidRPr="00CF548E">
              <w:rPr>
                <w:sz w:val="28"/>
                <w:lang w:val="ru-RU"/>
              </w:rPr>
              <w:t xml:space="preserve"> </w:t>
            </w:r>
            <w:r w:rsidRPr="00CF548E">
              <w:rPr>
                <w:rFonts w:ascii="Times New Roman" w:hAnsi="Times New Roman"/>
                <w:sz w:val="22"/>
                <w:lang w:val="ru-RU"/>
              </w:rPr>
              <w:t>договор о капитальных вложениях, контракт учреждения,  договор о проведении капитального ремонта</w:t>
            </w:r>
          </w:p>
        </w:tc>
        <w:tc>
          <w:tcPr>
            <w:tcW w:w="710" w:type="pct"/>
            <w:vMerge w:val="restart"/>
          </w:tcPr>
          <w:p w:rsidR="00277193" w:rsidRPr="00CF548E" w:rsidDel="00627D02" w:rsidRDefault="00277193" w:rsidP="0060345E">
            <w:pPr>
              <w:spacing w:line="240" w:lineRule="auto"/>
              <w:jc w:val="center"/>
              <w:rPr>
                <w:rFonts w:ascii="Times New Roman" w:hAnsi="Times New Roman"/>
                <w:sz w:val="22"/>
                <w:lang w:val="ru-RU"/>
              </w:rPr>
            </w:pPr>
            <w:proofErr w:type="spellStart"/>
            <w:r w:rsidRPr="00CF548E">
              <w:rPr>
                <w:rFonts w:ascii="Times New Roman" w:hAnsi="Times New Roman"/>
                <w:sz w:val="22"/>
                <w:lang w:val="ru-RU"/>
              </w:rPr>
              <w:t>Аналити-ческий</w:t>
            </w:r>
            <w:proofErr w:type="spellEnd"/>
            <w:r w:rsidRPr="00CF548E">
              <w:rPr>
                <w:rFonts w:ascii="Times New Roman" w:hAnsi="Times New Roman"/>
                <w:sz w:val="22"/>
                <w:lang w:val="ru-RU"/>
              </w:rPr>
              <w:t xml:space="preserve"> код раздела лицевого счета</w:t>
            </w:r>
          </w:p>
        </w:tc>
        <w:tc>
          <w:tcPr>
            <w:tcW w:w="805" w:type="pct"/>
            <w:vMerge w:val="restart"/>
          </w:tcPr>
          <w:p w:rsidR="00277193" w:rsidRPr="00CF548E" w:rsidRDefault="00277193" w:rsidP="0060345E">
            <w:pPr>
              <w:spacing w:line="240" w:lineRule="auto"/>
              <w:jc w:val="center"/>
              <w:rPr>
                <w:rFonts w:ascii="Times New Roman" w:hAnsi="Times New Roman"/>
                <w:sz w:val="22"/>
                <w:lang w:val="ru-RU"/>
              </w:rPr>
            </w:pPr>
            <w:proofErr w:type="spellStart"/>
            <w:r w:rsidRPr="00CF548E">
              <w:rPr>
                <w:rFonts w:ascii="Times New Roman" w:hAnsi="Times New Roman"/>
                <w:sz w:val="22"/>
                <w:lang w:val="ru-RU"/>
              </w:rPr>
              <w:t>Детализиро</w:t>
            </w:r>
            <w:proofErr w:type="spellEnd"/>
            <w:r w:rsidRPr="00CF548E">
              <w:rPr>
                <w:rFonts w:ascii="Times New Roman" w:hAnsi="Times New Roman"/>
                <w:sz w:val="22"/>
                <w:lang w:val="ru-RU"/>
              </w:rPr>
              <w:t>-ванный код направления расходования целевых средств</w:t>
            </w:r>
          </w:p>
        </w:tc>
        <w:tc>
          <w:tcPr>
            <w:tcW w:w="568" w:type="pct"/>
            <w:vMerge w:val="restart"/>
            <w:tcBorders>
              <w:right w:val="single" w:sz="4" w:space="0" w:color="auto"/>
            </w:tcBorders>
          </w:tcPr>
          <w:p w:rsidR="00277193" w:rsidRPr="008519E7" w:rsidRDefault="00277193" w:rsidP="0060345E">
            <w:pPr>
              <w:spacing w:line="240" w:lineRule="auto"/>
              <w:jc w:val="center"/>
              <w:rPr>
                <w:rFonts w:ascii="Times New Roman" w:hAnsi="Times New Roman"/>
                <w:sz w:val="22"/>
                <w:lang w:val="ru-RU"/>
              </w:rPr>
            </w:pPr>
            <w:r w:rsidRPr="008519E7">
              <w:rPr>
                <w:rFonts w:ascii="Times New Roman" w:hAnsi="Times New Roman"/>
                <w:sz w:val="22"/>
                <w:lang w:val="ru-RU"/>
              </w:rPr>
              <w:t>Сумма к оплате</w:t>
            </w:r>
          </w:p>
        </w:tc>
        <w:tc>
          <w:tcPr>
            <w:tcW w:w="681" w:type="pct"/>
            <w:vMerge w:val="restart"/>
            <w:tcBorders>
              <w:top w:val="single" w:sz="4" w:space="0" w:color="auto"/>
              <w:left w:val="single" w:sz="4" w:space="0" w:color="auto"/>
              <w:bottom w:val="nil"/>
              <w:right w:val="nil"/>
            </w:tcBorders>
          </w:tcPr>
          <w:p w:rsidR="00277193" w:rsidRPr="008519E7" w:rsidRDefault="00277193" w:rsidP="0060345E">
            <w:pPr>
              <w:spacing w:line="240" w:lineRule="auto"/>
              <w:jc w:val="center"/>
              <w:rPr>
                <w:rFonts w:ascii="Times New Roman" w:hAnsi="Times New Roman"/>
                <w:sz w:val="22"/>
                <w:lang w:val="ru-RU"/>
              </w:rPr>
            </w:pPr>
            <w:r w:rsidRPr="008519E7">
              <w:rPr>
                <w:rFonts w:ascii="Times New Roman" w:hAnsi="Times New Roman"/>
                <w:sz w:val="22"/>
                <w:lang w:val="ru-RU"/>
              </w:rPr>
              <w:t>Примечание</w:t>
            </w:r>
          </w:p>
        </w:tc>
      </w:tr>
      <w:tr w:rsidR="00277193" w:rsidRPr="008519E7" w:rsidTr="0060345E">
        <w:trPr>
          <w:trHeight w:val="413"/>
        </w:trPr>
        <w:tc>
          <w:tcPr>
            <w:tcW w:w="302" w:type="pct"/>
            <w:tcBorders>
              <w:top w:val="nil"/>
              <w:left w:val="nil"/>
              <w:bottom w:val="single" w:sz="4" w:space="0" w:color="auto"/>
              <w:right w:val="single" w:sz="4" w:space="0" w:color="auto"/>
            </w:tcBorders>
          </w:tcPr>
          <w:p w:rsidR="00277193" w:rsidRPr="008519E7" w:rsidRDefault="00277193" w:rsidP="0060345E">
            <w:pPr>
              <w:spacing w:line="240" w:lineRule="auto"/>
              <w:jc w:val="center"/>
              <w:rPr>
                <w:rFonts w:ascii="Times New Roman" w:hAnsi="Times New Roman"/>
                <w:sz w:val="22"/>
              </w:rPr>
            </w:pPr>
          </w:p>
        </w:tc>
        <w:tc>
          <w:tcPr>
            <w:tcW w:w="318" w:type="pct"/>
            <w:tcBorders>
              <w:left w:val="single" w:sz="4" w:space="0" w:color="auto"/>
              <w:bottom w:val="single" w:sz="4" w:space="0" w:color="auto"/>
            </w:tcBorders>
          </w:tcPr>
          <w:p w:rsidR="00277193" w:rsidRPr="008519E7" w:rsidRDefault="00277193" w:rsidP="0060345E">
            <w:pPr>
              <w:spacing w:line="240" w:lineRule="auto"/>
              <w:jc w:val="center"/>
              <w:rPr>
                <w:rFonts w:ascii="Times New Roman" w:hAnsi="Times New Roman"/>
                <w:sz w:val="22"/>
                <w:lang w:val="ru-RU"/>
              </w:rPr>
            </w:pPr>
            <w:r w:rsidRPr="008519E7">
              <w:rPr>
                <w:rFonts w:ascii="Times New Roman" w:hAnsi="Times New Roman"/>
                <w:sz w:val="22"/>
                <w:lang w:val="ru-RU"/>
              </w:rPr>
              <w:t>Вид</w:t>
            </w:r>
          </w:p>
        </w:tc>
        <w:tc>
          <w:tcPr>
            <w:tcW w:w="353" w:type="pct"/>
            <w:gridSpan w:val="2"/>
            <w:tcBorders>
              <w:bottom w:val="single" w:sz="4" w:space="0" w:color="auto"/>
            </w:tcBorders>
          </w:tcPr>
          <w:p w:rsidR="00277193" w:rsidRPr="008519E7" w:rsidRDefault="00277193" w:rsidP="0060345E">
            <w:pPr>
              <w:spacing w:line="240" w:lineRule="auto"/>
              <w:jc w:val="center"/>
              <w:rPr>
                <w:rFonts w:ascii="Times New Roman" w:hAnsi="Times New Roman"/>
                <w:sz w:val="22"/>
                <w:lang w:val="ru-RU"/>
              </w:rPr>
            </w:pPr>
            <w:r w:rsidRPr="008519E7">
              <w:rPr>
                <w:rFonts w:ascii="Times New Roman" w:hAnsi="Times New Roman"/>
                <w:sz w:val="22"/>
                <w:lang w:val="ru-RU"/>
              </w:rPr>
              <w:t>Дата</w:t>
            </w:r>
          </w:p>
        </w:tc>
        <w:tc>
          <w:tcPr>
            <w:tcW w:w="415" w:type="pct"/>
            <w:tcBorders>
              <w:bottom w:val="single" w:sz="4" w:space="0" w:color="auto"/>
            </w:tcBorders>
          </w:tcPr>
          <w:p w:rsidR="00277193" w:rsidRPr="008519E7" w:rsidRDefault="00277193" w:rsidP="0060345E">
            <w:pPr>
              <w:spacing w:line="240" w:lineRule="auto"/>
              <w:jc w:val="center"/>
              <w:rPr>
                <w:rFonts w:ascii="Times New Roman" w:hAnsi="Times New Roman"/>
                <w:sz w:val="22"/>
              </w:rPr>
            </w:pPr>
            <w:r w:rsidRPr="008519E7">
              <w:rPr>
                <w:rFonts w:ascii="Times New Roman" w:hAnsi="Times New Roman"/>
                <w:sz w:val="22"/>
                <w:lang w:val="ru-RU"/>
              </w:rPr>
              <w:t>Номер</w:t>
            </w:r>
            <w:r w:rsidRPr="008519E7">
              <w:rPr>
                <w:rFonts w:ascii="Times New Roman" w:hAnsi="Times New Roman"/>
                <w:sz w:val="22"/>
              </w:rPr>
              <w:t xml:space="preserve"> </w:t>
            </w:r>
          </w:p>
        </w:tc>
        <w:tc>
          <w:tcPr>
            <w:tcW w:w="848" w:type="pct"/>
            <w:tcBorders>
              <w:bottom w:val="single" w:sz="4" w:space="0" w:color="auto"/>
            </w:tcBorders>
          </w:tcPr>
          <w:p w:rsidR="00277193" w:rsidRPr="008519E7" w:rsidRDefault="00277193" w:rsidP="0060345E">
            <w:pPr>
              <w:spacing w:line="240" w:lineRule="auto"/>
              <w:jc w:val="center"/>
              <w:rPr>
                <w:rFonts w:ascii="Times New Roman" w:hAnsi="Times New Roman"/>
                <w:sz w:val="22"/>
                <w:lang w:val="ru-RU"/>
              </w:rPr>
            </w:pPr>
            <w:r w:rsidRPr="008519E7">
              <w:rPr>
                <w:rFonts w:ascii="Times New Roman" w:hAnsi="Times New Roman"/>
                <w:sz w:val="22"/>
                <w:lang w:val="ru-RU"/>
              </w:rPr>
              <w:t>Идентификатор</w:t>
            </w:r>
          </w:p>
        </w:tc>
        <w:tc>
          <w:tcPr>
            <w:tcW w:w="710" w:type="pct"/>
            <w:vMerge/>
            <w:tcBorders>
              <w:bottom w:val="single" w:sz="4" w:space="0" w:color="auto"/>
            </w:tcBorders>
          </w:tcPr>
          <w:p w:rsidR="00277193" w:rsidRPr="008519E7" w:rsidRDefault="00277193" w:rsidP="0060345E">
            <w:pPr>
              <w:spacing w:line="240" w:lineRule="auto"/>
              <w:jc w:val="center"/>
              <w:rPr>
                <w:rFonts w:ascii="Times New Roman" w:hAnsi="Times New Roman"/>
                <w:sz w:val="22"/>
                <w:lang w:val="ru-RU"/>
              </w:rPr>
            </w:pPr>
          </w:p>
        </w:tc>
        <w:tc>
          <w:tcPr>
            <w:tcW w:w="805" w:type="pct"/>
            <w:vMerge/>
            <w:tcBorders>
              <w:bottom w:val="single" w:sz="4" w:space="0" w:color="auto"/>
            </w:tcBorders>
          </w:tcPr>
          <w:p w:rsidR="00277193" w:rsidRPr="008519E7" w:rsidRDefault="00277193" w:rsidP="0060345E">
            <w:pPr>
              <w:spacing w:line="240" w:lineRule="auto"/>
              <w:jc w:val="center"/>
              <w:rPr>
                <w:rFonts w:ascii="Times New Roman" w:hAnsi="Times New Roman"/>
                <w:sz w:val="22"/>
                <w:lang w:val="ru-RU"/>
              </w:rPr>
            </w:pPr>
          </w:p>
        </w:tc>
        <w:tc>
          <w:tcPr>
            <w:tcW w:w="568" w:type="pct"/>
            <w:vMerge/>
            <w:tcBorders>
              <w:right w:val="single" w:sz="4" w:space="0" w:color="auto"/>
            </w:tcBorders>
          </w:tcPr>
          <w:p w:rsidR="00277193" w:rsidRPr="008519E7" w:rsidRDefault="00277193" w:rsidP="0060345E">
            <w:pPr>
              <w:spacing w:line="240" w:lineRule="auto"/>
              <w:jc w:val="center"/>
              <w:rPr>
                <w:rFonts w:ascii="Times New Roman" w:hAnsi="Times New Roman"/>
                <w:sz w:val="22"/>
                <w:lang w:val="ru-RU"/>
              </w:rPr>
            </w:pPr>
          </w:p>
        </w:tc>
        <w:tc>
          <w:tcPr>
            <w:tcW w:w="681" w:type="pct"/>
            <w:vMerge/>
            <w:tcBorders>
              <w:top w:val="nil"/>
              <w:left w:val="single" w:sz="4" w:space="0" w:color="auto"/>
              <w:bottom w:val="single" w:sz="4" w:space="0" w:color="auto"/>
              <w:right w:val="nil"/>
            </w:tcBorders>
          </w:tcPr>
          <w:p w:rsidR="00277193" w:rsidRPr="008519E7" w:rsidRDefault="00277193" w:rsidP="0060345E">
            <w:pPr>
              <w:spacing w:line="240" w:lineRule="auto"/>
              <w:jc w:val="center"/>
              <w:rPr>
                <w:rFonts w:ascii="Times New Roman" w:hAnsi="Times New Roman"/>
                <w:sz w:val="22"/>
                <w:lang w:val="ru-RU"/>
              </w:rPr>
            </w:pPr>
          </w:p>
        </w:tc>
      </w:tr>
      <w:tr w:rsidR="00277193" w:rsidRPr="008519E7" w:rsidTr="0060345E">
        <w:tc>
          <w:tcPr>
            <w:tcW w:w="302" w:type="pct"/>
            <w:tcBorders>
              <w:top w:val="single" w:sz="4" w:space="0" w:color="auto"/>
              <w:left w:val="nil"/>
              <w:bottom w:val="single" w:sz="4" w:space="0" w:color="auto"/>
              <w:right w:val="single" w:sz="4" w:space="0" w:color="auto"/>
            </w:tcBorders>
          </w:tcPr>
          <w:p w:rsidR="00277193" w:rsidRPr="008519E7" w:rsidRDefault="00277193" w:rsidP="0060345E">
            <w:pPr>
              <w:spacing w:line="240" w:lineRule="auto"/>
              <w:jc w:val="center"/>
              <w:rPr>
                <w:rFonts w:ascii="Times New Roman" w:hAnsi="Times New Roman"/>
                <w:sz w:val="22"/>
                <w:lang w:val="ru-RU"/>
              </w:rPr>
            </w:pPr>
            <w:r w:rsidRPr="008519E7">
              <w:rPr>
                <w:rFonts w:ascii="Times New Roman" w:hAnsi="Times New Roman"/>
                <w:sz w:val="22"/>
                <w:lang w:val="ru-RU"/>
              </w:rPr>
              <w:t>1</w:t>
            </w:r>
          </w:p>
        </w:tc>
        <w:tc>
          <w:tcPr>
            <w:tcW w:w="318" w:type="pct"/>
            <w:tcBorders>
              <w:left w:val="single" w:sz="4" w:space="0" w:color="auto"/>
              <w:bottom w:val="single" w:sz="18" w:space="0" w:color="auto"/>
            </w:tcBorders>
          </w:tcPr>
          <w:p w:rsidR="00277193" w:rsidRPr="008519E7" w:rsidRDefault="00277193" w:rsidP="0060345E">
            <w:pPr>
              <w:spacing w:line="240" w:lineRule="auto"/>
              <w:jc w:val="center"/>
              <w:rPr>
                <w:rFonts w:ascii="Times New Roman" w:hAnsi="Times New Roman"/>
                <w:sz w:val="22"/>
                <w:lang w:val="ru-RU"/>
              </w:rPr>
            </w:pPr>
            <w:r w:rsidRPr="008519E7">
              <w:rPr>
                <w:rFonts w:ascii="Times New Roman" w:hAnsi="Times New Roman"/>
                <w:sz w:val="22"/>
                <w:lang w:val="ru-RU"/>
              </w:rPr>
              <w:t>2</w:t>
            </w:r>
          </w:p>
        </w:tc>
        <w:tc>
          <w:tcPr>
            <w:tcW w:w="353" w:type="pct"/>
            <w:gridSpan w:val="2"/>
            <w:tcBorders>
              <w:bottom w:val="single" w:sz="18" w:space="0" w:color="auto"/>
            </w:tcBorders>
          </w:tcPr>
          <w:p w:rsidR="00277193" w:rsidRPr="008519E7" w:rsidRDefault="00277193" w:rsidP="0060345E">
            <w:pPr>
              <w:spacing w:line="240" w:lineRule="auto"/>
              <w:jc w:val="center"/>
              <w:rPr>
                <w:rFonts w:ascii="Times New Roman" w:hAnsi="Times New Roman"/>
                <w:sz w:val="22"/>
                <w:lang w:val="ru-RU"/>
              </w:rPr>
            </w:pPr>
            <w:r w:rsidRPr="008519E7">
              <w:rPr>
                <w:rFonts w:ascii="Times New Roman" w:hAnsi="Times New Roman"/>
                <w:sz w:val="22"/>
                <w:lang w:val="ru-RU"/>
              </w:rPr>
              <w:t>3</w:t>
            </w:r>
          </w:p>
        </w:tc>
        <w:tc>
          <w:tcPr>
            <w:tcW w:w="415" w:type="pct"/>
            <w:tcBorders>
              <w:bottom w:val="single" w:sz="18" w:space="0" w:color="auto"/>
            </w:tcBorders>
          </w:tcPr>
          <w:p w:rsidR="00277193" w:rsidRPr="008519E7" w:rsidRDefault="00277193" w:rsidP="0060345E">
            <w:pPr>
              <w:spacing w:line="240" w:lineRule="auto"/>
              <w:jc w:val="center"/>
              <w:rPr>
                <w:rFonts w:ascii="Times New Roman" w:hAnsi="Times New Roman"/>
                <w:sz w:val="22"/>
                <w:lang w:val="ru-RU"/>
              </w:rPr>
            </w:pPr>
            <w:r w:rsidRPr="008519E7">
              <w:rPr>
                <w:rFonts w:ascii="Times New Roman" w:hAnsi="Times New Roman"/>
                <w:sz w:val="22"/>
                <w:lang w:val="ru-RU"/>
              </w:rPr>
              <w:t>4</w:t>
            </w:r>
          </w:p>
        </w:tc>
        <w:tc>
          <w:tcPr>
            <w:tcW w:w="848" w:type="pct"/>
            <w:tcBorders>
              <w:bottom w:val="single" w:sz="18" w:space="0" w:color="auto"/>
            </w:tcBorders>
          </w:tcPr>
          <w:p w:rsidR="00277193" w:rsidRPr="008519E7" w:rsidRDefault="00277193" w:rsidP="0060345E">
            <w:pPr>
              <w:spacing w:line="240" w:lineRule="auto"/>
              <w:jc w:val="center"/>
              <w:rPr>
                <w:rFonts w:ascii="Times New Roman" w:hAnsi="Times New Roman"/>
                <w:sz w:val="22"/>
                <w:lang w:val="ru-RU"/>
              </w:rPr>
            </w:pPr>
            <w:r w:rsidRPr="008519E7">
              <w:rPr>
                <w:rFonts w:ascii="Times New Roman" w:hAnsi="Times New Roman"/>
                <w:sz w:val="22"/>
                <w:lang w:val="ru-RU"/>
              </w:rPr>
              <w:t>5</w:t>
            </w:r>
          </w:p>
        </w:tc>
        <w:tc>
          <w:tcPr>
            <w:tcW w:w="710" w:type="pct"/>
            <w:tcBorders>
              <w:bottom w:val="single" w:sz="18" w:space="0" w:color="auto"/>
            </w:tcBorders>
          </w:tcPr>
          <w:p w:rsidR="00277193" w:rsidRPr="008519E7" w:rsidRDefault="00277193" w:rsidP="0060345E">
            <w:pPr>
              <w:spacing w:line="240" w:lineRule="auto"/>
              <w:jc w:val="center"/>
              <w:rPr>
                <w:rFonts w:ascii="Times New Roman" w:hAnsi="Times New Roman"/>
                <w:sz w:val="22"/>
                <w:lang w:val="ru-RU"/>
              </w:rPr>
            </w:pPr>
            <w:r>
              <w:rPr>
                <w:rFonts w:ascii="Times New Roman" w:hAnsi="Times New Roman"/>
                <w:sz w:val="22"/>
                <w:lang w:val="ru-RU"/>
              </w:rPr>
              <w:t>6</w:t>
            </w:r>
          </w:p>
        </w:tc>
        <w:tc>
          <w:tcPr>
            <w:tcW w:w="805" w:type="pct"/>
            <w:tcBorders>
              <w:bottom w:val="single" w:sz="18" w:space="0" w:color="auto"/>
            </w:tcBorders>
          </w:tcPr>
          <w:p w:rsidR="00277193" w:rsidRPr="008519E7" w:rsidRDefault="00277193" w:rsidP="0060345E">
            <w:pPr>
              <w:spacing w:line="240" w:lineRule="auto"/>
              <w:jc w:val="center"/>
              <w:rPr>
                <w:rFonts w:ascii="Times New Roman" w:hAnsi="Times New Roman"/>
                <w:sz w:val="22"/>
                <w:lang w:val="ru-RU"/>
              </w:rPr>
            </w:pPr>
            <w:r>
              <w:rPr>
                <w:rFonts w:ascii="Times New Roman" w:hAnsi="Times New Roman"/>
                <w:sz w:val="22"/>
                <w:lang w:val="ru-RU"/>
              </w:rPr>
              <w:t>7</w:t>
            </w:r>
          </w:p>
        </w:tc>
        <w:tc>
          <w:tcPr>
            <w:tcW w:w="568" w:type="pct"/>
            <w:tcBorders>
              <w:bottom w:val="single" w:sz="18" w:space="0" w:color="auto"/>
              <w:right w:val="single" w:sz="4" w:space="0" w:color="auto"/>
            </w:tcBorders>
          </w:tcPr>
          <w:p w:rsidR="00277193" w:rsidRPr="008519E7" w:rsidRDefault="00277193" w:rsidP="0060345E">
            <w:pPr>
              <w:spacing w:line="240" w:lineRule="auto"/>
              <w:jc w:val="center"/>
              <w:rPr>
                <w:rFonts w:ascii="Times New Roman" w:hAnsi="Times New Roman"/>
                <w:sz w:val="22"/>
                <w:lang w:val="ru-RU"/>
              </w:rPr>
            </w:pPr>
            <w:r>
              <w:rPr>
                <w:rFonts w:ascii="Times New Roman" w:hAnsi="Times New Roman"/>
                <w:sz w:val="22"/>
                <w:lang w:val="ru-RU"/>
              </w:rPr>
              <w:t>8</w:t>
            </w:r>
          </w:p>
        </w:tc>
        <w:tc>
          <w:tcPr>
            <w:tcW w:w="681" w:type="pct"/>
            <w:tcBorders>
              <w:top w:val="single" w:sz="4" w:space="0" w:color="auto"/>
              <w:left w:val="single" w:sz="4" w:space="0" w:color="auto"/>
              <w:bottom w:val="single" w:sz="4" w:space="0" w:color="auto"/>
              <w:right w:val="nil"/>
            </w:tcBorders>
          </w:tcPr>
          <w:p w:rsidR="00277193" w:rsidRPr="008519E7" w:rsidRDefault="00277193" w:rsidP="0060345E">
            <w:pPr>
              <w:spacing w:line="240" w:lineRule="auto"/>
              <w:jc w:val="center"/>
              <w:rPr>
                <w:rFonts w:ascii="Times New Roman" w:hAnsi="Times New Roman"/>
                <w:sz w:val="22"/>
                <w:lang w:val="ru-RU"/>
              </w:rPr>
            </w:pPr>
            <w:r>
              <w:rPr>
                <w:rFonts w:ascii="Times New Roman" w:hAnsi="Times New Roman"/>
                <w:sz w:val="22"/>
                <w:lang w:val="ru-RU"/>
              </w:rPr>
              <w:t>9</w:t>
            </w:r>
          </w:p>
        </w:tc>
      </w:tr>
      <w:tr w:rsidR="00277193" w:rsidRPr="008519E7" w:rsidTr="0060345E">
        <w:tc>
          <w:tcPr>
            <w:tcW w:w="302" w:type="pct"/>
            <w:tcBorders>
              <w:top w:val="single" w:sz="4" w:space="0" w:color="auto"/>
              <w:left w:val="nil"/>
              <w:bottom w:val="single" w:sz="4" w:space="0" w:color="auto"/>
              <w:right w:val="single" w:sz="18" w:space="0" w:color="auto"/>
            </w:tcBorders>
          </w:tcPr>
          <w:p w:rsidR="00277193" w:rsidRPr="008519E7" w:rsidRDefault="00277193" w:rsidP="0060345E">
            <w:pPr>
              <w:spacing w:line="240" w:lineRule="auto"/>
              <w:jc w:val="center"/>
              <w:rPr>
                <w:rFonts w:ascii="Times New Roman" w:hAnsi="Times New Roman"/>
                <w:sz w:val="22"/>
              </w:rPr>
            </w:pPr>
          </w:p>
        </w:tc>
        <w:tc>
          <w:tcPr>
            <w:tcW w:w="318" w:type="pct"/>
            <w:tcBorders>
              <w:top w:val="single" w:sz="18" w:space="0" w:color="auto"/>
              <w:left w:val="single" w:sz="18" w:space="0" w:color="auto"/>
              <w:bottom w:val="single" w:sz="18" w:space="0" w:color="auto"/>
            </w:tcBorders>
          </w:tcPr>
          <w:p w:rsidR="00277193" w:rsidRPr="008519E7" w:rsidRDefault="00277193" w:rsidP="0060345E">
            <w:pPr>
              <w:spacing w:line="240" w:lineRule="auto"/>
              <w:jc w:val="center"/>
              <w:rPr>
                <w:rFonts w:ascii="Times New Roman" w:hAnsi="Times New Roman"/>
                <w:sz w:val="22"/>
              </w:rPr>
            </w:pPr>
          </w:p>
        </w:tc>
        <w:tc>
          <w:tcPr>
            <w:tcW w:w="353" w:type="pct"/>
            <w:gridSpan w:val="2"/>
            <w:tcBorders>
              <w:top w:val="single" w:sz="18" w:space="0" w:color="auto"/>
              <w:bottom w:val="single" w:sz="18" w:space="0" w:color="auto"/>
            </w:tcBorders>
          </w:tcPr>
          <w:p w:rsidR="00277193" w:rsidRPr="008519E7" w:rsidRDefault="00277193" w:rsidP="0060345E">
            <w:pPr>
              <w:spacing w:line="240" w:lineRule="auto"/>
              <w:jc w:val="center"/>
              <w:rPr>
                <w:rFonts w:ascii="Times New Roman" w:hAnsi="Times New Roman"/>
                <w:sz w:val="22"/>
              </w:rPr>
            </w:pPr>
          </w:p>
        </w:tc>
        <w:tc>
          <w:tcPr>
            <w:tcW w:w="415" w:type="pct"/>
            <w:tcBorders>
              <w:top w:val="single" w:sz="18" w:space="0" w:color="auto"/>
              <w:bottom w:val="single" w:sz="18" w:space="0" w:color="auto"/>
            </w:tcBorders>
          </w:tcPr>
          <w:p w:rsidR="00277193" w:rsidRPr="008519E7" w:rsidRDefault="00277193" w:rsidP="0060345E">
            <w:pPr>
              <w:spacing w:line="240" w:lineRule="auto"/>
              <w:jc w:val="center"/>
              <w:rPr>
                <w:rFonts w:ascii="Times New Roman" w:hAnsi="Times New Roman"/>
                <w:sz w:val="22"/>
              </w:rPr>
            </w:pPr>
          </w:p>
        </w:tc>
        <w:tc>
          <w:tcPr>
            <w:tcW w:w="848" w:type="pct"/>
            <w:tcBorders>
              <w:top w:val="single" w:sz="18" w:space="0" w:color="auto"/>
              <w:bottom w:val="single" w:sz="18" w:space="0" w:color="auto"/>
            </w:tcBorders>
          </w:tcPr>
          <w:p w:rsidR="00277193" w:rsidRPr="008519E7" w:rsidRDefault="00277193" w:rsidP="0060345E">
            <w:pPr>
              <w:spacing w:line="240" w:lineRule="auto"/>
              <w:jc w:val="center"/>
              <w:rPr>
                <w:rFonts w:ascii="Times New Roman" w:hAnsi="Times New Roman"/>
                <w:sz w:val="22"/>
              </w:rPr>
            </w:pPr>
          </w:p>
        </w:tc>
        <w:tc>
          <w:tcPr>
            <w:tcW w:w="710" w:type="pct"/>
            <w:tcBorders>
              <w:top w:val="single" w:sz="18" w:space="0" w:color="auto"/>
              <w:bottom w:val="single" w:sz="18" w:space="0" w:color="auto"/>
            </w:tcBorders>
          </w:tcPr>
          <w:p w:rsidR="00277193" w:rsidRPr="008519E7" w:rsidRDefault="00277193" w:rsidP="0060345E">
            <w:pPr>
              <w:spacing w:line="240" w:lineRule="auto"/>
              <w:jc w:val="center"/>
              <w:rPr>
                <w:rFonts w:ascii="Times New Roman" w:hAnsi="Times New Roman"/>
                <w:sz w:val="22"/>
              </w:rPr>
            </w:pPr>
          </w:p>
        </w:tc>
        <w:tc>
          <w:tcPr>
            <w:tcW w:w="805" w:type="pct"/>
            <w:tcBorders>
              <w:top w:val="single" w:sz="18" w:space="0" w:color="auto"/>
              <w:bottom w:val="single" w:sz="18" w:space="0" w:color="auto"/>
            </w:tcBorders>
          </w:tcPr>
          <w:p w:rsidR="00277193" w:rsidRPr="008519E7" w:rsidRDefault="00277193" w:rsidP="0060345E">
            <w:pPr>
              <w:spacing w:line="240" w:lineRule="auto"/>
              <w:jc w:val="center"/>
              <w:rPr>
                <w:rFonts w:ascii="Times New Roman" w:hAnsi="Times New Roman"/>
                <w:sz w:val="22"/>
              </w:rPr>
            </w:pPr>
          </w:p>
        </w:tc>
        <w:tc>
          <w:tcPr>
            <w:tcW w:w="568" w:type="pct"/>
            <w:tcBorders>
              <w:top w:val="single" w:sz="18" w:space="0" w:color="auto"/>
              <w:bottom w:val="single" w:sz="4" w:space="0" w:color="auto"/>
              <w:right w:val="single" w:sz="18" w:space="0" w:color="auto"/>
            </w:tcBorders>
          </w:tcPr>
          <w:p w:rsidR="00277193" w:rsidRPr="008519E7" w:rsidRDefault="00277193" w:rsidP="0060345E">
            <w:pPr>
              <w:spacing w:line="240" w:lineRule="auto"/>
              <w:jc w:val="center"/>
              <w:rPr>
                <w:rFonts w:ascii="Times New Roman" w:hAnsi="Times New Roman"/>
                <w:sz w:val="22"/>
              </w:rPr>
            </w:pPr>
          </w:p>
        </w:tc>
        <w:tc>
          <w:tcPr>
            <w:tcW w:w="681" w:type="pct"/>
            <w:tcBorders>
              <w:top w:val="single" w:sz="4" w:space="0" w:color="auto"/>
              <w:left w:val="single" w:sz="18" w:space="0" w:color="auto"/>
              <w:bottom w:val="single" w:sz="4" w:space="0" w:color="auto"/>
              <w:right w:val="nil"/>
            </w:tcBorders>
          </w:tcPr>
          <w:p w:rsidR="00277193" w:rsidRPr="008519E7" w:rsidRDefault="00277193" w:rsidP="0060345E">
            <w:pPr>
              <w:spacing w:line="240" w:lineRule="auto"/>
              <w:jc w:val="center"/>
              <w:rPr>
                <w:rFonts w:ascii="Times New Roman" w:hAnsi="Times New Roman"/>
                <w:sz w:val="22"/>
              </w:rPr>
            </w:pPr>
          </w:p>
        </w:tc>
      </w:tr>
      <w:tr w:rsidR="00277193" w:rsidRPr="008519E7" w:rsidTr="0060345E">
        <w:tc>
          <w:tcPr>
            <w:tcW w:w="710" w:type="pct"/>
            <w:gridSpan w:val="3"/>
            <w:tcBorders>
              <w:top w:val="nil"/>
              <w:left w:val="nil"/>
              <w:bottom w:val="nil"/>
              <w:right w:val="nil"/>
            </w:tcBorders>
          </w:tcPr>
          <w:p w:rsidR="00277193" w:rsidRPr="008519E7" w:rsidRDefault="00277193" w:rsidP="0060345E">
            <w:pPr>
              <w:spacing w:line="240" w:lineRule="auto"/>
              <w:jc w:val="right"/>
              <w:rPr>
                <w:rFonts w:ascii="Times New Roman" w:hAnsi="Times New Roman"/>
                <w:sz w:val="22"/>
                <w:lang w:val="ru-RU"/>
              </w:rPr>
            </w:pPr>
          </w:p>
        </w:tc>
        <w:tc>
          <w:tcPr>
            <w:tcW w:w="3041" w:type="pct"/>
            <w:gridSpan w:val="5"/>
            <w:tcBorders>
              <w:top w:val="single" w:sz="12" w:space="0" w:color="auto"/>
              <w:left w:val="nil"/>
              <w:bottom w:val="nil"/>
              <w:right w:val="single" w:sz="18" w:space="0" w:color="auto"/>
            </w:tcBorders>
          </w:tcPr>
          <w:p w:rsidR="00277193" w:rsidRPr="008519E7" w:rsidRDefault="00277193" w:rsidP="0060345E">
            <w:pPr>
              <w:spacing w:line="240" w:lineRule="auto"/>
              <w:jc w:val="right"/>
              <w:rPr>
                <w:rFonts w:ascii="Times New Roman" w:hAnsi="Times New Roman"/>
                <w:sz w:val="22"/>
                <w:lang w:val="ru-RU"/>
              </w:rPr>
            </w:pPr>
            <w:r w:rsidRPr="008519E7">
              <w:rPr>
                <w:rFonts w:ascii="Times New Roman" w:hAnsi="Times New Roman"/>
                <w:sz w:val="22"/>
                <w:lang w:val="ru-RU"/>
              </w:rPr>
              <w:t>Итого</w:t>
            </w:r>
          </w:p>
        </w:tc>
        <w:tc>
          <w:tcPr>
            <w:tcW w:w="568" w:type="pct"/>
            <w:tcBorders>
              <w:top w:val="single" w:sz="4" w:space="0" w:color="auto"/>
              <w:left w:val="single" w:sz="18" w:space="0" w:color="auto"/>
              <w:bottom w:val="single" w:sz="18" w:space="0" w:color="auto"/>
              <w:right w:val="single" w:sz="18" w:space="0" w:color="auto"/>
            </w:tcBorders>
          </w:tcPr>
          <w:p w:rsidR="00277193" w:rsidRPr="008519E7" w:rsidRDefault="00277193" w:rsidP="0060345E">
            <w:pPr>
              <w:spacing w:line="240" w:lineRule="auto"/>
              <w:jc w:val="center"/>
              <w:rPr>
                <w:rFonts w:ascii="Times New Roman" w:hAnsi="Times New Roman"/>
                <w:sz w:val="22"/>
              </w:rPr>
            </w:pPr>
          </w:p>
        </w:tc>
        <w:tc>
          <w:tcPr>
            <w:tcW w:w="681" w:type="pct"/>
            <w:tcBorders>
              <w:top w:val="single" w:sz="4" w:space="0" w:color="auto"/>
              <w:left w:val="single" w:sz="18" w:space="0" w:color="auto"/>
              <w:bottom w:val="nil"/>
              <w:right w:val="nil"/>
            </w:tcBorders>
          </w:tcPr>
          <w:p w:rsidR="00277193" w:rsidRPr="008519E7" w:rsidRDefault="00277193" w:rsidP="0060345E">
            <w:pPr>
              <w:spacing w:line="240" w:lineRule="auto"/>
              <w:jc w:val="center"/>
              <w:rPr>
                <w:rFonts w:ascii="Times New Roman" w:hAnsi="Times New Roman"/>
                <w:sz w:val="22"/>
              </w:rPr>
            </w:pPr>
          </w:p>
        </w:tc>
      </w:tr>
    </w:tbl>
    <w:p w:rsidR="00277193" w:rsidRDefault="00277193" w:rsidP="00277193">
      <w:pPr>
        <w:pStyle w:val="ConsPlusNonformat"/>
        <w:jc w:val="both"/>
        <w:rPr>
          <w:rFonts w:ascii="Times New Roman" w:hAnsi="Times New Roman" w:cs="Times New Roman"/>
          <w:sz w:val="24"/>
          <w:szCs w:val="24"/>
        </w:rPr>
      </w:pPr>
    </w:p>
    <w:p w:rsidR="00277193" w:rsidRPr="008519E7" w:rsidRDefault="00277193" w:rsidP="00277193">
      <w:pPr>
        <w:pStyle w:val="ConsPlusNonformat"/>
        <w:jc w:val="both"/>
        <w:rPr>
          <w:rFonts w:ascii="Times New Roman" w:hAnsi="Times New Roman" w:cs="Times New Roman"/>
          <w:sz w:val="24"/>
          <w:szCs w:val="24"/>
        </w:rPr>
      </w:pPr>
      <w:r w:rsidRPr="008519E7">
        <w:rPr>
          <w:rFonts w:ascii="Times New Roman" w:hAnsi="Times New Roman" w:cs="Times New Roman"/>
          <w:sz w:val="24"/>
          <w:szCs w:val="24"/>
        </w:rPr>
        <w:t xml:space="preserve">Руководитель </w:t>
      </w:r>
    </w:p>
    <w:p w:rsidR="00277193" w:rsidRPr="008519E7" w:rsidRDefault="00277193" w:rsidP="00277193">
      <w:pPr>
        <w:pStyle w:val="ConsPlusNonformat"/>
        <w:jc w:val="both"/>
        <w:rPr>
          <w:rFonts w:ascii="Times New Roman" w:hAnsi="Times New Roman" w:cs="Times New Roman"/>
          <w:sz w:val="24"/>
          <w:szCs w:val="24"/>
        </w:rPr>
      </w:pPr>
      <w:r w:rsidRPr="008519E7">
        <w:rPr>
          <w:rFonts w:ascii="Times New Roman" w:hAnsi="Times New Roman" w:cs="Times New Roman"/>
          <w:sz w:val="24"/>
          <w:szCs w:val="24"/>
        </w:rPr>
        <w:t xml:space="preserve">(уполномоченное лицо)          </w:t>
      </w:r>
      <w:r>
        <w:rPr>
          <w:rFonts w:ascii="Times New Roman" w:hAnsi="Times New Roman" w:cs="Times New Roman"/>
          <w:sz w:val="24"/>
          <w:szCs w:val="24"/>
        </w:rPr>
        <w:t xml:space="preserve">        ________________</w:t>
      </w:r>
      <w:r w:rsidRPr="008519E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519E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519E7">
        <w:rPr>
          <w:rFonts w:ascii="Times New Roman" w:hAnsi="Times New Roman" w:cs="Times New Roman"/>
          <w:sz w:val="24"/>
          <w:szCs w:val="24"/>
        </w:rPr>
        <w:t xml:space="preserve">__________      </w:t>
      </w:r>
      <w:r>
        <w:rPr>
          <w:rFonts w:ascii="Times New Roman" w:hAnsi="Times New Roman" w:cs="Times New Roman"/>
          <w:sz w:val="24"/>
          <w:szCs w:val="24"/>
        </w:rPr>
        <w:t xml:space="preserve">          </w:t>
      </w:r>
      <w:r w:rsidRPr="008519E7">
        <w:rPr>
          <w:rFonts w:ascii="Times New Roman" w:hAnsi="Times New Roman" w:cs="Times New Roman"/>
          <w:sz w:val="24"/>
          <w:szCs w:val="24"/>
        </w:rPr>
        <w:t>_____________</w:t>
      </w:r>
      <w:r>
        <w:rPr>
          <w:rFonts w:ascii="Times New Roman" w:hAnsi="Times New Roman" w:cs="Times New Roman"/>
          <w:sz w:val="24"/>
          <w:szCs w:val="24"/>
        </w:rPr>
        <w:t>_</w:t>
      </w:r>
      <w:r w:rsidRPr="008519E7">
        <w:rPr>
          <w:rFonts w:ascii="Times New Roman" w:hAnsi="Times New Roman" w:cs="Times New Roman"/>
          <w:sz w:val="24"/>
          <w:szCs w:val="24"/>
        </w:rPr>
        <w:t>__</w:t>
      </w:r>
    </w:p>
    <w:p w:rsidR="00277193" w:rsidRPr="008519E7" w:rsidRDefault="00277193" w:rsidP="00277193">
      <w:pPr>
        <w:pStyle w:val="ConsPlusNonformat"/>
        <w:rPr>
          <w:rFonts w:ascii="Times New Roman" w:hAnsi="Times New Roman" w:cs="Times New Roman"/>
          <w:sz w:val="18"/>
          <w:szCs w:val="16"/>
        </w:rPr>
      </w:pPr>
      <w:r w:rsidRPr="008519E7">
        <w:rPr>
          <w:rFonts w:ascii="Times New Roman" w:hAnsi="Times New Roman" w:cs="Times New Roman"/>
          <w:sz w:val="18"/>
          <w:szCs w:val="16"/>
        </w:rPr>
        <w:t xml:space="preserve">                                                                            </w:t>
      </w:r>
      <w:r>
        <w:rPr>
          <w:rFonts w:ascii="Times New Roman" w:hAnsi="Times New Roman" w:cs="Times New Roman"/>
          <w:sz w:val="18"/>
          <w:szCs w:val="16"/>
        </w:rPr>
        <w:t xml:space="preserve">         </w:t>
      </w:r>
      <w:r w:rsidRPr="008519E7">
        <w:rPr>
          <w:rFonts w:ascii="Times New Roman" w:hAnsi="Times New Roman" w:cs="Times New Roman"/>
          <w:sz w:val="18"/>
          <w:szCs w:val="16"/>
        </w:rPr>
        <w:t xml:space="preserve">   (должность)                   </w:t>
      </w:r>
      <w:r>
        <w:rPr>
          <w:rFonts w:ascii="Times New Roman" w:hAnsi="Times New Roman" w:cs="Times New Roman"/>
          <w:sz w:val="18"/>
          <w:szCs w:val="16"/>
        </w:rPr>
        <w:t xml:space="preserve"> </w:t>
      </w:r>
      <w:r w:rsidRPr="008519E7">
        <w:rPr>
          <w:rFonts w:ascii="Times New Roman" w:hAnsi="Times New Roman" w:cs="Times New Roman"/>
          <w:sz w:val="18"/>
          <w:szCs w:val="16"/>
        </w:rPr>
        <w:t xml:space="preserve">    </w:t>
      </w:r>
      <w:r>
        <w:rPr>
          <w:rFonts w:ascii="Times New Roman" w:hAnsi="Times New Roman" w:cs="Times New Roman"/>
          <w:sz w:val="18"/>
          <w:szCs w:val="16"/>
        </w:rPr>
        <w:t xml:space="preserve">        </w:t>
      </w:r>
      <w:r w:rsidRPr="008519E7">
        <w:rPr>
          <w:rFonts w:ascii="Times New Roman" w:hAnsi="Times New Roman" w:cs="Times New Roman"/>
          <w:sz w:val="18"/>
          <w:szCs w:val="16"/>
        </w:rPr>
        <w:t xml:space="preserve"> (подпись)             </w:t>
      </w:r>
      <w:r>
        <w:rPr>
          <w:rFonts w:ascii="Times New Roman" w:hAnsi="Times New Roman" w:cs="Times New Roman"/>
          <w:sz w:val="18"/>
          <w:szCs w:val="16"/>
        </w:rPr>
        <w:t xml:space="preserve"> </w:t>
      </w:r>
      <w:r w:rsidRPr="008519E7">
        <w:rPr>
          <w:rFonts w:ascii="Times New Roman" w:hAnsi="Times New Roman" w:cs="Times New Roman"/>
          <w:sz w:val="18"/>
          <w:szCs w:val="16"/>
        </w:rPr>
        <w:t xml:space="preserve"> </w:t>
      </w:r>
      <w:r>
        <w:rPr>
          <w:rFonts w:ascii="Times New Roman" w:hAnsi="Times New Roman" w:cs="Times New Roman"/>
          <w:sz w:val="18"/>
          <w:szCs w:val="16"/>
        </w:rPr>
        <w:t xml:space="preserve"> </w:t>
      </w:r>
      <w:r w:rsidRPr="008519E7">
        <w:rPr>
          <w:rFonts w:ascii="Times New Roman" w:hAnsi="Times New Roman" w:cs="Times New Roman"/>
          <w:sz w:val="18"/>
          <w:szCs w:val="16"/>
        </w:rPr>
        <w:t xml:space="preserve">  </w:t>
      </w:r>
      <w:r>
        <w:rPr>
          <w:rFonts w:ascii="Times New Roman" w:hAnsi="Times New Roman" w:cs="Times New Roman"/>
          <w:sz w:val="18"/>
          <w:szCs w:val="16"/>
        </w:rPr>
        <w:t xml:space="preserve"> </w:t>
      </w:r>
      <w:r w:rsidRPr="008519E7">
        <w:rPr>
          <w:rFonts w:ascii="Times New Roman" w:hAnsi="Times New Roman" w:cs="Times New Roman"/>
          <w:sz w:val="18"/>
          <w:szCs w:val="16"/>
        </w:rPr>
        <w:t xml:space="preserve">   </w:t>
      </w:r>
      <w:r>
        <w:rPr>
          <w:rFonts w:ascii="Times New Roman" w:hAnsi="Times New Roman" w:cs="Times New Roman"/>
          <w:sz w:val="18"/>
          <w:szCs w:val="16"/>
        </w:rPr>
        <w:t xml:space="preserve">    </w:t>
      </w:r>
      <w:r w:rsidRPr="008519E7">
        <w:rPr>
          <w:rFonts w:ascii="Times New Roman" w:hAnsi="Times New Roman" w:cs="Times New Roman"/>
          <w:sz w:val="18"/>
          <w:szCs w:val="16"/>
        </w:rPr>
        <w:t>(расшифровка подписи)</w:t>
      </w:r>
      <w:r w:rsidRPr="008519E7">
        <w:rPr>
          <w:rFonts w:ascii="Times New Roman" w:hAnsi="Times New Roman" w:cs="Times New Roman"/>
          <w:sz w:val="28"/>
          <w:szCs w:val="24"/>
        </w:rPr>
        <w:t xml:space="preserve">                                                                           </w:t>
      </w:r>
    </w:p>
    <w:p w:rsidR="00277193" w:rsidRPr="008519E7" w:rsidRDefault="00277193" w:rsidP="00277193">
      <w:pPr>
        <w:pStyle w:val="ConsPlusNonformat"/>
        <w:jc w:val="both"/>
        <w:rPr>
          <w:rFonts w:ascii="Times New Roman" w:hAnsi="Times New Roman" w:cs="Times New Roman"/>
          <w:sz w:val="24"/>
          <w:szCs w:val="24"/>
        </w:rPr>
      </w:pPr>
      <w:r w:rsidRPr="008519E7">
        <w:rPr>
          <w:rFonts w:ascii="Times New Roman" w:hAnsi="Times New Roman" w:cs="Times New Roman"/>
          <w:sz w:val="24"/>
          <w:szCs w:val="24"/>
        </w:rPr>
        <w:t xml:space="preserve">Руководитель </w:t>
      </w:r>
    </w:p>
    <w:p w:rsidR="00277193" w:rsidRPr="008519E7" w:rsidRDefault="00277193" w:rsidP="00277193">
      <w:pPr>
        <w:pStyle w:val="ConsPlusNonformat"/>
        <w:tabs>
          <w:tab w:val="left" w:pos="6237"/>
        </w:tabs>
        <w:jc w:val="both"/>
        <w:rPr>
          <w:rFonts w:ascii="Times New Roman" w:hAnsi="Times New Roman" w:cs="Times New Roman"/>
          <w:sz w:val="24"/>
          <w:szCs w:val="24"/>
        </w:rPr>
      </w:pPr>
      <w:r w:rsidRPr="008519E7">
        <w:rPr>
          <w:rFonts w:ascii="Times New Roman" w:hAnsi="Times New Roman" w:cs="Times New Roman"/>
          <w:sz w:val="24"/>
          <w:szCs w:val="24"/>
        </w:rPr>
        <w:t xml:space="preserve">финансово-экономической службы           </w:t>
      </w:r>
      <w:r>
        <w:rPr>
          <w:rFonts w:ascii="Times New Roman" w:hAnsi="Times New Roman" w:cs="Times New Roman"/>
          <w:sz w:val="24"/>
          <w:szCs w:val="24"/>
        </w:rPr>
        <w:t xml:space="preserve">                               </w:t>
      </w:r>
      <w:r w:rsidRPr="008519E7">
        <w:rPr>
          <w:rFonts w:ascii="Times New Roman" w:hAnsi="Times New Roman" w:cs="Times New Roman"/>
          <w:sz w:val="24"/>
          <w:szCs w:val="24"/>
        </w:rPr>
        <w:t xml:space="preserve"> </w:t>
      </w:r>
      <w:r>
        <w:rPr>
          <w:rFonts w:ascii="Times New Roman" w:hAnsi="Times New Roman" w:cs="Times New Roman"/>
          <w:sz w:val="24"/>
          <w:szCs w:val="24"/>
        </w:rPr>
        <w:t>__________</w:t>
      </w:r>
      <w:r w:rsidRPr="008519E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519E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519E7">
        <w:rPr>
          <w:rFonts w:ascii="Times New Roman" w:hAnsi="Times New Roman" w:cs="Times New Roman"/>
          <w:sz w:val="24"/>
          <w:szCs w:val="24"/>
        </w:rPr>
        <w:t>________________</w:t>
      </w:r>
    </w:p>
    <w:p w:rsidR="00277193" w:rsidRPr="008519E7" w:rsidRDefault="00277193" w:rsidP="00277193">
      <w:pPr>
        <w:pStyle w:val="ConsPlusNonformat"/>
        <w:rPr>
          <w:rFonts w:ascii="Times New Roman" w:hAnsi="Times New Roman" w:cs="Times New Roman"/>
          <w:sz w:val="28"/>
          <w:szCs w:val="24"/>
        </w:rPr>
      </w:pPr>
      <w:r w:rsidRPr="008519E7">
        <w:rPr>
          <w:rFonts w:ascii="Times New Roman" w:hAnsi="Times New Roman" w:cs="Times New Roman"/>
          <w:sz w:val="18"/>
          <w:szCs w:val="16"/>
        </w:rPr>
        <w:t xml:space="preserve">                                                                                                     </w:t>
      </w:r>
      <w:r>
        <w:rPr>
          <w:rFonts w:ascii="Times New Roman" w:hAnsi="Times New Roman" w:cs="Times New Roman"/>
          <w:sz w:val="18"/>
          <w:szCs w:val="16"/>
        </w:rPr>
        <w:t xml:space="preserve">                                      </w:t>
      </w:r>
      <w:r w:rsidRPr="008519E7">
        <w:rPr>
          <w:rFonts w:ascii="Times New Roman" w:hAnsi="Times New Roman" w:cs="Times New Roman"/>
          <w:sz w:val="18"/>
          <w:szCs w:val="16"/>
        </w:rPr>
        <w:t xml:space="preserve"> </w:t>
      </w:r>
      <w:r>
        <w:rPr>
          <w:rFonts w:ascii="Times New Roman" w:hAnsi="Times New Roman" w:cs="Times New Roman"/>
          <w:sz w:val="18"/>
          <w:szCs w:val="16"/>
        </w:rPr>
        <w:t xml:space="preserve"> </w:t>
      </w:r>
      <w:r w:rsidRPr="008519E7">
        <w:rPr>
          <w:rFonts w:ascii="Times New Roman" w:hAnsi="Times New Roman" w:cs="Times New Roman"/>
          <w:sz w:val="18"/>
          <w:szCs w:val="16"/>
        </w:rPr>
        <w:t xml:space="preserve"> (подпись)            </w:t>
      </w:r>
      <w:r>
        <w:rPr>
          <w:rFonts w:ascii="Times New Roman" w:hAnsi="Times New Roman" w:cs="Times New Roman"/>
          <w:sz w:val="18"/>
          <w:szCs w:val="16"/>
        </w:rPr>
        <w:t xml:space="preserve">         </w:t>
      </w:r>
      <w:r w:rsidRPr="008519E7">
        <w:rPr>
          <w:rFonts w:ascii="Times New Roman" w:hAnsi="Times New Roman" w:cs="Times New Roman"/>
          <w:sz w:val="18"/>
          <w:szCs w:val="16"/>
        </w:rPr>
        <w:t xml:space="preserve">     (расшифровка подписи)</w:t>
      </w:r>
      <w:r w:rsidRPr="008519E7">
        <w:rPr>
          <w:rFonts w:ascii="Times New Roman" w:hAnsi="Times New Roman" w:cs="Times New Roman"/>
          <w:sz w:val="28"/>
          <w:szCs w:val="24"/>
        </w:rPr>
        <w:t xml:space="preserve">              </w:t>
      </w:r>
    </w:p>
    <w:p w:rsidR="00277193" w:rsidRPr="008519E7" w:rsidRDefault="00277193" w:rsidP="00277193">
      <w:pPr>
        <w:pStyle w:val="ConsPlusNonformat"/>
        <w:tabs>
          <w:tab w:val="left" w:pos="3402"/>
          <w:tab w:val="left" w:pos="3544"/>
          <w:tab w:val="left" w:pos="5670"/>
          <w:tab w:val="left" w:pos="5954"/>
          <w:tab w:val="left" w:pos="6096"/>
        </w:tabs>
        <w:jc w:val="both"/>
        <w:rPr>
          <w:rFonts w:ascii="Times New Roman" w:hAnsi="Times New Roman" w:cs="Times New Roman"/>
          <w:sz w:val="18"/>
          <w:szCs w:val="16"/>
        </w:rPr>
      </w:pPr>
      <w:r w:rsidRPr="008519E7">
        <w:rPr>
          <w:rFonts w:ascii="Times New Roman" w:hAnsi="Times New Roman" w:cs="Times New Roman"/>
          <w:sz w:val="24"/>
          <w:szCs w:val="24"/>
        </w:rPr>
        <w:t>Ответственный исполнитель</w:t>
      </w:r>
      <w:r>
        <w:rPr>
          <w:rFonts w:ascii="Times New Roman" w:hAnsi="Times New Roman" w:cs="Times New Roman"/>
          <w:sz w:val="24"/>
          <w:szCs w:val="24"/>
        </w:rPr>
        <w:t xml:space="preserve">      </w:t>
      </w:r>
      <w:r w:rsidRPr="008519E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519E7">
        <w:rPr>
          <w:rFonts w:ascii="Times New Roman" w:hAnsi="Times New Roman" w:cs="Times New Roman"/>
          <w:sz w:val="24"/>
          <w:szCs w:val="24"/>
        </w:rPr>
        <w:t xml:space="preserve">________________ </w:t>
      </w:r>
      <w:r>
        <w:rPr>
          <w:rFonts w:ascii="Times New Roman" w:hAnsi="Times New Roman" w:cs="Times New Roman"/>
          <w:sz w:val="24"/>
          <w:szCs w:val="24"/>
        </w:rPr>
        <w:t xml:space="preserve">     </w:t>
      </w:r>
      <w:r w:rsidRPr="008519E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519E7">
        <w:rPr>
          <w:rFonts w:ascii="Times New Roman" w:hAnsi="Times New Roman" w:cs="Times New Roman"/>
          <w:sz w:val="24"/>
          <w:szCs w:val="24"/>
        </w:rPr>
        <w:t>______</w:t>
      </w:r>
      <w:r>
        <w:rPr>
          <w:rFonts w:ascii="Times New Roman" w:hAnsi="Times New Roman" w:cs="Times New Roman"/>
          <w:sz w:val="24"/>
          <w:szCs w:val="24"/>
        </w:rPr>
        <w:t>____</w:t>
      </w:r>
      <w:r w:rsidRPr="008519E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519E7">
        <w:rPr>
          <w:rFonts w:ascii="Times New Roman" w:hAnsi="Times New Roman" w:cs="Times New Roman"/>
          <w:sz w:val="24"/>
          <w:szCs w:val="24"/>
        </w:rPr>
        <w:t>______</w:t>
      </w:r>
      <w:r>
        <w:rPr>
          <w:rFonts w:ascii="Times New Roman" w:hAnsi="Times New Roman" w:cs="Times New Roman"/>
          <w:sz w:val="24"/>
          <w:szCs w:val="24"/>
        </w:rPr>
        <w:t>__</w:t>
      </w:r>
      <w:r w:rsidRPr="008519E7">
        <w:rPr>
          <w:rFonts w:ascii="Times New Roman" w:hAnsi="Times New Roman" w:cs="Times New Roman"/>
          <w:sz w:val="24"/>
          <w:szCs w:val="24"/>
        </w:rPr>
        <w:t>________</w:t>
      </w:r>
      <w:r w:rsidRPr="008519E7">
        <w:rPr>
          <w:rFonts w:ascii="Times New Roman" w:hAnsi="Times New Roman" w:cs="Times New Roman"/>
          <w:sz w:val="18"/>
          <w:szCs w:val="16"/>
        </w:rPr>
        <w:t xml:space="preserve">                                                                                                               </w:t>
      </w:r>
    </w:p>
    <w:p w:rsidR="00277193" w:rsidRPr="006002E7" w:rsidRDefault="00277193" w:rsidP="00277193">
      <w:pPr>
        <w:pStyle w:val="ConsPlusNonformat"/>
        <w:jc w:val="both"/>
        <w:rPr>
          <w:rFonts w:ascii="Times New Roman" w:hAnsi="Times New Roman" w:cs="Times New Roman"/>
          <w:sz w:val="28"/>
          <w:szCs w:val="24"/>
        </w:rPr>
      </w:pPr>
      <w:r w:rsidRPr="008519E7">
        <w:rPr>
          <w:rFonts w:ascii="Times New Roman" w:hAnsi="Times New Roman" w:cs="Times New Roman"/>
          <w:sz w:val="18"/>
          <w:szCs w:val="16"/>
        </w:rPr>
        <w:t xml:space="preserve">                                                                       </w:t>
      </w:r>
      <w:r>
        <w:rPr>
          <w:rFonts w:ascii="Times New Roman" w:hAnsi="Times New Roman" w:cs="Times New Roman"/>
          <w:sz w:val="18"/>
          <w:szCs w:val="16"/>
        </w:rPr>
        <w:t xml:space="preserve">            </w:t>
      </w:r>
      <w:r w:rsidRPr="008519E7">
        <w:rPr>
          <w:rFonts w:ascii="Times New Roman" w:hAnsi="Times New Roman" w:cs="Times New Roman"/>
          <w:sz w:val="18"/>
          <w:szCs w:val="16"/>
        </w:rPr>
        <w:t xml:space="preserve">     (должность)                        </w:t>
      </w:r>
      <w:r>
        <w:rPr>
          <w:rFonts w:ascii="Times New Roman" w:hAnsi="Times New Roman" w:cs="Times New Roman"/>
          <w:sz w:val="18"/>
          <w:szCs w:val="16"/>
        </w:rPr>
        <w:t xml:space="preserve">   </w:t>
      </w:r>
      <w:r w:rsidRPr="008519E7">
        <w:rPr>
          <w:rFonts w:ascii="Times New Roman" w:hAnsi="Times New Roman" w:cs="Times New Roman"/>
          <w:sz w:val="18"/>
          <w:szCs w:val="16"/>
        </w:rPr>
        <w:t xml:space="preserve"> </w:t>
      </w:r>
      <w:r>
        <w:rPr>
          <w:rFonts w:ascii="Times New Roman" w:hAnsi="Times New Roman" w:cs="Times New Roman"/>
          <w:sz w:val="18"/>
          <w:szCs w:val="16"/>
        </w:rPr>
        <w:t xml:space="preserve">   </w:t>
      </w:r>
      <w:r w:rsidRPr="008519E7">
        <w:rPr>
          <w:rFonts w:ascii="Times New Roman" w:hAnsi="Times New Roman" w:cs="Times New Roman"/>
          <w:sz w:val="18"/>
          <w:szCs w:val="16"/>
        </w:rPr>
        <w:t xml:space="preserve">  (подпись)                  </w:t>
      </w:r>
      <w:r>
        <w:rPr>
          <w:rFonts w:ascii="Times New Roman" w:hAnsi="Times New Roman" w:cs="Times New Roman"/>
          <w:sz w:val="18"/>
          <w:szCs w:val="16"/>
        </w:rPr>
        <w:t xml:space="preserve">   </w:t>
      </w:r>
      <w:r w:rsidRPr="008519E7">
        <w:rPr>
          <w:rFonts w:ascii="Times New Roman" w:hAnsi="Times New Roman" w:cs="Times New Roman"/>
          <w:sz w:val="18"/>
          <w:szCs w:val="16"/>
        </w:rPr>
        <w:t xml:space="preserve">     (расшифровка подписи)</w:t>
      </w:r>
      <w:r w:rsidRPr="008519E7">
        <w:rPr>
          <w:rFonts w:ascii="Times New Roman" w:hAnsi="Times New Roman" w:cs="Times New Roman"/>
          <w:sz w:val="28"/>
          <w:szCs w:val="24"/>
        </w:rPr>
        <w:t xml:space="preserve">   </w:t>
      </w:r>
    </w:p>
    <w:p w:rsidR="00277193" w:rsidRPr="008519E7" w:rsidRDefault="00277193" w:rsidP="00277193">
      <w:pPr>
        <w:pStyle w:val="ConsPlusNonformat"/>
        <w:jc w:val="right"/>
        <w:rPr>
          <w:rFonts w:ascii="Times New Roman" w:hAnsi="Times New Roman" w:cs="Times New Roman"/>
          <w:sz w:val="22"/>
          <w:szCs w:val="24"/>
        </w:rPr>
      </w:pPr>
      <w:r w:rsidRPr="008519E7">
        <w:rPr>
          <w:rFonts w:ascii="Times New Roman" w:hAnsi="Times New Roman" w:cs="Times New Roman"/>
          <w:sz w:val="22"/>
          <w:szCs w:val="24"/>
        </w:rPr>
        <w:t>Приложение № 8</w:t>
      </w:r>
    </w:p>
    <w:p w:rsidR="00277193" w:rsidRPr="008519E7" w:rsidRDefault="00277193" w:rsidP="00277193">
      <w:pPr>
        <w:pStyle w:val="ConsPlusNormal"/>
        <w:jc w:val="right"/>
        <w:rPr>
          <w:rFonts w:ascii="Times New Roman" w:hAnsi="Times New Roman" w:cs="Times New Roman"/>
          <w:sz w:val="22"/>
          <w:szCs w:val="24"/>
        </w:rPr>
      </w:pPr>
      <w:r w:rsidRPr="008519E7">
        <w:rPr>
          <w:rFonts w:ascii="Times New Roman" w:hAnsi="Times New Roman" w:cs="Times New Roman"/>
          <w:sz w:val="22"/>
          <w:szCs w:val="24"/>
        </w:rPr>
        <w:t>к Порядку проведения территориальными органами</w:t>
      </w:r>
    </w:p>
    <w:p w:rsidR="00277193" w:rsidRPr="008519E7" w:rsidRDefault="00277193" w:rsidP="00277193">
      <w:pPr>
        <w:pStyle w:val="ConsPlusNormal"/>
        <w:jc w:val="right"/>
        <w:rPr>
          <w:rFonts w:ascii="Times New Roman" w:hAnsi="Times New Roman" w:cs="Times New Roman"/>
          <w:sz w:val="22"/>
          <w:szCs w:val="24"/>
        </w:rPr>
      </w:pPr>
      <w:r w:rsidRPr="008519E7">
        <w:rPr>
          <w:rFonts w:ascii="Times New Roman" w:hAnsi="Times New Roman" w:cs="Times New Roman"/>
          <w:sz w:val="22"/>
          <w:szCs w:val="24"/>
        </w:rPr>
        <w:lastRenderedPageBreak/>
        <w:t xml:space="preserve"> Федерального казначейства санкционирования расходов, </w:t>
      </w:r>
    </w:p>
    <w:p w:rsidR="00277193" w:rsidRPr="008519E7" w:rsidRDefault="00277193" w:rsidP="00277193">
      <w:pPr>
        <w:pStyle w:val="ConsPlusNormal"/>
        <w:jc w:val="right"/>
        <w:rPr>
          <w:rFonts w:ascii="Times New Roman" w:hAnsi="Times New Roman" w:cs="Times New Roman"/>
          <w:sz w:val="22"/>
          <w:szCs w:val="24"/>
        </w:rPr>
      </w:pPr>
      <w:r w:rsidRPr="008519E7">
        <w:rPr>
          <w:rFonts w:ascii="Times New Roman" w:hAnsi="Times New Roman" w:cs="Times New Roman"/>
          <w:sz w:val="22"/>
          <w:szCs w:val="24"/>
        </w:rPr>
        <w:t>источником финансового обеспечения которых являются</w:t>
      </w:r>
    </w:p>
    <w:p w:rsidR="00277193" w:rsidRPr="008519E7" w:rsidRDefault="00277193" w:rsidP="00277193">
      <w:pPr>
        <w:pStyle w:val="ConsPlusNormal"/>
        <w:jc w:val="right"/>
        <w:rPr>
          <w:rFonts w:ascii="Times New Roman" w:hAnsi="Times New Roman" w:cs="Times New Roman"/>
          <w:sz w:val="22"/>
          <w:szCs w:val="24"/>
        </w:rPr>
      </w:pPr>
      <w:r w:rsidRPr="008519E7">
        <w:rPr>
          <w:rFonts w:ascii="Times New Roman" w:hAnsi="Times New Roman" w:cs="Times New Roman"/>
          <w:sz w:val="22"/>
          <w:szCs w:val="24"/>
        </w:rPr>
        <w:t xml:space="preserve"> целевые средства, при казначейском сопровождении целевых средств</w:t>
      </w:r>
    </w:p>
    <w:p w:rsidR="00277193" w:rsidRPr="008519E7" w:rsidRDefault="00277193" w:rsidP="00277193">
      <w:pPr>
        <w:pStyle w:val="ConsPlusNormal"/>
        <w:jc w:val="right"/>
        <w:rPr>
          <w:rFonts w:ascii="Times New Roman" w:hAnsi="Times New Roman" w:cs="Times New Roman"/>
          <w:sz w:val="22"/>
          <w:szCs w:val="24"/>
        </w:rPr>
      </w:pPr>
      <w:r w:rsidRPr="008519E7">
        <w:rPr>
          <w:rFonts w:ascii="Times New Roman" w:hAnsi="Times New Roman" w:cs="Times New Roman"/>
          <w:sz w:val="22"/>
          <w:szCs w:val="24"/>
        </w:rPr>
        <w:t xml:space="preserve"> в случаях, предусмотренных Федеральным законом «О федеральном бюджете </w:t>
      </w:r>
    </w:p>
    <w:p w:rsidR="00277193" w:rsidRPr="008519E7" w:rsidRDefault="00277193" w:rsidP="00277193">
      <w:pPr>
        <w:pStyle w:val="ConsPlusNormal"/>
        <w:jc w:val="right"/>
        <w:rPr>
          <w:rFonts w:ascii="Times New Roman" w:hAnsi="Times New Roman" w:cs="Times New Roman"/>
          <w:sz w:val="22"/>
          <w:szCs w:val="24"/>
        </w:rPr>
      </w:pPr>
      <w:r w:rsidRPr="008519E7">
        <w:rPr>
          <w:rFonts w:ascii="Times New Roman" w:hAnsi="Times New Roman" w:cs="Times New Roman"/>
          <w:sz w:val="22"/>
          <w:szCs w:val="24"/>
        </w:rPr>
        <w:t>на 202</w:t>
      </w:r>
      <w:r>
        <w:rPr>
          <w:rFonts w:ascii="Times New Roman" w:hAnsi="Times New Roman" w:cs="Times New Roman"/>
          <w:sz w:val="22"/>
          <w:szCs w:val="24"/>
        </w:rPr>
        <w:t>1</w:t>
      </w:r>
      <w:r w:rsidRPr="008519E7">
        <w:rPr>
          <w:rFonts w:ascii="Times New Roman" w:hAnsi="Times New Roman" w:cs="Times New Roman"/>
          <w:sz w:val="22"/>
          <w:szCs w:val="24"/>
        </w:rPr>
        <w:t xml:space="preserve"> год и на плановый период 202</w:t>
      </w:r>
      <w:r>
        <w:rPr>
          <w:rFonts w:ascii="Times New Roman" w:hAnsi="Times New Roman" w:cs="Times New Roman"/>
          <w:sz w:val="22"/>
          <w:szCs w:val="24"/>
        </w:rPr>
        <w:t>2</w:t>
      </w:r>
      <w:r w:rsidRPr="008519E7">
        <w:rPr>
          <w:rFonts w:ascii="Times New Roman" w:hAnsi="Times New Roman" w:cs="Times New Roman"/>
          <w:sz w:val="22"/>
          <w:szCs w:val="24"/>
        </w:rPr>
        <w:t xml:space="preserve"> и 202</w:t>
      </w:r>
      <w:r>
        <w:rPr>
          <w:rFonts w:ascii="Times New Roman" w:hAnsi="Times New Roman" w:cs="Times New Roman"/>
          <w:sz w:val="22"/>
          <w:szCs w:val="24"/>
        </w:rPr>
        <w:t>3</w:t>
      </w:r>
      <w:r w:rsidRPr="008519E7">
        <w:rPr>
          <w:rFonts w:ascii="Times New Roman" w:hAnsi="Times New Roman" w:cs="Times New Roman"/>
          <w:sz w:val="22"/>
          <w:szCs w:val="24"/>
        </w:rPr>
        <w:t xml:space="preserve"> годов»,</w:t>
      </w:r>
    </w:p>
    <w:p w:rsidR="00277193" w:rsidRPr="008519E7" w:rsidRDefault="00277193" w:rsidP="00277193">
      <w:pPr>
        <w:pStyle w:val="ConsPlusNormal"/>
        <w:jc w:val="right"/>
        <w:rPr>
          <w:rFonts w:ascii="Times New Roman" w:hAnsi="Times New Roman" w:cs="Times New Roman"/>
          <w:sz w:val="22"/>
          <w:szCs w:val="24"/>
        </w:rPr>
      </w:pPr>
      <w:r w:rsidRPr="008519E7">
        <w:rPr>
          <w:rFonts w:ascii="Times New Roman" w:hAnsi="Times New Roman" w:cs="Times New Roman"/>
          <w:sz w:val="22"/>
          <w:szCs w:val="24"/>
        </w:rPr>
        <w:t>утвержденному приказом Министерства финансов</w:t>
      </w:r>
    </w:p>
    <w:p w:rsidR="00277193" w:rsidRPr="008519E7" w:rsidRDefault="00277193" w:rsidP="00277193">
      <w:pPr>
        <w:jc w:val="right"/>
        <w:rPr>
          <w:rFonts w:ascii="Times New Roman" w:hAnsi="Times New Roman"/>
          <w:sz w:val="22"/>
          <w:lang w:val="ru-RU"/>
        </w:rPr>
      </w:pPr>
      <w:r w:rsidRPr="008519E7">
        <w:rPr>
          <w:rFonts w:ascii="Times New Roman" w:hAnsi="Times New Roman"/>
          <w:sz w:val="22"/>
          <w:lang w:val="ru-RU"/>
        </w:rPr>
        <w:t>Российской Федерации от _______________ № ______</w:t>
      </w:r>
    </w:p>
    <w:p w:rsidR="00277193" w:rsidRDefault="00277193" w:rsidP="00277193">
      <w:pPr>
        <w:pStyle w:val="ConsPlusNormal"/>
        <w:jc w:val="right"/>
        <w:rPr>
          <w:rFonts w:ascii="Times New Roman" w:hAnsi="Times New Roman" w:cs="Times New Roman"/>
          <w:sz w:val="22"/>
          <w:szCs w:val="24"/>
        </w:rPr>
      </w:pPr>
      <w:r w:rsidRPr="00247628">
        <w:rPr>
          <w:rFonts w:ascii="Times New Roman" w:hAnsi="Times New Roman" w:cs="Times New Roman"/>
          <w:sz w:val="22"/>
          <w:szCs w:val="24"/>
        </w:rPr>
        <w:t>(форма)</w:t>
      </w:r>
    </w:p>
    <w:p w:rsidR="00277193" w:rsidRDefault="00277193" w:rsidP="00277193">
      <w:pPr>
        <w:pStyle w:val="ConsPlusNormal"/>
        <w:jc w:val="right"/>
        <w:rPr>
          <w:rFonts w:ascii="Times New Roman" w:hAnsi="Times New Roman" w:cs="Times New Roman"/>
          <w:sz w:val="22"/>
          <w:szCs w:val="24"/>
        </w:rPr>
      </w:pPr>
    </w:p>
    <w:p w:rsidR="00277193" w:rsidRPr="00247628" w:rsidRDefault="00277193" w:rsidP="00277193">
      <w:pPr>
        <w:pStyle w:val="ConsPlusNormal"/>
        <w:jc w:val="right"/>
        <w:rPr>
          <w:rFonts w:ascii="Times New Roman" w:hAnsi="Times New Roman" w:cs="Times New Roman"/>
          <w:sz w:val="22"/>
          <w:szCs w:val="24"/>
        </w:rPr>
      </w:pPr>
    </w:p>
    <w:p w:rsidR="00277193" w:rsidRPr="008519E7" w:rsidRDefault="00277193" w:rsidP="00277193">
      <w:pPr>
        <w:jc w:val="center"/>
        <w:rPr>
          <w:rFonts w:ascii="Times New Roman" w:hAnsi="Times New Roman"/>
          <w:b/>
          <w:sz w:val="28"/>
          <w:lang w:val="ru-RU" w:eastAsia="ru-RU"/>
        </w:rPr>
      </w:pPr>
      <w:r w:rsidRPr="008519E7">
        <w:rPr>
          <w:rFonts w:ascii="Times New Roman" w:hAnsi="Times New Roman"/>
          <w:b/>
          <w:sz w:val="28"/>
          <w:lang w:val="ru-RU" w:eastAsia="ru-RU"/>
        </w:rPr>
        <w:t>Уведомление о полном исполнении государственного контракта</w:t>
      </w:r>
    </w:p>
    <w:p w:rsidR="00277193" w:rsidRPr="008519E7" w:rsidRDefault="00277193" w:rsidP="00277193">
      <w:pPr>
        <w:jc w:val="center"/>
        <w:rPr>
          <w:rFonts w:ascii="Times New Roman" w:hAnsi="Times New Roman"/>
          <w:sz w:val="28"/>
          <w:lang w:val="ru-RU" w:eastAsia="ru-RU"/>
        </w:rPr>
      </w:pPr>
      <w:r w:rsidRPr="008519E7">
        <w:rPr>
          <w:rFonts w:ascii="Times New Roman" w:hAnsi="Times New Roman"/>
          <w:sz w:val="28"/>
          <w:lang w:val="ru-RU" w:eastAsia="ru-RU"/>
        </w:rPr>
        <w:t>№ _______________</w:t>
      </w:r>
    </w:p>
    <w:tbl>
      <w:tblPr>
        <w:tblpPr w:leftFromText="180" w:rightFromText="180" w:vertAnchor="page" w:horzAnchor="margin" w:tblpY="5979"/>
        <w:tblW w:w="5000" w:type="pct"/>
        <w:tblLayout w:type="fixed"/>
        <w:tblLook w:val="04A0" w:firstRow="1" w:lastRow="0" w:firstColumn="1" w:lastColumn="0" w:noHBand="0" w:noVBand="1"/>
      </w:tblPr>
      <w:tblGrid>
        <w:gridCol w:w="3620"/>
        <w:gridCol w:w="3043"/>
        <w:gridCol w:w="2501"/>
        <w:gridCol w:w="1257"/>
      </w:tblGrid>
      <w:tr w:rsidR="00277193" w:rsidRPr="008519E7" w:rsidTr="0060345E">
        <w:trPr>
          <w:trHeight w:val="279"/>
        </w:trPr>
        <w:tc>
          <w:tcPr>
            <w:tcW w:w="1737" w:type="pct"/>
            <w:tcBorders>
              <w:top w:val="nil"/>
              <w:left w:val="nil"/>
              <w:bottom w:val="nil"/>
              <w:right w:val="nil"/>
            </w:tcBorders>
            <w:vAlign w:val="center"/>
          </w:tcPr>
          <w:p w:rsidR="00277193" w:rsidRPr="008519E7" w:rsidRDefault="00277193" w:rsidP="0060345E">
            <w:pPr>
              <w:spacing w:after="0" w:line="240" w:lineRule="auto"/>
              <w:rPr>
                <w:rFonts w:ascii="Times New Roman" w:eastAsia="Times New Roman" w:hAnsi="Times New Roman"/>
                <w:color w:val="000000"/>
                <w:sz w:val="22"/>
                <w:szCs w:val="18"/>
                <w:lang w:val="ru-RU" w:eastAsia="ru-RU"/>
              </w:rPr>
            </w:pPr>
          </w:p>
        </w:tc>
        <w:tc>
          <w:tcPr>
            <w:tcW w:w="1460" w:type="pct"/>
            <w:tcBorders>
              <w:top w:val="nil"/>
              <w:left w:val="nil"/>
              <w:right w:val="nil"/>
            </w:tcBorders>
            <w:shd w:val="clear" w:color="auto" w:fill="auto"/>
            <w:noWrap/>
            <w:vAlign w:val="bottom"/>
          </w:tcPr>
          <w:p w:rsidR="00277193" w:rsidRPr="008519E7" w:rsidRDefault="00277193" w:rsidP="0060345E">
            <w:pPr>
              <w:spacing w:after="0" w:line="240" w:lineRule="auto"/>
              <w:jc w:val="center"/>
              <w:rPr>
                <w:rFonts w:ascii="Times New Roman" w:eastAsia="Times New Roman" w:hAnsi="Times New Roman"/>
                <w:color w:val="000000"/>
                <w:sz w:val="20"/>
                <w:szCs w:val="18"/>
                <w:lang w:val="ru-RU" w:eastAsia="ru-RU"/>
              </w:rPr>
            </w:pPr>
          </w:p>
        </w:tc>
        <w:tc>
          <w:tcPr>
            <w:tcW w:w="1200" w:type="pct"/>
            <w:tcBorders>
              <w:top w:val="nil"/>
              <w:left w:val="nil"/>
              <w:bottom w:val="nil"/>
              <w:right w:val="single" w:sz="4" w:space="0" w:color="auto"/>
            </w:tcBorders>
            <w:shd w:val="clear" w:color="auto" w:fill="auto"/>
            <w:noWrap/>
            <w:vAlign w:val="bottom"/>
          </w:tcPr>
          <w:p w:rsidR="00277193" w:rsidRPr="008519E7" w:rsidRDefault="00277193" w:rsidP="0060345E">
            <w:pPr>
              <w:spacing w:after="0" w:line="240" w:lineRule="auto"/>
              <w:jc w:val="right"/>
              <w:rPr>
                <w:rFonts w:ascii="Times New Roman" w:eastAsia="Times New Roman" w:hAnsi="Times New Roman"/>
                <w:color w:val="000000"/>
                <w:sz w:val="22"/>
                <w:szCs w:val="18"/>
                <w:lang w:val="ru-RU" w:eastAsia="ru-RU"/>
              </w:rPr>
            </w:pPr>
          </w:p>
        </w:tc>
        <w:tc>
          <w:tcPr>
            <w:tcW w:w="603" w:type="pct"/>
            <w:tcBorders>
              <w:top w:val="single" w:sz="4" w:space="0" w:color="auto"/>
              <w:left w:val="single" w:sz="4" w:space="0" w:color="auto"/>
              <w:bottom w:val="single" w:sz="18" w:space="0" w:color="auto"/>
              <w:right w:val="single" w:sz="4" w:space="0" w:color="auto"/>
            </w:tcBorders>
            <w:shd w:val="clear" w:color="auto" w:fill="auto"/>
            <w:noWrap/>
            <w:vAlign w:val="center"/>
          </w:tcPr>
          <w:p w:rsidR="00277193" w:rsidRPr="008519E7" w:rsidRDefault="00277193" w:rsidP="0060345E">
            <w:pPr>
              <w:spacing w:after="0" w:line="240" w:lineRule="auto"/>
              <w:jc w:val="center"/>
              <w:rPr>
                <w:rFonts w:ascii="Times New Roman" w:eastAsia="Times New Roman" w:hAnsi="Times New Roman"/>
                <w:color w:val="000000"/>
                <w:sz w:val="20"/>
                <w:szCs w:val="18"/>
                <w:lang w:val="ru-RU" w:eastAsia="ru-RU"/>
              </w:rPr>
            </w:pPr>
            <w:r w:rsidRPr="008519E7">
              <w:rPr>
                <w:rFonts w:ascii="Times New Roman" w:eastAsia="Times New Roman" w:hAnsi="Times New Roman"/>
                <w:color w:val="000000"/>
                <w:sz w:val="22"/>
                <w:szCs w:val="18"/>
                <w:lang w:val="ru-RU" w:eastAsia="ru-RU"/>
              </w:rPr>
              <w:t>Коды</w:t>
            </w:r>
          </w:p>
        </w:tc>
      </w:tr>
      <w:tr w:rsidR="00277193" w:rsidRPr="008519E7" w:rsidTr="0060345E">
        <w:trPr>
          <w:trHeight w:val="328"/>
        </w:trPr>
        <w:tc>
          <w:tcPr>
            <w:tcW w:w="1737" w:type="pct"/>
            <w:tcBorders>
              <w:top w:val="nil"/>
              <w:left w:val="nil"/>
              <w:bottom w:val="nil"/>
              <w:right w:val="nil"/>
            </w:tcBorders>
            <w:vAlign w:val="center"/>
          </w:tcPr>
          <w:p w:rsidR="00277193" w:rsidRPr="008519E7" w:rsidRDefault="00277193" w:rsidP="0060345E">
            <w:pPr>
              <w:spacing w:after="0" w:line="240" w:lineRule="auto"/>
              <w:rPr>
                <w:rFonts w:ascii="Times New Roman" w:eastAsia="Times New Roman" w:hAnsi="Times New Roman"/>
                <w:color w:val="000000"/>
                <w:sz w:val="22"/>
                <w:szCs w:val="18"/>
                <w:lang w:val="ru-RU" w:eastAsia="ru-RU"/>
              </w:rPr>
            </w:pPr>
          </w:p>
        </w:tc>
        <w:tc>
          <w:tcPr>
            <w:tcW w:w="1460" w:type="pct"/>
            <w:tcBorders>
              <w:top w:val="nil"/>
              <w:left w:val="nil"/>
              <w:right w:val="nil"/>
            </w:tcBorders>
            <w:shd w:val="clear" w:color="auto" w:fill="auto"/>
            <w:noWrap/>
            <w:vAlign w:val="bottom"/>
          </w:tcPr>
          <w:p w:rsidR="00277193" w:rsidRPr="008519E7" w:rsidRDefault="00277193" w:rsidP="0060345E">
            <w:pPr>
              <w:spacing w:after="0" w:line="240" w:lineRule="auto"/>
              <w:jc w:val="center"/>
              <w:rPr>
                <w:rFonts w:ascii="Times New Roman" w:eastAsia="Times New Roman" w:hAnsi="Times New Roman"/>
                <w:color w:val="000000"/>
                <w:sz w:val="22"/>
                <w:szCs w:val="18"/>
                <w:lang w:val="ru-RU" w:eastAsia="ru-RU"/>
              </w:rPr>
            </w:pPr>
            <w:r w:rsidRPr="008519E7">
              <w:rPr>
                <w:rFonts w:ascii="Times New Roman" w:eastAsia="Times New Roman" w:hAnsi="Times New Roman"/>
                <w:color w:val="000000"/>
                <w:sz w:val="22"/>
                <w:szCs w:val="18"/>
                <w:lang w:val="ru-RU" w:eastAsia="ru-RU"/>
              </w:rPr>
              <w:t>от "___" ________ 20__ г.</w:t>
            </w:r>
          </w:p>
        </w:tc>
        <w:tc>
          <w:tcPr>
            <w:tcW w:w="1200" w:type="pct"/>
            <w:tcBorders>
              <w:top w:val="nil"/>
              <w:left w:val="nil"/>
              <w:bottom w:val="nil"/>
              <w:right w:val="single" w:sz="18" w:space="0" w:color="auto"/>
            </w:tcBorders>
            <w:shd w:val="clear" w:color="auto" w:fill="auto"/>
            <w:noWrap/>
            <w:vAlign w:val="bottom"/>
          </w:tcPr>
          <w:p w:rsidR="00277193" w:rsidRPr="008519E7" w:rsidRDefault="00277193" w:rsidP="0060345E">
            <w:pPr>
              <w:spacing w:after="0" w:line="240" w:lineRule="auto"/>
              <w:jc w:val="right"/>
              <w:rPr>
                <w:rFonts w:ascii="Times New Roman" w:eastAsia="Times New Roman" w:hAnsi="Times New Roman"/>
                <w:color w:val="000000"/>
                <w:sz w:val="22"/>
                <w:szCs w:val="18"/>
                <w:lang w:val="ru-RU" w:eastAsia="ru-RU"/>
              </w:rPr>
            </w:pPr>
            <w:r w:rsidRPr="008519E7">
              <w:rPr>
                <w:rFonts w:ascii="Times New Roman" w:eastAsia="Times New Roman" w:hAnsi="Times New Roman"/>
                <w:color w:val="000000"/>
                <w:sz w:val="22"/>
                <w:szCs w:val="18"/>
                <w:lang w:val="ru-RU" w:eastAsia="ru-RU"/>
              </w:rPr>
              <w:t>Дата</w:t>
            </w:r>
          </w:p>
        </w:tc>
        <w:tc>
          <w:tcPr>
            <w:tcW w:w="603" w:type="pct"/>
            <w:tcBorders>
              <w:top w:val="single" w:sz="6" w:space="0" w:color="auto"/>
              <w:left w:val="single" w:sz="18" w:space="0" w:color="auto"/>
              <w:bottom w:val="single" w:sz="6" w:space="0" w:color="auto"/>
              <w:right w:val="single" w:sz="18" w:space="0" w:color="auto"/>
            </w:tcBorders>
            <w:shd w:val="clear" w:color="auto" w:fill="auto"/>
            <w:noWrap/>
            <w:vAlign w:val="center"/>
          </w:tcPr>
          <w:p w:rsidR="00277193" w:rsidRPr="008519E7" w:rsidRDefault="00277193" w:rsidP="0060345E">
            <w:pPr>
              <w:spacing w:after="0" w:line="240" w:lineRule="auto"/>
              <w:jc w:val="center"/>
              <w:rPr>
                <w:rFonts w:ascii="Times New Roman" w:eastAsia="Times New Roman" w:hAnsi="Times New Roman"/>
                <w:color w:val="000000"/>
                <w:sz w:val="20"/>
                <w:szCs w:val="18"/>
                <w:lang w:val="ru-RU" w:eastAsia="ru-RU"/>
              </w:rPr>
            </w:pPr>
          </w:p>
        </w:tc>
      </w:tr>
      <w:tr w:rsidR="00277193" w:rsidRPr="008519E7" w:rsidTr="0060345E">
        <w:trPr>
          <w:trHeight w:val="276"/>
        </w:trPr>
        <w:tc>
          <w:tcPr>
            <w:tcW w:w="1737" w:type="pct"/>
            <w:tcBorders>
              <w:top w:val="nil"/>
              <w:left w:val="nil"/>
              <w:bottom w:val="nil"/>
              <w:right w:val="nil"/>
            </w:tcBorders>
            <w:vAlign w:val="center"/>
          </w:tcPr>
          <w:p w:rsidR="00277193" w:rsidRPr="008519E7" w:rsidRDefault="00277193" w:rsidP="0060345E">
            <w:pPr>
              <w:spacing w:after="0" w:line="240" w:lineRule="auto"/>
              <w:rPr>
                <w:rFonts w:ascii="Times New Roman" w:eastAsia="Times New Roman" w:hAnsi="Times New Roman"/>
                <w:color w:val="000000"/>
                <w:sz w:val="22"/>
                <w:szCs w:val="18"/>
                <w:lang w:val="ru-RU" w:eastAsia="ru-RU"/>
              </w:rPr>
            </w:pPr>
            <w:r w:rsidRPr="008519E7">
              <w:rPr>
                <w:rFonts w:ascii="Times New Roman" w:eastAsia="Times New Roman" w:hAnsi="Times New Roman"/>
                <w:color w:val="000000"/>
                <w:sz w:val="22"/>
                <w:szCs w:val="18"/>
                <w:lang w:val="ru-RU" w:eastAsia="ru-RU"/>
              </w:rPr>
              <w:t>Наименование территориального органа Федерального казначейства</w:t>
            </w:r>
          </w:p>
        </w:tc>
        <w:tc>
          <w:tcPr>
            <w:tcW w:w="1460" w:type="pct"/>
            <w:tcBorders>
              <w:left w:val="nil"/>
              <w:right w:val="nil"/>
            </w:tcBorders>
            <w:shd w:val="clear" w:color="auto" w:fill="auto"/>
            <w:noWrap/>
            <w:vAlign w:val="bottom"/>
          </w:tcPr>
          <w:p w:rsidR="00277193" w:rsidRPr="008519E7" w:rsidRDefault="00277193" w:rsidP="0060345E">
            <w:pPr>
              <w:spacing w:after="0" w:line="240" w:lineRule="auto"/>
              <w:rPr>
                <w:rFonts w:ascii="Times New Roman" w:eastAsia="Times New Roman" w:hAnsi="Times New Roman"/>
                <w:color w:val="000000"/>
                <w:sz w:val="22"/>
                <w:szCs w:val="18"/>
                <w:lang w:val="ru-RU" w:eastAsia="ru-RU"/>
              </w:rPr>
            </w:pPr>
            <w:r w:rsidRPr="008519E7">
              <w:rPr>
                <w:rFonts w:ascii="Times New Roman" w:eastAsia="Times New Roman" w:hAnsi="Times New Roman"/>
                <w:color w:val="000000"/>
                <w:sz w:val="22"/>
                <w:szCs w:val="18"/>
                <w:lang w:val="ru-RU" w:eastAsia="ru-RU"/>
              </w:rPr>
              <w:t>_________________________</w:t>
            </w:r>
          </w:p>
        </w:tc>
        <w:tc>
          <w:tcPr>
            <w:tcW w:w="1200" w:type="pct"/>
            <w:tcBorders>
              <w:top w:val="nil"/>
              <w:left w:val="nil"/>
              <w:bottom w:val="nil"/>
              <w:right w:val="single" w:sz="18" w:space="0" w:color="auto"/>
            </w:tcBorders>
            <w:shd w:val="clear" w:color="auto" w:fill="auto"/>
            <w:noWrap/>
            <w:vAlign w:val="bottom"/>
          </w:tcPr>
          <w:p w:rsidR="00277193" w:rsidRPr="008519E7" w:rsidRDefault="00277193" w:rsidP="0060345E">
            <w:pPr>
              <w:spacing w:after="0" w:line="240" w:lineRule="auto"/>
              <w:jc w:val="right"/>
              <w:rPr>
                <w:rFonts w:ascii="Times New Roman" w:eastAsia="Times New Roman" w:hAnsi="Times New Roman"/>
                <w:color w:val="000000"/>
                <w:sz w:val="22"/>
                <w:szCs w:val="18"/>
                <w:lang w:val="ru-RU" w:eastAsia="ru-RU"/>
              </w:rPr>
            </w:pPr>
            <w:r w:rsidRPr="008519E7">
              <w:rPr>
                <w:rFonts w:ascii="Times New Roman" w:eastAsia="Times New Roman" w:hAnsi="Times New Roman"/>
                <w:color w:val="000000"/>
                <w:sz w:val="22"/>
                <w:szCs w:val="18"/>
                <w:lang w:val="ru-RU" w:eastAsia="ru-RU"/>
              </w:rPr>
              <w:t>по КОФК</w:t>
            </w:r>
          </w:p>
        </w:tc>
        <w:tc>
          <w:tcPr>
            <w:tcW w:w="603" w:type="pct"/>
            <w:tcBorders>
              <w:top w:val="single" w:sz="6" w:space="0" w:color="auto"/>
              <w:left w:val="single" w:sz="18" w:space="0" w:color="auto"/>
              <w:bottom w:val="single" w:sz="6" w:space="0" w:color="auto"/>
              <w:right w:val="single" w:sz="18" w:space="0" w:color="auto"/>
            </w:tcBorders>
            <w:shd w:val="clear" w:color="auto" w:fill="auto"/>
            <w:noWrap/>
            <w:vAlign w:val="center"/>
          </w:tcPr>
          <w:p w:rsidR="00277193" w:rsidRPr="008519E7" w:rsidRDefault="00277193" w:rsidP="0060345E">
            <w:pPr>
              <w:spacing w:after="0" w:line="240" w:lineRule="auto"/>
              <w:jc w:val="center"/>
              <w:rPr>
                <w:rFonts w:ascii="Times New Roman" w:eastAsia="Times New Roman" w:hAnsi="Times New Roman"/>
                <w:color w:val="000000"/>
                <w:sz w:val="20"/>
                <w:szCs w:val="18"/>
                <w:lang w:val="ru-RU" w:eastAsia="ru-RU"/>
              </w:rPr>
            </w:pPr>
          </w:p>
        </w:tc>
      </w:tr>
      <w:tr w:rsidR="00277193" w:rsidRPr="008519E7" w:rsidTr="0060345E">
        <w:trPr>
          <w:trHeight w:val="318"/>
        </w:trPr>
        <w:tc>
          <w:tcPr>
            <w:tcW w:w="1737" w:type="pct"/>
            <w:tcBorders>
              <w:top w:val="nil"/>
              <w:left w:val="nil"/>
              <w:right w:val="nil"/>
            </w:tcBorders>
            <w:vAlign w:val="center"/>
          </w:tcPr>
          <w:p w:rsidR="00277193" w:rsidRPr="008519E7" w:rsidRDefault="00277193" w:rsidP="0060345E">
            <w:pPr>
              <w:spacing w:after="0" w:line="240" w:lineRule="auto"/>
              <w:rPr>
                <w:rFonts w:ascii="Times New Roman" w:eastAsia="Times New Roman" w:hAnsi="Times New Roman"/>
                <w:color w:val="000000"/>
                <w:sz w:val="22"/>
                <w:szCs w:val="18"/>
                <w:lang w:val="ru-RU" w:eastAsia="ru-RU"/>
              </w:rPr>
            </w:pPr>
            <w:r w:rsidRPr="008519E7">
              <w:rPr>
                <w:rFonts w:ascii="Times New Roman" w:eastAsia="Times New Roman" w:hAnsi="Times New Roman"/>
                <w:color w:val="000000"/>
                <w:sz w:val="22"/>
                <w:szCs w:val="18"/>
                <w:lang w:val="ru-RU" w:eastAsia="ru-RU"/>
              </w:rPr>
              <w:t>Наименование юридического лица</w:t>
            </w:r>
          </w:p>
        </w:tc>
        <w:tc>
          <w:tcPr>
            <w:tcW w:w="1460" w:type="pct"/>
            <w:tcBorders>
              <w:left w:val="nil"/>
              <w:right w:val="nil"/>
            </w:tcBorders>
            <w:shd w:val="clear" w:color="auto" w:fill="auto"/>
            <w:noWrap/>
            <w:vAlign w:val="bottom"/>
          </w:tcPr>
          <w:p w:rsidR="00277193" w:rsidRPr="008519E7" w:rsidRDefault="00277193" w:rsidP="0060345E">
            <w:pPr>
              <w:spacing w:after="0" w:line="240" w:lineRule="auto"/>
              <w:rPr>
                <w:rFonts w:ascii="Times New Roman" w:eastAsia="Times New Roman" w:hAnsi="Times New Roman"/>
                <w:color w:val="000000"/>
                <w:sz w:val="22"/>
                <w:szCs w:val="18"/>
                <w:lang w:val="ru-RU" w:eastAsia="ru-RU"/>
              </w:rPr>
            </w:pPr>
            <w:r w:rsidRPr="008519E7">
              <w:rPr>
                <w:rFonts w:ascii="Times New Roman" w:eastAsia="Times New Roman" w:hAnsi="Times New Roman"/>
                <w:color w:val="000000"/>
                <w:sz w:val="22"/>
                <w:szCs w:val="18"/>
                <w:lang w:val="ru-RU" w:eastAsia="ru-RU"/>
              </w:rPr>
              <w:t>_________________________</w:t>
            </w:r>
          </w:p>
        </w:tc>
        <w:tc>
          <w:tcPr>
            <w:tcW w:w="1200" w:type="pct"/>
            <w:tcBorders>
              <w:top w:val="nil"/>
              <w:left w:val="nil"/>
              <w:right w:val="single" w:sz="18" w:space="0" w:color="auto"/>
            </w:tcBorders>
            <w:shd w:val="clear" w:color="auto" w:fill="auto"/>
            <w:noWrap/>
            <w:vAlign w:val="bottom"/>
          </w:tcPr>
          <w:p w:rsidR="00277193" w:rsidRPr="008519E7" w:rsidRDefault="00277193" w:rsidP="0060345E">
            <w:pPr>
              <w:spacing w:after="0" w:line="240" w:lineRule="auto"/>
              <w:jc w:val="right"/>
              <w:rPr>
                <w:rFonts w:ascii="Times New Roman" w:eastAsia="Times New Roman" w:hAnsi="Times New Roman"/>
                <w:color w:val="000000"/>
                <w:sz w:val="22"/>
                <w:szCs w:val="18"/>
                <w:lang w:val="ru-RU" w:eastAsia="ru-RU"/>
              </w:rPr>
            </w:pPr>
            <w:r w:rsidRPr="008519E7">
              <w:rPr>
                <w:rFonts w:ascii="Times New Roman" w:eastAsia="Times New Roman" w:hAnsi="Times New Roman"/>
                <w:color w:val="000000"/>
                <w:sz w:val="22"/>
                <w:szCs w:val="18"/>
                <w:lang w:val="ru-RU" w:eastAsia="ru-RU"/>
              </w:rPr>
              <w:t>Номер лицевого счета</w:t>
            </w:r>
          </w:p>
        </w:tc>
        <w:tc>
          <w:tcPr>
            <w:tcW w:w="603" w:type="pct"/>
            <w:tcBorders>
              <w:top w:val="single" w:sz="6" w:space="0" w:color="auto"/>
              <w:left w:val="single" w:sz="18" w:space="0" w:color="auto"/>
              <w:right w:val="single" w:sz="18" w:space="0" w:color="auto"/>
            </w:tcBorders>
            <w:shd w:val="clear" w:color="auto" w:fill="auto"/>
            <w:noWrap/>
            <w:vAlign w:val="center"/>
          </w:tcPr>
          <w:p w:rsidR="00277193" w:rsidRPr="008519E7" w:rsidRDefault="00277193" w:rsidP="0060345E">
            <w:pPr>
              <w:spacing w:after="0" w:line="240" w:lineRule="auto"/>
              <w:rPr>
                <w:rFonts w:ascii="Times New Roman" w:eastAsia="Times New Roman" w:hAnsi="Times New Roman"/>
                <w:color w:val="000000"/>
                <w:sz w:val="20"/>
                <w:szCs w:val="18"/>
                <w:lang w:val="ru-RU" w:eastAsia="ru-RU"/>
              </w:rPr>
            </w:pPr>
          </w:p>
        </w:tc>
      </w:tr>
      <w:tr w:rsidR="00277193" w:rsidRPr="00277193" w:rsidTr="0060345E">
        <w:trPr>
          <w:trHeight w:val="318"/>
        </w:trPr>
        <w:tc>
          <w:tcPr>
            <w:tcW w:w="1737" w:type="pct"/>
            <w:tcBorders>
              <w:top w:val="nil"/>
              <w:left w:val="nil"/>
              <w:right w:val="nil"/>
            </w:tcBorders>
            <w:vAlign w:val="center"/>
          </w:tcPr>
          <w:p w:rsidR="00277193" w:rsidRPr="008519E7" w:rsidRDefault="00277193" w:rsidP="0060345E">
            <w:pPr>
              <w:spacing w:after="0" w:line="240" w:lineRule="auto"/>
              <w:rPr>
                <w:rFonts w:ascii="Times New Roman" w:eastAsia="Times New Roman" w:hAnsi="Times New Roman"/>
                <w:color w:val="000000"/>
                <w:sz w:val="22"/>
                <w:szCs w:val="18"/>
                <w:lang w:val="ru-RU" w:eastAsia="ru-RU"/>
              </w:rPr>
            </w:pPr>
          </w:p>
        </w:tc>
        <w:tc>
          <w:tcPr>
            <w:tcW w:w="1460" w:type="pct"/>
            <w:tcBorders>
              <w:left w:val="nil"/>
              <w:right w:val="nil"/>
            </w:tcBorders>
            <w:shd w:val="clear" w:color="auto" w:fill="auto"/>
            <w:noWrap/>
            <w:vAlign w:val="bottom"/>
          </w:tcPr>
          <w:p w:rsidR="00277193" w:rsidRPr="008519E7" w:rsidRDefault="00277193" w:rsidP="0060345E">
            <w:pPr>
              <w:spacing w:after="0" w:line="240" w:lineRule="auto"/>
              <w:rPr>
                <w:rFonts w:ascii="Times New Roman" w:eastAsia="Times New Roman" w:hAnsi="Times New Roman"/>
                <w:color w:val="000000"/>
                <w:sz w:val="22"/>
                <w:szCs w:val="18"/>
                <w:lang w:val="ru-RU" w:eastAsia="ru-RU"/>
              </w:rPr>
            </w:pPr>
          </w:p>
        </w:tc>
        <w:tc>
          <w:tcPr>
            <w:tcW w:w="1200" w:type="pct"/>
            <w:tcBorders>
              <w:top w:val="nil"/>
              <w:left w:val="nil"/>
              <w:right w:val="single" w:sz="18" w:space="0" w:color="auto"/>
            </w:tcBorders>
            <w:shd w:val="clear" w:color="auto" w:fill="auto"/>
            <w:noWrap/>
            <w:vAlign w:val="bottom"/>
          </w:tcPr>
          <w:p w:rsidR="00277193" w:rsidRPr="008519E7" w:rsidRDefault="00277193" w:rsidP="0060345E">
            <w:pPr>
              <w:spacing w:after="0" w:line="240" w:lineRule="auto"/>
              <w:jc w:val="right"/>
              <w:rPr>
                <w:rFonts w:ascii="Times New Roman" w:eastAsia="Times New Roman" w:hAnsi="Times New Roman"/>
                <w:color w:val="000000"/>
                <w:sz w:val="22"/>
                <w:szCs w:val="18"/>
                <w:lang w:val="ru-RU" w:eastAsia="ru-RU"/>
              </w:rPr>
            </w:pPr>
            <w:r w:rsidRPr="00CF548E">
              <w:rPr>
                <w:rFonts w:ascii="Times New Roman" w:eastAsia="Times New Roman" w:hAnsi="Times New Roman"/>
                <w:color w:val="000000"/>
                <w:sz w:val="22"/>
                <w:szCs w:val="18"/>
                <w:lang w:val="ru-RU" w:eastAsia="ru-RU"/>
              </w:rPr>
              <w:t>Аналитический код раздела лицевого счета</w:t>
            </w:r>
            <w:r>
              <w:rPr>
                <w:rStyle w:val="a7"/>
                <w:rFonts w:ascii="Times New Roman" w:eastAsia="Times New Roman" w:hAnsi="Times New Roman"/>
                <w:color w:val="000000"/>
                <w:sz w:val="22"/>
                <w:szCs w:val="18"/>
                <w:lang w:val="ru-RU" w:eastAsia="ru-RU"/>
              </w:rPr>
              <w:footnoteReference w:id="34"/>
            </w:r>
          </w:p>
        </w:tc>
        <w:tc>
          <w:tcPr>
            <w:tcW w:w="603" w:type="pct"/>
            <w:tcBorders>
              <w:top w:val="single" w:sz="6" w:space="0" w:color="auto"/>
              <w:left w:val="single" w:sz="18" w:space="0" w:color="auto"/>
              <w:right w:val="single" w:sz="18" w:space="0" w:color="auto"/>
            </w:tcBorders>
            <w:shd w:val="clear" w:color="auto" w:fill="auto"/>
            <w:noWrap/>
            <w:vAlign w:val="center"/>
          </w:tcPr>
          <w:p w:rsidR="00277193" w:rsidRPr="008519E7" w:rsidRDefault="00277193" w:rsidP="0060345E">
            <w:pPr>
              <w:spacing w:after="0" w:line="240" w:lineRule="auto"/>
              <w:rPr>
                <w:rFonts w:ascii="Times New Roman" w:eastAsia="Times New Roman" w:hAnsi="Times New Roman"/>
                <w:color w:val="000000"/>
                <w:sz w:val="20"/>
                <w:szCs w:val="18"/>
                <w:lang w:val="ru-RU" w:eastAsia="ru-RU"/>
              </w:rPr>
            </w:pPr>
          </w:p>
        </w:tc>
      </w:tr>
      <w:tr w:rsidR="00277193" w:rsidRPr="008519E7" w:rsidTr="0060345E">
        <w:trPr>
          <w:trHeight w:val="276"/>
        </w:trPr>
        <w:tc>
          <w:tcPr>
            <w:tcW w:w="1737" w:type="pct"/>
            <w:vMerge w:val="restart"/>
            <w:tcBorders>
              <w:top w:val="nil"/>
              <w:left w:val="nil"/>
              <w:right w:val="nil"/>
            </w:tcBorders>
            <w:vAlign w:val="bottom"/>
          </w:tcPr>
          <w:p w:rsidR="00277193" w:rsidRPr="008519E7" w:rsidRDefault="00277193" w:rsidP="0060345E">
            <w:pPr>
              <w:spacing w:after="0" w:line="240" w:lineRule="auto"/>
              <w:rPr>
                <w:rFonts w:ascii="Times New Roman" w:eastAsia="Times New Roman" w:hAnsi="Times New Roman"/>
                <w:color w:val="000000"/>
                <w:sz w:val="22"/>
                <w:szCs w:val="18"/>
                <w:lang w:val="ru-RU" w:eastAsia="ru-RU"/>
              </w:rPr>
            </w:pPr>
          </w:p>
        </w:tc>
        <w:tc>
          <w:tcPr>
            <w:tcW w:w="1460" w:type="pct"/>
            <w:tcBorders>
              <w:left w:val="nil"/>
              <w:right w:val="nil"/>
            </w:tcBorders>
            <w:shd w:val="clear" w:color="auto" w:fill="auto"/>
            <w:noWrap/>
            <w:vAlign w:val="bottom"/>
          </w:tcPr>
          <w:p w:rsidR="00277193" w:rsidRPr="008519E7" w:rsidRDefault="00277193" w:rsidP="0060345E">
            <w:pPr>
              <w:spacing w:after="0" w:line="240" w:lineRule="auto"/>
              <w:rPr>
                <w:rFonts w:ascii="Times New Roman" w:eastAsia="Times New Roman" w:hAnsi="Times New Roman"/>
                <w:color w:val="000000"/>
                <w:sz w:val="22"/>
                <w:szCs w:val="18"/>
                <w:lang w:val="ru-RU" w:eastAsia="ru-RU"/>
              </w:rPr>
            </w:pPr>
          </w:p>
        </w:tc>
        <w:tc>
          <w:tcPr>
            <w:tcW w:w="1200" w:type="pct"/>
            <w:tcBorders>
              <w:top w:val="nil"/>
              <w:left w:val="nil"/>
              <w:bottom w:val="nil"/>
              <w:right w:val="single" w:sz="18" w:space="0" w:color="auto"/>
            </w:tcBorders>
            <w:shd w:val="clear" w:color="auto" w:fill="auto"/>
            <w:noWrap/>
            <w:vAlign w:val="center"/>
          </w:tcPr>
          <w:p w:rsidR="00277193" w:rsidRPr="008519E7" w:rsidRDefault="00277193" w:rsidP="0060345E">
            <w:pPr>
              <w:spacing w:after="0" w:line="240" w:lineRule="auto"/>
              <w:jc w:val="right"/>
              <w:rPr>
                <w:rFonts w:ascii="Times New Roman" w:eastAsia="Times New Roman" w:hAnsi="Times New Roman"/>
                <w:color w:val="000000"/>
                <w:sz w:val="22"/>
                <w:szCs w:val="18"/>
                <w:lang w:val="ru-RU" w:eastAsia="ru-RU"/>
              </w:rPr>
            </w:pPr>
            <w:r w:rsidRPr="008519E7">
              <w:rPr>
                <w:rFonts w:ascii="Times New Roman" w:eastAsia="Times New Roman" w:hAnsi="Times New Roman"/>
                <w:color w:val="000000"/>
                <w:sz w:val="22"/>
                <w:szCs w:val="18"/>
                <w:lang w:val="ru-RU" w:eastAsia="ru-RU"/>
              </w:rPr>
              <w:t>Дата</w:t>
            </w:r>
          </w:p>
        </w:tc>
        <w:tc>
          <w:tcPr>
            <w:tcW w:w="603" w:type="pct"/>
            <w:tcBorders>
              <w:top w:val="single" w:sz="6" w:space="0" w:color="auto"/>
              <w:left w:val="single" w:sz="18" w:space="0" w:color="auto"/>
              <w:bottom w:val="single" w:sz="6" w:space="0" w:color="auto"/>
              <w:right w:val="single" w:sz="18" w:space="0" w:color="auto"/>
            </w:tcBorders>
            <w:shd w:val="clear" w:color="auto" w:fill="auto"/>
            <w:noWrap/>
            <w:vAlign w:val="center"/>
          </w:tcPr>
          <w:p w:rsidR="00277193" w:rsidRPr="008519E7" w:rsidRDefault="00277193" w:rsidP="0060345E">
            <w:pPr>
              <w:spacing w:after="0" w:line="240" w:lineRule="auto"/>
              <w:rPr>
                <w:rFonts w:ascii="Times New Roman" w:eastAsia="Times New Roman" w:hAnsi="Times New Roman"/>
                <w:color w:val="000000"/>
                <w:sz w:val="20"/>
                <w:szCs w:val="18"/>
                <w:lang w:val="ru-RU" w:eastAsia="ru-RU"/>
              </w:rPr>
            </w:pPr>
            <w:r w:rsidRPr="008519E7">
              <w:rPr>
                <w:rFonts w:ascii="Times New Roman" w:eastAsia="Times New Roman" w:hAnsi="Times New Roman"/>
                <w:color w:val="000000"/>
                <w:sz w:val="20"/>
                <w:szCs w:val="18"/>
                <w:lang w:val="ru-RU" w:eastAsia="ru-RU"/>
              </w:rPr>
              <w:t> </w:t>
            </w:r>
          </w:p>
        </w:tc>
      </w:tr>
      <w:tr w:rsidR="00277193" w:rsidRPr="008519E7" w:rsidTr="0060345E">
        <w:trPr>
          <w:trHeight w:val="318"/>
        </w:trPr>
        <w:tc>
          <w:tcPr>
            <w:tcW w:w="1737" w:type="pct"/>
            <w:vMerge/>
            <w:tcBorders>
              <w:left w:val="nil"/>
              <w:bottom w:val="nil"/>
              <w:right w:val="nil"/>
            </w:tcBorders>
            <w:vAlign w:val="bottom"/>
          </w:tcPr>
          <w:p w:rsidR="00277193" w:rsidRPr="008519E7" w:rsidRDefault="00277193" w:rsidP="0060345E">
            <w:pPr>
              <w:spacing w:after="0" w:line="240" w:lineRule="auto"/>
              <w:rPr>
                <w:rFonts w:ascii="Times New Roman" w:eastAsia="Times New Roman" w:hAnsi="Times New Roman"/>
                <w:color w:val="000000"/>
                <w:sz w:val="22"/>
                <w:szCs w:val="18"/>
                <w:lang w:val="ru-RU" w:eastAsia="ru-RU"/>
              </w:rPr>
            </w:pPr>
          </w:p>
        </w:tc>
        <w:tc>
          <w:tcPr>
            <w:tcW w:w="1460" w:type="pct"/>
            <w:tcBorders>
              <w:left w:val="nil"/>
              <w:right w:val="nil"/>
            </w:tcBorders>
            <w:shd w:val="clear" w:color="auto" w:fill="auto"/>
            <w:noWrap/>
            <w:vAlign w:val="bottom"/>
          </w:tcPr>
          <w:p w:rsidR="00277193" w:rsidRPr="008519E7" w:rsidRDefault="00277193" w:rsidP="0060345E">
            <w:pPr>
              <w:spacing w:after="0" w:line="240" w:lineRule="auto"/>
              <w:rPr>
                <w:rFonts w:ascii="Times New Roman" w:eastAsia="Times New Roman" w:hAnsi="Times New Roman"/>
                <w:color w:val="000000"/>
                <w:sz w:val="22"/>
                <w:szCs w:val="18"/>
                <w:lang w:val="ru-RU" w:eastAsia="ru-RU"/>
              </w:rPr>
            </w:pPr>
          </w:p>
        </w:tc>
        <w:tc>
          <w:tcPr>
            <w:tcW w:w="1200" w:type="pct"/>
            <w:tcBorders>
              <w:top w:val="nil"/>
              <w:left w:val="nil"/>
              <w:bottom w:val="nil"/>
              <w:right w:val="single" w:sz="18" w:space="0" w:color="auto"/>
            </w:tcBorders>
            <w:shd w:val="clear" w:color="auto" w:fill="auto"/>
            <w:noWrap/>
            <w:vAlign w:val="center"/>
          </w:tcPr>
          <w:p w:rsidR="00277193" w:rsidRPr="008519E7" w:rsidRDefault="00277193" w:rsidP="0060345E">
            <w:pPr>
              <w:spacing w:after="0" w:line="240" w:lineRule="auto"/>
              <w:jc w:val="right"/>
              <w:rPr>
                <w:rFonts w:ascii="Times New Roman" w:eastAsia="Times New Roman" w:hAnsi="Times New Roman"/>
                <w:color w:val="000000"/>
                <w:sz w:val="22"/>
                <w:szCs w:val="18"/>
                <w:lang w:val="ru-RU" w:eastAsia="ru-RU"/>
              </w:rPr>
            </w:pPr>
            <w:r w:rsidRPr="008519E7">
              <w:rPr>
                <w:rFonts w:ascii="Times New Roman" w:eastAsia="Times New Roman" w:hAnsi="Times New Roman"/>
                <w:color w:val="000000"/>
                <w:sz w:val="22"/>
                <w:szCs w:val="18"/>
                <w:lang w:val="ru-RU" w:eastAsia="ru-RU"/>
              </w:rPr>
              <w:t>Номер</w:t>
            </w:r>
          </w:p>
        </w:tc>
        <w:tc>
          <w:tcPr>
            <w:tcW w:w="603" w:type="pct"/>
            <w:tcBorders>
              <w:top w:val="single" w:sz="6" w:space="0" w:color="auto"/>
              <w:left w:val="single" w:sz="18" w:space="0" w:color="auto"/>
              <w:bottom w:val="single" w:sz="6" w:space="0" w:color="auto"/>
              <w:right w:val="single" w:sz="18" w:space="0" w:color="auto"/>
            </w:tcBorders>
            <w:shd w:val="clear" w:color="auto" w:fill="auto"/>
            <w:noWrap/>
            <w:vAlign w:val="center"/>
          </w:tcPr>
          <w:p w:rsidR="00277193" w:rsidRPr="008519E7" w:rsidRDefault="00277193" w:rsidP="0060345E">
            <w:pPr>
              <w:spacing w:after="0" w:line="240" w:lineRule="auto"/>
              <w:rPr>
                <w:rFonts w:ascii="Times New Roman" w:eastAsia="Times New Roman" w:hAnsi="Times New Roman"/>
                <w:color w:val="000000"/>
                <w:sz w:val="20"/>
                <w:szCs w:val="18"/>
                <w:lang w:val="ru-RU" w:eastAsia="ru-RU"/>
              </w:rPr>
            </w:pPr>
          </w:p>
        </w:tc>
      </w:tr>
      <w:tr w:rsidR="00277193" w:rsidRPr="008519E7" w:rsidTr="0060345E">
        <w:trPr>
          <w:trHeight w:val="278"/>
        </w:trPr>
        <w:tc>
          <w:tcPr>
            <w:tcW w:w="1737" w:type="pct"/>
            <w:tcBorders>
              <w:top w:val="nil"/>
              <w:left w:val="nil"/>
              <w:bottom w:val="nil"/>
              <w:right w:val="nil"/>
            </w:tcBorders>
            <w:vAlign w:val="bottom"/>
          </w:tcPr>
          <w:p w:rsidR="00277193" w:rsidRPr="008519E7" w:rsidRDefault="00277193" w:rsidP="0060345E">
            <w:pPr>
              <w:spacing w:after="0" w:line="240" w:lineRule="auto"/>
              <w:rPr>
                <w:rFonts w:ascii="Times New Roman" w:eastAsia="Times New Roman" w:hAnsi="Times New Roman"/>
                <w:color w:val="000000"/>
                <w:sz w:val="22"/>
                <w:szCs w:val="18"/>
                <w:lang w:val="ru-RU" w:eastAsia="ru-RU"/>
              </w:rPr>
            </w:pPr>
            <w:r w:rsidRPr="008519E7">
              <w:rPr>
                <w:rFonts w:ascii="Times New Roman" w:eastAsia="Times New Roman" w:hAnsi="Times New Roman"/>
                <w:color w:val="000000"/>
                <w:sz w:val="22"/>
                <w:szCs w:val="18"/>
                <w:lang w:val="ru-RU" w:eastAsia="ru-RU"/>
              </w:rPr>
              <w:t>Государственный контракт</w:t>
            </w:r>
          </w:p>
        </w:tc>
        <w:tc>
          <w:tcPr>
            <w:tcW w:w="1460" w:type="pct"/>
            <w:tcBorders>
              <w:left w:val="nil"/>
              <w:right w:val="nil"/>
            </w:tcBorders>
            <w:shd w:val="clear" w:color="auto" w:fill="auto"/>
            <w:noWrap/>
            <w:vAlign w:val="bottom"/>
          </w:tcPr>
          <w:p w:rsidR="00277193" w:rsidRPr="008519E7" w:rsidRDefault="00277193" w:rsidP="0060345E">
            <w:pPr>
              <w:spacing w:after="0" w:line="240" w:lineRule="auto"/>
              <w:rPr>
                <w:rFonts w:ascii="Times New Roman" w:eastAsia="Times New Roman" w:hAnsi="Times New Roman"/>
                <w:color w:val="000000"/>
                <w:sz w:val="22"/>
                <w:szCs w:val="18"/>
                <w:lang w:val="ru-RU" w:eastAsia="ru-RU"/>
              </w:rPr>
            </w:pPr>
          </w:p>
        </w:tc>
        <w:tc>
          <w:tcPr>
            <w:tcW w:w="1200" w:type="pct"/>
            <w:tcBorders>
              <w:top w:val="nil"/>
              <w:left w:val="nil"/>
              <w:bottom w:val="nil"/>
              <w:right w:val="single" w:sz="18" w:space="0" w:color="auto"/>
            </w:tcBorders>
            <w:shd w:val="clear" w:color="auto" w:fill="auto"/>
            <w:noWrap/>
            <w:vAlign w:val="center"/>
          </w:tcPr>
          <w:p w:rsidR="00277193" w:rsidRPr="008519E7" w:rsidRDefault="00277193" w:rsidP="0060345E">
            <w:pPr>
              <w:spacing w:after="0" w:line="240" w:lineRule="auto"/>
              <w:jc w:val="right"/>
              <w:rPr>
                <w:rFonts w:ascii="Times New Roman" w:eastAsia="Times New Roman" w:hAnsi="Times New Roman"/>
                <w:color w:val="000000"/>
                <w:sz w:val="22"/>
                <w:szCs w:val="18"/>
                <w:lang w:val="ru-RU" w:eastAsia="ru-RU"/>
              </w:rPr>
            </w:pPr>
            <w:r w:rsidRPr="008519E7">
              <w:rPr>
                <w:rFonts w:ascii="Times New Roman" w:eastAsia="Times New Roman" w:hAnsi="Times New Roman"/>
                <w:color w:val="000000"/>
                <w:sz w:val="22"/>
                <w:szCs w:val="18"/>
                <w:lang w:val="ru-RU" w:eastAsia="ru-RU"/>
              </w:rPr>
              <w:t>Идентификатор</w:t>
            </w:r>
          </w:p>
        </w:tc>
        <w:tc>
          <w:tcPr>
            <w:tcW w:w="603" w:type="pct"/>
            <w:tcBorders>
              <w:top w:val="single" w:sz="6" w:space="0" w:color="auto"/>
              <w:left w:val="single" w:sz="18" w:space="0" w:color="auto"/>
              <w:bottom w:val="single" w:sz="18" w:space="0" w:color="auto"/>
              <w:right w:val="single" w:sz="18" w:space="0" w:color="auto"/>
            </w:tcBorders>
            <w:shd w:val="clear" w:color="auto" w:fill="auto"/>
            <w:noWrap/>
            <w:vAlign w:val="center"/>
          </w:tcPr>
          <w:p w:rsidR="00277193" w:rsidRPr="008519E7" w:rsidRDefault="00277193" w:rsidP="0060345E">
            <w:pPr>
              <w:spacing w:after="0" w:line="240" w:lineRule="auto"/>
              <w:rPr>
                <w:rFonts w:ascii="Times New Roman" w:eastAsia="Times New Roman" w:hAnsi="Times New Roman"/>
                <w:color w:val="000000"/>
                <w:sz w:val="20"/>
                <w:szCs w:val="18"/>
                <w:lang w:val="ru-RU" w:eastAsia="ru-RU"/>
              </w:rPr>
            </w:pPr>
          </w:p>
        </w:tc>
      </w:tr>
      <w:tr w:rsidR="00277193" w:rsidRPr="008519E7" w:rsidTr="0060345E">
        <w:trPr>
          <w:trHeight w:val="276"/>
        </w:trPr>
        <w:tc>
          <w:tcPr>
            <w:tcW w:w="1737" w:type="pct"/>
            <w:tcBorders>
              <w:top w:val="nil"/>
              <w:left w:val="nil"/>
              <w:bottom w:val="nil"/>
              <w:right w:val="nil"/>
            </w:tcBorders>
            <w:vAlign w:val="bottom"/>
          </w:tcPr>
          <w:p w:rsidR="00277193" w:rsidRPr="008519E7" w:rsidRDefault="00277193" w:rsidP="0060345E">
            <w:pPr>
              <w:spacing w:after="0" w:line="240" w:lineRule="auto"/>
              <w:rPr>
                <w:rFonts w:ascii="Times New Roman" w:eastAsia="Times New Roman" w:hAnsi="Times New Roman"/>
                <w:color w:val="000000"/>
                <w:sz w:val="22"/>
                <w:szCs w:val="18"/>
                <w:lang w:val="ru-RU" w:eastAsia="ru-RU"/>
              </w:rPr>
            </w:pPr>
          </w:p>
        </w:tc>
        <w:tc>
          <w:tcPr>
            <w:tcW w:w="1460" w:type="pct"/>
            <w:tcBorders>
              <w:left w:val="nil"/>
              <w:right w:val="nil"/>
            </w:tcBorders>
            <w:shd w:val="clear" w:color="auto" w:fill="auto"/>
            <w:noWrap/>
            <w:vAlign w:val="bottom"/>
          </w:tcPr>
          <w:p w:rsidR="00277193" w:rsidRPr="008519E7" w:rsidRDefault="00277193" w:rsidP="0060345E">
            <w:pPr>
              <w:spacing w:after="0" w:line="240" w:lineRule="auto"/>
              <w:rPr>
                <w:rFonts w:ascii="Times New Roman" w:eastAsia="Times New Roman" w:hAnsi="Times New Roman"/>
                <w:color w:val="000000"/>
                <w:sz w:val="22"/>
                <w:szCs w:val="18"/>
                <w:lang w:val="ru-RU" w:eastAsia="ru-RU"/>
              </w:rPr>
            </w:pPr>
          </w:p>
        </w:tc>
        <w:tc>
          <w:tcPr>
            <w:tcW w:w="1200" w:type="pct"/>
            <w:tcBorders>
              <w:top w:val="nil"/>
              <w:left w:val="nil"/>
              <w:bottom w:val="nil"/>
            </w:tcBorders>
            <w:shd w:val="clear" w:color="auto" w:fill="auto"/>
            <w:noWrap/>
            <w:vAlign w:val="center"/>
          </w:tcPr>
          <w:p w:rsidR="00277193" w:rsidRPr="008519E7" w:rsidRDefault="00277193" w:rsidP="0060345E">
            <w:pPr>
              <w:spacing w:after="0" w:line="240" w:lineRule="auto"/>
              <w:jc w:val="right"/>
              <w:rPr>
                <w:rFonts w:ascii="Times New Roman" w:eastAsia="Times New Roman" w:hAnsi="Times New Roman"/>
                <w:color w:val="000000"/>
                <w:sz w:val="22"/>
                <w:szCs w:val="18"/>
                <w:lang w:val="ru-RU" w:eastAsia="ru-RU"/>
              </w:rPr>
            </w:pPr>
          </w:p>
        </w:tc>
        <w:tc>
          <w:tcPr>
            <w:tcW w:w="603" w:type="pct"/>
            <w:tcBorders>
              <w:top w:val="single" w:sz="18" w:space="0" w:color="auto"/>
              <w:bottom w:val="nil"/>
            </w:tcBorders>
            <w:shd w:val="clear" w:color="auto" w:fill="auto"/>
            <w:noWrap/>
            <w:vAlign w:val="center"/>
          </w:tcPr>
          <w:p w:rsidR="00277193" w:rsidRPr="008519E7" w:rsidRDefault="00277193" w:rsidP="0060345E">
            <w:pPr>
              <w:spacing w:after="0" w:line="240" w:lineRule="auto"/>
              <w:rPr>
                <w:rFonts w:ascii="Times New Roman" w:eastAsia="Times New Roman" w:hAnsi="Times New Roman"/>
                <w:color w:val="000000"/>
                <w:sz w:val="20"/>
                <w:szCs w:val="18"/>
                <w:lang w:val="ru-RU" w:eastAsia="ru-RU"/>
              </w:rPr>
            </w:pPr>
          </w:p>
        </w:tc>
      </w:tr>
    </w:tbl>
    <w:tbl>
      <w:tblPr>
        <w:tblStyle w:val="ad"/>
        <w:tblpPr w:leftFromText="180" w:rightFromText="180" w:vertAnchor="page" w:horzAnchor="margin" w:tblpY="9495"/>
        <w:tblW w:w="5000" w:type="pct"/>
        <w:tblLook w:val="04A0" w:firstRow="1" w:lastRow="0" w:firstColumn="1" w:lastColumn="0" w:noHBand="0" w:noVBand="1"/>
      </w:tblPr>
      <w:tblGrid>
        <w:gridCol w:w="1288"/>
        <w:gridCol w:w="2732"/>
        <w:gridCol w:w="2226"/>
        <w:gridCol w:w="4175"/>
      </w:tblGrid>
      <w:tr w:rsidR="00277193" w:rsidRPr="00277193" w:rsidTr="0060345E">
        <w:trPr>
          <w:trHeight w:val="274"/>
        </w:trPr>
        <w:tc>
          <w:tcPr>
            <w:tcW w:w="618" w:type="pct"/>
            <w:tcBorders>
              <w:top w:val="single" w:sz="4" w:space="0" w:color="auto"/>
              <w:left w:val="nil"/>
              <w:bottom w:val="single" w:sz="4" w:space="0" w:color="auto"/>
              <w:right w:val="single" w:sz="4" w:space="0" w:color="auto"/>
            </w:tcBorders>
          </w:tcPr>
          <w:p w:rsidR="00277193" w:rsidRPr="008519E7" w:rsidRDefault="00277193" w:rsidP="0060345E">
            <w:pPr>
              <w:spacing w:line="240" w:lineRule="auto"/>
              <w:jc w:val="center"/>
              <w:rPr>
                <w:rFonts w:ascii="Times New Roman" w:hAnsi="Times New Roman"/>
                <w:sz w:val="22"/>
              </w:rPr>
            </w:pPr>
            <w:r w:rsidRPr="008519E7">
              <w:rPr>
                <w:rFonts w:ascii="Times New Roman" w:hAnsi="Times New Roman"/>
                <w:sz w:val="22"/>
              </w:rPr>
              <w:t>№ п/п</w:t>
            </w:r>
          </w:p>
        </w:tc>
        <w:tc>
          <w:tcPr>
            <w:tcW w:w="4382" w:type="pct"/>
            <w:gridSpan w:val="3"/>
            <w:tcBorders>
              <w:top w:val="single" w:sz="4" w:space="0" w:color="auto"/>
              <w:left w:val="single" w:sz="4" w:space="0" w:color="auto"/>
              <w:bottom w:val="nil"/>
              <w:right w:val="nil"/>
            </w:tcBorders>
          </w:tcPr>
          <w:p w:rsidR="00277193" w:rsidRPr="008519E7" w:rsidRDefault="00277193" w:rsidP="0060345E">
            <w:pPr>
              <w:spacing w:line="240" w:lineRule="auto"/>
              <w:jc w:val="center"/>
              <w:rPr>
                <w:rFonts w:ascii="Times New Roman" w:hAnsi="Times New Roman"/>
                <w:sz w:val="22"/>
                <w:lang w:val="ru-RU"/>
              </w:rPr>
            </w:pPr>
            <w:r w:rsidRPr="008519E7">
              <w:rPr>
                <w:rFonts w:ascii="Times New Roman" w:hAnsi="Times New Roman"/>
                <w:sz w:val="22"/>
                <w:lang w:val="ru-RU"/>
              </w:rPr>
              <w:t>Документ, подтверждающий полное исполнение государственного контракта</w:t>
            </w:r>
          </w:p>
        </w:tc>
      </w:tr>
      <w:tr w:rsidR="00277193" w:rsidRPr="008519E7" w:rsidTr="0060345E">
        <w:trPr>
          <w:trHeight w:val="413"/>
        </w:trPr>
        <w:tc>
          <w:tcPr>
            <w:tcW w:w="618" w:type="pct"/>
            <w:tcBorders>
              <w:top w:val="nil"/>
              <w:left w:val="nil"/>
              <w:bottom w:val="single" w:sz="4" w:space="0" w:color="auto"/>
              <w:right w:val="single" w:sz="4" w:space="0" w:color="auto"/>
            </w:tcBorders>
          </w:tcPr>
          <w:p w:rsidR="00277193" w:rsidRPr="008519E7" w:rsidRDefault="00277193" w:rsidP="0060345E">
            <w:pPr>
              <w:spacing w:line="240" w:lineRule="auto"/>
              <w:jc w:val="center"/>
              <w:rPr>
                <w:rFonts w:ascii="Times New Roman" w:hAnsi="Times New Roman"/>
                <w:sz w:val="22"/>
                <w:lang w:val="ru-RU"/>
              </w:rPr>
            </w:pPr>
          </w:p>
        </w:tc>
        <w:tc>
          <w:tcPr>
            <w:tcW w:w="1311" w:type="pct"/>
            <w:tcBorders>
              <w:left w:val="single" w:sz="4" w:space="0" w:color="auto"/>
            </w:tcBorders>
          </w:tcPr>
          <w:p w:rsidR="00277193" w:rsidRPr="008519E7" w:rsidRDefault="00277193" w:rsidP="0060345E">
            <w:pPr>
              <w:spacing w:line="240" w:lineRule="auto"/>
              <w:jc w:val="center"/>
              <w:rPr>
                <w:rFonts w:ascii="Times New Roman" w:hAnsi="Times New Roman"/>
                <w:sz w:val="22"/>
                <w:lang w:val="ru-RU"/>
              </w:rPr>
            </w:pPr>
            <w:r w:rsidRPr="008519E7">
              <w:rPr>
                <w:rFonts w:ascii="Times New Roman" w:hAnsi="Times New Roman"/>
                <w:sz w:val="22"/>
                <w:lang w:val="ru-RU"/>
              </w:rPr>
              <w:t>Вид</w:t>
            </w:r>
          </w:p>
        </w:tc>
        <w:tc>
          <w:tcPr>
            <w:tcW w:w="1068" w:type="pct"/>
            <w:tcBorders>
              <w:right w:val="single" w:sz="4" w:space="0" w:color="auto"/>
            </w:tcBorders>
          </w:tcPr>
          <w:p w:rsidR="00277193" w:rsidRPr="008519E7" w:rsidRDefault="00277193" w:rsidP="0060345E">
            <w:pPr>
              <w:spacing w:line="240" w:lineRule="auto"/>
              <w:jc w:val="center"/>
              <w:rPr>
                <w:rFonts w:ascii="Times New Roman" w:hAnsi="Times New Roman"/>
                <w:sz w:val="22"/>
                <w:lang w:val="ru-RU"/>
              </w:rPr>
            </w:pPr>
            <w:r w:rsidRPr="008519E7">
              <w:rPr>
                <w:rFonts w:ascii="Times New Roman" w:hAnsi="Times New Roman"/>
                <w:sz w:val="22"/>
                <w:lang w:val="ru-RU"/>
              </w:rPr>
              <w:t>Дата</w:t>
            </w:r>
          </w:p>
        </w:tc>
        <w:tc>
          <w:tcPr>
            <w:tcW w:w="2003" w:type="pct"/>
            <w:tcBorders>
              <w:top w:val="single" w:sz="4" w:space="0" w:color="auto"/>
              <w:left w:val="single" w:sz="4" w:space="0" w:color="auto"/>
              <w:bottom w:val="single" w:sz="4" w:space="0" w:color="auto"/>
              <w:right w:val="nil"/>
            </w:tcBorders>
          </w:tcPr>
          <w:p w:rsidR="00277193" w:rsidRPr="008519E7" w:rsidRDefault="00277193" w:rsidP="0060345E">
            <w:pPr>
              <w:spacing w:line="240" w:lineRule="auto"/>
              <w:jc w:val="center"/>
              <w:rPr>
                <w:rFonts w:ascii="Times New Roman" w:hAnsi="Times New Roman"/>
                <w:sz w:val="22"/>
                <w:lang w:val="ru-RU"/>
              </w:rPr>
            </w:pPr>
            <w:r w:rsidRPr="008519E7">
              <w:rPr>
                <w:rFonts w:ascii="Times New Roman" w:hAnsi="Times New Roman"/>
                <w:sz w:val="22"/>
                <w:lang w:val="ru-RU"/>
              </w:rPr>
              <w:t>Номер</w:t>
            </w:r>
          </w:p>
        </w:tc>
      </w:tr>
      <w:tr w:rsidR="00277193" w:rsidRPr="008519E7" w:rsidTr="0060345E">
        <w:trPr>
          <w:trHeight w:val="400"/>
        </w:trPr>
        <w:tc>
          <w:tcPr>
            <w:tcW w:w="618" w:type="pct"/>
            <w:tcBorders>
              <w:top w:val="single" w:sz="4" w:space="0" w:color="auto"/>
              <w:left w:val="nil"/>
              <w:bottom w:val="single" w:sz="4" w:space="0" w:color="auto"/>
              <w:right w:val="single" w:sz="4" w:space="0" w:color="auto"/>
            </w:tcBorders>
          </w:tcPr>
          <w:p w:rsidR="00277193" w:rsidRPr="008519E7" w:rsidRDefault="00277193" w:rsidP="0060345E">
            <w:pPr>
              <w:spacing w:line="240" w:lineRule="auto"/>
              <w:jc w:val="center"/>
              <w:rPr>
                <w:rFonts w:ascii="Times New Roman" w:hAnsi="Times New Roman"/>
                <w:sz w:val="22"/>
                <w:lang w:val="ru-RU"/>
              </w:rPr>
            </w:pPr>
            <w:r w:rsidRPr="008519E7">
              <w:rPr>
                <w:rFonts w:ascii="Times New Roman" w:hAnsi="Times New Roman"/>
                <w:sz w:val="22"/>
                <w:lang w:val="ru-RU"/>
              </w:rPr>
              <w:t>1</w:t>
            </w:r>
          </w:p>
        </w:tc>
        <w:tc>
          <w:tcPr>
            <w:tcW w:w="1311" w:type="pct"/>
            <w:tcBorders>
              <w:left w:val="single" w:sz="4" w:space="0" w:color="auto"/>
              <w:bottom w:val="single" w:sz="18" w:space="0" w:color="auto"/>
            </w:tcBorders>
          </w:tcPr>
          <w:p w:rsidR="00277193" w:rsidRPr="008519E7" w:rsidRDefault="00277193" w:rsidP="0060345E">
            <w:pPr>
              <w:spacing w:line="240" w:lineRule="auto"/>
              <w:jc w:val="center"/>
              <w:rPr>
                <w:rFonts w:ascii="Times New Roman" w:hAnsi="Times New Roman"/>
                <w:sz w:val="22"/>
                <w:lang w:val="ru-RU"/>
              </w:rPr>
            </w:pPr>
            <w:r w:rsidRPr="008519E7">
              <w:rPr>
                <w:rFonts w:ascii="Times New Roman" w:hAnsi="Times New Roman"/>
                <w:sz w:val="22"/>
                <w:lang w:val="ru-RU"/>
              </w:rPr>
              <w:t>2</w:t>
            </w:r>
          </w:p>
        </w:tc>
        <w:tc>
          <w:tcPr>
            <w:tcW w:w="1068" w:type="pct"/>
            <w:tcBorders>
              <w:top w:val="single" w:sz="4" w:space="0" w:color="auto"/>
              <w:bottom w:val="single" w:sz="18" w:space="0" w:color="auto"/>
              <w:right w:val="single" w:sz="4" w:space="0" w:color="auto"/>
            </w:tcBorders>
          </w:tcPr>
          <w:p w:rsidR="00277193" w:rsidRPr="008519E7" w:rsidRDefault="00277193" w:rsidP="0060345E">
            <w:pPr>
              <w:spacing w:line="240" w:lineRule="auto"/>
              <w:jc w:val="center"/>
              <w:rPr>
                <w:rFonts w:ascii="Times New Roman" w:hAnsi="Times New Roman"/>
                <w:sz w:val="22"/>
                <w:lang w:val="ru-RU"/>
              </w:rPr>
            </w:pPr>
            <w:r w:rsidRPr="008519E7">
              <w:rPr>
                <w:rFonts w:ascii="Times New Roman" w:hAnsi="Times New Roman"/>
                <w:sz w:val="22"/>
                <w:lang w:val="ru-RU"/>
              </w:rPr>
              <w:t>3</w:t>
            </w:r>
          </w:p>
        </w:tc>
        <w:tc>
          <w:tcPr>
            <w:tcW w:w="2003" w:type="pct"/>
            <w:tcBorders>
              <w:top w:val="single" w:sz="4" w:space="0" w:color="auto"/>
              <w:left w:val="single" w:sz="4" w:space="0" w:color="auto"/>
              <w:bottom w:val="single" w:sz="18" w:space="0" w:color="auto"/>
              <w:right w:val="nil"/>
            </w:tcBorders>
          </w:tcPr>
          <w:p w:rsidR="00277193" w:rsidRPr="008519E7" w:rsidRDefault="00277193" w:rsidP="0060345E">
            <w:pPr>
              <w:spacing w:line="240" w:lineRule="auto"/>
              <w:jc w:val="center"/>
              <w:rPr>
                <w:rFonts w:ascii="Times New Roman" w:hAnsi="Times New Roman"/>
                <w:sz w:val="22"/>
                <w:lang w:val="ru-RU"/>
              </w:rPr>
            </w:pPr>
            <w:r w:rsidRPr="008519E7">
              <w:rPr>
                <w:rFonts w:ascii="Times New Roman" w:hAnsi="Times New Roman"/>
                <w:sz w:val="22"/>
                <w:lang w:val="ru-RU"/>
              </w:rPr>
              <w:t>4</w:t>
            </w:r>
          </w:p>
        </w:tc>
      </w:tr>
      <w:tr w:rsidR="00277193" w:rsidRPr="008519E7" w:rsidTr="0060345E">
        <w:tc>
          <w:tcPr>
            <w:tcW w:w="618" w:type="pct"/>
            <w:tcBorders>
              <w:top w:val="single" w:sz="4" w:space="0" w:color="auto"/>
              <w:left w:val="nil"/>
              <w:bottom w:val="single" w:sz="4" w:space="0" w:color="auto"/>
              <w:right w:val="single" w:sz="18" w:space="0" w:color="auto"/>
            </w:tcBorders>
          </w:tcPr>
          <w:p w:rsidR="00277193" w:rsidRPr="008519E7" w:rsidRDefault="00277193" w:rsidP="0060345E">
            <w:pPr>
              <w:spacing w:line="240" w:lineRule="auto"/>
              <w:jc w:val="center"/>
              <w:rPr>
                <w:rFonts w:ascii="Times New Roman" w:hAnsi="Times New Roman"/>
                <w:sz w:val="22"/>
              </w:rPr>
            </w:pPr>
          </w:p>
        </w:tc>
        <w:tc>
          <w:tcPr>
            <w:tcW w:w="1311" w:type="pct"/>
            <w:tcBorders>
              <w:top w:val="single" w:sz="18" w:space="0" w:color="auto"/>
              <w:left w:val="single" w:sz="18" w:space="0" w:color="auto"/>
              <w:bottom w:val="single" w:sz="18" w:space="0" w:color="auto"/>
            </w:tcBorders>
          </w:tcPr>
          <w:p w:rsidR="00277193" w:rsidRPr="008519E7" w:rsidRDefault="00277193" w:rsidP="0060345E">
            <w:pPr>
              <w:spacing w:line="240" w:lineRule="auto"/>
              <w:jc w:val="center"/>
              <w:rPr>
                <w:rFonts w:ascii="Times New Roman" w:hAnsi="Times New Roman"/>
                <w:sz w:val="22"/>
              </w:rPr>
            </w:pPr>
          </w:p>
        </w:tc>
        <w:tc>
          <w:tcPr>
            <w:tcW w:w="1068" w:type="pct"/>
            <w:tcBorders>
              <w:top w:val="single" w:sz="18" w:space="0" w:color="auto"/>
              <w:bottom w:val="single" w:sz="18" w:space="0" w:color="auto"/>
              <w:right w:val="single" w:sz="4" w:space="0" w:color="auto"/>
            </w:tcBorders>
          </w:tcPr>
          <w:p w:rsidR="00277193" w:rsidRPr="008519E7" w:rsidRDefault="00277193" w:rsidP="0060345E">
            <w:pPr>
              <w:spacing w:line="240" w:lineRule="auto"/>
              <w:jc w:val="center"/>
              <w:rPr>
                <w:rFonts w:ascii="Times New Roman" w:hAnsi="Times New Roman"/>
                <w:sz w:val="22"/>
              </w:rPr>
            </w:pPr>
          </w:p>
        </w:tc>
        <w:tc>
          <w:tcPr>
            <w:tcW w:w="2003" w:type="pct"/>
            <w:tcBorders>
              <w:top w:val="single" w:sz="18" w:space="0" w:color="auto"/>
              <w:left w:val="single" w:sz="4" w:space="0" w:color="auto"/>
              <w:bottom w:val="single" w:sz="18" w:space="0" w:color="auto"/>
              <w:right w:val="nil"/>
            </w:tcBorders>
          </w:tcPr>
          <w:p w:rsidR="00277193" w:rsidRPr="008519E7" w:rsidRDefault="00277193" w:rsidP="0060345E">
            <w:pPr>
              <w:spacing w:line="240" w:lineRule="auto"/>
              <w:jc w:val="center"/>
              <w:rPr>
                <w:rFonts w:ascii="Times New Roman" w:hAnsi="Times New Roman"/>
                <w:sz w:val="22"/>
              </w:rPr>
            </w:pPr>
          </w:p>
        </w:tc>
      </w:tr>
    </w:tbl>
    <w:p w:rsidR="00277193" w:rsidRPr="008519E7" w:rsidRDefault="00277193" w:rsidP="00277193">
      <w:pPr>
        <w:tabs>
          <w:tab w:val="left" w:pos="4521"/>
        </w:tabs>
        <w:spacing w:line="240" w:lineRule="auto"/>
        <w:jc w:val="center"/>
        <w:rPr>
          <w:rFonts w:ascii="Times New Roman" w:hAnsi="Times New Roman"/>
          <w:sz w:val="28"/>
          <w:lang w:val="ru-RU" w:eastAsia="ru-RU"/>
        </w:rPr>
      </w:pPr>
    </w:p>
    <w:p w:rsidR="00277193" w:rsidRDefault="00277193" w:rsidP="00277193">
      <w:pPr>
        <w:pStyle w:val="ConsPlusNonformat"/>
        <w:jc w:val="both"/>
        <w:rPr>
          <w:rFonts w:ascii="Times New Roman" w:hAnsi="Times New Roman" w:cs="Times New Roman"/>
          <w:sz w:val="24"/>
          <w:szCs w:val="24"/>
        </w:rPr>
      </w:pPr>
    </w:p>
    <w:p w:rsidR="00277193" w:rsidRDefault="00277193" w:rsidP="00277193">
      <w:pPr>
        <w:pStyle w:val="ConsPlusNonformat"/>
        <w:jc w:val="both"/>
        <w:rPr>
          <w:rFonts w:ascii="Times New Roman" w:hAnsi="Times New Roman" w:cs="Times New Roman"/>
          <w:sz w:val="24"/>
          <w:szCs w:val="24"/>
        </w:rPr>
      </w:pPr>
    </w:p>
    <w:p w:rsidR="00277193" w:rsidRDefault="00277193" w:rsidP="00277193">
      <w:pPr>
        <w:pStyle w:val="ConsPlusNonformat"/>
        <w:jc w:val="both"/>
        <w:rPr>
          <w:rFonts w:ascii="Times New Roman" w:hAnsi="Times New Roman" w:cs="Times New Roman"/>
          <w:sz w:val="24"/>
          <w:szCs w:val="24"/>
        </w:rPr>
      </w:pPr>
    </w:p>
    <w:p w:rsidR="00277193" w:rsidRDefault="00277193" w:rsidP="00277193">
      <w:pPr>
        <w:pStyle w:val="ConsPlusNonformat"/>
        <w:jc w:val="both"/>
        <w:rPr>
          <w:rFonts w:ascii="Times New Roman" w:hAnsi="Times New Roman" w:cs="Times New Roman"/>
          <w:sz w:val="24"/>
          <w:szCs w:val="24"/>
        </w:rPr>
      </w:pPr>
    </w:p>
    <w:p w:rsidR="00277193" w:rsidRPr="008519E7" w:rsidRDefault="00277193" w:rsidP="00277193">
      <w:pPr>
        <w:pStyle w:val="ConsPlusNonformat"/>
        <w:jc w:val="both"/>
        <w:rPr>
          <w:rFonts w:ascii="Times New Roman" w:hAnsi="Times New Roman" w:cs="Times New Roman"/>
          <w:sz w:val="24"/>
          <w:szCs w:val="24"/>
        </w:rPr>
      </w:pPr>
      <w:r w:rsidRPr="008519E7">
        <w:rPr>
          <w:rFonts w:ascii="Times New Roman" w:hAnsi="Times New Roman" w:cs="Times New Roman"/>
          <w:sz w:val="24"/>
          <w:szCs w:val="24"/>
        </w:rPr>
        <w:t xml:space="preserve">Руководитель </w:t>
      </w:r>
    </w:p>
    <w:p w:rsidR="00277193" w:rsidRPr="008519E7" w:rsidRDefault="00277193" w:rsidP="00277193">
      <w:pPr>
        <w:pStyle w:val="ConsPlusNonformat"/>
        <w:tabs>
          <w:tab w:val="left" w:pos="3402"/>
        </w:tabs>
        <w:jc w:val="both"/>
        <w:rPr>
          <w:rFonts w:ascii="Times New Roman" w:hAnsi="Times New Roman" w:cs="Times New Roman"/>
          <w:sz w:val="24"/>
          <w:szCs w:val="24"/>
        </w:rPr>
      </w:pPr>
      <w:r w:rsidRPr="008519E7">
        <w:rPr>
          <w:rFonts w:ascii="Times New Roman" w:hAnsi="Times New Roman" w:cs="Times New Roman"/>
          <w:sz w:val="24"/>
          <w:szCs w:val="24"/>
        </w:rPr>
        <w:t xml:space="preserve">(уполномоченное лицо)    </w:t>
      </w:r>
      <w:r>
        <w:rPr>
          <w:rFonts w:ascii="Times New Roman" w:hAnsi="Times New Roman" w:cs="Times New Roman"/>
          <w:sz w:val="24"/>
          <w:szCs w:val="24"/>
        </w:rPr>
        <w:t xml:space="preserve">              </w:t>
      </w:r>
      <w:r w:rsidRPr="008519E7">
        <w:rPr>
          <w:rFonts w:ascii="Times New Roman" w:hAnsi="Times New Roman" w:cs="Times New Roman"/>
          <w:sz w:val="24"/>
          <w:szCs w:val="24"/>
        </w:rPr>
        <w:t xml:space="preserve">  _______________    </w:t>
      </w:r>
      <w:r>
        <w:rPr>
          <w:rFonts w:ascii="Times New Roman" w:hAnsi="Times New Roman" w:cs="Times New Roman"/>
          <w:sz w:val="24"/>
          <w:szCs w:val="24"/>
        </w:rPr>
        <w:t xml:space="preserve">          </w:t>
      </w:r>
      <w:r w:rsidRPr="008519E7">
        <w:rPr>
          <w:rFonts w:ascii="Times New Roman" w:hAnsi="Times New Roman" w:cs="Times New Roman"/>
          <w:sz w:val="24"/>
          <w:szCs w:val="24"/>
        </w:rPr>
        <w:t xml:space="preserve"> ___________           ___</w:t>
      </w:r>
      <w:r>
        <w:rPr>
          <w:rFonts w:ascii="Times New Roman" w:hAnsi="Times New Roman" w:cs="Times New Roman"/>
          <w:sz w:val="24"/>
          <w:szCs w:val="24"/>
        </w:rPr>
        <w:t>__</w:t>
      </w:r>
      <w:r w:rsidRPr="008519E7">
        <w:rPr>
          <w:rFonts w:ascii="Times New Roman" w:hAnsi="Times New Roman" w:cs="Times New Roman"/>
          <w:sz w:val="24"/>
          <w:szCs w:val="24"/>
        </w:rPr>
        <w:t>___________</w:t>
      </w:r>
    </w:p>
    <w:p w:rsidR="00277193" w:rsidRPr="0020208D" w:rsidRDefault="00277193" w:rsidP="00277193">
      <w:pPr>
        <w:rPr>
          <w:rFonts w:ascii="Times New Roman" w:hAnsi="Times New Roman"/>
          <w:sz w:val="28"/>
          <w:lang w:val="ru-RU" w:eastAsia="ru-RU"/>
        </w:rPr>
      </w:pPr>
      <w:r w:rsidRPr="008519E7">
        <w:rPr>
          <w:rFonts w:ascii="Times New Roman" w:hAnsi="Times New Roman"/>
          <w:sz w:val="18"/>
          <w:szCs w:val="16"/>
          <w:lang w:val="ru-RU"/>
        </w:rPr>
        <w:t xml:space="preserve">                                                                   </w:t>
      </w:r>
      <w:r>
        <w:rPr>
          <w:rFonts w:ascii="Times New Roman" w:hAnsi="Times New Roman"/>
          <w:sz w:val="18"/>
          <w:szCs w:val="16"/>
          <w:lang w:val="ru-RU"/>
        </w:rPr>
        <w:t xml:space="preserve">                     </w:t>
      </w:r>
      <w:r w:rsidRPr="008519E7">
        <w:rPr>
          <w:rFonts w:ascii="Times New Roman" w:hAnsi="Times New Roman"/>
          <w:sz w:val="18"/>
          <w:szCs w:val="16"/>
          <w:lang w:val="ru-RU"/>
        </w:rPr>
        <w:t xml:space="preserve">  (должность)               </w:t>
      </w:r>
      <w:r>
        <w:rPr>
          <w:rFonts w:ascii="Times New Roman" w:hAnsi="Times New Roman"/>
          <w:sz w:val="18"/>
          <w:szCs w:val="16"/>
          <w:lang w:val="ru-RU"/>
        </w:rPr>
        <w:t xml:space="preserve">            </w:t>
      </w:r>
      <w:r w:rsidRPr="008519E7">
        <w:rPr>
          <w:rFonts w:ascii="Times New Roman" w:hAnsi="Times New Roman"/>
          <w:sz w:val="18"/>
          <w:szCs w:val="16"/>
          <w:lang w:val="ru-RU"/>
        </w:rPr>
        <w:t xml:space="preserve">          (подпись)                     (расшифровка подписи)</w:t>
      </w:r>
    </w:p>
    <w:p w:rsidR="00277193" w:rsidRPr="00790F0E" w:rsidRDefault="00277193" w:rsidP="00277193">
      <w:pPr>
        <w:rPr>
          <w:lang w:val="ru-RU"/>
        </w:rPr>
      </w:pPr>
    </w:p>
    <w:p w:rsidR="00277193" w:rsidRPr="00AD5882" w:rsidRDefault="00277193" w:rsidP="00277193">
      <w:pPr>
        <w:rPr>
          <w:lang w:val="ru-RU"/>
        </w:rPr>
      </w:pPr>
    </w:p>
    <w:p w:rsidR="00277193" w:rsidRPr="00277193" w:rsidRDefault="00277193" w:rsidP="00277193">
      <w:pPr>
        <w:pStyle w:val="ConsPlusNormal"/>
        <w:outlineLvl w:val="1"/>
      </w:pPr>
    </w:p>
    <w:sectPr w:rsidR="00277193" w:rsidRPr="00277193" w:rsidSect="00201DC5">
      <w:headerReference w:type="default" r:id="rId18"/>
      <w:footerReference w:type="default" r:id="rId1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7BC" w:rsidRDefault="001B27BC" w:rsidP="00277193">
      <w:pPr>
        <w:spacing w:after="0" w:line="240" w:lineRule="auto"/>
      </w:pPr>
      <w:r>
        <w:separator/>
      </w:r>
    </w:p>
  </w:endnote>
  <w:endnote w:type="continuationSeparator" w:id="0">
    <w:p w:rsidR="001B27BC" w:rsidRDefault="001B27BC" w:rsidP="00277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BF7" w:rsidRDefault="001B27B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7BC" w:rsidRDefault="001B27BC" w:rsidP="00277193">
      <w:pPr>
        <w:spacing w:after="0" w:line="240" w:lineRule="auto"/>
      </w:pPr>
      <w:r>
        <w:separator/>
      </w:r>
    </w:p>
  </w:footnote>
  <w:footnote w:type="continuationSeparator" w:id="0">
    <w:p w:rsidR="001B27BC" w:rsidRDefault="001B27BC" w:rsidP="00277193">
      <w:pPr>
        <w:spacing w:after="0" w:line="240" w:lineRule="auto"/>
      </w:pPr>
      <w:r>
        <w:continuationSeparator/>
      </w:r>
    </w:p>
  </w:footnote>
  <w:footnote w:id="1">
    <w:p w:rsidR="00277193" w:rsidRPr="007B07CD" w:rsidRDefault="00277193" w:rsidP="00277193">
      <w:pPr>
        <w:pStyle w:val="a5"/>
        <w:jc w:val="both"/>
        <w:rPr>
          <w:rFonts w:ascii="Times New Roman" w:hAnsi="Times New Roman"/>
          <w:lang w:val="ru-RU"/>
        </w:rPr>
      </w:pPr>
      <w:r w:rsidRPr="007B07CD">
        <w:rPr>
          <w:rStyle w:val="a7"/>
          <w:rFonts w:ascii="Times New Roman" w:hAnsi="Times New Roman"/>
        </w:rPr>
        <w:footnoteRef/>
      </w:r>
      <w:r w:rsidRPr="007B07CD">
        <w:rPr>
          <w:rFonts w:ascii="Times New Roman" w:hAnsi="Times New Roman"/>
          <w:lang w:val="ru-RU"/>
        </w:rPr>
        <w:t xml:space="preserve"> Часть 1 статьи 5 Федерального закона.</w:t>
      </w:r>
    </w:p>
  </w:footnote>
  <w:footnote w:id="2">
    <w:p w:rsidR="00277193" w:rsidRPr="007B07CD" w:rsidRDefault="00277193" w:rsidP="00277193">
      <w:pPr>
        <w:autoSpaceDE w:val="0"/>
        <w:autoSpaceDN w:val="0"/>
        <w:adjustRightInd w:val="0"/>
        <w:spacing w:after="0" w:line="240" w:lineRule="auto"/>
        <w:jc w:val="both"/>
        <w:rPr>
          <w:rFonts w:ascii="Times New Roman" w:eastAsiaTheme="minorHAnsi" w:hAnsi="Times New Roman"/>
          <w:sz w:val="20"/>
          <w:szCs w:val="20"/>
          <w:lang w:val="ru-RU"/>
        </w:rPr>
      </w:pPr>
      <w:r w:rsidRPr="007B07CD">
        <w:rPr>
          <w:rStyle w:val="a7"/>
          <w:rFonts w:ascii="Times New Roman" w:hAnsi="Times New Roman"/>
          <w:sz w:val="20"/>
          <w:szCs w:val="20"/>
        </w:rPr>
        <w:footnoteRef/>
      </w:r>
      <w:r w:rsidRPr="007B07CD">
        <w:rPr>
          <w:lang w:val="ru-RU"/>
        </w:rPr>
        <w:t xml:space="preserve"> </w:t>
      </w:r>
      <w:r w:rsidRPr="007B07CD">
        <w:rPr>
          <w:rFonts w:ascii="Times New Roman" w:eastAsiaTheme="minorHAnsi" w:hAnsi="Times New Roman"/>
          <w:sz w:val="20"/>
          <w:szCs w:val="20"/>
          <w:lang w:val="ru-RU"/>
        </w:rPr>
        <w:t>Приказ Федерального казначейства от 14 мая 2020 г. № 21н «О порядке казначейского обслуживания» (зарегистрирован Министерством юстиции Российской Федерации 13 июля 2020 г., регистрационный № 58914) (далее – Порядок казначейского обслуживания).</w:t>
      </w:r>
    </w:p>
  </w:footnote>
  <w:footnote w:id="3">
    <w:p w:rsidR="00277193" w:rsidRPr="007B07CD" w:rsidRDefault="00277193" w:rsidP="00277193">
      <w:pPr>
        <w:pStyle w:val="a5"/>
        <w:jc w:val="both"/>
        <w:rPr>
          <w:lang w:val="ru-RU"/>
        </w:rPr>
      </w:pPr>
      <w:r w:rsidRPr="007B07CD">
        <w:rPr>
          <w:rStyle w:val="a7"/>
          <w:rFonts w:ascii="Times New Roman" w:hAnsi="Times New Roman"/>
        </w:rPr>
        <w:footnoteRef/>
      </w:r>
      <w:r w:rsidRPr="007B07CD">
        <w:rPr>
          <w:lang w:val="ru-RU"/>
        </w:rPr>
        <w:t xml:space="preserve"> </w:t>
      </w:r>
      <w:r w:rsidRPr="007B07CD">
        <w:rPr>
          <w:rFonts w:ascii="Times New Roman" w:hAnsi="Times New Roman"/>
          <w:lang w:val="ru-RU"/>
        </w:rPr>
        <w:t>С изменениями, внесенными указаниями Центрального банка Российской Федерации от 15 июля 2013 г. № 3025-У (зарегистрированы Министерством юстиции Российской Федерации 14 августа 2013 г., регистрационный № 29387), от 29 апреля 2014 г. № 3248-У (зарегистрированы Министерством юстиции Российской Федерации 19 мая 2014 г., регистрационный № 32323), от 19 мая 2015 г. № 3641-У (зарегистрированы Министерством юстиции Российской Федерации 11 июня 2015 г., регистрационный № 37649), от 6 ноября 2015 г. № 3844-У (зарегистрированы Министерством юстиции Российской Федерации 27 января 2016 г., регистрационный № 40831), от 5 июля 2017 г.                             № 4449-У (зарегистрированы Министерством юстиции Российской Федерации 31 июля 2017 г., регистрационный                         № 47578), от 11 октября 2018 г. № 4930-У (зарегистрированы Министерством юстиции Российской Федерации 24 декабря 2018 г., регистрационный № 53109).</w:t>
      </w:r>
    </w:p>
  </w:footnote>
  <w:footnote w:id="4">
    <w:p w:rsidR="00277193" w:rsidRPr="007B07CD" w:rsidRDefault="00277193" w:rsidP="00277193">
      <w:pPr>
        <w:autoSpaceDE w:val="0"/>
        <w:autoSpaceDN w:val="0"/>
        <w:adjustRightInd w:val="0"/>
        <w:spacing w:after="0" w:line="240" w:lineRule="auto"/>
        <w:jc w:val="both"/>
        <w:rPr>
          <w:rFonts w:ascii="Times New Roman" w:eastAsiaTheme="minorHAnsi" w:hAnsi="Times New Roman"/>
          <w:lang w:val="ru-RU"/>
        </w:rPr>
      </w:pPr>
      <w:r w:rsidRPr="007B07CD">
        <w:rPr>
          <w:rStyle w:val="a7"/>
          <w:rFonts w:ascii="Times New Roman" w:hAnsi="Times New Roman"/>
          <w:sz w:val="20"/>
          <w:szCs w:val="20"/>
        </w:rPr>
        <w:footnoteRef/>
      </w:r>
      <w:r w:rsidRPr="007B07CD">
        <w:rPr>
          <w:rFonts w:ascii="Times New Roman" w:hAnsi="Times New Roman"/>
          <w:sz w:val="20"/>
          <w:szCs w:val="20"/>
          <w:lang w:val="ru-RU"/>
        </w:rPr>
        <w:t xml:space="preserve"> Приложение № 19 к </w:t>
      </w:r>
      <w:r w:rsidRPr="007B07CD">
        <w:rPr>
          <w:rFonts w:ascii="Times New Roman" w:eastAsiaTheme="minorHAnsi" w:hAnsi="Times New Roman"/>
          <w:sz w:val="20"/>
          <w:szCs w:val="20"/>
          <w:lang w:val="ru-RU"/>
        </w:rPr>
        <w:t>Порядку казначейского обслуживания.</w:t>
      </w:r>
    </w:p>
  </w:footnote>
  <w:footnote w:id="5">
    <w:p w:rsidR="00277193" w:rsidRPr="007B07CD" w:rsidRDefault="00277193" w:rsidP="00277193">
      <w:pPr>
        <w:autoSpaceDE w:val="0"/>
        <w:autoSpaceDN w:val="0"/>
        <w:adjustRightInd w:val="0"/>
        <w:spacing w:after="0" w:line="240" w:lineRule="auto"/>
        <w:jc w:val="both"/>
        <w:rPr>
          <w:rFonts w:ascii="Times New Roman" w:eastAsiaTheme="minorHAnsi" w:hAnsi="Times New Roman"/>
          <w:sz w:val="20"/>
          <w:szCs w:val="20"/>
          <w:highlight w:val="yellow"/>
          <w:lang w:val="ru-RU"/>
        </w:rPr>
      </w:pPr>
      <w:r w:rsidRPr="007B07CD">
        <w:rPr>
          <w:rStyle w:val="a7"/>
          <w:rFonts w:ascii="Times New Roman" w:hAnsi="Times New Roman"/>
          <w:sz w:val="20"/>
          <w:szCs w:val="20"/>
        </w:rPr>
        <w:footnoteRef/>
      </w:r>
      <w:r w:rsidRPr="007B07CD">
        <w:rPr>
          <w:lang w:val="ru-RU"/>
        </w:rPr>
        <w:t xml:space="preserve"> </w:t>
      </w:r>
      <w:r w:rsidRPr="007B07CD">
        <w:rPr>
          <w:rFonts w:ascii="Times New Roman" w:hAnsi="Times New Roman"/>
          <w:sz w:val="20"/>
          <w:szCs w:val="20"/>
          <w:lang w:val="ru-RU"/>
        </w:rPr>
        <w:t xml:space="preserve">Приложение № 20 к </w:t>
      </w:r>
      <w:r w:rsidRPr="007B07CD">
        <w:rPr>
          <w:rFonts w:ascii="Times New Roman" w:eastAsiaTheme="minorHAnsi" w:hAnsi="Times New Roman"/>
          <w:sz w:val="20"/>
          <w:szCs w:val="20"/>
          <w:lang w:val="ru-RU"/>
        </w:rPr>
        <w:t>Порядку казначейского обслуживания.</w:t>
      </w:r>
    </w:p>
  </w:footnote>
  <w:footnote w:id="6">
    <w:p w:rsidR="00277193" w:rsidRPr="007B07CD" w:rsidRDefault="00277193" w:rsidP="00277193">
      <w:pPr>
        <w:pStyle w:val="a5"/>
        <w:rPr>
          <w:lang w:val="ru-RU"/>
        </w:rPr>
      </w:pPr>
      <w:r w:rsidRPr="007B07CD">
        <w:rPr>
          <w:rStyle w:val="a7"/>
          <w:rFonts w:ascii="Times New Roman" w:hAnsi="Times New Roman"/>
        </w:rPr>
        <w:footnoteRef/>
      </w:r>
      <w:r w:rsidRPr="007B07CD">
        <w:rPr>
          <w:lang w:val="ru-RU"/>
        </w:rPr>
        <w:t xml:space="preserve"> </w:t>
      </w:r>
      <w:hyperlink r:id="rId1" w:history="1">
        <w:r w:rsidRPr="007B07CD">
          <w:rPr>
            <w:rFonts w:ascii="Times New Roman" w:hAnsi="Times New Roman"/>
            <w:lang w:val="ru-RU"/>
          </w:rPr>
          <w:t>Приказ</w:t>
        </w:r>
      </w:hyperlink>
      <w:r w:rsidRPr="007B07CD">
        <w:rPr>
          <w:rFonts w:ascii="Times New Roman" w:hAnsi="Times New Roman"/>
          <w:lang w:val="ru-RU"/>
        </w:rPr>
        <w:t xml:space="preserve"> Федерального казначейства от 30 июня 2014 г. № 10н.</w:t>
      </w:r>
    </w:p>
  </w:footnote>
  <w:footnote w:id="7">
    <w:p w:rsidR="00277193" w:rsidRPr="007B07CD" w:rsidRDefault="00277193" w:rsidP="00277193">
      <w:pPr>
        <w:pStyle w:val="a5"/>
        <w:jc w:val="both"/>
        <w:rPr>
          <w:rFonts w:ascii="Times New Roman" w:hAnsi="Times New Roman"/>
          <w:lang w:val="ru-RU"/>
        </w:rPr>
      </w:pPr>
      <w:r w:rsidRPr="007B07CD">
        <w:rPr>
          <w:rStyle w:val="a7"/>
          <w:rFonts w:ascii="Times New Roman" w:hAnsi="Times New Roman"/>
        </w:rPr>
        <w:footnoteRef/>
      </w:r>
      <w:r w:rsidRPr="007B07CD">
        <w:rPr>
          <w:rFonts w:ascii="Times New Roman" w:hAnsi="Times New Roman"/>
          <w:lang w:val="ru-RU"/>
        </w:rPr>
        <w:t xml:space="preserve"> Часть 1 статьи 5 Федерального закона о федеральном бюджете.</w:t>
      </w:r>
    </w:p>
  </w:footnote>
  <w:footnote w:id="8">
    <w:p w:rsidR="00277193" w:rsidRPr="007B07CD" w:rsidRDefault="00277193" w:rsidP="00277193">
      <w:pPr>
        <w:pStyle w:val="a5"/>
        <w:rPr>
          <w:rFonts w:ascii="Times New Roman" w:hAnsi="Times New Roman"/>
          <w:lang w:val="ru-RU"/>
        </w:rPr>
      </w:pPr>
      <w:r w:rsidRPr="007B07CD">
        <w:rPr>
          <w:rStyle w:val="a7"/>
          <w:rFonts w:ascii="Times New Roman" w:hAnsi="Times New Roman"/>
        </w:rPr>
        <w:footnoteRef/>
      </w:r>
      <w:r w:rsidRPr="007B07CD">
        <w:rPr>
          <w:rFonts w:ascii="Times New Roman" w:hAnsi="Times New Roman"/>
          <w:lang w:val="ru-RU"/>
        </w:rPr>
        <w:t xml:space="preserve"> Пункт 10 части 2 статьи 5 Федерального закона.</w:t>
      </w:r>
    </w:p>
  </w:footnote>
  <w:footnote w:id="9">
    <w:p w:rsidR="00277193" w:rsidRPr="007B07CD" w:rsidRDefault="00277193" w:rsidP="00277193">
      <w:pPr>
        <w:pStyle w:val="a5"/>
        <w:jc w:val="both"/>
        <w:rPr>
          <w:rFonts w:ascii="Times New Roman" w:hAnsi="Times New Roman"/>
          <w:lang w:val="ru-RU"/>
        </w:rPr>
      </w:pPr>
      <w:r w:rsidRPr="007B07CD">
        <w:rPr>
          <w:rStyle w:val="a7"/>
          <w:rFonts w:ascii="Times New Roman" w:hAnsi="Times New Roman"/>
        </w:rPr>
        <w:footnoteRef/>
      </w:r>
      <w:r w:rsidRPr="007B07CD">
        <w:rPr>
          <w:rFonts w:ascii="Times New Roman" w:hAnsi="Times New Roman"/>
          <w:lang w:val="ru-RU"/>
        </w:rPr>
        <w:t xml:space="preserve"> Правил</w:t>
      </w:r>
      <w:r>
        <w:rPr>
          <w:rFonts w:ascii="Times New Roman" w:hAnsi="Times New Roman"/>
          <w:lang w:val="ru-RU"/>
        </w:rPr>
        <w:t xml:space="preserve">а </w:t>
      </w:r>
      <w:r w:rsidRPr="007B07CD">
        <w:rPr>
          <w:rFonts w:ascii="Times New Roman" w:hAnsi="Times New Roman"/>
          <w:lang w:val="ru-RU"/>
        </w:rPr>
        <w:t>казначейского сопровождения средств в случаях,</w:t>
      </w:r>
      <w:r>
        <w:rPr>
          <w:rFonts w:ascii="Times New Roman" w:hAnsi="Times New Roman"/>
          <w:lang w:val="ru-RU"/>
        </w:rPr>
        <w:t xml:space="preserve"> </w:t>
      </w:r>
      <w:r w:rsidRPr="007B07CD">
        <w:rPr>
          <w:rFonts w:ascii="Times New Roman" w:hAnsi="Times New Roman"/>
          <w:lang w:val="ru-RU"/>
        </w:rPr>
        <w:t>предусмотренных федеральным законом «О федеральном бюджете</w:t>
      </w:r>
      <w:r>
        <w:rPr>
          <w:rFonts w:ascii="Times New Roman" w:hAnsi="Times New Roman"/>
          <w:lang w:val="ru-RU"/>
        </w:rPr>
        <w:t xml:space="preserve"> </w:t>
      </w:r>
      <w:r w:rsidRPr="007B07CD">
        <w:rPr>
          <w:rFonts w:ascii="Times New Roman" w:hAnsi="Times New Roman"/>
          <w:lang w:val="ru-RU"/>
        </w:rPr>
        <w:t>на 2021 год и на плановый период 2022 и 2023 годов»</w:t>
      </w:r>
      <w:r>
        <w:rPr>
          <w:rFonts w:ascii="Times New Roman" w:hAnsi="Times New Roman"/>
          <w:lang w:val="ru-RU"/>
        </w:rPr>
        <w:t xml:space="preserve"> (далее – Правила казначейского сопровождения).</w:t>
      </w:r>
    </w:p>
  </w:footnote>
  <w:footnote w:id="10">
    <w:p w:rsidR="00277193" w:rsidRPr="007B07CD" w:rsidRDefault="00277193" w:rsidP="00277193">
      <w:pPr>
        <w:pStyle w:val="ConsPlusNormal"/>
        <w:jc w:val="both"/>
        <w:rPr>
          <w:rFonts w:ascii="Times New Roman" w:hAnsi="Times New Roman" w:cs="Times New Roman"/>
          <w:sz w:val="18"/>
        </w:rPr>
      </w:pPr>
      <w:r w:rsidRPr="007B07CD">
        <w:rPr>
          <w:rStyle w:val="a7"/>
          <w:rFonts w:ascii="Times New Roman" w:hAnsi="Times New Roman" w:cs="Times New Roman"/>
          <w:sz w:val="20"/>
        </w:rPr>
        <w:footnoteRef/>
      </w:r>
      <w:r w:rsidRPr="007B07CD">
        <w:t xml:space="preserve"> </w:t>
      </w:r>
      <w:hyperlink r:id="rId2" w:history="1">
        <w:r w:rsidRPr="007B07CD">
          <w:rPr>
            <w:rFonts w:ascii="Times New Roman" w:hAnsi="Times New Roman" w:cs="Times New Roman"/>
            <w:sz w:val="20"/>
          </w:rPr>
          <w:t>Пункт 27</w:t>
        </w:r>
      </w:hyperlink>
      <w:r w:rsidRPr="007B07CD">
        <w:rPr>
          <w:rFonts w:ascii="Times New Roman" w:hAnsi="Times New Roman" w:cs="Times New Roman"/>
          <w:sz w:val="20"/>
        </w:rP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 1496 (Собрание законодательства Российской Федерации, 2017, № 51, ст. 7807).</w:t>
      </w:r>
    </w:p>
    <w:p w:rsidR="00277193" w:rsidRPr="007B07CD" w:rsidRDefault="00277193" w:rsidP="00277193">
      <w:pPr>
        <w:pStyle w:val="a5"/>
        <w:rPr>
          <w:lang w:val="ru-RU"/>
        </w:rPr>
      </w:pPr>
    </w:p>
  </w:footnote>
  <w:footnote w:id="11">
    <w:p w:rsidR="00277193" w:rsidRPr="007B07CD" w:rsidRDefault="00277193" w:rsidP="00277193">
      <w:pPr>
        <w:pStyle w:val="a5"/>
        <w:rPr>
          <w:rFonts w:ascii="Times New Roman" w:hAnsi="Times New Roman"/>
          <w:lang w:val="ru-RU"/>
        </w:rPr>
      </w:pPr>
      <w:r w:rsidRPr="007B07CD">
        <w:rPr>
          <w:rStyle w:val="a7"/>
          <w:rFonts w:ascii="Times New Roman" w:hAnsi="Times New Roman"/>
        </w:rPr>
        <w:footnoteRef/>
      </w:r>
      <w:r w:rsidRPr="007B07CD">
        <w:rPr>
          <w:rFonts w:ascii="Times New Roman" w:hAnsi="Times New Roman"/>
          <w:lang w:val="ru-RU"/>
        </w:rPr>
        <w:t xml:space="preserve"> Указывается при наличии разделов на лицевых счетах.</w:t>
      </w:r>
    </w:p>
  </w:footnote>
  <w:footnote w:id="12">
    <w:p w:rsidR="00277193" w:rsidRPr="007B07CD" w:rsidRDefault="00277193" w:rsidP="00277193">
      <w:pPr>
        <w:pStyle w:val="a5"/>
        <w:jc w:val="both"/>
        <w:rPr>
          <w:lang w:val="ru-RU"/>
        </w:rPr>
      </w:pPr>
      <w:r w:rsidRPr="007B07CD">
        <w:rPr>
          <w:rStyle w:val="a7"/>
          <w:rFonts w:ascii="Times New Roman" w:hAnsi="Times New Roman"/>
        </w:rPr>
        <w:footnoteRef/>
      </w:r>
      <w:r w:rsidRPr="007B07CD">
        <w:rPr>
          <w:lang w:val="ru-RU"/>
        </w:rPr>
        <w:t xml:space="preserve"> </w:t>
      </w:r>
      <w:r w:rsidRPr="007B07CD">
        <w:rPr>
          <w:rFonts w:ascii="Times New Roman" w:hAnsi="Times New Roman"/>
          <w:lang w:val="ru-RU"/>
        </w:rPr>
        <w:t>В случае если получателю бюджетных средств, государственному (муниципальному) заказчику открыт лицевой счет в финансовом органе субъекта Российской Федерации (муниципального образования) в строке «Наименование получателя бюджетных средств/государственного (муниципального) заказчика/юридического лица» указывается полное или сокращенное наименование финансового органа субъекта Российской Федерации (муниципального образования) и в скобках полное или сокращенное наименование получателя бюджетных средств, государственного (муниципального) заказчика, с указанием в кодовой зоне уникального кода по Сводному реестру финансового органа субъекта Российской Федерации (муниципального образования) и его номера лицевого счета).</w:t>
      </w:r>
    </w:p>
  </w:footnote>
  <w:footnote w:id="13">
    <w:p w:rsidR="00277193" w:rsidRPr="007B07CD" w:rsidRDefault="00277193" w:rsidP="00277193">
      <w:pPr>
        <w:pStyle w:val="a5"/>
        <w:jc w:val="both"/>
        <w:rPr>
          <w:lang w:val="ru-RU"/>
        </w:rPr>
      </w:pPr>
      <w:r w:rsidRPr="007B07CD">
        <w:rPr>
          <w:rStyle w:val="a7"/>
          <w:rFonts w:ascii="Times New Roman" w:hAnsi="Times New Roman"/>
        </w:rPr>
        <w:footnoteRef/>
      </w:r>
      <w:r w:rsidRPr="007B07CD">
        <w:rPr>
          <w:rFonts w:ascii="Times New Roman" w:hAnsi="Times New Roman"/>
          <w:lang w:val="ru-RU"/>
        </w:rPr>
        <w:t xml:space="preserve"> Правила казначейского сопровождения.</w:t>
      </w:r>
    </w:p>
  </w:footnote>
  <w:footnote w:id="14">
    <w:p w:rsidR="00277193" w:rsidRPr="007B07CD" w:rsidRDefault="00277193" w:rsidP="00277193">
      <w:pPr>
        <w:pStyle w:val="a5"/>
        <w:rPr>
          <w:rFonts w:ascii="Times New Roman" w:hAnsi="Times New Roman"/>
          <w:lang w:val="ru-RU"/>
        </w:rPr>
      </w:pPr>
      <w:r w:rsidRPr="007B07CD">
        <w:rPr>
          <w:rStyle w:val="a7"/>
          <w:rFonts w:ascii="Times New Roman" w:hAnsi="Times New Roman"/>
        </w:rPr>
        <w:footnoteRef/>
      </w:r>
      <w:r w:rsidRPr="007B07CD">
        <w:rPr>
          <w:rFonts w:ascii="Times New Roman" w:hAnsi="Times New Roman"/>
          <w:lang w:val="ru-RU"/>
        </w:rPr>
        <w:t xml:space="preserve"> Правила казначейского сопровождения.</w:t>
      </w:r>
    </w:p>
  </w:footnote>
  <w:footnote w:id="15">
    <w:p w:rsidR="00277193" w:rsidRPr="007B07CD" w:rsidRDefault="00277193" w:rsidP="00277193">
      <w:pPr>
        <w:pStyle w:val="a5"/>
        <w:jc w:val="both"/>
        <w:rPr>
          <w:lang w:val="ru-RU"/>
        </w:rPr>
      </w:pPr>
      <w:r w:rsidRPr="007B07CD">
        <w:rPr>
          <w:rStyle w:val="a7"/>
          <w:rFonts w:ascii="Times New Roman" w:hAnsi="Times New Roman"/>
        </w:rPr>
        <w:footnoteRef/>
      </w:r>
      <w:r w:rsidRPr="007B07CD">
        <w:rPr>
          <w:lang w:val="ru-RU"/>
        </w:rPr>
        <w:t xml:space="preserve"> </w:t>
      </w:r>
      <w:hyperlink r:id="rId3" w:history="1">
        <w:r w:rsidRPr="007B07CD">
          <w:rPr>
            <w:rFonts w:ascii="Times New Roman" w:hAnsi="Times New Roman"/>
            <w:lang w:val="ru-RU"/>
          </w:rPr>
          <w:t>Приказ</w:t>
        </w:r>
      </w:hyperlink>
      <w:r w:rsidRPr="007B07CD">
        <w:rPr>
          <w:rFonts w:ascii="Times New Roman" w:hAnsi="Times New Roman"/>
          <w:lang w:val="ru-RU"/>
        </w:rPr>
        <w:t xml:space="preserve"> Министерства финансов Российской Федерации от 17 ноября 2016 г. № 213н «О Порядке санкционирования оплаты денежных обязательств получателей средств федерального бюджета и администраторов источников финансирования дефицита федерального бюджета» (зарегистрирован Министерством юстиции Российской Федерации 23 января 2017 г., регистрационный № 45354), с изменениями, внесенными приказом Министерства финансов Российской Федерации от 22 ноября 2017 г. № 198н (зарегистрирован Министерством юстиции Российской Федерации 8 декабря 2017 г., регистрационный № 49186).</w:t>
      </w:r>
    </w:p>
  </w:footnote>
  <w:footnote w:id="16">
    <w:p w:rsidR="00277193" w:rsidRPr="007B07CD" w:rsidRDefault="00277193" w:rsidP="00277193">
      <w:pPr>
        <w:pStyle w:val="a5"/>
        <w:rPr>
          <w:rFonts w:ascii="Times New Roman" w:hAnsi="Times New Roman"/>
          <w:lang w:val="ru-RU"/>
        </w:rPr>
      </w:pPr>
      <w:r w:rsidRPr="007B07CD">
        <w:rPr>
          <w:rStyle w:val="a7"/>
          <w:rFonts w:ascii="Times New Roman" w:hAnsi="Times New Roman"/>
        </w:rPr>
        <w:footnoteRef/>
      </w:r>
      <w:r w:rsidRPr="007B07CD">
        <w:rPr>
          <w:rFonts w:ascii="Times New Roman" w:hAnsi="Times New Roman"/>
          <w:lang w:val="ru-RU"/>
        </w:rPr>
        <w:t xml:space="preserve"> Правила казначейского сопровождения.</w:t>
      </w:r>
    </w:p>
  </w:footnote>
  <w:footnote w:id="17">
    <w:p w:rsidR="00277193" w:rsidRPr="007B07CD" w:rsidRDefault="00277193" w:rsidP="00277193">
      <w:pPr>
        <w:pStyle w:val="a5"/>
        <w:rPr>
          <w:rFonts w:ascii="Times New Roman" w:hAnsi="Times New Roman"/>
          <w:lang w:val="ru-RU"/>
        </w:rPr>
      </w:pPr>
      <w:r w:rsidRPr="007B07CD">
        <w:rPr>
          <w:rStyle w:val="a7"/>
          <w:rFonts w:ascii="Times New Roman" w:hAnsi="Times New Roman"/>
        </w:rPr>
        <w:footnoteRef/>
      </w:r>
      <w:r w:rsidRPr="007B07CD">
        <w:rPr>
          <w:rFonts w:ascii="Times New Roman" w:hAnsi="Times New Roman"/>
          <w:lang w:val="ru-RU"/>
        </w:rPr>
        <w:t xml:space="preserve"> Правила казначейского сопровождения.</w:t>
      </w:r>
    </w:p>
  </w:footnote>
  <w:footnote w:id="18">
    <w:p w:rsidR="00277193" w:rsidRPr="007B07CD" w:rsidRDefault="00277193" w:rsidP="00277193">
      <w:pPr>
        <w:pStyle w:val="a5"/>
        <w:contextualSpacing/>
        <w:rPr>
          <w:lang w:val="ru-RU"/>
        </w:rPr>
      </w:pPr>
      <w:r w:rsidRPr="007B07CD">
        <w:rPr>
          <w:rStyle w:val="a7"/>
          <w:rFonts w:ascii="Times New Roman" w:hAnsi="Times New Roman"/>
        </w:rPr>
        <w:footnoteRef/>
      </w:r>
      <w:r w:rsidRPr="007B07CD">
        <w:rPr>
          <w:lang w:val="ru-RU"/>
        </w:rPr>
        <w:t xml:space="preserve"> </w:t>
      </w:r>
      <w:hyperlink r:id="rId4" w:history="1">
        <w:r w:rsidRPr="007B07CD">
          <w:rPr>
            <w:rFonts w:ascii="Times New Roman" w:hAnsi="Times New Roman"/>
            <w:lang w:val="ru-RU"/>
          </w:rPr>
          <w:t>Пункт 10 части 2 статьи 5</w:t>
        </w:r>
      </w:hyperlink>
      <w:r w:rsidRPr="007B07CD">
        <w:rPr>
          <w:rFonts w:ascii="Times New Roman" w:hAnsi="Times New Roman"/>
          <w:lang w:val="ru-RU"/>
        </w:rPr>
        <w:t xml:space="preserve"> Федерального закона.</w:t>
      </w:r>
    </w:p>
  </w:footnote>
  <w:footnote w:id="19">
    <w:p w:rsidR="00277193" w:rsidRPr="007B07CD" w:rsidRDefault="00277193" w:rsidP="00277193">
      <w:pPr>
        <w:autoSpaceDE w:val="0"/>
        <w:autoSpaceDN w:val="0"/>
        <w:adjustRightInd w:val="0"/>
        <w:spacing w:after="0" w:line="240" w:lineRule="auto"/>
        <w:contextualSpacing/>
        <w:jc w:val="both"/>
        <w:rPr>
          <w:rFonts w:ascii="Times New Roman" w:hAnsi="Times New Roman"/>
          <w:sz w:val="20"/>
          <w:szCs w:val="20"/>
          <w:lang w:val="ru-RU"/>
        </w:rPr>
      </w:pPr>
      <w:r w:rsidRPr="007B07CD">
        <w:rPr>
          <w:rStyle w:val="a7"/>
          <w:rFonts w:ascii="Times New Roman" w:hAnsi="Times New Roman"/>
          <w:sz w:val="20"/>
        </w:rPr>
        <w:footnoteRef/>
      </w:r>
      <w:r w:rsidRPr="007B07CD">
        <w:rPr>
          <w:lang w:val="ru-RU"/>
        </w:rPr>
        <w:t xml:space="preserve"> </w:t>
      </w:r>
      <w:r w:rsidRPr="007B07CD">
        <w:rPr>
          <w:rFonts w:ascii="Times New Roman" w:hAnsi="Times New Roman"/>
          <w:sz w:val="20"/>
          <w:szCs w:val="20"/>
          <w:lang w:val="ru-RU"/>
        </w:rPr>
        <w:t>Правила казначейского сопровождения.</w:t>
      </w:r>
    </w:p>
  </w:footnote>
  <w:footnote w:id="20">
    <w:p w:rsidR="00277193" w:rsidRPr="00201DC5" w:rsidRDefault="00277193" w:rsidP="00277193">
      <w:pPr>
        <w:pStyle w:val="a5"/>
        <w:rPr>
          <w:rFonts w:ascii="Times New Roman" w:hAnsi="Times New Roman"/>
          <w:lang w:val="ru-RU"/>
        </w:rPr>
      </w:pPr>
      <w:r w:rsidRPr="00201DC5">
        <w:rPr>
          <w:rStyle w:val="a7"/>
          <w:rFonts w:ascii="Times New Roman" w:hAnsi="Times New Roman"/>
        </w:rPr>
        <w:footnoteRef/>
      </w:r>
      <w:r w:rsidRPr="00201DC5">
        <w:rPr>
          <w:rFonts w:ascii="Times New Roman" w:hAnsi="Times New Roman"/>
          <w:lang w:val="ru-RU"/>
        </w:rPr>
        <w:t xml:space="preserve"> В случае отдельного решения Правительства Российской Федерации, принятого в соответствии с пунктом 10 части 2 статьи 5 Федерального закона</w:t>
      </w:r>
    </w:p>
  </w:footnote>
  <w:footnote w:id="21">
    <w:p w:rsidR="00277193" w:rsidRPr="00EF0D20" w:rsidRDefault="00277193" w:rsidP="00277193">
      <w:pPr>
        <w:pStyle w:val="a5"/>
        <w:jc w:val="both"/>
        <w:rPr>
          <w:rFonts w:ascii="Times New Roman" w:hAnsi="Times New Roman"/>
          <w:lang w:val="ru-RU"/>
        </w:rPr>
      </w:pPr>
      <w:r w:rsidRPr="00EF0D20">
        <w:rPr>
          <w:rStyle w:val="a7"/>
          <w:rFonts w:ascii="Times New Roman" w:hAnsi="Times New Roman"/>
          <w:lang w:val="ru-RU"/>
        </w:rPr>
        <w:t>1</w:t>
      </w:r>
      <w:r w:rsidRPr="00EF0D20">
        <w:rPr>
          <w:rFonts w:ascii="Times New Roman" w:hAnsi="Times New Roman"/>
          <w:lang w:val="ru-RU"/>
        </w:rPr>
        <w:t xml:space="preserve"> Включая перечисление средств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сооружений</w:t>
      </w:r>
      <w:r>
        <w:rPr>
          <w:rFonts w:ascii="Times New Roman" w:hAnsi="Times New Roman"/>
          <w:lang w:val="ru-RU"/>
        </w:rPr>
        <w:t>,</w:t>
      </w:r>
      <w:r w:rsidRPr="00FA46E6">
        <w:rPr>
          <w:lang w:val="ru-RU"/>
        </w:rPr>
        <w:t xml:space="preserve"> </w:t>
      </w:r>
      <w:r w:rsidRPr="00977609">
        <w:rPr>
          <w:rFonts w:ascii="Times New Roman" w:hAnsi="Times New Roman"/>
          <w:lang w:val="ru-RU"/>
        </w:rPr>
        <w:t>а также проведения государственной экспертизы проектной документации и результатов инженерных изысканий</w:t>
      </w:r>
      <w:r w:rsidRPr="00EF0D20">
        <w:rPr>
          <w:rFonts w:ascii="Times New Roman" w:hAnsi="Times New Roman"/>
          <w:lang w:val="ru-RU"/>
        </w:rPr>
        <w:t xml:space="preserve">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w:t>
      </w:r>
      <w:r>
        <w:rPr>
          <w:rFonts w:ascii="Times New Roman" w:hAnsi="Times New Roman"/>
          <w:lang w:val="ru-RU"/>
        </w:rPr>
        <w:t xml:space="preserve">, </w:t>
      </w:r>
      <w:r w:rsidRPr="00977609">
        <w:rPr>
          <w:rFonts w:ascii="Times New Roman" w:hAnsi="Times New Roman"/>
          <w:lang w:val="ru-RU"/>
        </w:rPr>
        <w:t>услуг по приему платежей от физических лиц, осуществляемых платежными агентами</w:t>
      </w:r>
      <w:r>
        <w:rPr>
          <w:rFonts w:ascii="Times New Roman" w:hAnsi="Times New Roman"/>
          <w:lang w:val="ru-RU"/>
        </w:rPr>
        <w:t>.</w:t>
      </w:r>
    </w:p>
  </w:footnote>
  <w:footnote w:id="22">
    <w:p w:rsidR="00277193" w:rsidRDefault="00277193" w:rsidP="00277193">
      <w:pPr>
        <w:pStyle w:val="a5"/>
        <w:jc w:val="both"/>
        <w:rPr>
          <w:rFonts w:ascii="Times New Roman" w:hAnsi="Times New Roman"/>
          <w:lang w:val="ru-RU"/>
        </w:rPr>
      </w:pPr>
      <w:r w:rsidRPr="00EF0D20">
        <w:rPr>
          <w:rStyle w:val="a7"/>
          <w:rFonts w:ascii="Times New Roman" w:hAnsi="Times New Roman"/>
          <w:lang w:val="ru-RU"/>
        </w:rPr>
        <w:t>2</w:t>
      </w:r>
      <w:r w:rsidRPr="00EF0D20">
        <w:rPr>
          <w:rFonts w:ascii="Times New Roman" w:hAnsi="Times New Roman"/>
          <w:lang w:val="ru-RU"/>
        </w:rPr>
        <w:t xml:space="preserve"> За исключением перечисления авансовых платежей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сооружений</w:t>
      </w:r>
      <w:r>
        <w:rPr>
          <w:rFonts w:ascii="Times New Roman" w:hAnsi="Times New Roman"/>
          <w:lang w:val="ru-RU"/>
        </w:rPr>
        <w:t xml:space="preserve">, </w:t>
      </w:r>
      <w:r w:rsidRPr="00977609">
        <w:rPr>
          <w:rFonts w:ascii="Times New Roman" w:hAnsi="Times New Roman"/>
          <w:lang w:val="ru-RU"/>
        </w:rPr>
        <w:t xml:space="preserve">а также проведения государственной экспертизы проектной документации и результатов инженерных изысканий </w:t>
      </w:r>
      <w:r w:rsidRPr="00EF0D20">
        <w:rPr>
          <w:rFonts w:ascii="Times New Roman" w:hAnsi="Times New Roman"/>
          <w:lang w:val="ru-RU"/>
        </w:rPr>
        <w:t>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w:t>
      </w:r>
      <w:r>
        <w:rPr>
          <w:rFonts w:ascii="Times New Roman" w:hAnsi="Times New Roman"/>
          <w:lang w:val="ru-RU"/>
        </w:rPr>
        <w:t xml:space="preserve">, </w:t>
      </w:r>
      <w:r w:rsidRPr="00977609">
        <w:rPr>
          <w:rFonts w:ascii="Times New Roman" w:hAnsi="Times New Roman"/>
          <w:lang w:val="ru-RU"/>
        </w:rPr>
        <w:t>услуг по приему платежей от физических лиц, осуществляемых платежными агентами</w:t>
      </w:r>
      <w:r>
        <w:rPr>
          <w:rFonts w:ascii="Times New Roman" w:hAnsi="Times New Roman"/>
          <w:lang w:val="ru-RU"/>
        </w:rPr>
        <w:t>.</w:t>
      </w:r>
    </w:p>
    <w:p w:rsidR="00277193" w:rsidRPr="00560B67" w:rsidRDefault="00277193" w:rsidP="00277193">
      <w:pPr>
        <w:pStyle w:val="a5"/>
        <w:jc w:val="both"/>
        <w:rPr>
          <w:rFonts w:ascii="Times New Roman" w:hAnsi="Times New Roman"/>
          <w:strike/>
          <w:lang w:val="ru-RU"/>
        </w:rPr>
      </w:pPr>
    </w:p>
  </w:footnote>
  <w:footnote w:id="23">
    <w:p w:rsidR="00277193" w:rsidRPr="00560B67" w:rsidRDefault="00277193" w:rsidP="00277193">
      <w:pPr>
        <w:pStyle w:val="a5"/>
        <w:jc w:val="both"/>
        <w:rPr>
          <w:rFonts w:ascii="Times New Roman" w:hAnsi="Times New Roman"/>
          <w:lang w:val="ru-RU"/>
        </w:rPr>
      </w:pPr>
      <w:r w:rsidRPr="00F406A9">
        <w:rPr>
          <w:rStyle w:val="a7"/>
          <w:rFonts w:ascii="Times New Roman" w:hAnsi="Times New Roman"/>
        </w:rPr>
        <w:footnoteRef/>
      </w:r>
      <w:r w:rsidRPr="00F406A9">
        <w:rPr>
          <w:rFonts w:ascii="Times New Roman" w:hAnsi="Times New Roman"/>
          <w:lang w:val="ru-RU"/>
        </w:rPr>
        <w:t xml:space="preserve"> Выплаты по окончательным расчетам (экономия) за исключением стоимости фактически поставленных товаров (выполненных работ, оказанных услуг)</w:t>
      </w:r>
      <w:r w:rsidRPr="005103DC">
        <w:rPr>
          <w:lang w:val="ru-RU"/>
        </w:rPr>
        <w:t xml:space="preserve"> </w:t>
      </w:r>
      <w:r w:rsidRPr="00121811">
        <w:rPr>
          <w:rFonts w:ascii="Times New Roman" w:hAnsi="Times New Roman"/>
          <w:lang w:val="ru-RU"/>
        </w:rPr>
        <w:t>и выплаты прибыли в размере, определенном условиями государственного контракта, контракта учреждения, договора о капитальных вложениях, договора о проведении капитального ремонта, контракта (договора)</w:t>
      </w:r>
      <w:r w:rsidRPr="00F406A9">
        <w:rPr>
          <w:rFonts w:ascii="Times New Roman" w:hAnsi="Times New Roman"/>
          <w:lang w:val="ru-RU"/>
        </w:rPr>
        <w:t>.</w:t>
      </w:r>
    </w:p>
  </w:footnote>
  <w:footnote w:id="24">
    <w:p w:rsidR="00277193" w:rsidRPr="00BB5E90" w:rsidRDefault="00277193" w:rsidP="00277193">
      <w:pPr>
        <w:pStyle w:val="a5"/>
        <w:rPr>
          <w:lang w:val="ru-RU"/>
        </w:rPr>
      </w:pPr>
      <w:r w:rsidRPr="00F96678">
        <w:rPr>
          <w:rStyle w:val="a7"/>
          <w:rFonts w:ascii="Times New Roman" w:hAnsi="Times New Roman"/>
          <w:lang w:val="ru-RU"/>
        </w:rPr>
        <w:t>1</w:t>
      </w:r>
      <w:r w:rsidRPr="00BB5E90">
        <w:rPr>
          <w:lang w:val="ru-RU"/>
        </w:rPr>
        <w:t xml:space="preserve"> </w:t>
      </w:r>
      <w:r w:rsidRPr="00BB5E90">
        <w:rPr>
          <w:rFonts w:ascii="Times New Roman" w:hAnsi="Times New Roman"/>
          <w:lang w:val="ru-RU"/>
        </w:rPr>
        <w:t>Дата указывается в формате ДД.ММ.ГГГГ. - ДД.ММ.ГГГГ.</w:t>
      </w:r>
    </w:p>
  </w:footnote>
  <w:footnote w:id="25">
    <w:p w:rsidR="00277193" w:rsidRPr="00BB5E90" w:rsidRDefault="00277193" w:rsidP="00277193">
      <w:pPr>
        <w:pStyle w:val="a5"/>
        <w:rPr>
          <w:lang w:val="ru-RU"/>
        </w:rPr>
      </w:pPr>
      <w:r w:rsidRPr="00F96678">
        <w:rPr>
          <w:rStyle w:val="a7"/>
          <w:rFonts w:ascii="Times New Roman" w:hAnsi="Times New Roman"/>
          <w:lang w:val="ru-RU"/>
        </w:rPr>
        <w:t>2</w:t>
      </w:r>
      <w:r w:rsidRPr="00201E06">
        <w:rPr>
          <w:lang w:val="ru-RU"/>
        </w:rPr>
        <w:t xml:space="preserve"> </w:t>
      </w:r>
      <w:r w:rsidRPr="00201E06">
        <w:rPr>
          <w:rFonts w:ascii="Times New Roman" w:hAnsi="Times New Roman"/>
          <w:lang w:val="ru-RU"/>
        </w:rPr>
        <w:t>Заполняется при наличии.</w:t>
      </w:r>
    </w:p>
  </w:footnote>
  <w:footnote w:id="26">
    <w:p w:rsidR="00277193" w:rsidRPr="00BB5E90" w:rsidRDefault="00277193" w:rsidP="00277193">
      <w:pPr>
        <w:pStyle w:val="a5"/>
        <w:jc w:val="both"/>
        <w:rPr>
          <w:lang w:val="ru-RU"/>
        </w:rPr>
      </w:pPr>
      <w:r w:rsidRPr="00F96678">
        <w:rPr>
          <w:rStyle w:val="a7"/>
          <w:rFonts w:ascii="Times New Roman" w:hAnsi="Times New Roman"/>
          <w:lang w:val="ru-RU"/>
        </w:rPr>
        <w:t>3</w:t>
      </w:r>
      <w:r w:rsidRPr="00F96678">
        <w:rPr>
          <w:rFonts w:ascii="Times New Roman" w:hAnsi="Times New Roman"/>
          <w:lang w:val="ru-RU"/>
        </w:rPr>
        <w:t xml:space="preserve"> </w:t>
      </w:r>
      <w:r w:rsidRPr="00BB5E90">
        <w:rPr>
          <w:rFonts w:ascii="Times New Roman" w:hAnsi="Times New Roman"/>
          <w:lang w:val="ru-RU"/>
        </w:rPr>
        <w:t>Указывается общей суммой по последующим после планового периода годам.</w:t>
      </w:r>
    </w:p>
  </w:footnote>
  <w:footnote w:id="27">
    <w:p w:rsidR="00277193" w:rsidRPr="00BB5E90" w:rsidRDefault="00277193" w:rsidP="00277193">
      <w:pPr>
        <w:pStyle w:val="a5"/>
        <w:jc w:val="both"/>
        <w:rPr>
          <w:lang w:val="ru-RU"/>
        </w:rPr>
      </w:pPr>
      <w:r w:rsidRPr="00F96678">
        <w:rPr>
          <w:rStyle w:val="a7"/>
          <w:rFonts w:ascii="Times New Roman" w:hAnsi="Times New Roman"/>
          <w:lang w:val="ru-RU"/>
        </w:rPr>
        <w:t>4</w:t>
      </w:r>
      <w:r w:rsidRPr="00BB5E90">
        <w:rPr>
          <w:lang w:val="ru-RU"/>
        </w:rPr>
        <w:t xml:space="preserve"> </w:t>
      </w:r>
      <w:r w:rsidRPr="00BB5E90">
        <w:rPr>
          <w:rFonts w:ascii="Times New Roman" w:hAnsi="Times New Roman"/>
          <w:lang w:val="ru-RU"/>
        </w:rPr>
        <w:t xml:space="preserve">Указывается значение </w:t>
      </w:r>
      <w:r>
        <w:rPr>
          <w:rFonts w:ascii="Times New Roman" w:hAnsi="Times New Roman"/>
          <w:lang w:val="ru-RU"/>
        </w:rPr>
        <w:t>«</w:t>
      </w:r>
      <w:r w:rsidRPr="00BB5E90">
        <w:rPr>
          <w:rFonts w:ascii="Times New Roman" w:hAnsi="Times New Roman"/>
          <w:lang w:val="ru-RU"/>
        </w:rPr>
        <w:t>Да</w:t>
      </w:r>
      <w:r>
        <w:rPr>
          <w:rFonts w:ascii="Times New Roman" w:hAnsi="Times New Roman"/>
          <w:lang w:val="ru-RU"/>
        </w:rPr>
        <w:t>»</w:t>
      </w:r>
      <w:r w:rsidRPr="00BB5E90">
        <w:rPr>
          <w:rFonts w:ascii="Times New Roman" w:hAnsi="Times New Roman"/>
          <w:lang w:val="ru-RU"/>
        </w:rPr>
        <w:t xml:space="preserve"> и соответствующий пункт государственного (муниципального) контракта, контракта учреждения, договора либо значение </w:t>
      </w:r>
      <w:r>
        <w:rPr>
          <w:rFonts w:ascii="Times New Roman" w:hAnsi="Times New Roman"/>
          <w:lang w:val="ru-RU"/>
        </w:rPr>
        <w:t>«</w:t>
      </w:r>
      <w:r w:rsidRPr="00BB5E90">
        <w:rPr>
          <w:rFonts w:ascii="Times New Roman" w:hAnsi="Times New Roman"/>
          <w:lang w:val="ru-RU"/>
        </w:rPr>
        <w:t>Нет</w:t>
      </w:r>
      <w:r>
        <w:rPr>
          <w:rFonts w:ascii="Times New Roman" w:hAnsi="Times New Roman"/>
          <w:lang w:val="ru-RU"/>
        </w:rPr>
        <w:t>»</w:t>
      </w:r>
      <w:r w:rsidRPr="00BB5E90">
        <w:rPr>
          <w:rFonts w:ascii="Times New Roman" w:hAnsi="Times New Roman"/>
          <w:lang w:val="ru-RU"/>
        </w:rPr>
        <w:t>.</w:t>
      </w:r>
    </w:p>
  </w:footnote>
  <w:footnote w:id="28">
    <w:p w:rsidR="00277193" w:rsidRPr="00BB5E90" w:rsidRDefault="00277193" w:rsidP="00277193">
      <w:pPr>
        <w:pStyle w:val="a5"/>
        <w:jc w:val="both"/>
        <w:rPr>
          <w:lang w:val="ru-RU"/>
        </w:rPr>
      </w:pPr>
      <w:r w:rsidRPr="00F96678">
        <w:rPr>
          <w:rStyle w:val="a7"/>
          <w:rFonts w:ascii="Times New Roman" w:hAnsi="Times New Roman"/>
          <w:lang w:val="ru-RU"/>
        </w:rPr>
        <w:t>5</w:t>
      </w:r>
      <w:r w:rsidRPr="00F96678">
        <w:rPr>
          <w:rFonts w:ascii="Times New Roman" w:hAnsi="Times New Roman"/>
          <w:lang w:val="ru-RU"/>
        </w:rPr>
        <w:t xml:space="preserve"> </w:t>
      </w:r>
      <w:r w:rsidRPr="00201E06">
        <w:rPr>
          <w:rFonts w:ascii="Times New Roman" w:hAnsi="Times New Roman"/>
          <w:lang w:val="ru-RU"/>
        </w:rPr>
        <w:t>Заполняется при наличии.</w:t>
      </w:r>
    </w:p>
  </w:footnote>
  <w:footnote w:id="29">
    <w:p w:rsidR="00277193" w:rsidRPr="00BB5E90" w:rsidRDefault="00277193" w:rsidP="00277193">
      <w:pPr>
        <w:pStyle w:val="a5"/>
        <w:jc w:val="both"/>
        <w:rPr>
          <w:lang w:val="ru-RU"/>
        </w:rPr>
      </w:pPr>
      <w:r w:rsidRPr="00F96678">
        <w:rPr>
          <w:rStyle w:val="a7"/>
          <w:rFonts w:ascii="Times New Roman" w:hAnsi="Times New Roman"/>
          <w:lang w:val="ru-RU"/>
        </w:rPr>
        <w:t>6</w:t>
      </w:r>
      <w:r w:rsidRPr="00BB5E90">
        <w:rPr>
          <w:lang w:val="ru-RU"/>
        </w:rPr>
        <w:t xml:space="preserve"> </w:t>
      </w:r>
      <w:r w:rsidRPr="00BB5E90">
        <w:rPr>
          <w:rFonts w:ascii="Times New Roman" w:hAnsi="Times New Roman"/>
          <w:lang w:val="ru-RU"/>
        </w:rPr>
        <w:t xml:space="preserve">Заполняется только в случае предоставлении выписки из государственного контракта, заключенного в соответствии с </w:t>
      </w:r>
      <w:hyperlink r:id="rId5" w:history="1">
        <w:r w:rsidRPr="00BB5E90">
          <w:rPr>
            <w:rFonts w:ascii="Times New Roman" w:hAnsi="Times New Roman"/>
            <w:lang w:val="ru-RU"/>
          </w:rPr>
          <w:t>пунктом 2 части 1 статьи 93</w:t>
        </w:r>
      </w:hyperlink>
      <w:r w:rsidRPr="00BB5E90">
        <w:rPr>
          <w:rFonts w:ascii="Times New Roman" w:hAnsi="Times New Roman"/>
          <w:lang w:val="ru-RU"/>
        </w:rPr>
        <w:t xml:space="preserve"> Федерального закона от 5 апреля 2013 года </w:t>
      </w:r>
      <w:r>
        <w:rPr>
          <w:rFonts w:ascii="Times New Roman" w:hAnsi="Times New Roman"/>
          <w:lang w:val="ru-RU"/>
        </w:rPr>
        <w:t>№</w:t>
      </w:r>
      <w:r w:rsidRPr="00BB5E90">
        <w:rPr>
          <w:rFonts w:ascii="Times New Roman" w:hAnsi="Times New Roman"/>
          <w:lang w:val="ru-RU"/>
        </w:rPr>
        <w:t xml:space="preserve"> 44-ФЗ </w:t>
      </w:r>
      <w:r>
        <w:rPr>
          <w:rFonts w:ascii="Times New Roman" w:hAnsi="Times New Roman"/>
          <w:lang w:val="ru-RU"/>
        </w:rPr>
        <w:t>«</w:t>
      </w:r>
      <w:r w:rsidRPr="00BB5E90">
        <w:rPr>
          <w:rFonts w:ascii="Times New Roman" w:hAnsi="Times New Roman"/>
          <w:lang w:val="ru-RU"/>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lang w:val="ru-RU"/>
        </w:rPr>
        <w:t>»</w:t>
      </w:r>
      <w:r w:rsidRPr="00BB5E90">
        <w:rPr>
          <w:rFonts w:ascii="Times New Roman" w:hAnsi="Times New Roman"/>
          <w:lang w:val="ru-RU"/>
        </w:rPr>
        <w:t xml:space="preserve">. Указывается значение </w:t>
      </w:r>
      <w:r>
        <w:rPr>
          <w:rFonts w:ascii="Times New Roman" w:hAnsi="Times New Roman"/>
          <w:lang w:val="ru-RU"/>
        </w:rPr>
        <w:t>«</w:t>
      </w:r>
      <w:r w:rsidRPr="00BB5E90">
        <w:rPr>
          <w:rFonts w:ascii="Times New Roman" w:hAnsi="Times New Roman"/>
          <w:lang w:val="ru-RU"/>
        </w:rPr>
        <w:t>Да</w:t>
      </w:r>
      <w:r>
        <w:rPr>
          <w:rFonts w:ascii="Times New Roman" w:hAnsi="Times New Roman"/>
          <w:lang w:val="ru-RU"/>
        </w:rPr>
        <w:t>»</w:t>
      </w:r>
      <w:r w:rsidRPr="00BB5E90">
        <w:rPr>
          <w:rFonts w:ascii="Times New Roman" w:hAnsi="Times New Roman"/>
          <w:lang w:val="ru-RU"/>
        </w:rPr>
        <w:t xml:space="preserve"> и соответствующий пункт государственного (муниципального) контракта либо значение </w:t>
      </w:r>
      <w:r>
        <w:rPr>
          <w:rFonts w:ascii="Times New Roman" w:hAnsi="Times New Roman"/>
          <w:lang w:val="ru-RU"/>
        </w:rPr>
        <w:t>«</w:t>
      </w:r>
      <w:r w:rsidRPr="00BB5E90">
        <w:rPr>
          <w:rFonts w:ascii="Times New Roman" w:hAnsi="Times New Roman"/>
          <w:lang w:val="ru-RU"/>
        </w:rPr>
        <w:t>Нет</w:t>
      </w:r>
      <w:r>
        <w:rPr>
          <w:rFonts w:ascii="Times New Roman" w:hAnsi="Times New Roman"/>
          <w:lang w:val="ru-RU"/>
        </w:rPr>
        <w:t>»</w:t>
      </w:r>
      <w:r w:rsidRPr="00BB5E90">
        <w:rPr>
          <w:rFonts w:ascii="Times New Roman" w:hAnsi="Times New Roman"/>
          <w:lang w:val="ru-RU"/>
        </w:rPr>
        <w:t>.</w:t>
      </w:r>
    </w:p>
  </w:footnote>
  <w:footnote w:id="30">
    <w:p w:rsidR="00277193" w:rsidRPr="0076594E" w:rsidRDefault="00277193" w:rsidP="00277193">
      <w:pPr>
        <w:pStyle w:val="a5"/>
        <w:jc w:val="both"/>
        <w:rPr>
          <w:lang w:val="ru-RU"/>
        </w:rPr>
      </w:pPr>
      <w:r w:rsidRPr="00F96678">
        <w:rPr>
          <w:rStyle w:val="a7"/>
          <w:rFonts w:ascii="Times New Roman" w:hAnsi="Times New Roman"/>
          <w:lang w:val="ru-RU"/>
        </w:rPr>
        <w:t>7</w:t>
      </w:r>
      <w:r w:rsidRPr="0076594E">
        <w:rPr>
          <w:lang w:val="ru-RU"/>
        </w:rPr>
        <w:t xml:space="preserve"> </w:t>
      </w:r>
      <w:r w:rsidRPr="0076594E">
        <w:rPr>
          <w:rFonts w:ascii="Times New Roman" w:hAnsi="Times New Roman"/>
          <w:lang w:val="ru-RU"/>
        </w:rPr>
        <w:t>Отчество указывается при наличии.</w:t>
      </w:r>
    </w:p>
  </w:footnote>
  <w:footnote w:id="31">
    <w:p w:rsidR="00277193" w:rsidRPr="0076594E" w:rsidRDefault="00277193" w:rsidP="00277193">
      <w:pPr>
        <w:pStyle w:val="a5"/>
        <w:rPr>
          <w:lang w:val="ru-RU"/>
        </w:rPr>
      </w:pPr>
      <w:r w:rsidRPr="00F96678">
        <w:rPr>
          <w:rStyle w:val="a7"/>
          <w:rFonts w:ascii="Times New Roman" w:hAnsi="Times New Roman"/>
          <w:lang w:val="ru-RU"/>
        </w:rPr>
        <w:t>1</w:t>
      </w:r>
      <w:r w:rsidRPr="00F96678">
        <w:rPr>
          <w:rFonts w:ascii="Times New Roman" w:hAnsi="Times New Roman"/>
          <w:lang w:val="ru-RU"/>
        </w:rPr>
        <w:t xml:space="preserve"> </w:t>
      </w:r>
      <w:r w:rsidRPr="00DA19B7">
        <w:rPr>
          <w:rFonts w:ascii="Times New Roman" w:hAnsi="Times New Roman"/>
          <w:lang w:val="ru-RU"/>
        </w:rPr>
        <w:t>Заполняется при наличии.</w:t>
      </w:r>
    </w:p>
  </w:footnote>
  <w:footnote w:id="32">
    <w:p w:rsidR="00277193" w:rsidRPr="00201E06" w:rsidRDefault="00277193" w:rsidP="00277193">
      <w:pPr>
        <w:pStyle w:val="a5"/>
        <w:rPr>
          <w:rFonts w:ascii="Times New Roman" w:hAnsi="Times New Roman"/>
          <w:lang w:val="ru-RU"/>
        </w:rPr>
      </w:pPr>
      <w:r w:rsidRPr="00F96678">
        <w:rPr>
          <w:rStyle w:val="a7"/>
          <w:rFonts w:ascii="Times New Roman" w:hAnsi="Times New Roman"/>
          <w:lang w:val="ru-RU"/>
        </w:rPr>
        <w:t>2</w:t>
      </w:r>
      <w:r w:rsidRPr="0076594E">
        <w:rPr>
          <w:lang w:val="ru-RU"/>
        </w:rPr>
        <w:t xml:space="preserve"> </w:t>
      </w:r>
      <w:r w:rsidRPr="0076594E">
        <w:rPr>
          <w:rFonts w:ascii="Times New Roman" w:hAnsi="Times New Roman"/>
          <w:lang w:val="ru-RU"/>
        </w:rPr>
        <w:t>Дата указывается в формате ДД.ММ.ГГГГ.</w:t>
      </w:r>
    </w:p>
  </w:footnote>
  <w:footnote w:id="33">
    <w:p w:rsidR="00277193" w:rsidRPr="007202B6" w:rsidRDefault="00277193" w:rsidP="00277193">
      <w:pPr>
        <w:pStyle w:val="a5"/>
        <w:rPr>
          <w:rFonts w:ascii="Times New Roman" w:hAnsi="Times New Roman"/>
          <w:lang w:val="ru-RU"/>
        </w:rPr>
      </w:pPr>
      <w:r w:rsidRPr="003722AC">
        <w:rPr>
          <w:rStyle w:val="a7"/>
          <w:rFonts w:ascii="Times New Roman" w:hAnsi="Times New Roman"/>
        </w:rPr>
        <w:footnoteRef/>
      </w:r>
      <w:r w:rsidRPr="003722AC">
        <w:rPr>
          <w:rFonts w:ascii="Times New Roman" w:hAnsi="Times New Roman"/>
          <w:lang w:val="ru-RU"/>
        </w:rPr>
        <w:t xml:space="preserve"> Указывается при наличии на лицевом счете разделов.</w:t>
      </w:r>
    </w:p>
  </w:footnote>
  <w:footnote w:id="34">
    <w:p w:rsidR="00277193" w:rsidRPr="00790F0E" w:rsidRDefault="00277193" w:rsidP="00277193">
      <w:pPr>
        <w:pStyle w:val="a5"/>
        <w:rPr>
          <w:rFonts w:ascii="Times New Roman" w:hAnsi="Times New Roman"/>
          <w:lang w:val="ru-RU"/>
        </w:rPr>
      </w:pPr>
      <w:r w:rsidRPr="00B64E74">
        <w:rPr>
          <w:rStyle w:val="a7"/>
          <w:rFonts w:ascii="Times New Roman" w:hAnsi="Times New Roman"/>
        </w:rPr>
        <w:footnoteRef/>
      </w:r>
      <w:r w:rsidRPr="00B64E74">
        <w:rPr>
          <w:rFonts w:ascii="Times New Roman" w:hAnsi="Times New Roman"/>
          <w:lang w:val="ru-RU"/>
        </w:rPr>
        <w:t xml:space="preserve"> Указывается при наличии на лицевом счете разделов.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1536974"/>
      <w:docPartObj>
        <w:docPartGallery w:val="Page Numbers (Top of Page)"/>
        <w:docPartUnique/>
      </w:docPartObj>
    </w:sdtPr>
    <w:sdtEndPr>
      <w:rPr>
        <w:rFonts w:ascii="Times New Roman" w:hAnsi="Times New Roman"/>
        <w:sz w:val="20"/>
      </w:rPr>
    </w:sdtEndPr>
    <w:sdtContent>
      <w:p w:rsidR="004040D3" w:rsidRPr="004040D3" w:rsidRDefault="00277193">
        <w:pPr>
          <w:pStyle w:val="a8"/>
          <w:jc w:val="center"/>
          <w:rPr>
            <w:rFonts w:ascii="Times New Roman" w:hAnsi="Times New Roman"/>
            <w:sz w:val="20"/>
          </w:rPr>
        </w:pPr>
        <w:r w:rsidRPr="004040D3">
          <w:rPr>
            <w:rFonts w:ascii="Times New Roman" w:hAnsi="Times New Roman"/>
            <w:sz w:val="20"/>
          </w:rPr>
          <w:fldChar w:fldCharType="begin"/>
        </w:r>
        <w:r w:rsidRPr="004040D3">
          <w:rPr>
            <w:rFonts w:ascii="Times New Roman" w:hAnsi="Times New Roman"/>
            <w:sz w:val="20"/>
          </w:rPr>
          <w:instrText>PAGE   \* MERGEFORMAT</w:instrText>
        </w:r>
        <w:r w:rsidRPr="004040D3">
          <w:rPr>
            <w:rFonts w:ascii="Times New Roman" w:hAnsi="Times New Roman"/>
            <w:sz w:val="20"/>
          </w:rPr>
          <w:fldChar w:fldCharType="separate"/>
        </w:r>
        <w:r w:rsidR="00650B72" w:rsidRPr="00650B72">
          <w:rPr>
            <w:rFonts w:ascii="Times New Roman" w:hAnsi="Times New Roman"/>
            <w:noProof/>
            <w:sz w:val="20"/>
            <w:lang w:val="ru-RU"/>
          </w:rPr>
          <w:t>33</w:t>
        </w:r>
        <w:r w:rsidRPr="004040D3">
          <w:rPr>
            <w:rFonts w:ascii="Times New Roman" w:hAnsi="Times New Roman"/>
            <w:sz w:val="20"/>
          </w:rPr>
          <w:fldChar w:fldCharType="end"/>
        </w:r>
      </w:p>
    </w:sdtContent>
  </w:sdt>
  <w:p w:rsidR="004040D3" w:rsidRDefault="001B27B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2157259"/>
      <w:docPartObj>
        <w:docPartGallery w:val="Page Numbers (Top of Page)"/>
        <w:docPartUnique/>
      </w:docPartObj>
    </w:sdtPr>
    <w:sdtEndPr>
      <w:rPr>
        <w:rFonts w:ascii="Times New Roman" w:hAnsi="Times New Roman"/>
      </w:rPr>
    </w:sdtEndPr>
    <w:sdtContent>
      <w:p w:rsidR="0089208C" w:rsidRPr="0089208C" w:rsidRDefault="00277193">
        <w:pPr>
          <w:pStyle w:val="a8"/>
          <w:jc w:val="center"/>
          <w:rPr>
            <w:rFonts w:ascii="Times New Roman" w:hAnsi="Times New Roman"/>
          </w:rPr>
        </w:pPr>
        <w:r w:rsidRPr="0089208C">
          <w:rPr>
            <w:rFonts w:ascii="Times New Roman" w:hAnsi="Times New Roman"/>
          </w:rPr>
          <w:fldChar w:fldCharType="begin"/>
        </w:r>
        <w:r w:rsidRPr="0089208C">
          <w:rPr>
            <w:rFonts w:ascii="Times New Roman" w:hAnsi="Times New Roman"/>
          </w:rPr>
          <w:instrText>PAGE   \* MERGEFORMAT</w:instrText>
        </w:r>
        <w:r w:rsidRPr="0089208C">
          <w:rPr>
            <w:rFonts w:ascii="Times New Roman" w:hAnsi="Times New Roman"/>
          </w:rPr>
          <w:fldChar w:fldCharType="separate"/>
        </w:r>
        <w:r w:rsidR="00650B72" w:rsidRPr="00650B72">
          <w:rPr>
            <w:rFonts w:ascii="Times New Roman" w:hAnsi="Times New Roman"/>
            <w:noProof/>
            <w:lang w:val="ru-RU"/>
          </w:rPr>
          <w:t>67</w:t>
        </w:r>
        <w:r w:rsidRPr="0089208C">
          <w:rPr>
            <w:rFonts w:ascii="Times New Roman" w:hAnsi="Times New Roman"/>
          </w:rPr>
          <w:fldChar w:fldCharType="end"/>
        </w:r>
      </w:p>
    </w:sdtContent>
  </w:sdt>
  <w:p w:rsidR="0089208C" w:rsidRDefault="001B27BC">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D71"/>
    <w:rsid w:val="000A2B61"/>
    <w:rsid w:val="001B27BC"/>
    <w:rsid w:val="00277193"/>
    <w:rsid w:val="004E2D71"/>
    <w:rsid w:val="00650B72"/>
    <w:rsid w:val="00665834"/>
    <w:rsid w:val="006E7356"/>
    <w:rsid w:val="008612A0"/>
    <w:rsid w:val="00CA03BD"/>
    <w:rsid w:val="00F541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193"/>
    <w:pPr>
      <w:spacing w:after="200" w:line="276" w:lineRule="auto"/>
    </w:pPr>
    <w:rPr>
      <w:rFonts w:ascii="Arial" w:eastAsia="Calibri" w:hAnsi="Arial"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5834"/>
    <w:pPr>
      <w:widowControl w:val="0"/>
      <w:autoSpaceDE w:val="0"/>
      <w:autoSpaceDN w:val="0"/>
      <w:spacing w:after="0" w:line="240" w:lineRule="auto"/>
    </w:pPr>
    <w:rPr>
      <w:rFonts w:ascii="Arial" w:eastAsia="Times New Roman" w:hAnsi="Arial" w:cs="Arial"/>
      <w:sz w:val="24"/>
      <w:szCs w:val="20"/>
      <w:lang w:eastAsia="ru-RU"/>
    </w:rPr>
  </w:style>
  <w:style w:type="paragraph" w:customStyle="1" w:styleId="ConsPlusTitle">
    <w:name w:val="ConsPlusTitle"/>
    <w:rsid w:val="00665834"/>
    <w:pPr>
      <w:widowControl w:val="0"/>
      <w:autoSpaceDE w:val="0"/>
      <w:autoSpaceDN w:val="0"/>
      <w:spacing w:after="0" w:line="240" w:lineRule="auto"/>
    </w:pPr>
    <w:rPr>
      <w:rFonts w:ascii="Arial" w:eastAsia="Times New Roman" w:hAnsi="Arial" w:cs="Arial"/>
      <w:b/>
      <w:sz w:val="24"/>
      <w:szCs w:val="20"/>
      <w:lang w:eastAsia="ru-RU"/>
    </w:rPr>
  </w:style>
  <w:style w:type="paragraph" w:styleId="a3">
    <w:name w:val="Balloon Text"/>
    <w:basedOn w:val="a"/>
    <w:link w:val="a4"/>
    <w:uiPriority w:val="99"/>
    <w:semiHidden/>
    <w:unhideWhenUsed/>
    <w:rsid w:val="00F541C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541C4"/>
    <w:rPr>
      <w:rFonts w:ascii="Segoe UI" w:hAnsi="Segoe UI" w:cs="Segoe UI"/>
      <w:sz w:val="18"/>
      <w:szCs w:val="18"/>
    </w:rPr>
  </w:style>
  <w:style w:type="paragraph" w:styleId="a5">
    <w:name w:val="footnote text"/>
    <w:basedOn w:val="a"/>
    <w:link w:val="a6"/>
    <w:uiPriority w:val="99"/>
    <w:unhideWhenUsed/>
    <w:rsid w:val="00277193"/>
    <w:pPr>
      <w:spacing w:after="0" w:line="240" w:lineRule="auto"/>
    </w:pPr>
    <w:rPr>
      <w:sz w:val="20"/>
      <w:szCs w:val="20"/>
    </w:rPr>
  </w:style>
  <w:style w:type="character" w:customStyle="1" w:styleId="a6">
    <w:name w:val="Текст сноски Знак"/>
    <w:basedOn w:val="a0"/>
    <w:link w:val="a5"/>
    <w:uiPriority w:val="99"/>
    <w:rsid w:val="00277193"/>
    <w:rPr>
      <w:rFonts w:ascii="Arial" w:eastAsia="Calibri" w:hAnsi="Arial" w:cs="Times New Roman"/>
      <w:sz w:val="20"/>
      <w:szCs w:val="20"/>
      <w:lang w:val="en-US"/>
    </w:rPr>
  </w:style>
  <w:style w:type="character" w:styleId="a7">
    <w:name w:val="footnote reference"/>
    <w:basedOn w:val="a0"/>
    <w:uiPriority w:val="99"/>
    <w:semiHidden/>
    <w:unhideWhenUsed/>
    <w:rsid w:val="00277193"/>
    <w:rPr>
      <w:vertAlign w:val="superscript"/>
    </w:rPr>
  </w:style>
  <w:style w:type="paragraph" w:styleId="a8">
    <w:name w:val="header"/>
    <w:basedOn w:val="a"/>
    <w:link w:val="a9"/>
    <w:uiPriority w:val="99"/>
    <w:unhideWhenUsed/>
    <w:rsid w:val="0027719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77193"/>
    <w:rPr>
      <w:rFonts w:ascii="Arial" w:eastAsia="Calibri" w:hAnsi="Arial" w:cs="Times New Roman"/>
      <w:sz w:val="24"/>
      <w:szCs w:val="24"/>
      <w:lang w:val="en-US"/>
    </w:rPr>
  </w:style>
  <w:style w:type="character" w:styleId="aa">
    <w:name w:val="annotation reference"/>
    <w:basedOn w:val="a0"/>
    <w:uiPriority w:val="99"/>
    <w:unhideWhenUsed/>
    <w:rsid w:val="00277193"/>
    <w:rPr>
      <w:sz w:val="16"/>
      <w:szCs w:val="16"/>
    </w:rPr>
  </w:style>
  <w:style w:type="paragraph" w:styleId="ab">
    <w:name w:val="footer"/>
    <w:basedOn w:val="a"/>
    <w:link w:val="ac"/>
    <w:uiPriority w:val="99"/>
    <w:unhideWhenUsed/>
    <w:rsid w:val="0027719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77193"/>
    <w:rPr>
      <w:rFonts w:ascii="Arial" w:eastAsia="Calibri" w:hAnsi="Arial" w:cs="Times New Roman"/>
      <w:sz w:val="24"/>
      <w:szCs w:val="24"/>
      <w:lang w:val="en-US"/>
    </w:rPr>
  </w:style>
  <w:style w:type="paragraph" w:customStyle="1" w:styleId="ConsPlusNonformat">
    <w:name w:val="ConsPlusNonformat"/>
    <w:rsid w:val="00277193"/>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d">
    <w:name w:val="Table Grid"/>
    <w:basedOn w:val="a1"/>
    <w:uiPriority w:val="59"/>
    <w:rsid w:val="00277193"/>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193"/>
    <w:pPr>
      <w:spacing w:after="200" w:line="276" w:lineRule="auto"/>
    </w:pPr>
    <w:rPr>
      <w:rFonts w:ascii="Arial" w:eastAsia="Calibri" w:hAnsi="Arial"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5834"/>
    <w:pPr>
      <w:widowControl w:val="0"/>
      <w:autoSpaceDE w:val="0"/>
      <w:autoSpaceDN w:val="0"/>
      <w:spacing w:after="0" w:line="240" w:lineRule="auto"/>
    </w:pPr>
    <w:rPr>
      <w:rFonts w:ascii="Arial" w:eastAsia="Times New Roman" w:hAnsi="Arial" w:cs="Arial"/>
      <w:sz w:val="24"/>
      <w:szCs w:val="20"/>
      <w:lang w:eastAsia="ru-RU"/>
    </w:rPr>
  </w:style>
  <w:style w:type="paragraph" w:customStyle="1" w:styleId="ConsPlusTitle">
    <w:name w:val="ConsPlusTitle"/>
    <w:rsid w:val="00665834"/>
    <w:pPr>
      <w:widowControl w:val="0"/>
      <w:autoSpaceDE w:val="0"/>
      <w:autoSpaceDN w:val="0"/>
      <w:spacing w:after="0" w:line="240" w:lineRule="auto"/>
    </w:pPr>
    <w:rPr>
      <w:rFonts w:ascii="Arial" w:eastAsia="Times New Roman" w:hAnsi="Arial" w:cs="Arial"/>
      <w:b/>
      <w:sz w:val="24"/>
      <w:szCs w:val="20"/>
      <w:lang w:eastAsia="ru-RU"/>
    </w:rPr>
  </w:style>
  <w:style w:type="paragraph" w:styleId="a3">
    <w:name w:val="Balloon Text"/>
    <w:basedOn w:val="a"/>
    <w:link w:val="a4"/>
    <w:uiPriority w:val="99"/>
    <w:semiHidden/>
    <w:unhideWhenUsed/>
    <w:rsid w:val="00F541C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541C4"/>
    <w:rPr>
      <w:rFonts w:ascii="Segoe UI" w:hAnsi="Segoe UI" w:cs="Segoe UI"/>
      <w:sz w:val="18"/>
      <w:szCs w:val="18"/>
    </w:rPr>
  </w:style>
  <w:style w:type="paragraph" w:styleId="a5">
    <w:name w:val="footnote text"/>
    <w:basedOn w:val="a"/>
    <w:link w:val="a6"/>
    <w:uiPriority w:val="99"/>
    <w:unhideWhenUsed/>
    <w:rsid w:val="00277193"/>
    <w:pPr>
      <w:spacing w:after="0" w:line="240" w:lineRule="auto"/>
    </w:pPr>
    <w:rPr>
      <w:sz w:val="20"/>
      <w:szCs w:val="20"/>
    </w:rPr>
  </w:style>
  <w:style w:type="character" w:customStyle="1" w:styleId="a6">
    <w:name w:val="Текст сноски Знак"/>
    <w:basedOn w:val="a0"/>
    <w:link w:val="a5"/>
    <w:uiPriority w:val="99"/>
    <w:rsid w:val="00277193"/>
    <w:rPr>
      <w:rFonts w:ascii="Arial" w:eastAsia="Calibri" w:hAnsi="Arial" w:cs="Times New Roman"/>
      <w:sz w:val="20"/>
      <w:szCs w:val="20"/>
      <w:lang w:val="en-US"/>
    </w:rPr>
  </w:style>
  <w:style w:type="character" w:styleId="a7">
    <w:name w:val="footnote reference"/>
    <w:basedOn w:val="a0"/>
    <w:uiPriority w:val="99"/>
    <w:semiHidden/>
    <w:unhideWhenUsed/>
    <w:rsid w:val="00277193"/>
    <w:rPr>
      <w:vertAlign w:val="superscript"/>
    </w:rPr>
  </w:style>
  <w:style w:type="paragraph" w:styleId="a8">
    <w:name w:val="header"/>
    <w:basedOn w:val="a"/>
    <w:link w:val="a9"/>
    <w:uiPriority w:val="99"/>
    <w:unhideWhenUsed/>
    <w:rsid w:val="0027719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77193"/>
    <w:rPr>
      <w:rFonts w:ascii="Arial" w:eastAsia="Calibri" w:hAnsi="Arial" w:cs="Times New Roman"/>
      <w:sz w:val="24"/>
      <w:szCs w:val="24"/>
      <w:lang w:val="en-US"/>
    </w:rPr>
  </w:style>
  <w:style w:type="character" w:styleId="aa">
    <w:name w:val="annotation reference"/>
    <w:basedOn w:val="a0"/>
    <w:uiPriority w:val="99"/>
    <w:unhideWhenUsed/>
    <w:rsid w:val="00277193"/>
    <w:rPr>
      <w:sz w:val="16"/>
      <w:szCs w:val="16"/>
    </w:rPr>
  </w:style>
  <w:style w:type="paragraph" w:styleId="ab">
    <w:name w:val="footer"/>
    <w:basedOn w:val="a"/>
    <w:link w:val="ac"/>
    <w:uiPriority w:val="99"/>
    <w:unhideWhenUsed/>
    <w:rsid w:val="0027719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77193"/>
    <w:rPr>
      <w:rFonts w:ascii="Arial" w:eastAsia="Calibri" w:hAnsi="Arial" w:cs="Times New Roman"/>
      <w:sz w:val="24"/>
      <w:szCs w:val="24"/>
      <w:lang w:val="en-US"/>
    </w:rPr>
  </w:style>
  <w:style w:type="paragraph" w:customStyle="1" w:styleId="ConsPlusNonformat">
    <w:name w:val="ConsPlusNonformat"/>
    <w:rsid w:val="00277193"/>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d">
    <w:name w:val="Table Grid"/>
    <w:basedOn w:val="a1"/>
    <w:uiPriority w:val="59"/>
    <w:rsid w:val="00277193"/>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9DABF7222C420C342B732F2A5861285292FC9414A5B7BBEC4623810CFBDD4F698F8D3401816FD1S3c2H" TargetMode="External"/><Relationship Id="rId13" Type="http://schemas.openxmlformats.org/officeDocument/2006/relationships/hyperlink" Target="consultantplus://offline/ref=719DABF7222C420C342B732F2A5861285292FC9414A5B7BBEC4623810CSFcBH"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719DABF7222C420C342B732F2A5861285292FC9414A5B7BBEC4623810CFBDD4F698F8D3401816FD1S3cEH" TargetMode="External"/><Relationship Id="rId12" Type="http://schemas.openxmlformats.org/officeDocument/2006/relationships/hyperlink" Target="consultantplus://offline/ref=719DABF7222C420C342B732F2A5861285292FA9213A2B7BBEC4623810CSFcBH" TargetMode="External"/><Relationship Id="rId17" Type="http://schemas.openxmlformats.org/officeDocument/2006/relationships/hyperlink" Target="consultantplus://offline/ref=719DABF7222C420C342B732F2A5861285292FA9513A1B7BBEC4623810CFBDD4F698F8D34018068D2S3c2H" TargetMode="External"/><Relationship Id="rId2" Type="http://schemas.microsoft.com/office/2007/relationships/stylesWithEffects" Target="stylesWithEffects.xml"/><Relationship Id="rId16" Type="http://schemas.openxmlformats.org/officeDocument/2006/relationships/hyperlink" Target="consultantplus://offline/ref=719DABF7222C420C342B732F2A5861285292FA9513A1B7BBEC4623810CFBDD4F698F8D34018068D2S3c2H"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719DABF7222C420C342B732F2A586128539BFF9D10A8B7BBEC4623810CFBDD4F698F8D3401816AD3S3cBH"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719DABF7222C420C342B732F2A586128539BFF9D11A1B7BBEC4623810CFBDD4F698F8D3D07S8c5H"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719DABF7222C420C342B732F2A5861285390FC9411A4B7BBEC4623810CSFcBH" TargetMode="External"/><Relationship Id="rId14" Type="http://schemas.openxmlformats.org/officeDocument/2006/relationships/hyperlink" Target="consultantplus://offline/ref=719DABF7222C420C342B732F2A586128539BFD9011A6B7BBEC4623810CFBDD4F698F8D3401816FD4S3c2H"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719DABF7222C420C342B732F2A586128539AFA931DA7B7BBEC4623810CSFcBH" TargetMode="External"/><Relationship Id="rId2" Type="http://schemas.openxmlformats.org/officeDocument/2006/relationships/hyperlink" Target="consultantplus://offline/ref=719DABF7222C420C342B732F2A5861285292FC9710A3B7BBEC4623810CFBDD4F698F8D3401816ED4S3c8H" TargetMode="External"/><Relationship Id="rId1" Type="http://schemas.openxmlformats.org/officeDocument/2006/relationships/hyperlink" Target="consultantplus://offline/ref=719DABF7222C420C342B732F2A586128539BFF9D10A8B7BBEC4623810CSFcBH" TargetMode="External"/><Relationship Id="rId5" Type="http://schemas.openxmlformats.org/officeDocument/2006/relationships/hyperlink" Target="consultantplus://offline/ref=719DABF7222C420C342B732F2A5861285292FA9513A1B7BBEC4623810CFBDD4F698F8D34018068D2S3c2H" TargetMode="External"/><Relationship Id="rId4" Type="http://schemas.openxmlformats.org/officeDocument/2006/relationships/hyperlink" Target="consultantplus://offline/ref=719DABF7222C420C342B732F2A5861285292FC9414A5B7BBEC4623810CFBDD4F698F8D3401816FD0S3c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17371</Words>
  <Characters>99017</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Патаева Айса Борисовна</dc:creator>
  <cp:lastModifiedBy>Дом</cp:lastModifiedBy>
  <cp:revision>2</cp:revision>
  <cp:lastPrinted>2019-12-05T06:43:00Z</cp:lastPrinted>
  <dcterms:created xsi:type="dcterms:W3CDTF">2020-10-20T09:21:00Z</dcterms:created>
  <dcterms:modified xsi:type="dcterms:W3CDTF">2020-10-20T09:21:00Z</dcterms:modified>
</cp:coreProperties>
</file>