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62A" w:rsidRPr="00C0062A" w:rsidRDefault="00C0062A" w:rsidP="00C0062A">
      <w:pPr>
        <w:spacing w:line="510" w:lineRule="atLeast"/>
        <w:jc w:val="right"/>
        <w:rPr>
          <w:b/>
        </w:rPr>
      </w:pPr>
      <w:r w:rsidRPr="00C0062A">
        <w:rPr>
          <w:b/>
        </w:rPr>
        <w:t>ПРОЕКТ</w:t>
      </w:r>
    </w:p>
    <w:p w:rsidR="00C0062A" w:rsidRDefault="00C0062A" w:rsidP="00C0062A">
      <w:pPr>
        <w:spacing w:line="510" w:lineRule="atLeast"/>
        <w:rPr>
          <w:b/>
        </w:rPr>
      </w:pPr>
    </w:p>
    <w:p w:rsidR="00C0062A" w:rsidRDefault="00C0062A" w:rsidP="00C0062A">
      <w:pPr>
        <w:spacing w:line="510" w:lineRule="atLeast"/>
        <w:rPr>
          <w:b/>
        </w:rPr>
      </w:pPr>
    </w:p>
    <w:p w:rsidR="00C0062A" w:rsidRDefault="00C0062A" w:rsidP="00C0062A">
      <w:pPr>
        <w:spacing w:line="510" w:lineRule="atLeast"/>
        <w:rPr>
          <w:b/>
        </w:rPr>
      </w:pPr>
    </w:p>
    <w:p w:rsidR="00C0062A" w:rsidRDefault="00C0062A" w:rsidP="00C0062A">
      <w:pPr>
        <w:spacing w:line="510" w:lineRule="atLeast"/>
        <w:rPr>
          <w:b/>
        </w:rPr>
      </w:pPr>
    </w:p>
    <w:p w:rsidR="00C0062A" w:rsidRDefault="00C0062A" w:rsidP="00C0062A">
      <w:pPr>
        <w:spacing w:line="510" w:lineRule="atLeast"/>
        <w:rPr>
          <w:b/>
        </w:rPr>
      </w:pPr>
    </w:p>
    <w:p w:rsidR="00C0062A" w:rsidRDefault="00C0062A" w:rsidP="00C0062A">
      <w:pPr>
        <w:spacing w:line="510" w:lineRule="atLeast"/>
        <w:rPr>
          <w:b/>
        </w:rPr>
      </w:pPr>
    </w:p>
    <w:p w:rsidR="00C0062A" w:rsidRPr="007F4C5C" w:rsidRDefault="00C0062A" w:rsidP="00893006">
      <w:pPr>
        <w:jc w:val="center"/>
        <w:rPr>
          <w:b/>
          <w:szCs w:val="28"/>
        </w:rPr>
      </w:pPr>
      <w:r>
        <w:rPr>
          <w:b/>
        </w:rPr>
        <w:t>О признании утратившим силу приказа Министерства финансов Российской Федерации от 25 ноября 2020 г. № 280н «</w:t>
      </w:r>
      <w:r w:rsidR="00893006" w:rsidRPr="007F4C5C">
        <w:rPr>
          <w:b/>
          <w:szCs w:val="28"/>
        </w:rPr>
        <w:t xml:space="preserve">О внесении изменений в </w:t>
      </w:r>
      <w:r w:rsidR="00893006">
        <w:rPr>
          <w:b/>
          <w:szCs w:val="28"/>
        </w:rPr>
        <w:t xml:space="preserve">пункт 3 </w:t>
      </w:r>
      <w:r w:rsidR="00893006" w:rsidRPr="007F4C5C">
        <w:rPr>
          <w:b/>
          <w:szCs w:val="28"/>
        </w:rPr>
        <w:t>Порядк</w:t>
      </w:r>
      <w:r w:rsidR="00893006">
        <w:rPr>
          <w:b/>
          <w:szCs w:val="28"/>
        </w:rPr>
        <w:t>а</w:t>
      </w:r>
      <w:r w:rsidR="00893006" w:rsidRPr="007F4C5C">
        <w:rPr>
          <w:b/>
          <w:szCs w:val="28"/>
        </w:rPr>
        <w:t xml:space="preserve"> обращения взыскания задолженности по бюджетному кредиту на пополнение остатков ср</w:t>
      </w:r>
      <w:bookmarkStart w:id="0" w:name="_GoBack"/>
      <w:bookmarkEnd w:id="0"/>
      <w:r w:rsidR="00893006" w:rsidRPr="007F4C5C">
        <w:rPr>
          <w:b/>
          <w:szCs w:val="28"/>
        </w:rPr>
        <w:t>едств на счетах бюджетов субъектов Российской Федерации (местных бюджетов), утвержденн</w:t>
      </w:r>
      <w:r w:rsidR="00893006">
        <w:rPr>
          <w:b/>
          <w:szCs w:val="28"/>
        </w:rPr>
        <w:t>ого</w:t>
      </w:r>
      <w:r w:rsidR="00893006" w:rsidRPr="007F4C5C">
        <w:rPr>
          <w:b/>
          <w:szCs w:val="28"/>
        </w:rPr>
        <w:t xml:space="preserve"> приказом Министерства финансов Российской Федерации от 26 июля 2013 г. № 73н</w:t>
      </w:r>
      <w:r>
        <w:rPr>
          <w:b/>
          <w:szCs w:val="28"/>
        </w:rPr>
        <w:t>»</w:t>
      </w:r>
    </w:p>
    <w:p w:rsidR="00C0062A" w:rsidRDefault="00C0062A" w:rsidP="00C0062A">
      <w:pPr>
        <w:jc w:val="center"/>
        <w:rPr>
          <w:bCs/>
          <w:szCs w:val="28"/>
        </w:rPr>
      </w:pPr>
    </w:p>
    <w:p w:rsidR="00C0062A" w:rsidRDefault="00C0062A" w:rsidP="00C0062A">
      <w:pPr>
        <w:jc w:val="center"/>
        <w:rPr>
          <w:bCs/>
          <w:szCs w:val="28"/>
        </w:rPr>
      </w:pPr>
    </w:p>
    <w:p w:rsidR="00893006" w:rsidRDefault="00C0062A" w:rsidP="0089300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положениями пункта 5 статьи 93.6 Бюджетного кодекса Российской Федерации (Собрание законодательства Российской Федерации, </w:t>
      </w:r>
      <w:r w:rsidRPr="00C0062A">
        <w:rPr>
          <w:rFonts w:eastAsiaTheme="minorHAnsi"/>
        </w:rPr>
        <w:t xml:space="preserve">1998, </w:t>
      </w:r>
      <w:r>
        <w:rPr>
          <w:rFonts w:eastAsiaTheme="minorHAnsi"/>
        </w:rPr>
        <w:t>№ </w:t>
      </w:r>
      <w:r w:rsidRPr="00C0062A">
        <w:rPr>
          <w:rFonts w:eastAsiaTheme="minorHAnsi"/>
        </w:rPr>
        <w:t xml:space="preserve">31, ст. 3823; 2019, </w:t>
      </w:r>
      <w:r>
        <w:rPr>
          <w:rFonts w:eastAsiaTheme="minorHAnsi"/>
        </w:rPr>
        <w:t>№ </w:t>
      </w:r>
      <w:r w:rsidRPr="00C0062A">
        <w:rPr>
          <w:rFonts w:eastAsiaTheme="minorHAnsi"/>
        </w:rPr>
        <w:t>52, ст. 7797</w:t>
      </w:r>
      <w:r>
        <w:rPr>
          <w:szCs w:val="28"/>
        </w:rPr>
        <w:t xml:space="preserve">) </w:t>
      </w:r>
      <w:r>
        <w:t>в</w:t>
      </w:r>
      <w:r>
        <w:rPr>
          <w:szCs w:val="28"/>
        </w:rPr>
        <w:t xml:space="preserve"> </w:t>
      </w:r>
      <w:r w:rsidRPr="00D26774">
        <w:rPr>
          <w:szCs w:val="28"/>
        </w:rPr>
        <w:t>целях приведения нормативн</w:t>
      </w:r>
      <w:r>
        <w:rPr>
          <w:szCs w:val="28"/>
        </w:rPr>
        <w:t>ой</w:t>
      </w:r>
      <w:r w:rsidRPr="00D26774">
        <w:rPr>
          <w:szCs w:val="28"/>
        </w:rPr>
        <w:t xml:space="preserve"> правов</w:t>
      </w:r>
      <w:r>
        <w:rPr>
          <w:szCs w:val="28"/>
        </w:rPr>
        <w:t>ой</w:t>
      </w:r>
      <w:r w:rsidRPr="00D26774">
        <w:rPr>
          <w:szCs w:val="28"/>
        </w:rPr>
        <w:t xml:space="preserve"> </w:t>
      </w:r>
      <w:r>
        <w:rPr>
          <w:szCs w:val="28"/>
        </w:rPr>
        <w:t>базы</w:t>
      </w:r>
      <w:r w:rsidRPr="00D26774">
        <w:rPr>
          <w:szCs w:val="28"/>
        </w:rPr>
        <w:t xml:space="preserve"> Министерства финансов Российской </w:t>
      </w:r>
      <w:r>
        <w:rPr>
          <w:szCs w:val="28"/>
        </w:rPr>
        <w:br/>
      </w:r>
      <w:r w:rsidRPr="00D26774">
        <w:rPr>
          <w:szCs w:val="28"/>
        </w:rPr>
        <w:t xml:space="preserve">Федерации в соответствие с законодательством Российской </w:t>
      </w:r>
      <w:r>
        <w:rPr>
          <w:szCs w:val="28"/>
        </w:rPr>
        <w:br/>
      </w:r>
      <w:r w:rsidRPr="00D26774">
        <w:rPr>
          <w:szCs w:val="28"/>
        </w:rPr>
        <w:t xml:space="preserve">Федерации </w:t>
      </w:r>
      <w:r>
        <w:rPr>
          <w:bCs/>
          <w:spacing w:val="20"/>
          <w:szCs w:val="28"/>
        </w:rPr>
        <w:t xml:space="preserve">п </w:t>
      </w:r>
      <w:r w:rsidRPr="00C47FA9">
        <w:rPr>
          <w:bCs/>
          <w:spacing w:val="20"/>
          <w:szCs w:val="28"/>
        </w:rPr>
        <w:t>р</w:t>
      </w:r>
      <w:r>
        <w:rPr>
          <w:bCs/>
          <w:spacing w:val="20"/>
          <w:szCs w:val="28"/>
        </w:rPr>
        <w:t xml:space="preserve"> </w:t>
      </w:r>
      <w:r w:rsidRPr="00C47FA9">
        <w:rPr>
          <w:bCs/>
          <w:spacing w:val="20"/>
          <w:szCs w:val="28"/>
        </w:rPr>
        <w:t>и</w:t>
      </w:r>
      <w:r>
        <w:rPr>
          <w:bCs/>
          <w:spacing w:val="20"/>
          <w:szCs w:val="28"/>
        </w:rPr>
        <w:t xml:space="preserve"> </w:t>
      </w:r>
      <w:r w:rsidRPr="00C47FA9">
        <w:rPr>
          <w:bCs/>
          <w:spacing w:val="20"/>
          <w:szCs w:val="28"/>
        </w:rPr>
        <w:t>к</w:t>
      </w:r>
      <w:r>
        <w:rPr>
          <w:bCs/>
          <w:spacing w:val="20"/>
          <w:szCs w:val="28"/>
        </w:rPr>
        <w:t xml:space="preserve"> </w:t>
      </w:r>
      <w:r w:rsidRPr="00C47FA9">
        <w:rPr>
          <w:bCs/>
          <w:spacing w:val="20"/>
          <w:szCs w:val="28"/>
        </w:rPr>
        <w:t>а</w:t>
      </w:r>
      <w:r>
        <w:rPr>
          <w:bCs/>
          <w:spacing w:val="20"/>
          <w:szCs w:val="28"/>
        </w:rPr>
        <w:t xml:space="preserve"> </w:t>
      </w:r>
      <w:r w:rsidRPr="00C47FA9">
        <w:rPr>
          <w:bCs/>
          <w:spacing w:val="20"/>
          <w:szCs w:val="28"/>
        </w:rPr>
        <w:t>з</w:t>
      </w:r>
      <w:r>
        <w:rPr>
          <w:bCs/>
          <w:spacing w:val="20"/>
          <w:szCs w:val="28"/>
        </w:rPr>
        <w:t xml:space="preserve"> </w:t>
      </w:r>
      <w:r w:rsidRPr="00C47FA9">
        <w:rPr>
          <w:bCs/>
          <w:spacing w:val="20"/>
          <w:szCs w:val="28"/>
        </w:rPr>
        <w:t>ы</w:t>
      </w:r>
      <w:r>
        <w:rPr>
          <w:bCs/>
          <w:spacing w:val="20"/>
          <w:szCs w:val="28"/>
        </w:rPr>
        <w:t xml:space="preserve"> </w:t>
      </w:r>
      <w:r w:rsidRPr="00C47FA9">
        <w:rPr>
          <w:bCs/>
          <w:spacing w:val="20"/>
          <w:szCs w:val="28"/>
        </w:rPr>
        <w:t>в</w:t>
      </w:r>
      <w:r>
        <w:rPr>
          <w:bCs/>
          <w:spacing w:val="20"/>
          <w:szCs w:val="28"/>
        </w:rPr>
        <w:t xml:space="preserve"> </w:t>
      </w:r>
      <w:r w:rsidRPr="00C47FA9">
        <w:rPr>
          <w:bCs/>
          <w:spacing w:val="20"/>
          <w:szCs w:val="28"/>
        </w:rPr>
        <w:t>а</w:t>
      </w:r>
      <w:r>
        <w:rPr>
          <w:bCs/>
          <w:spacing w:val="20"/>
          <w:szCs w:val="28"/>
        </w:rPr>
        <w:t xml:space="preserve"> ю</w:t>
      </w:r>
      <w:r w:rsidRPr="00E05FC2">
        <w:rPr>
          <w:bCs/>
          <w:szCs w:val="28"/>
        </w:rPr>
        <w:t>:</w:t>
      </w:r>
    </w:p>
    <w:p w:rsidR="00C0062A" w:rsidRPr="00893006" w:rsidRDefault="00C0062A" w:rsidP="0089300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C0062A">
        <w:rPr>
          <w:szCs w:val="28"/>
        </w:rPr>
        <w:t>1.</w:t>
      </w:r>
      <w:r>
        <w:rPr>
          <w:szCs w:val="28"/>
        </w:rPr>
        <w:t xml:space="preserve"> </w:t>
      </w:r>
      <w:r w:rsidRPr="00C0062A">
        <w:rPr>
          <w:szCs w:val="28"/>
        </w:rPr>
        <w:t xml:space="preserve">Признать утратившим силу приказ Министерства финансов Российской Федерации </w:t>
      </w:r>
      <w:r>
        <w:rPr>
          <w:szCs w:val="28"/>
        </w:rPr>
        <w:t>от 25 ноября 2020 г. № 280н «</w:t>
      </w:r>
      <w:r w:rsidR="00893006" w:rsidRPr="00893006">
        <w:rPr>
          <w:szCs w:val="28"/>
        </w:rPr>
        <w:t>О внесении изменений в пункт 3 Порядка обращения взыскания задолженности по бюджетному кредиту на пополнение остатков средств на счетах бюджетов субъектов Российской Федерации (местных бюджетов), утвержденного приказом Министерства финансов Российской Федерации от 26 июля 2013 г. № 73н</w:t>
      </w:r>
      <w:r w:rsidRPr="00C0062A">
        <w:rPr>
          <w:szCs w:val="28"/>
        </w:rPr>
        <w:t>»</w:t>
      </w:r>
      <w:r>
        <w:rPr>
          <w:szCs w:val="28"/>
        </w:rPr>
        <w:t xml:space="preserve"> (зарегистрирован Министерством юстиции Российской Федерации </w:t>
      </w:r>
      <w:r w:rsidR="00893006">
        <w:rPr>
          <w:szCs w:val="28"/>
        </w:rPr>
        <w:t xml:space="preserve"> </w:t>
      </w:r>
      <w:r w:rsidR="00893006">
        <w:rPr>
          <w:szCs w:val="28"/>
        </w:rPr>
        <w:br/>
      </w:r>
      <w:r>
        <w:rPr>
          <w:szCs w:val="28"/>
        </w:rPr>
        <w:t>27 ноября 2020 г., регистрационный № 61132).</w:t>
      </w:r>
    </w:p>
    <w:p w:rsidR="00C0062A" w:rsidRDefault="00C0062A" w:rsidP="00B6191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2. </w:t>
      </w:r>
      <w:r>
        <w:rPr>
          <w:rFonts w:eastAsiaTheme="minorHAnsi"/>
          <w:szCs w:val="28"/>
          <w:lang w:eastAsia="en-US"/>
        </w:rPr>
        <w:t>Настоящий приказ вступает в силу с 1 января 2021 г.</w:t>
      </w:r>
    </w:p>
    <w:p w:rsidR="00B61913" w:rsidRDefault="00B61913" w:rsidP="00B6191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</w:p>
    <w:p w:rsidR="00B61913" w:rsidRDefault="00B61913" w:rsidP="00B6191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</w:p>
    <w:p w:rsidR="00B61913" w:rsidRPr="00B61913" w:rsidRDefault="00B61913" w:rsidP="00B6191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</w:p>
    <w:p w:rsidR="00C0062A" w:rsidRPr="00463601" w:rsidRDefault="00C0062A" w:rsidP="00C0062A">
      <w:pPr>
        <w:rPr>
          <w:bCs/>
          <w:szCs w:val="28"/>
        </w:rPr>
      </w:pPr>
      <w:r>
        <w:rPr>
          <w:szCs w:val="28"/>
        </w:rPr>
        <w:t xml:space="preserve">Министр                                                                                             А.Г. </w:t>
      </w:r>
      <w:proofErr w:type="spellStart"/>
      <w:r>
        <w:rPr>
          <w:szCs w:val="28"/>
        </w:rPr>
        <w:t>Силуанов</w:t>
      </w:r>
      <w:proofErr w:type="spellEnd"/>
    </w:p>
    <w:p w:rsidR="00C0062A" w:rsidRDefault="00C0062A" w:rsidP="00C0062A">
      <w:pPr>
        <w:tabs>
          <w:tab w:val="left" w:pos="709"/>
          <w:tab w:val="left" w:pos="851"/>
          <w:tab w:val="left" w:pos="1134"/>
        </w:tabs>
        <w:jc w:val="both"/>
        <w:rPr>
          <w:szCs w:val="28"/>
        </w:rPr>
      </w:pPr>
    </w:p>
    <w:sectPr w:rsidR="00C0062A" w:rsidSect="00A54F9B">
      <w:headerReference w:type="default" r:id="rId7"/>
      <w:headerReference w:type="first" r:id="rId8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644" w:rsidRDefault="00EE7644" w:rsidP="00C0062A">
      <w:r>
        <w:separator/>
      </w:r>
    </w:p>
  </w:endnote>
  <w:endnote w:type="continuationSeparator" w:id="0">
    <w:p w:rsidR="00EE7644" w:rsidRDefault="00EE7644" w:rsidP="00C0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644" w:rsidRDefault="00EE7644" w:rsidP="00C0062A">
      <w:r>
        <w:separator/>
      </w:r>
    </w:p>
  </w:footnote>
  <w:footnote w:type="continuationSeparator" w:id="0">
    <w:p w:rsidR="00EE7644" w:rsidRDefault="00EE7644" w:rsidP="00C00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2184187"/>
      <w:docPartObj>
        <w:docPartGallery w:val="Page Numbers (Top of Page)"/>
        <w:docPartUnique/>
      </w:docPartObj>
    </w:sdtPr>
    <w:sdtEndPr/>
    <w:sdtContent>
      <w:p w:rsidR="006D57BB" w:rsidRDefault="00744053" w:rsidP="0084369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913">
          <w:rPr>
            <w:noProof/>
          </w:rPr>
          <w:t>2</w:t>
        </w:r>
        <w:r>
          <w:fldChar w:fldCharType="end"/>
        </w:r>
      </w:p>
    </w:sdtContent>
  </w:sdt>
  <w:p w:rsidR="006D57BB" w:rsidRDefault="00EE764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7BB" w:rsidRDefault="00EE7644">
    <w:pPr>
      <w:pStyle w:val="a3"/>
      <w:jc w:val="center"/>
    </w:pPr>
  </w:p>
  <w:p w:rsidR="006D57BB" w:rsidRDefault="00EE76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874"/>
    <w:multiLevelType w:val="hybridMultilevel"/>
    <w:tmpl w:val="6C28A5F6"/>
    <w:lvl w:ilvl="0" w:tplc="BD201D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0B6711"/>
    <w:multiLevelType w:val="hybridMultilevel"/>
    <w:tmpl w:val="E708D924"/>
    <w:lvl w:ilvl="0" w:tplc="4AB0B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D6"/>
    <w:rsid w:val="000B2625"/>
    <w:rsid w:val="00260A05"/>
    <w:rsid w:val="003020BC"/>
    <w:rsid w:val="00744053"/>
    <w:rsid w:val="007F35D6"/>
    <w:rsid w:val="00815CB8"/>
    <w:rsid w:val="00893006"/>
    <w:rsid w:val="00B61913"/>
    <w:rsid w:val="00C0062A"/>
    <w:rsid w:val="00E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4594"/>
  <w15:chartTrackingRefBased/>
  <w15:docId w15:val="{246C0F10-2818-4E36-8DB9-8B5C50B1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6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06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06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C0062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0062A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C006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062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Сысоева Анастасия Сергеевна</dc:creator>
  <cp:keywords/>
  <dc:description/>
  <cp:lastModifiedBy>Сысоева Анастасия Сергеевна</cp:lastModifiedBy>
  <cp:revision>5</cp:revision>
  <dcterms:created xsi:type="dcterms:W3CDTF">2020-12-14T12:28:00Z</dcterms:created>
  <dcterms:modified xsi:type="dcterms:W3CDTF">2020-12-14T13:27:00Z</dcterms:modified>
</cp:coreProperties>
</file>