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3C" w:rsidRPr="0075484F" w:rsidRDefault="005840A5" w:rsidP="005840A5">
      <w:pPr>
        <w:pStyle w:val="a3"/>
        <w:jc w:val="right"/>
        <w:rPr>
          <w:b w:val="0"/>
          <w:sz w:val="30"/>
          <w:szCs w:val="30"/>
        </w:rPr>
      </w:pPr>
      <w:bookmarkStart w:id="0" w:name="_GoBack"/>
      <w:bookmarkEnd w:id="0"/>
      <w:r w:rsidRPr="0075484F">
        <w:rPr>
          <w:b w:val="0"/>
          <w:sz w:val="30"/>
          <w:szCs w:val="30"/>
        </w:rPr>
        <w:t>Проект</w:t>
      </w:r>
    </w:p>
    <w:p w:rsidR="0039413C" w:rsidRPr="0075484F" w:rsidRDefault="0039413C" w:rsidP="0039413C">
      <w:pPr>
        <w:pStyle w:val="a3"/>
        <w:rPr>
          <w:b w:val="0"/>
          <w:sz w:val="30"/>
          <w:szCs w:val="30"/>
        </w:rPr>
      </w:pPr>
    </w:p>
    <w:p w:rsidR="0039413C" w:rsidRPr="0075484F" w:rsidRDefault="0039413C" w:rsidP="0039413C">
      <w:pPr>
        <w:pStyle w:val="a3"/>
        <w:rPr>
          <w:b w:val="0"/>
          <w:sz w:val="30"/>
          <w:szCs w:val="30"/>
        </w:rPr>
      </w:pPr>
    </w:p>
    <w:p w:rsidR="0039413C" w:rsidRPr="005840A5" w:rsidRDefault="0039413C" w:rsidP="0039413C">
      <w:pPr>
        <w:pStyle w:val="a3"/>
        <w:rPr>
          <w:b w:val="0"/>
          <w:sz w:val="28"/>
          <w:szCs w:val="28"/>
        </w:rPr>
      </w:pPr>
    </w:p>
    <w:p w:rsidR="0039413C" w:rsidRPr="005840A5" w:rsidRDefault="0039413C" w:rsidP="0039413C">
      <w:pPr>
        <w:pStyle w:val="a3"/>
        <w:rPr>
          <w:b w:val="0"/>
          <w:sz w:val="28"/>
          <w:szCs w:val="28"/>
        </w:rPr>
      </w:pPr>
    </w:p>
    <w:p w:rsidR="0039413C" w:rsidRPr="005840A5" w:rsidRDefault="0039413C" w:rsidP="0039413C">
      <w:pPr>
        <w:pStyle w:val="a3"/>
        <w:rPr>
          <w:b w:val="0"/>
          <w:sz w:val="28"/>
          <w:szCs w:val="28"/>
        </w:rPr>
      </w:pPr>
    </w:p>
    <w:p w:rsidR="0039413C" w:rsidRDefault="0039413C" w:rsidP="0039413C">
      <w:pPr>
        <w:pStyle w:val="a3"/>
        <w:rPr>
          <w:b w:val="0"/>
          <w:sz w:val="28"/>
          <w:szCs w:val="28"/>
        </w:rPr>
      </w:pPr>
    </w:p>
    <w:p w:rsidR="002F5154" w:rsidRDefault="002F5154" w:rsidP="0039413C">
      <w:pPr>
        <w:pStyle w:val="a3"/>
        <w:rPr>
          <w:b w:val="0"/>
          <w:sz w:val="28"/>
          <w:szCs w:val="28"/>
        </w:rPr>
      </w:pPr>
    </w:p>
    <w:p w:rsidR="00CF6C7E" w:rsidRDefault="00CF6C7E" w:rsidP="0039413C">
      <w:pPr>
        <w:pStyle w:val="a3"/>
        <w:rPr>
          <w:b w:val="0"/>
          <w:sz w:val="28"/>
          <w:szCs w:val="28"/>
        </w:rPr>
      </w:pPr>
    </w:p>
    <w:p w:rsidR="002F5154" w:rsidRPr="005840A5" w:rsidRDefault="002F5154" w:rsidP="0039413C">
      <w:pPr>
        <w:pStyle w:val="a3"/>
        <w:rPr>
          <w:b w:val="0"/>
          <w:sz w:val="28"/>
          <w:szCs w:val="28"/>
        </w:rPr>
      </w:pPr>
    </w:p>
    <w:p w:rsidR="0039413C" w:rsidRPr="005840A5" w:rsidRDefault="0039413C" w:rsidP="0039413C">
      <w:pPr>
        <w:pStyle w:val="a3"/>
        <w:rPr>
          <w:b w:val="0"/>
          <w:sz w:val="28"/>
          <w:szCs w:val="28"/>
        </w:rPr>
      </w:pPr>
    </w:p>
    <w:p w:rsidR="0039413C" w:rsidRPr="0075484F" w:rsidRDefault="005840A5" w:rsidP="0039413C">
      <w:pPr>
        <w:pStyle w:val="a3"/>
        <w:rPr>
          <w:sz w:val="44"/>
          <w:szCs w:val="44"/>
        </w:rPr>
      </w:pPr>
      <w:r w:rsidRPr="0075484F">
        <w:rPr>
          <w:sz w:val="44"/>
          <w:szCs w:val="44"/>
        </w:rPr>
        <w:t>ФЕДЕРАЛЬНЫЙ ЗАКОН</w:t>
      </w:r>
    </w:p>
    <w:p w:rsidR="0039413C" w:rsidRPr="005840A5" w:rsidRDefault="0039413C" w:rsidP="0039413C">
      <w:pPr>
        <w:pStyle w:val="a3"/>
        <w:rPr>
          <w:b w:val="0"/>
          <w:sz w:val="28"/>
          <w:szCs w:val="28"/>
        </w:rPr>
      </w:pPr>
    </w:p>
    <w:p w:rsidR="00CF2FE6" w:rsidRPr="009A3B22" w:rsidRDefault="005840A5" w:rsidP="0039413C">
      <w:pPr>
        <w:pStyle w:val="a3"/>
        <w:rPr>
          <w:sz w:val="30"/>
          <w:szCs w:val="30"/>
        </w:rPr>
      </w:pPr>
      <w:r w:rsidRPr="009A3B22">
        <w:rPr>
          <w:sz w:val="30"/>
          <w:szCs w:val="30"/>
        </w:rPr>
        <w:t xml:space="preserve">О внесении изменений в </w:t>
      </w:r>
      <w:r w:rsidR="00C972D5" w:rsidRPr="009A3B22">
        <w:rPr>
          <w:sz w:val="30"/>
          <w:szCs w:val="30"/>
        </w:rPr>
        <w:t xml:space="preserve">Бюджетный </w:t>
      </w:r>
      <w:r w:rsidR="00487F03" w:rsidRPr="009A3B22">
        <w:rPr>
          <w:sz w:val="30"/>
          <w:szCs w:val="30"/>
        </w:rPr>
        <w:t>кодекс</w:t>
      </w:r>
      <w:r w:rsidR="000C6667" w:rsidRPr="009A3B22">
        <w:rPr>
          <w:sz w:val="30"/>
          <w:szCs w:val="30"/>
        </w:rPr>
        <w:t xml:space="preserve"> Российской Федерации</w:t>
      </w:r>
      <w:r w:rsidR="00910354" w:rsidRPr="009A3B22">
        <w:rPr>
          <w:sz w:val="30"/>
          <w:szCs w:val="30"/>
        </w:rPr>
        <w:t xml:space="preserve"> </w:t>
      </w:r>
      <w:r w:rsidR="009A3B22" w:rsidRPr="009A3B22">
        <w:rPr>
          <w:sz w:val="32"/>
          <w:szCs w:val="32"/>
        </w:rPr>
        <w:t xml:space="preserve">в </w:t>
      </w:r>
      <w:r w:rsidR="009A3B22" w:rsidRPr="009A3B22">
        <w:rPr>
          <w:sz w:val="30"/>
          <w:szCs w:val="30"/>
        </w:rPr>
        <w:t>части изменения сроков составления, рассмотрения и утверждения годового отчета об исполнении федерального бюджета и проекта федерального закона об исполнении федерального бюджета за отчетный финансовый год</w:t>
      </w:r>
      <w:r w:rsidR="009A3B22" w:rsidRPr="009A3B22">
        <w:rPr>
          <w:sz w:val="32"/>
          <w:szCs w:val="32"/>
        </w:rPr>
        <w:br/>
      </w:r>
    </w:p>
    <w:p w:rsidR="00E44E54" w:rsidRPr="0075484F" w:rsidRDefault="00E44E54">
      <w:pPr>
        <w:pStyle w:val="a3"/>
        <w:spacing w:line="320" w:lineRule="exact"/>
        <w:rPr>
          <w:b w:val="0"/>
          <w:sz w:val="30"/>
          <w:szCs w:val="30"/>
        </w:rPr>
      </w:pPr>
    </w:p>
    <w:p w:rsidR="00B70BD8" w:rsidRPr="0075484F" w:rsidRDefault="00B70BD8">
      <w:pPr>
        <w:pStyle w:val="a3"/>
        <w:spacing w:line="320" w:lineRule="exact"/>
        <w:rPr>
          <w:b w:val="0"/>
          <w:sz w:val="30"/>
          <w:szCs w:val="30"/>
        </w:rPr>
      </w:pPr>
    </w:p>
    <w:p w:rsidR="00E44E54" w:rsidRPr="0075484F" w:rsidRDefault="005840A5" w:rsidP="0075484F">
      <w:pPr>
        <w:autoSpaceDE w:val="0"/>
        <w:autoSpaceDN w:val="0"/>
        <w:adjustRightInd w:val="0"/>
        <w:spacing w:line="480" w:lineRule="auto"/>
        <w:ind w:firstLine="709"/>
        <w:jc w:val="both"/>
        <w:rPr>
          <w:b/>
          <w:sz w:val="30"/>
          <w:szCs w:val="30"/>
        </w:rPr>
      </w:pPr>
      <w:r w:rsidRPr="0075484F">
        <w:rPr>
          <w:b/>
          <w:sz w:val="30"/>
          <w:szCs w:val="30"/>
        </w:rPr>
        <w:t>Статья 1</w:t>
      </w:r>
    </w:p>
    <w:p w:rsidR="00DA69E0" w:rsidRPr="00DB0A3E" w:rsidRDefault="00487F03" w:rsidP="00DB0A3E">
      <w:pPr>
        <w:autoSpaceDE w:val="0"/>
        <w:autoSpaceDN w:val="0"/>
        <w:adjustRightInd w:val="0"/>
        <w:spacing w:line="360" w:lineRule="auto"/>
        <w:ind w:firstLine="709"/>
        <w:jc w:val="both"/>
        <w:rPr>
          <w:sz w:val="30"/>
          <w:szCs w:val="30"/>
        </w:rPr>
      </w:pPr>
      <w:r w:rsidRPr="00DB0A3E">
        <w:rPr>
          <w:sz w:val="30"/>
          <w:szCs w:val="30"/>
        </w:rPr>
        <w:t>Внести в Бюджетный кодекс Российской Федерации (</w:t>
      </w:r>
      <w:r w:rsidR="00A8404F" w:rsidRPr="00DB0A3E">
        <w:rPr>
          <w:sz w:val="30"/>
          <w:szCs w:val="30"/>
        </w:rPr>
        <w:t xml:space="preserve">Собрание законодательства Российской Федерации, </w:t>
      </w:r>
      <w:r w:rsidR="00CF6C7E" w:rsidRPr="00DB0A3E">
        <w:rPr>
          <w:sz w:val="30"/>
          <w:szCs w:val="30"/>
        </w:rPr>
        <w:t xml:space="preserve">1998, № 31, ст. 3823; 2000, № 32, ст. 3339; 2004, № 34, ст. 3535; 2005, № 27, ст. 2717; № 52, ст. 5572; 2006, № 43, ст. 4412; № 52, ст. 5503; 2007, № 18, ст. 2117; № 45, ст. 5424; № 46, ст. 5553; № 50, ст. 6246; 2008, № 30, ст. 3597; № 48, ст. 5500; № 52, ст. 6236; 2009, № 1, ст. 18; № 15, ст. 1780; № 30, ст. 3739; № 39, ст. 4532; № 48, ст. 5733; № 52, ст. 6450; 2010, № 19, ст. 2291; № 21, ст. 2524; № 40, ст. 4969; № 46, ст. 5918; 2011, № 15, ст. 2041; № 49, ст. 7039; 2012, № 26, ст. 3447; № 50, ст. 6967; № 53, ст. 7593; 2013, № 19, ст. 2331; № 27, ст. 3473; № 31, ст. 4191; № 52, ст. 6983; 2014, № 30, ст. 4250; № 40, ст. 5314; № 43, ст. 5795; № 48, ст. 6655, 6664; № 52, ст. 7560; 2015, № 45, ст. 6202; № 51, ст. 7252; 2016, № 1, ст. 26; № 7, ст. 911; № 22, ст. 3093; № 27, ст. 4278; № 49, ст. 6852; 2017, № 14, ст. 2007; № 30, ст. 4458; № 31, ст. 4811; № 47, ст. 6841; № 49, </w:t>
      </w:r>
      <w:r w:rsidR="00CF6C7E" w:rsidRPr="00DB0A3E">
        <w:rPr>
          <w:sz w:val="30"/>
          <w:szCs w:val="30"/>
        </w:rPr>
        <w:lastRenderedPageBreak/>
        <w:t>ст. 7317; 2018, № 1, ст. 18; № 11, ст. 1580; № 30, ст. 4557; № 49, ст. 7495, 7525, 7528, 7529; № 53, ст. 8430; 2019, № 16, ст. 1825; № 23, ст. 2916; № 30, ст. 4101, 4103, 4104; № 31, ст. 4454, 4466; № 40, ст. 5490; № 52, ст. 7774, 7797; 2020, № 14, ст. 2001; № 17, ст. 2698; № 22, ст. 3376; № 29, ст. 4502; № 31, ст. 5022</w:t>
      </w:r>
      <w:r w:rsidR="00E20314" w:rsidRPr="00DB0A3E">
        <w:rPr>
          <w:sz w:val="30"/>
          <w:szCs w:val="30"/>
        </w:rPr>
        <w:t xml:space="preserve">) </w:t>
      </w:r>
      <w:r w:rsidR="00DA69E0" w:rsidRPr="00DB0A3E">
        <w:rPr>
          <w:sz w:val="30"/>
          <w:szCs w:val="30"/>
        </w:rPr>
        <w:t>следующие изменения:</w:t>
      </w:r>
    </w:p>
    <w:p w:rsidR="00CF6C7E" w:rsidRPr="00DB0A3E" w:rsidRDefault="00CF6C7E" w:rsidP="00DB0A3E">
      <w:pPr>
        <w:pStyle w:val="ad"/>
        <w:numPr>
          <w:ilvl w:val="0"/>
          <w:numId w:val="19"/>
        </w:numPr>
        <w:autoSpaceDE w:val="0"/>
        <w:autoSpaceDN w:val="0"/>
        <w:adjustRightInd w:val="0"/>
        <w:spacing w:line="360" w:lineRule="auto"/>
        <w:ind w:left="0" w:firstLine="709"/>
        <w:jc w:val="both"/>
        <w:rPr>
          <w:rFonts w:ascii="Times New Roman" w:hAnsi="Times New Roman"/>
          <w:sz w:val="30"/>
          <w:szCs w:val="30"/>
        </w:rPr>
      </w:pPr>
      <w:r w:rsidRPr="00DB0A3E">
        <w:rPr>
          <w:rFonts w:ascii="Times New Roman" w:hAnsi="Times New Roman"/>
          <w:sz w:val="30"/>
          <w:szCs w:val="30"/>
        </w:rPr>
        <w:t>В статье 264.2:</w:t>
      </w:r>
    </w:p>
    <w:p w:rsidR="00CF6C7E" w:rsidRPr="00DB0A3E" w:rsidRDefault="00CF6C7E" w:rsidP="00DB0A3E">
      <w:pPr>
        <w:pStyle w:val="ad"/>
        <w:autoSpaceDE w:val="0"/>
        <w:autoSpaceDN w:val="0"/>
        <w:adjustRightInd w:val="0"/>
        <w:spacing w:line="360" w:lineRule="auto"/>
        <w:ind w:left="0" w:firstLine="709"/>
        <w:jc w:val="both"/>
        <w:rPr>
          <w:rFonts w:ascii="Times New Roman" w:hAnsi="Times New Roman"/>
          <w:sz w:val="30"/>
          <w:szCs w:val="30"/>
        </w:rPr>
      </w:pPr>
      <w:r w:rsidRPr="00DB0A3E">
        <w:rPr>
          <w:rFonts w:ascii="Times New Roman" w:hAnsi="Times New Roman"/>
          <w:sz w:val="30"/>
          <w:szCs w:val="30"/>
        </w:rPr>
        <w:t>а) наименование статьи изложить в следующей редакции:</w:t>
      </w:r>
    </w:p>
    <w:p w:rsidR="00CF6C7E" w:rsidRPr="00DB0A3E" w:rsidRDefault="00CF6C7E" w:rsidP="00DB0A3E">
      <w:pPr>
        <w:pStyle w:val="ad"/>
        <w:autoSpaceDE w:val="0"/>
        <w:autoSpaceDN w:val="0"/>
        <w:adjustRightInd w:val="0"/>
        <w:spacing w:line="360" w:lineRule="auto"/>
        <w:ind w:left="0" w:firstLine="709"/>
        <w:jc w:val="both"/>
        <w:rPr>
          <w:rFonts w:ascii="Times New Roman" w:hAnsi="Times New Roman"/>
          <w:sz w:val="30"/>
          <w:szCs w:val="30"/>
        </w:rPr>
      </w:pPr>
      <w:r w:rsidRPr="00DB0A3E">
        <w:rPr>
          <w:rFonts w:ascii="Times New Roman" w:hAnsi="Times New Roman"/>
          <w:sz w:val="30"/>
          <w:szCs w:val="30"/>
        </w:rPr>
        <w:t>«Статья 264.2. Составление, представление и утверждение бюджетной отчетности»;</w:t>
      </w:r>
    </w:p>
    <w:p w:rsidR="00CF6C7E" w:rsidRPr="00DB0A3E" w:rsidRDefault="00CF6C7E" w:rsidP="00DB0A3E">
      <w:pPr>
        <w:spacing w:line="360" w:lineRule="auto"/>
        <w:ind w:firstLine="709"/>
        <w:rPr>
          <w:sz w:val="30"/>
          <w:szCs w:val="30"/>
        </w:rPr>
      </w:pPr>
      <w:r w:rsidRPr="00DB0A3E">
        <w:rPr>
          <w:sz w:val="30"/>
          <w:szCs w:val="30"/>
        </w:rPr>
        <w:t xml:space="preserve">б) пункт 1 дополнить новым </w:t>
      </w:r>
      <w:hyperlink r:id="rId9" w:history="1">
        <w:r w:rsidRPr="00DB0A3E">
          <w:rPr>
            <w:sz w:val="30"/>
            <w:szCs w:val="30"/>
          </w:rPr>
          <w:t>абзацем третьим</w:t>
        </w:r>
      </w:hyperlink>
      <w:r w:rsidRPr="00DB0A3E">
        <w:rPr>
          <w:sz w:val="30"/>
          <w:szCs w:val="30"/>
        </w:rPr>
        <w:t xml:space="preserve"> следующего содержания:</w:t>
      </w:r>
    </w:p>
    <w:p w:rsidR="00CF6C7E" w:rsidRPr="00DB0A3E" w:rsidRDefault="00E35626"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w:t>
      </w:r>
      <w:r w:rsidR="00CF6C7E" w:rsidRPr="00DB0A3E">
        <w:rPr>
          <w:rFonts w:ascii="Times New Roman" w:hAnsi="Times New Roman" w:cs="Times New Roman"/>
          <w:sz w:val="30"/>
          <w:szCs w:val="30"/>
        </w:rPr>
        <w:t>Представление бюджетной отчетности главными администраторами средств федерального бюджета, подведомственными им получателями (распорядителями) бюджетных средств (администраторами доходов бюджета, администраторами источников финансирования дефицита бюджета), за исключением отчетности, содержащей сведения, отнесенные к государственной тайне либо носящие конфиденциальный характер, подписанной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осуществляется средствами государственной интегрированной информационной системы управления общественными</w:t>
      </w:r>
      <w:r w:rsidRPr="00DB0A3E">
        <w:rPr>
          <w:rFonts w:ascii="Times New Roman" w:hAnsi="Times New Roman" w:cs="Times New Roman"/>
          <w:sz w:val="30"/>
          <w:szCs w:val="30"/>
        </w:rPr>
        <w:t xml:space="preserve"> финансами «Электронный бюджет»;</w:t>
      </w:r>
    </w:p>
    <w:p w:rsidR="00CF6C7E" w:rsidRPr="00DB0A3E" w:rsidRDefault="00CF6C7E"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 xml:space="preserve">в) </w:t>
      </w:r>
      <w:r w:rsidR="00E35626" w:rsidRPr="00DB0A3E">
        <w:rPr>
          <w:rFonts w:ascii="Times New Roman" w:hAnsi="Times New Roman" w:cs="Times New Roman"/>
          <w:sz w:val="30"/>
          <w:szCs w:val="30"/>
        </w:rPr>
        <w:t>пункт 3 изложить в следующей редакции:</w:t>
      </w:r>
    </w:p>
    <w:p w:rsidR="00E35626" w:rsidRPr="00DB0A3E" w:rsidRDefault="00E35626"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 xml:space="preserve">«3. Бюджетная отчетность Российской Федерации, субъектов Российской Федерации и муниципальных образований составляется за отчетный финансовый год. Отчет об исполнении бюджета составляется за </w:t>
      </w:r>
      <w:r w:rsidRPr="00DB0A3E">
        <w:rPr>
          <w:rFonts w:ascii="Times New Roman" w:hAnsi="Times New Roman" w:cs="Times New Roman"/>
          <w:sz w:val="30"/>
          <w:szCs w:val="30"/>
        </w:rPr>
        <w:lastRenderedPageBreak/>
        <w:t>первый квартал, полугодие, девять месяцев текущего финансового года и за отчетный финансовый год.»;</w:t>
      </w:r>
    </w:p>
    <w:p w:rsidR="00E35626" w:rsidRPr="00DB0A3E" w:rsidRDefault="006B6C43" w:rsidP="00DB0A3E">
      <w:pPr>
        <w:pStyle w:val="ConsPlusNormal"/>
        <w:numPr>
          <w:ilvl w:val="0"/>
          <w:numId w:val="19"/>
        </w:numPr>
        <w:spacing w:line="360" w:lineRule="auto"/>
        <w:ind w:left="0" w:firstLine="709"/>
        <w:jc w:val="both"/>
        <w:rPr>
          <w:rFonts w:ascii="Times New Roman" w:hAnsi="Times New Roman" w:cs="Times New Roman"/>
          <w:sz w:val="30"/>
          <w:szCs w:val="30"/>
        </w:rPr>
      </w:pPr>
      <w:r>
        <w:rPr>
          <w:rFonts w:ascii="Times New Roman" w:hAnsi="Times New Roman" w:cs="Times New Roman"/>
          <w:sz w:val="30"/>
          <w:szCs w:val="30"/>
        </w:rPr>
        <w:t>п</w:t>
      </w:r>
      <w:r w:rsidR="004B38F0">
        <w:rPr>
          <w:rFonts w:ascii="Times New Roman" w:hAnsi="Times New Roman" w:cs="Times New Roman"/>
          <w:sz w:val="30"/>
          <w:szCs w:val="30"/>
        </w:rPr>
        <w:t>ункт пятый статьи 263.3</w:t>
      </w:r>
      <w:r w:rsidR="00E35626" w:rsidRPr="00DB0A3E">
        <w:rPr>
          <w:rFonts w:ascii="Times New Roman" w:hAnsi="Times New Roman" w:cs="Times New Roman"/>
          <w:sz w:val="30"/>
          <w:szCs w:val="30"/>
        </w:rPr>
        <w:t xml:space="preserve"> дополнить новым </w:t>
      </w:r>
      <w:hyperlink r:id="rId10" w:history="1">
        <w:r w:rsidR="00E35626" w:rsidRPr="00DB0A3E">
          <w:rPr>
            <w:rFonts w:ascii="Times New Roman" w:hAnsi="Times New Roman" w:cs="Times New Roman"/>
            <w:sz w:val="30"/>
            <w:szCs w:val="30"/>
          </w:rPr>
          <w:t>абзацем вторым</w:t>
        </w:r>
      </w:hyperlink>
      <w:r w:rsidR="00E35626" w:rsidRPr="00DB0A3E">
        <w:rPr>
          <w:rFonts w:ascii="Times New Roman" w:hAnsi="Times New Roman" w:cs="Times New Roman"/>
          <w:sz w:val="30"/>
          <w:szCs w:val="30"/>
        </w:rPr>
        <w:t xml:space="preserve"> следующего содержания:</w:t>
      </w:r>
    </w:p>
    <w:p w:rsidR="00E35626" w:rsidRPr="00DB0A3E" w:rsidRDefault="00E35626"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«Представление бюджетной отчетности об исполнении консолидированного бюджета Российской Федерации и бюджетов государственных внебюджетных фондов, консолидированного бюджета субъекта Российской Федерации и бюджетов территориальных государственных внебюджетных фондов, бюджетной отчетности об исполнении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подписанной усиленной квалифицированной электронной подписью руководителя (уполномоченного должностного лица) Федерального казначейства, соответствующего финансового органа субъекта Российской Федерации, органа управления государственным внебюджетным фондом Российской Федерации, осуществляется средствами государственной интегрированной информационной системы управления общественными финансами «Электронный бюджет».»;</w:t>
      </w:r>
    </w:p>
    <w:p w:rsidR="00CF6C7E" w:rsidRPr="00DB0A3E" w:rsidRDefault="006B6C43" w:rsidP="00DB0A3E">
      <w:pPr>
        <w:pStyle w:val="ConsPlusNormal"/>
        <w:numPr>
          <w:ilvl w:val="0"/>
          <w:numId w:val="19"/>
        </w:numPr>
        <w:spacing w:line="360" w:lineRule="auto"/>
        <w:ind w:left="0" w:firstLine="709"/>
        <w:jc w:val="both"/>
        <w:rPr>
          <w:rFonts w:ascii="Times New Roman" w:hAnsi="Times New Roman" w:cs="Times New Roman"/>
          <w:sz w:val="30"/>
          <w:szCs w:val="30"/>
        </w:rPr>
      </w:pPr>
      <w:r>
        <w:rPr>
          <w:rFonts w:ascii="Times New Roman" w:hAnsi="Times New Roman" w:cs="Times New Roman"/>
          <w:sz w:val="30"/>
          <w:szCs w:val="30"/>
        </w:rPr>
        <w:t>в</w:t>
      </w:r>
      <w:r w:rsidR="00E35626" w:rsidRPr="00DB0A3E">
        <w:rPr>
          <w:rFonts w:ascii="Times New Roman" w:hAnsi="Times New Roman" w:cs="Times New Roman"/>
          <w:sz w:val="30"/>
          <w:szCs w:val="30"/>
        </w:rPr>
        <w:t xml:space="preserve"> пункте 2 статьи 264.3 слова «и сведения о выполнении государственного (муниципального) задания и (или) иных результатах использования бюджетных ассигнований,» исключить;</w:t>
      </w:r>
    </w:p>
    <w:p w:rsidR="00E35626" w:rsidRPr="00DB0A3E" w:rsidRDefault="006B6C43" w:rsidP="00DB0A3E">
      <w:pPr>
        <w:pStyle w:val="ConsPlusNormal"/>
        <w:numPr>
          <w:ilvl w:val="0"/>
          <w:numId w:val="19"/>
        </w:numPr>
        <w:spacing w:line="360" w:lineRule="auto"/>
        <w:ind w:left="0" w:firstLine="709"/>
        <w:jc w:val="both"/>
        <w:rPr>
          <w:rFonts w:ascii="Times New Roman" w:hAnsi="Times New Roman" w:cs="Times New Roman"/>
          <w:sz w:val="30"/>
          <w:szCs w:val="30"/>
        </w:rPr>
      </w:pPr>
      <w:r>
        <w:rPr>
          <w:rFonts w:ascii="Times New Roman" w:hAnsi="Times New Roman" w:cs="Times New Roman"/>
          <w:sz w:val="30"/>
          <w:szCs w:val="30"/>
        </w:rPr>
        <w:t>в</w:t>
      </w:r>
      <w:r w:rsidR="00E35626" w:rsidRPr="00DB0A3E">
        <w:rPr>
          <w:rFonts w:ascii="Times New Roman" w:hAnsi="Times New Roman" w:cs="Times New Roman"/>
          <w:sz w:val="30"/>
          <w:szCs w:val="30"/>
        </w:rPr>
        <w:t xml:space="preserve"> статье 264.7</w:t>
      </w:r>
    </w:p>
    <w:p w:rsidR="00E35626" w:rsidRPr="00DB0A3E" w:rsidRDefault="00E35626"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а) наименование статьи изложить в следующей редакции:</w:t>
      </w:r>
    </w:p>
    <w:p w:rsidR="00E35626" w:rsidRPr="00DB0A3E" w:rsidRDefault="00E35626"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«Статья 264.7. Составление, представление и утверждение бюджетной отчетности Российской Федерации»;</w:t>
      </w:r>
    </w:p>
    <w:p w:rsidR="00E35626" w:rsidRPr="00DB0A3E" w:rsidRDefault="00E35626"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 xml:space="preserve">б) </w:t>
      </w:r>
      <w:r w:rsidR="00C0531F" w:rsidRPr="00DB0A3E">
        <w:rPr>
          <w:rFonts w:ascii="Times New Roman" w:hAnsi="Times New Roman" w:cs="Times New Roman"/>
          <w:sz w:val="30"/>
          <w:szCs w:val="30"/>
        </w:rPr>
        <w:t>пункт</w:t>
      </w:r>
      <w:r w:rsidRPr="00DB0A3E">
        <w:rPr>
          <w:rFonts w:ascii="Times New Roman" w:hAnsi="Times New Roman" w:cs="Times New Roman"/>
          <w:sz w:val="30"/>
          <w:szCs w:val="30"/>
        </w:rPr>
        <w:t xml:space="preserve"> 2 </w:t>
      </w:r>
      <w:r w:rsidR="00C0531F" w:rsidRPr="00DB0A3E">
        <w:rPr>
          <w:rFonts w:ascii="Times New Roman" w:hAnsi="Times New Roman" w:cs="Times New Roman"/>
          <w:sz w:val="30"/>
          <w:szCs w:val="30"/>
        </w:rPr>
        <w:t>изложить в следующей редакции:</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 xml:space="preserve">«2. Отчет об исполнении федерального бюджета за первый квартал, </w:t>
      </w:r>
      <w:r w:rsidRPr="00DB0A3E">
        <w:rPr>
          <w:rFonts w:ascii="Times New Roman" w:hAnsi="Times New Roman" w:cs="Times New Roman"/>
          <w:sz w:val="30"/>
          <w:szCs w:val="30"/>
        </w:rPr>
        <w:lastRenderedPageBreak/>
        <w:t>полугодие и девять месяцев текущего финансового года утверждается Правительством Российской Федерации и представляется в Государственную Думу, Совет Федерации и Счетную палату Российской Федерации.</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о предоставлении межбюджетных трансфертов и бюджетных кредитов бюджетам субъектов Российской Федерации;</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о размещении средств федерального бюджета на банковских депозитах и депозитах в государственной корпорации развития "ВЭБ.РФ";</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sub_7901" w:history="1">
        <w:r w:rsidRPr="00DB0A3E">
          <w:rPr>
            <w:rFonts w:ascii="Times New Roman" w:hAnsi="Times New Roman" w:cs="Times New Roman"/>
            <w:sz w:val="30"/>
            <w:szCs w:val="30"/>
          </w:rPr>
          <w:t>статьей 79.1</w:t>
        </w:r>
      </w:hyperlink>
      <w:r w:rsidRPr="00DB0A3E">
        <w:rPr>
          <w:rFonts w:ascii="Times New Roman" w:hAnsi="Times New Roman" w:cs="Times New Roman"/>
          <w:sz w:val="30"/>
          <w:szCs w:val="30"/>
        </w:rP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Представление отчетов об исполнении федерального бюджета за первый квартал, полугодие и девять месяцев текущего финансового года, а также информации, указанной в пункте 2 настоящей статьи, за исключением отчетов и информации,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осуществляется средствами государственной интегрированной информационной системы управления общественными финансами «Электронный бюджет».</w:t>
      </w:r>
    </w:p>
    <w:p w:rsidR="00E35626"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 xml:space="preserve">Годовой отчет об исполнении федерального бюджета подлежит рассмотрению Государственной Думой и утверждению федеральным </w:t>
      </w:r>
      <w:r w:rsidRPr="00DB0A3E">
        <w:rPr>
          <w:rFonts w:ascii="Times New Roman" w:hAnsi="Times New Roman" w:cs="Times New Roman"/>
          <w:sz w:val="30"/>
          <w:szCs w:val="30"/>
        </w:rPr>
        <w:lastRenderedPageBreak/>
        <w:t>законом.»;</w:t>
      </w:r>
      <w:r w:rsidR="00E35626" w:rsidRPr="00DB0A3E">
        <w:rPr>
          <w:rFonts w:ascii="Times New Roman" w:hAnsi="Times New Roman" w:cs="Times New Roman"/>
          <w:sz w:val="30"/>
          <w:szCs w:val="30"/>
        </w:rPr>
        <w:t xml:space="preserve"> </w:t>
      </w:r>
    </w:p>
    <w:p w:rsidR="00CF6C7E" w:rsidRPr="00DB0A3E" w:rsidRDefault="006B6C43" w:rsidP="00DB0A3E">
      <w:pPr>
        <w:pStyle w:val="ConsPlusNormal"/>
        <w:numPr>
          <w:ilvl w:val="0"/>
          <w:numId w:val="19"/>
        </w:numPr>
        <w:spacing w:line="360" w:lineRule="auto"/>
        <w:ind w:left="0" w:firstLine="709"/>
        <w:jc w:val="both"/>
        <w:rPr>
          <w:rFonts w:ascii="Times New Roman" w:hAnsi="Times New Roman" w:cs="Times New Roman"/>
          <w:sz w:val="30"/>
          <w:szCs w:val="30"/>
        </w:rPr>
      </w:pPr>
      <w:r>
        <w:rPr>
          <w:rFonts w:ascii="Times New Roman" w:hAnsi="Times New Roman" w:cs="Times New Roman"/>
          <w:sz w:val="30"/>
          <w:szCs w:val="30"/>
        </w:rPr>
        <w:t>в</w:t>
      </w:r>
      <w:r w:rsidR="00C0531F" w:rsidRPr="00DB0A3E">
        <w:rPr>
          <w:rFonts w:ascii="Times New Roman" w:hAnsi="Times New Roman" w:cs="Times New Roman"/>
          <w:sz w:val="30"/>
          <w:szCs w:val="30"/>
        </w:rPr>
        <w:t xml:space="preserve"> статье 264.9:</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а) пункт 2 изложить в следующей редакции:</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Представление годовой бюджетной отчетности главными администраторами средств федерального бюджета, за исключением отчетности, содержащей сведения, отнесенные к государственной тайне либо носящие конфиденциальный характер, подписанной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осуществляется средствами государственной интегрированной информационной системы управления общественными финансами «Электронный бюджет».</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10 мая текущего финансового года.»;</w:t>
      </w:r>
    </w:p>
    <w:p w:rsidR="00CF6C7E" w:rsidRPr="00DB0A3E" w:rsidRDefault="00C0531F" w:rsidP="00DB0A3E">
      <w:pPr>
        <w:pStyle w:val="ad"/>
        <w:autoSpaceDE w:val="0"/>
        <w:autoSpaceDN w:val="0"/>
        <w:adjustRightInd w:val="0"/>
        <w:spacing w:line="360" w:lineRule="auto"/>
        <w:ind w:left="0" w:firstLine="709"/>
        <w:jc w:val="both"/>
        <w:rPr>
          <w:rFonts w:ascii="Times New Roman" w:hAnsi="Times New Roman"/>
          <w:sz w:val="30"/>
          <w:szCs w:val="30"/>
        </w:rPr>
      </w:pPr>
      <w:r w:rsidRPr="00DB0A3E">
        <w:rPr>
          <w:rFonts w:ascii="Times New Roman" w:hAnsi="Times New Roman"/>
          <w:sz w:val="30"/>
          <w:szCs w:val="30"/>
        </w:rPr>
        <w:t xml:space="preserve">б) пункт 3 изложить в следующей редакции: </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«3. Министерство финансов Российской Федерации представляет не позднее 31 мая текущего финансового года в Правительство Российской Федерации и Счетную палату Российской Федерации годовой отчет об исполнении федерального бюджета, иные документы, подлежащие представлению в Государственную Думу одновременно с годовым отчетом об исполнении федерального бюджета.</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 xml:space="preserve">Правительство Российской Федерации направляет представляет не позднее 15 июня текущего финансового года в Счетную палату Российской </w:t>
      </w:r>
      <w:r w:rsidRPr="00DB0A3E">
        <w:rPr>
          <w:rFonts w:ascii="Times New Roman" w:hAnsi="Times New Roman" w:cs="Times New Roman"/>
          <w:sz w:val="30"/>
          <w:szCs w:val="30"/>
        </w:rPr>
        <w:lastRenderedPageBreak/>
        <w:t>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Представление годового отчета об исполнении федерального бюджета и иных документов, подлежащих представлению в Государственную Думу одновременно с годовым отчетом об исполнении федерального бюджета, в соответствии с пунктом 3 настоящей статьи, за исключением отчетов и иных документов, содержащих сведения, отнесенные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осуществляется средствами государственной интегрированной информационной системы управления общественными финансами «Электронный бюджет».</w:t>
      </w:r>
    </w:p>
    <w:p w:rsidR="00CF6C7E"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5 июля текущего финансового года представляет его в Государственную Думу, а также направляет его в Правительство Российской Федерации.»;</w:t>
      </w:r>
    </w:p>
    <w:p w:rsidR="00C0531F" w:rsidRPr="00DB0A3E" w:rsidRDefault="00C0531F" w:rsidP="00DB0A3E">
      <w:pPr>
        <w:pStyle w:val="ConsPlusNormal"/>
        <w:numPr>
          <w:ilvl w:val="0"/>
          <w:numId w:val="19"/>
        </w:numPr>
        <w:spacing w:line="360" w:lineRule="auto"/>
        <w:ind w:left="0" w:firstLine="709"/>
        <w:jc w:val="both"/>
        <w:rPr>
          <w:rFonts w:ascii="Times New Roman" w:hAnsi="Times New Roman" w:cs="Times New Roman"/>
          <w:sz w:val="30"/>
          <w:szCs w:val="30"/>
        </w:rPr>
      </w:pPr>
      <w:r w:rsidRPr="00DB0A3E">
        <w:rPr>
          <w:rFonts w:ascii="Times New Roman" w:hAnsi="Times New Roman" w:cs="Times New Roman"/>
          <w:sz w:val="30"/>
          <w:szCs w:val="30"/>
        </w:rPr>
        <w:t>в статье 264.10:</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а) в пункте 1 слова «1 августа» заменить словами «15 июня»;</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б) пункт 2 изложить в следующей редакции:</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«2. Одновременно с годовым отчетом об исполнении федерального бюджета Правительством Российской Федерации представляются:</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1) проект федерального закона об исполнении федерального бюджета за отчетный финансовый год;</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2) баланс исполнения федерального бюджета;</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3) отчет о финансовых результатах деятельности;</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lastRenderedPageBreak/>
        <w:t>4) отчет о движении денежных средств;</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5) пояснительная записка;</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7.1) информация о предоставлении межбюджетных трансфертов бюджетам субъектов Российской Федерации за отчетный финансовый год;</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 xml:space="preserve">7.3)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246" w:history="1">
        <w:r w:rsidRPr="00DB0A3E">
          <w:rPr>
            <w:rFonts w:ascii="Times New Roman" w:hAnsi="Times New Roman" w:cs="Times New Roman"/>
            <w:sz w:val="30"/>
            <w:szCs w:val="30"/>
          </w:rPr>
          <w:t>статьей 79.1</w:t>
        </w:r>
      </w:hyperlink>
      <w:r w:rsidRPr="00DB0A3E">
        <w:rPr>
          <w:rFonts w:ascii="Times New Roman" w:hAnsi="Times New Roman" w:cs="Times New Roman"/>
          <w:sz w:val="30"/>
          <w:szCs w:val="30"/>
        </w:rP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8) иная отчетность, предусмотренная бюджетным законодательством Российской Федерации.»;</w:t>
      </w:r>
    </w:p>
    <w:p w:rsidR="00C0531F" w:rsidRPr="00DB0A3E" w:rsidRDefault="00C0531F" w:rsidP="00DB0A3E">
      <w:pPr>
        <w:pStyle w:val="ConsPlusNormal"/>
        <w:spacing w:line="360" w:lineRule="auto"/>
        <w:ind w:firstLine="709"/>
        <w:jc w:val="both"/>
        <w:rPr>
          <w:rFonts w:ascii="Times New Roman" w:hAnsi="Times New Roman" w:cs="Times New Roman"/>
          <w:sz w:val="30"/>
          <w:szCs w:val="30"/>
        </w:rPr>
      </w:pPr>
      <w:r w:rsidRPr="00DB0A3E">
        <w:rPr>
          <w:rFonts w:ascii="Times New Roman" w:hAnsi="Times New Roman" w:cs="Times New Roman"/>
          <w:sz w:val="30"/>
          <w:szCs w:val="30"/>
        </w:rPr>
        <w:t>в) дополнить пунктом 2.1 следующего содержания:</w:t>
      </w:r>
    </w:p>
    <w:p w:rsidR="00C0531F" w:rsidRPr="00DB0A3E" w:rsidRDefault="00C0531F" w:rsidP="00DB0A3E">
      <w:pPr>
        <w:autoSpaceDE w:val="0"/>
        <w:autoSpaceDN w:val="0"/>
        <w:adjustRightInd w:val="0"/>
        <w:spacing w:line="360" w:lineRule="auto"/>
        <w:ind w:firstLine="709"/>
        <w:jc w:val="both"/>
        <w:rPr>
          <w:sz w:val="30"/>
          <w:szCs w:val="30"/>
        </w:rPr>
      </w:pPr>
      <w:r w:rsidRPr="00DB0A3E">
        <w:rPr>
          <w:sz w:val="30"/>
          <w:szCs w:val="30"/>
        </w:rPr>
        <w:t>«</w:t>
      </w:r>
      <w:r w:rsidR="00DB0A3E" w:rsidRPr="00DB0A3E">
        <w:rPr>
          <w:sz w:val="30"/>
          <w:szCs w:val="30"/>
        </w:rPr>
        <w:t xml:space="preserve">2.1. Не позднее дня внесения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w:t>
      </w:r>
      <w:r w:rsidR="00DB0A3E" w:rsidRPr="00DB0A3E">
        <w:rPr>
          <w:sz w:val="30"/>
          <w:szCs w:val="30"/>
        </w:rPr>
        <w:lastRenderedPageBreak/>
        <w:t>представление в Государственную Думу годового отчета об исполнении федерального бюджета, документов и материалов, указанных в пункте 2 настоящей статьи (за исключением документов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средствами государственной интегрированной информационной системы управления общественными финансами «Электронный бюджет».</w:t>
      </w:r>
      <w:r w:rsidRPr="00DB0A3E">
        <w:rPr>
          <w:sz w:val="30"/>
          <w:szCs w:val="30"/>
        </w:rPr>
        <w:t>»;</w:t>
      </w:r>
    </w:p>
    <w:p w:rsidR="00DB0A3E" w:rsidRPr="00DB0A3E" w:rsidRDefault="00DB0A3E" w:rsidP="00DB0A3E">
      <w:pPr>
        <w:pStyle w:val="ConsPlusNormal"/>
        <w:numPr>
          <w:ilvl w:val="0"/>
          <w:numId w:val="19"/>
        </w:numPr>
        <w:spacing w:line="360" w:lineRule="auto"/>
        <w:ind w:left="0" w:firstLine="709"/>
        <w:jc w:val="both"/>
        <w:rPr>
          <w:rFonts w:ascii="Times New Roman" w:hAnsi="Times New Roman" w:cs="Times New Roman"/>
          <w:sz w:val="30"/>
          <w:szCs w:val="30"/>
        </w:rPr>
      </w:pPr>
      <w:r w:rsidRPr="00DB0A3E">
        <w:rPr>
          <w:rFonts w:ascii="Times New Roman" w:hAnsi="Times New Roman" w:cs="Times New Roman"/>
          <w:sz w:val="30"/>
          <w:szCs w:val="30"/>
        </w:rPr>
        <w:t>в пункте 3 статьи 264.11 слова «1 октября» заменить словами «12 июля»,</w:t>
      </w:r>
    </w:p>
    <w:p w:rsidR="00791A7B" w:rsidRPr="0075484F" w:rsidRDefault="00C363E5" w:rsidP="0075484F">
      <w:pPr>
        <w:autoSpaceDE w:val="0"/>
        <w:autoSpaceDN w:val="0"/>
        <w:adjustRightInd w:val="0"/>
        <w:spacing w:line="480" w:lineRule="auto"/>
        <w:ind w:firstLine="709"/>
        <w:jc w:val="both"/>
        <w:rPr>
          <w:b/>
          <w:sz w:val="30"/>
          <w:szCs w:val="30"/>
        </w:rPr>
      </w:pPr>
      <w:r w:rsidRPr="0075484F">
        <w:rPr>
          <w:b/>
          <w:sz w:val="30"/>
          <w:szCs w:val="30"/>
        </w:rPr>
        <w:t>Статья 2</w:t>
      </w:r>
    </w:p>
    <w:p w:rsidR="00CD7698" w:rsidRPr="0075484F" w:rsidRDefault="00CD7698" w:rsidP="00DB0A3E">
      <w:pPr>
        <w:autoSpaceDE w:val="0"/>
        <w:autoSpaceDN w:val="0"/>
        <w:adjustRightInd w:val="0"/>
        <w:spacing w:line="480" w:lineRule="auto"/>
        <w:ind w:firstLine="709"/>
        <w:jc w:val="both"/>
        <w:rPr>
          <w:sz w:val="30"/>
          <w:szCs w:val="30"/>
        </w:rPr>
      </w:pPr>
      <w:r>
        <w:rPr>
          <w:sz w:val="30"/>
          <w:szCs w:val="30"/>
        </w:rPr>
        <w:t xml:space="preserve">1. </w:t>
      </w:r>
      <w:r w:rsidR="00DF1B45" w:rsidRPr="0075484F">
        <w:rPr>
          <w:sz w:val="30"/>
          <w:szCs w:val="30"/>
        </w:rPr>
        <w:t>Настоящий Феде</w:t>
      </w:r>
      <w:r w:rsidR="00052F7A" w:rsidRPr="0075484F">
        <w:rPr>
          <w:sz w:val="30"/>
          <w:szCs w:val="30"/>
        </w:rPr>
        <w:t xml:space="preserve">ральный закон вступает в силу </w:t>
      </w:r>
      <w:r>
        <w:rPr>
          <w:sz w:val="30"/>
        </w:rPr>
        <w:t>со дня</w:t>
      </w:r>
      <w:r w:rsidR="00DB0A3E">
        <w:rPr>
          <w:sz w:val="30"/>
        </w:rPr>
        <w:t xml:space="preserve"> его официального опубликования.</w:t>
      </w:r>
      <w:r w:rsidR="00F84AB1">
        <w:rPr>
          <w:sz w:val="30"/>
        </w:rPr>
        <w:t xml:space="preserve"> </w:t>
      </w:r>
    </w:p>
    <w:p w:rsidR="00E20314" w:rsidRPr="0075484F" w:rsidRDefault="00E20314" w:rsidP="00DF1B45">
      <w:pPr>
        <w:autoSpaceDE w:val="0"/>
        <w:autoSpaceDN w:val="0"/>
        <w:adjustRightInd w:val="0"/>
        <w:spacing w:line="276" w:lineRule="auto"/>
        <w:ind w:firstLine="709"/>
        <w:jc w:val="both"/>
        <w:rPr>
          <w:sz w:val="30"/>
          <w:szCs w:val="30"/>
        </w:rPr>
      </w:pPr>
    </w:p>
    <w:p w:rsidR="00E20314" w:rsidRPr="0075484F" w:rsidRDefault="00E20314" w:rsidP="00DF1B45">
      <w:pPr>
        <w:autoSpaceDE w:val="0"/>
        <w:autoSpaceDN w:val="0"/>
        <w:adjustRightInd w:val="0"/>
        <w:spacing w:line="276" w:lineRule="auto"/>
        <w:ind w:firstLine="709"/>
        <w:jc w:val="both"/>
        <w:rPr>
          <w:sz w:val="30"/>
          <w:szCs w:val="30"/>
        </w:rPr>
      </w:pPr>
    </w:p>
    <w:p w:rsidR="00DF1B45" w:rsidRPr="0075484F" w:rsidRDefault="00DF1B45" w:rsidP="00DF1B45">
      <w:pPr>
        <w:autoSpaceDE w:val="0"/>
        <w:autoSpaceDN w:val="0"/>
        <w:adjustRightInd w:val="0"/>
        <w:jc w:val="both"/>
        <w:rPr>
          <w:sz w:val="30"/>
          <w:szCs w:val="30"/>
        </w:rPr>
      </w:pPr>
    </w:p>
    <w:p w:rsidR="00DF1B45" w:rsidRPr="0075484F" w:rsidRDefault="00AF2D05" w:rsidP="0075484F">
      <w:pPr>
        <w:autoSpaceDE w:val="0"/>
        <w:autoSpaceDN w:val="0"/>
        <w:adjustRightInd w:val="0"/>
        <w:rPr>
          <w:sz w:val="30"/>
          <w:szCs w:val="30"/>
        </w:rPr>
      </w:pPr>
      <w:r>
        <w:rPr>
          <w:sz w:val="30"/>
          <w:szCs w:val="30"/>
        </w:rPr>
        <w:t xml:space="preserve">          </w:t>
      </w:r>
      <w:r w:rsidR="00DF1B45" w:rsidRPr="0075484F">
        <w:rPr>
          <w:sz w:val="30"/>
          <w:szCs w:val="30"/>
        </w:rPr>
        <w:t>Президент</w:t>
      </w:r>
    </w:p>
    <w:p w:rsidR="00DF1B45" w:rsidRPr="0075484F" w:rsidRDefault="00DF1B45" w:rsidP="0075484F">
      <w:pPr>
        <w:autoSpaceDE w:val="0"/>
        <w:autoSpaceDN w:val="0"/>
        <w:adjustRightInd w:val="0"/>
        <w:rPr>
          <w:sz w:val="30"/>
          <w:szCs w:val="30"/>
        </w:rPr>
      </w:pPr>
      <w:r w:rsidRPr="0075484F">
        <w:rPr>
          <w:sz w:val="30"/>
          <w:szCs w:val="30"/>
        </w:rPr>
        <w:t>Российской Федерации</w:t>
      </w:r>
    </w:p>
    <w:p w:rsidR="00F5770F" w:rsidRDefault="00F5770F" w:rsidP="00E20314">
      <w:pPr>
        <w:autoSpaceDE w:val="0"/>
        <w:autoSpaceDN w:val="0"/>
        <w:adjustRightInd w:val="0"/>
        <w:ind w:left="7088"/>
        <w:jc w:val="center"/>
        <w:rPr>
          <w:sz w:val="28"/>
          <w:szCs w:val="28"/>
        </w:rPr>
      </w:pPr>
    </w:p>
    <w:p w:rsidR="00F5770F" w:rsidRDefault="00F5770F" w:rsidP="00E20314">
      <w:pPr>
        <w:autoSpaceDE w:val="0"/>
        <w:autoSpaceDN w:val="0"/>
        <w:adjustRightInd w:val="0"/>
        <w:ind w:left="7088"/>
        <w:jc w:val="center"/>
        <w:rPr>
          <w:sz w:val="28"/>
          <w:szCs w:val="28"/>
        </w:rPr>
      </w:pPr>
    </w:p>
    <w:sectPr w:rsidR="00F5770F" w:rsidSect="00D36A7F">
      <w:head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1D" w:rsidRDefault="00A93E1D" w:rsidP="00D244DF">
      <w:r>
        <w:separator/>
      </w:r>
    </w:p>
  </w:endnote>
  <w:endnote w:type="continuationSeparator" w:id="0">
    <w:p w:rsidR="00A93E1D" w:rsidRDefault="00A93E1D" w:rsidP="00D2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1D" w:rsidRDefault="00A93E1D" w:rsidP="00D244DF">
      <w:r>
        <w:separator/>
      </w:r>
    </w:p>
  </w:footnote>
  <w:footnote w:type="continuationSeparator" w:id="0">
    <w:p w:rsidR="00A93E1D" w:rsidRDefault="00A93E1D" w:rsidP="00D24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DF" w:rsidRDefault="00695235">
    <w:pPr>
      <w:pStyle w:val="a5"/>
      <w:jc w:val="center"/>
    </w:pPr>
    <w:r>
      <w:fldChar w:fldCharType="begin"/>
    </w:r>
    <w:r w:rsidR="001E4C8C">
      <w:instrText>PAGE   \* MERGEFORMAT</w:instrText>
    </w:r>
    <w:r>
      <w:fldChar w:fldCharType="separate"/>
    </w:r>
    <w:r w:rsidR="005F3E5A">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209"/>
    <w:multiLevelType w:val="hybridMultilevel"/>
    <w:tmpl w:val="6D52700A"/>
    <w:lvl w:ilvl="0" w:tplc="D0A83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E41898"/>
    <w:multiLevelType w:val="hybridMultilevel"/>
    <w:tmpl w:val="13504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4F27CA"/>
    <w:multiLevelType w:val="hybridMultilevel"/>
    <w:tmpl w:val="9D7E987C"/>
    <w:lvl w:ilvl="0" w:tplc="01D474FE">
      <w:start w:val="6"/>
      <w:numFmt w:val="decimal"/>
      <w:lvlText w:val="%1."/>
      <w:lvlJc w:val="left"/>
      <w:pPr>
        <w:ind w:left="92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D8E0EDE"/>
    <w:multiLevelType w:val="multilevel"/>
    <w:tmpl w:val="09429210"/>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48" w:hanging="720"/>
      </w:pPr>
      <w:rPr>
        <w:rFonts w:hint="default"/>
        <w:lang w:val="ru-RU"/>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4">
    <w:nsid w:val="250431A1"/>
    <w:multiLevelType w:val="multilevel"/>
    <w:tmpl w:val="C390EE3E"/>
    <w:lvl w:ilvl="0">
      <w:start w:val="1"/>
      <w:numFmt w:val="decimal"/>
      <w:lvlText w:val="%1."/>
      <w:lvlJc w:val="left"/>
      <w:pPr>
        <w:tabs>
          <w:tab w:val="num" w:pos="1099"/>
        </w:tabs>
        <w:ind w:left="1099" w:hanging="390"/>
      </w:pPr>
      <w:rPr>
        <w:rFonts w:hint="default"/>
        <w:b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29DA5AAE"/>
    <w:multiLevelType w:val="hybridMultilevel"/>
    <w:tmpl w:val="23749C0C"/>
    <w:lvl w:ilvl="0" w:tplc="4E3CA1A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D70C54"/>
    <w:multiLevelType w:val="multilevel"/>
    <w:tmpl w:val="C390EE3E"/>
    <w:lvl w:ilvl="0">
      <w:start w:val="1"/>
      <w:numFmt w:val="decimal"/>
      <w:lvlText w:val="%1."/>
      <w:lvlJc w:val="left"/>
      <w:pPr>
        <w:tabs>
          <w:tab w:val="num" w:pos="1099"/>
        </w:tabs>
        <w:ind w:left="1099" w:hanging="390"/>
      </w:pPr>
      <w:rPr>
        <w:rFonts w:hint="default"/>
        <w:b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7">
    <w:nsid w:val="4C13430B"/>
    <w:multiLevelType w:val="hybridMultilevel"/>
    <w:tmpl w:val="B9EAB9C2"/>
    <w:lvl w:ilvl="0" w:tplc="31306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0690BDF"/>
    <w:multiLevelType w:val="hybridMultilevel"/>
    <w:tmpl w:val="2CF62B0C"/>
    <w:lvl w:ilvl="0" w:tplc="12E2C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4D0FF6"/>
    <w:multiLevelType w:val="multilevel"/>
    <w:tmpl w:val="E48C4AFE"/>
    <w:lvl w:ilvl="0">
      <w:start w:val="1"/>
      <w:numFmt w:val="decimal"/>
      <w:lvlText w:val="%1."/>
      <w:lvlJc w:val="left"/>
      <w:pPr>
        <w:tabs>
          <w:tab w:val="num" w:pos="1099"/>
        </w:tabs>
        <w:ind w:left="1099" w:hanging="390"/>
      </w:pPr>
      <w:rPr>
        <w:rFonts w:hint="default"/>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nsid w:val="53E07780"/>
    <w:multiLevelType w:val="multilevel"/>
    <w:tmpl w:val="E48C4AFE"/>
    <w:lvl w:ilvl="0">
      <w:start w:val="1"/>
      <w:numFmt w:val="decimal"/>
      <w:lvlText w:val="%1."/>
      <w:lvlJc w:val="left"/>
      <w:pPr>
        <w:tabs>
          <w:tab w:val="num" w:pos="1099"/>
        </w:tabs>
        <w:ind w:left="1099" w:hanging="390"/>
      </w:pPr>
      <w:rPr>
        <w:rFonts w:hint="default"/>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nsid w:val="5C434C52"/>
    <w:multiLevelType w:val="multilevel"/>
    <w:tmpl w:val="CE44C5B2"/>
    <w:lvl w:ilvl="0">
      <w:start w:val="1"/>
      <w:numFmt w:val="decimal"/>
      <w:lvlText w:val="%1."/>
      <w:lvlJc w:val="left"/>
      <w:pPr>
        <w:tabs>
          <w:tab w:val="num" w:pos="1110"/>
        </w:tabs>
        <w:ind w:left="111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nsid w:val="5DD17653"/>
    <w:multiLevelType w:val="hybridMultilevel"/>
    <w:tmpl w:val="12886F56"/>
    <w:lvl w:ilvl="0" w:tplc="F25A2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A01CC5"/>
    <w:multiLevelType w:val="hybridMultilevel"/>
    <w:tmpl w:val="0F2A1AD4"/>
    <w:lvl w:ilvl="0" w:tplc="4EEAD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0930A07"/>
    <w:multiLevelType w:val="hybridMultilevel"/>
    <w:tmpl w:val="44167D28"/>
    <w:lvl w:ilvl="0" w:tplc="7FBE195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5D715FE"/>
    <w:multiLevelType w:val="multilevel"/>
    <w:tmpl w:val="CE44C5B2"/>
    <w:lvl w:ilvl="0">
      <w:start w:val="1"/>
      <w:numFmt w:val="decimal"/>
      <w:lvlText w:val="%1."/>
      <w:lvlJc w:val="left"/>
      <w:pPr>
        <w:tabs>
          <w:tab w:val="num" w:pos="1110"/>
        </w:tabs>
        <w:ind w:left="111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6">
    <w:nsid w:val="760C0AD7"/>
    <w:multiLevelType w:val="multilevel"/>
    <w:tmpl w:val="0C44E9D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98D6017"/>
    <w:multiLevelType w:val="hybridMultilevel"/>
    <w:tmpl w:val="E6AA9BCA"/>
    <w:lvl w:ilvl="0" w:tplc="42FAD7AE">
      <w:start w:val="1"/>
      <w:numFmt w:val="upperRoman"/>
      <w:lvlText w:val="%1."/>
      <w:lvlJc w:val="left"/>
      <w:pPr>
        <w:ind w:left="1260" w:hanging="72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C564D84"/>
    <w:multiLevelType w:val="multilevel"/>
    <w:tmpl w:val="E48C4AFE"/>
    <w:lvl w:ilvl="0">
      <w:start w:val="1"/>
      <w:numFmt w:val="decimal"/>
      <w:lvlText w:val="%1."/>
      <w:lvlJc w:val="left"/>
      <w:pPr>
        <w:tabs>
          <w:tab w:val="num" w:pos="1099"/>
        </w:tabs>
        <w:ind w:left="1099" w:hanging="390"/>
      </w:pPr>
      <w:rPr>
        <w:rFonts w:hint="default"/>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4"/>
  </w:num>
  <w:num w:numId="2">
    <w:abstractNumId w:val="4"/>
  </w:num>
  <w:num w:numId="3">
    <w:abstractNumId w:val="5"/>
  </w:num>
  <w:num w:numId="4">
    <w:abstractNumId w:val="16"/>
  </w:num>
  <w:num w:numId="5">
    <w:abstractNumId w:val="15"/>
  </w:num>
  <w:num w:numId="6">
    <w:abstractNumId w:val="11"/>
  </w:num>
  <w:num w:numId="7">
    <w:abstractNumId w:val="0"/>
  </w:num>
  <w:num w:numId="8">
    <w:abstractNumId w:val="8"/>
  </w:num>
  <w:num w:numId="9">
    <w:abstractNumId w:val="2"/>
  </w:num>
  <w:num w:numId="10">
    <w:abstractNumId w:val="17"/>
  </w:num>
  <w:num w:numId="11">
    <w:abstractNumId w:val="13"/>
  </w:num>
  <w:num w:numId="12">
    <w:abstractNumId w:val="18"/>
  </w:num>
  <w:num w:numId="13">
    <w:abstractNumId w:val="9"/>
  </w:num>
  <w:num w:numId="14">
    <w:abstractNumId w:val="10"/>
  </w:num>
  <w:num w:numId="15">
    <w:abstractNumId w:val="7"/>
  </w:num>
  <w:num w:numId="16">
    <w:abstractNumId w:val="6"/>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69"/>
    <w:rsid w:val="000031F6"/>
    <w:rsid w:val="00004692"/>
    <w:rsid w:val="000056C5"/>
    <w:rsid w:val="00007BEE"/>
    <w:rsid w:val="00007D7B"/>
    <w:rsid w:val="0001090A"/>
    <w:rsid w:val="000113E3"/>
    <w:rsid w:val="00011E8D"/>
    <w:rsid w:val="0001330E"/>
    <w:rsid w:val="00014DC0"/>
    <w:rsid w:val="00015B46"/>
    <w:rsid w:val="00016452"/>
    <w:rsid w:val="00016C3B"/>
    <w:rsid w:val="00020A9A"/>
    <w:rsid w:val="00021B50"/>
    <w:rsid w:val="00021C57"/>
    <w:rsid w:val="00024983"/>
    <w:rsid w:val="00024F3B"/>
    <w:rsid w:val="00024FAC"/>
    <w:rsid w:val="0002733F"/>
    <w:rsid w:val="00030DE1"/>
    <w:rsid w:val="000323A4"/>
    <w:rsid w:val="00032C0B"/>
    <w:rsid w:val="00034068"/>
    <w:rsid w:val="0003760D"/>
    <w:rsid w:val="0003796D"/>
    <w:rsid w:val="0004116F"/>
    <w:rsid w:val="000416AE"/>
    <w:rsid w:val="00042231"/>
    <w:rsid w:val="00043D34"/>
    <w:rsid w:val="00044D91"/>
    <w:rsid w:val="000473F4"/>
    <w:rsid w:val="00047A9D"/>
    <w:rsid w:val="00050D7A"/>
    <w:rsid w:val="00050DF9"/>
    <w:rsid w:val="00051E2B"/>
    <w:rsid w:val="00052F7A"/>
    <w:rsid w:val="0005351A"/>
    <w:rsid w:val="000552FF"/>
    <w:rsid w:val="0005570B"/>
    <w:rsid w:val="00056F82"/>
    <w:rsid w:val="00057B83"/>
    <w:rsid w:val="00060BCD"/>
    <w:rsid w:val="000635C9"/>
    <w:rsid w:val="00063F1E"/>
    <w:rsid w:val="000646AE"/>
    <w:rsid w:val="0006534E"/>
    <w:rsid w:val="000659A4"/>
    <w:rsid w:val="00067636"/>
    <w:rsid w:val="00070B68"/>
    <w:rsid w:val="000727D2"/>
    <w:rsid w:val="00074D03"/>
    <w:rsid w:val="00076347"/>
    <w:rsid w:val="000777F4"/>
    <w:rsid w:val="00077F8B"/>
    <w:rsid w:val="00080898"/>
    <w:rsid w:val="000843DD"/>
    <w:rsid w:val="0008736D"/>
    <w:rsid w:val="0009019E"/>
    <w:rsid w:val="00090E29"/>
    <w:rsid w:val="00091AE6"/>
    <w:rsid w:val="00092F35"/>
    <w:rsid w:val="00093B91"/>
    <w:rsid w:val="0009446D"/>
    <w:rsid w:val="0009495E"/>
    <w:rsid w:val="0009682F"/>
    <w:rsid w:val="000A16D8"/>
    <w:rsid w:val="000A1995"/>
    <w:rsid w:val="000A2599"/>
    <w:rsid w:val="000A2DD8"/>
    <w:rsid w:val="000A3F01"/>
    <w:rsid w:val="000A4DE8"/>
    <w:rsid w:val="000A549B"/>
    <w:rsid w:val="000A5D61"/>
    <w:rsid w:val="000A735E"/>
    <w:rsid w:val="000A7DD8"/>
    <w:rsid w:val="000B0DD3"/>
    <w:rsid w:val="000B1BDF"/>
    <w:rsid w:val="000B1D8A"/>
    <w:rsid w:val="000B367E"/>
    <w:rsid w:val="000B4945"/>
    <w:rsid w:val="000B73E7"/>
    <w:rsid w:val="000B799F"/>
    <w:rsid w:val="000C1121"/>
    <w:rsid w:val="000C1AEB"/>
    <w:rsid w:val="000C6667"/>
    <w:rsid w:val="000C6CB8"/>
    <w:rsid w:val="000C70DA"/>
    <w:rsid w:val="000C79E8"/>
    <w:rsid w:val="000D0D46"/>
    <w:rsid w:val="000D3463"/>
    <w:rsid w:val="000D4AE2"/>
    <w:rsid w:val="000D718E"/>
    <w:rsid w:val="000E08A2"/>
    <w:rsid w:val="000E0FC2"/>
    <w:rsid w:val="000E19B3"/>
    <w:rsid w:val="000E25D6"/>
    <w:rsid w:val="000E2A95"/>
    <w:rsid w:val="000E4D08"/>
    <w:rsid w:val="000E61C0"/>
    <w:rsid w:val="000E7618"/>
    <w:rsid w:val="000F029E"/>
    <w:rsid w:val="000F15C5"/>
    <w:rsid w:val="000F2328"/>
    <w:rsid w:val="000F30E7"/>
    <w:rsid w:val="000F401B"/>
    <w:rsid w:val="000F58E4"/>
    <w:rsid w:val="0010136A"/>
    <w:rsid w:val="00102274"/>
    <w:rsid w:val="00102FB8"/>
    <w:rsid w:val="00105764"/>
    <w:rsid w:val="001063ED"/>
    <w:rsid w:val="00106925"/>
    <w:rsid w:val="0011053E"/>
    <w:rsid w:val="001146F3"/>
    <w:rsid w:val="00114F79"/>
    <w:rsid w:val="0011761B"/>
    <w:rsid w:val="001207F2"/>
    <w:rsid w:val="0012255C"/>
    <w:rsid w:val="00123096"/>
    <w:rsid w:val="001238E2"/>
    <w:rsid w:val="001238F2"/>
    <w:rsid w:val="001247AF"/>
    <w:rsid w:val="00124B89"/>
    <w:rsid w:val="00130DC5"/>
    <w:rsid w:val="00131B9A"/>
    <w:rsid w:val="001320D9"/>
    <w:rsid w:val="00133D32"/>
    <w:rsid w:val="001353F8"/>
    <w:rsid w:val="0013563C"/>
    <w:rsid w:val="001411BA"/>
    <w:rsid w:val="00142380"/>
    <w:rsid w:val="00144501"/>
    <w:rsid w:val="00144FC2"/>
    <w:rsid w:val="0014664C"/>
    <w:rsid w:val="00146DA6"/>
    <w:rsid w:val="00151346"/>
    <w:rsid w:val="001521F7"/>
    <w:rsid w:val="001527B6"/>
    <w:rsid w:val="00152D4D"/>
    <w:rsid w:val="001530C2"/>
    <w:rsid w:val="00153E3E"/>
    <w:rsid w:val="001549B5"/>
    <w:rsid w:val="001570AE"/>
    <w:rsid w:val="00160B78"/>
    <w:rsid w:val="00161D43"/>
    <w:rsid w:val="00162C11"/>
    <w:rsid w:val="0016574A"/>
    <w:rsid w:val="00165AF9"/>
    <w:rsid w:val="0016747B"/>
    <w:rsid w:val="001705C4"/>
    <w:rsid w:val="00170BE4"/>
    <w:rsid w:val="00170C35"/>
    <w:rsid w:val="00170C82"/>
    <w:rsid w:val="00171C2A"/>
    <w:rsid w:val="00171DA4"/>
    <w:rsid w:val="00172CB3"/>
    <w:rsid w:val="00175834"/>
    <w:rsid w:val="00175DDE"/>
    <w:rsid w:val="00177F39"/>
    <w:rsid w:val="001819E4"/>
    <w:rsid w:val="00181C0C"/>
    <w:rsid w:val="001830D4"/>
    <w:rsid w:val="00183127"/>
    <w:rsid w:val="001851C4"/>
    <w:rsid w:val="00185425"/>
    <w:rsid w:val="00185A5A"/>
    <w:rsid w:val="00187403"/>
    <w:rsid w:val="001907C3"/>
    <w:rsid w:val="00193517"/>
    <w:rsid w:val="00195A8E"/>
    <w:rsid w:val="0019661C"/>
    <w:rsid w:val="00197A7A"/>
    <w:rsid w:val="001A1076"/>
    <w:rsid w:val="001A1A4A"/>
    <w:rsid w:val="001A6351"/>
    <w:rsid w:val="001A6A0D"/>
    <w:rsid w:val="001A77CE"/>
    <w:rsid w:val="001B0443"/>
    <w:rsid w:val="001B3105"/>
    <w:rsid w:val="001B6853"/>
    <w:rsid w:val="001B7E99"/>
    <w:rsid w:val="001C0EA9"/>
    <w:rsid w:val="001C4449"/>
    <w:rsid w:val="001C59BD"/>
    <w:rsid w:val="001C733F"/>
    <w:rsid w:val="001C77B2"/>
    <w:rsid w:val="001D049D"/>
    <w:rsid w:val="001D249B"/>
    <w:rsid w:val="001D3E98"/>
    <w:rsid w:val="001D4490"/>
    <w:rsid w:val="001D4767"/>
    <w:rsid w:val="001D6D2A"/>
    <w:rsid w:val="001D6FC0"/>
    <w:rsid w:val="001D7909"/>
    <w:rsid w:val="001D794C"/>
    <w:rsid w:val="001E0299"/>
    <w:rsid w:val="001E104C"/>
    <w:rsid w:val="001E1BFB"/>
    <w:rsid w:val="001E1F78"/>
    <w:rsid w:val="001E2704"/>
    <w:rsid w:val="001E3D09"/>
    <w:rsid w:val="001E4C8C"/>
    <w:rsid w:val="001E7AC6"/>
    <w:rsid w:val="001F0178"/>
    <w:rsid w:val="001F104A"/>
    <w:rsid w:val="001F10D5"/>
    <w:rsid w:val="001F1ABF"/>
    <w:rsid w:val="001F274F"/>
    <w:rsid w:val="001F4E1B"/>
    <w:rsid w:val="001F71D1"/>
    <w:rsid w:val="00200122"/>
    <w:rsid w:val="00201126"/>
    <w:rsid w:val="00203D97"/>
    <w:rsid w:val="002053FB"/>
    <w:rsid w:val="00205B46"/>
    <w:rsid w:val="00205CB9"/>
    <w:rsid w:val="00205D71"/>
    <w:rsid w:val="00205DCD"/>
    <w:rsid w:val="00206A03"/>
    <w:rsid w:val="00211C76"/>
    <w:rsid w:val="00211EB8"/>
    <w:rsid w:val="0021222A"/>
    <w:rsid w:val="00212707"/>
    <w:rsid w:val="00217450"/>
    <w:rsid w:val="00220380"/>
    <w:rsid w:val="00220C01"/>
    <w:rsid w:val="00220EDE"/>
    <w:rsid w:val="002217E3"/>
    <w:rsid w:val="00221D64"/>
    <w:rsid w:val="002220A3"/>
    <w:rsid w:val="00222982"/>
    <w:rsid w:val="002244E3"/>
    <w:rsid w:val="00225BBA"/>
    <w:rsid w:val="00226CC0"/>
    <w:rsid w:val="002302A2"/>
    <w:rsid w:val="002305F1"/>
    <w:rsid w:val="00231048"/>
    <w:rsid w:val="00231789"/>
    <w:rsid w:val="00231F4A"/>
    <w:rsid w:val="002327CF"/>
    <w:rsid w:val="00232953"/>
    <w:rsid w:val="00232AC6"/>
    <w:rsid w:val="0023311D"/>
    <w:rsid w:val="0023444C"/>
    <w:rsid w:val="002410C6"/>
    <w:rsid w:val="002430F5"/>
    <w:rsid w:val="002431D4"/>
    <w:rsid w:val="0024335B"/>
    <w:rsid w:val="00245A2C"/>
    <w:rsid w:val="00246C9F"/>
    <w:rsid w:val="00251A4F"/>
    <w:rsid w:val="00251AFA"/>
    <w:rsid w:val="00253F55"/>
    <w:rsid w:val="0025504A"/>
    <w:rsid w:val="002561E8"/>
    <w:rsid w:val="002612E4"/>
    <w:rsid w:val="00261BA4"/>
    <w:rsid w:val="00264E2A"/>
    <w:rsid w:val="00267D76"/>
    <w:rsid w:val="00270B2C"/>
    <w:rsid w:val="00271A32"/>
    <w:rsid w:val="002744A2"/>
    <w:rsid w:val="00275A27"/>
    <w:rsid w:val="00276836"/>
    <w:rsid w:val="00281594"/>
    <w:rsid w:val="0028406B"/>
    <w:rsid w:val="0028469A"/>
    <w:rsid w:val="00285517"/>
    <w:rsid w:val="00285A1A"/>
    <w:rsid w:val="00287C0B"/>
    <w:rsid w:val="00290763"/>
    <w:rsid w:val="00291015"/>
    <w:rsid w:val="00295ED1"/>
    <w:rsid w:val="002971F5"/>
    <w:rsid w:val="002A0A37"/>
    <w:rsid w:val="002A0B30"/>
    <w:rsid w:val="002A2196"/>
    <w:rsid w:val="002A2D4B"/>
    <w:rsid w:val="002A39A3"/>
    <w:rsid w:val="002B1758"/>
    <w:rsid w:val="002B184F"/>
    <w:rsid w:val="002B2004"/>
    <w:rsid w:val="002B2B70"/>
    <w:rsid w:val="002B430A"/>
    <w:rsid w:val="002B6F05"/>
    <w:rsid w:val="002C040D"/>
    <w:rsid w:val="002C06A0"/>
    <w:rsid w:val="002C26F7"/>
    <w:rsid w:val="002C2B6C"/>
    <w:rsid w:val="002C3359"/>
    <w:rsid w:val="002C4BD2"/>
    <w:rsid w:val="002C5D46"/>
    <w:rsid w:val="002C6BEC"/>
    <w:rsid w:val="002D0124"/>
    <w:rsid w:val="002D06BA"/>
    <w:rsid w:val="002D4165"/>
    <w:rsid w:val="002D454A"/>
    <w:rsid w:val="002D60AC"/>
    <w:rsid w:val="002D626C"/>
    <w:rsid w:val="002D6967"/>
    <w:rsid w:val="002D6979"/>
    <w:rsid w:val="002E0A98"/>
    <w:rsid w:val="002E2D47"/>
    <w:rsid w:val="002E31A2"/>
    <w:rsid w:val="002E75D3"/>
    <w:rsid w:val="002F3CBD"/>
    <w:rsid w:val="002F3FC2"/>
    <w:rsid w:val="002F4966"/>
    <w:rsid w:val="002F5154"/>
    <w:rsid w:val="002F6CD8"/>
    <w:rsid w:val="002F7FB7"/>
    <w:rsid w:val="00301F24"/>
    <w:rsid w:val="00302C50"/>
    <w:rsid w:val="00305C1D"/>
    <w:rsid w:val="0030639E"/>
    <w:rsid w:val="00307290"/>
    <w:rsid w:val="00311DC2"/>
    <w:rsid w:val="00312BF6"/>
    <w:rsid w:val="003138A8"/>
    <w:rsid w:val="00315619"/>
    <w:rsid w:val="00315DE3"/>
    <w:rsid w:val="00316A85"/>
    <w:rsid w:val="00316F95"/>
    <w:rsid w:val="0031799C"/>
    <w:rsid w:val="003206B2"/>
    <w:rsid w:val="00320A3F"/>
    <w:rsid w:val="0032469D"/>
    <w:rsid w:val="003254EA"/>
    <w:rsid w:val="003254F7"/>
    <w:rsid w:val="00325B9F"/>
    <w:rsid w:val="00325CAF"/>
    <w:rsid w:val="003279CF"/>
    <w:rsid w:val="003303CD"/>
    <w:rsid w:val="0033195D"/>
    <w:rsid w:val="00332480"/>
    <w:rsid w:val="00332ADD"/>
    <w:rsid w:val="00335D19"/>
    <w:rsid w:val="00336038"/>
    <w:rsid w:val="00336926"/>
    <w:rsid w:val="0033732C"/>
    <w:rsid w:val="00341337"/>
    <w:rsid w:val="003431B8"/>
    <w:rsid w:val="00343931"/>
    <w:rsid w:val="0034533E"/>
    <w:rsid w:val="00350630"/>
    <w:rsid w:val="00350D25"/>
    <w:rsid w:val="00352A65"/>
    <w:rsid w:val="00352F21"/>
    <w:rsid w:val="003530A6"/>
    <w:rsid w:val="003535A9"/>
    <w:rsid w:val="00356646"/>
    <w:rsid w:val="00356B87"/>
    <w:rsid w:val="003610FC"/>
    <w:rsid w:val="003662FF"/>
    <w:rsid w:val="003672E2"/>
    <w:rsid w:val="00367858"/>
    <w:rsid w:val="003718F2"/>
    <w:rsid w:val="00373840"/>
    <w:rsid w:val="00373FD1"/>
    <w:rsid w:val="00375CBD"/>
    <w:rsid w:val="00375D29"/>
    <w:rsid w:val="0037647D"/>
    <w:rsid w:val="0037761F"/>
    <w:rsid w:val="003776C7"/>
    <w:rsid w:val="00380454"/>
    <w:rsid w:val="00380A7C"/>
    <w:rsid w:val="00380C0D"/>
    <w:rsid w:val="00381B18"/>
    <w:rsid w:val="00382EF8"/>
    <w:rsid w:val="0038331A"/>
    <w:rsid w:val="00385251"/>
    <w:rsid w:val="00385971"/>
    <w:rsid w:val="00390FEA"/>
    <w:rsid w:val="003919A9"/>
    <w:rsid w:val="00392BB9"/>
    <w:rsid w:val="00393504"/>
    <w:rsid w:val="0039413C"/>
    <w:rsid w:val="00394EB3"/>
    <w:rsid w:val="00395ECC"/>
    <w:rsid w:val="00397DE2"/>
    <w:rsid w:val="003A1419"/>
    <w:rsid w:val="003A3210"/>
    <w:rsid w:val="003A3CF1"/>
    <w:rsid w:val="003B0E09"/>
    <w:rsid w:val="003B2968"/>
    <w:rsid w:val="003B315D"/>
    <w:rsid w:val="003B4747"/>
    <w:rsid w:val="003B78B4"/>
    <w:rsid w:val="003C02E6"/>
    <w:rsid w:val="003C04B7"/>
    <w:rsid w:val="003C0C23"/>
    <w:rsid w:val="003C10CE"/>
    <w:rsid w:val="003C2A5E"/>
    <w:rsid w:val="003C4F35"/>
    <w:rsid w:val="003C5085"/>
    <w:rsid w:val="003C56E2"/>
    <w:rsid w:val="003C6599"/>
    <w:rsid w:val="003C6B14"/>
    <w:rsid w:val="003D37F1"/>
    <w:rsid w:val="003D3E7E"/>
    <w:rsid w:val="003D4CD5"/>
    <w:rsid w:val="003D5350"/>
    <w:rsid w:val="003D6203"/>
    <w:rsid w:val="003D7915"/>
    <w:rsid w:val="003D7E03"/>
    <w:rsid w:val="003E1B6D"/>
    <w:rsid w:val="003E37D0"/>
    <w:rsid w:val="003E4FA3"/>
    <w:rsid w:val="003E5657"/>
    <w:rsid w:val="003E578E"/>
    <w:rsid w:val="003E5A7A"/>
    <w:rsid w:val="003E5C42"/>
    <w:rsid w:val="003E7068"/>
    <w:rsid w:val="003E773A"/>
    <w:rsid w:val="003F205C"/>
    <w:rsid w:val="003F343F"/>
    <w:rsid w:val="003F3BE3"/>
    <w:rsid w:val="003F3E43"/>
    <w:rsid w:val="003F4399"/>
    <w:rsid w:val="003F4B8E"/>
    <w:rsid w:val="003F56CA"/>
    <w:rsid w:val="003F6562"/>
    <w:rsid w:val="003F7917"/>
    <w:rsid w:val="00400B76"/>
    <w:rsid w:val="0040326A"/>
    <w:rsid w:val="00403B56"/>
    <w:rsid w:val="004045B3"/>
    <w:rsid w:val="00406A91"/>
    <w:rsid w:val="004075C3"/>
    <w:rsid w:val="004075C7"/>
    <w:rsid w:val="00411265"/>
    <w:rsid w:val="004113B7"/>
    <w:rsid w:val="004127D9"/>
    <w:rsid w:val="004153C6"/>
    <w:rsid w:val="00416B12"/>
    <w:rsid w:val="00420278"/>
    <w:rsid w:val="00420722"/>
    <w:rsid w:val="004211C2"/>
    <w:rsid w:val="0042249E"/>
    <w:rsid w:val="00422C28"/>
    <w:rsid w:val="004237EF"/>
    <w:rsid w:val="00423C77"/>
    <w:rsid w:val="00426831"/>
    <w:rsid w:val="00427981"/>
    <w:rsid w:val="00427F65"/>
    <w:rsid w:val="00430871"/>
    <w:rsid w:val="00431054"/>
    <w:rsid w:val="00433E38"/>
    <w:rsid w:val="004352BD"/>
    <w:rsid w:val="0043719D"/>
    <w:rsid w:val="00441BF5"/>
    <w:rsid w:val="00443212"/>
    <w:rsid w:val="00445964"/>
    <w:rsid w:val="004500B5"/>
    <w:rsid w:val="004503A5"/>
    <w:rsid w:val="00450BB2"/>
    <w:rsid w:val="004551FE"/>
    <w:rsid w:val="004552AD"/>
    <w:rsid w:val="00455DCA"/>
    <w:rsid w:val="004564F9"/>
    <w:rsid w:val="004566DD"/>
    <w:rsid w:val="00460996"/>
    <w:rsid w:val="0046485D"/>
    <w:rsid w:val="004673E5"/>
    <w:rsid w:val="00470508"/>
    <w:rsid w:val="00472EA4"/>
    <w:rsid w:val="00475202"/>
    <w:rsid w:val="004755A6"/>
    <w:rsid w:val="0047628C"/>
    <w:rsid w:val="00477129"/>
    <w:rsid w:val="00483619"/>
    <w:rsid w:val="00483BF2"/>
    <w:rsid w:val="00483C6F"/>
    <w:rsid w:val="00486743"/>
    <w:rsid w:val="0048681C"/>
    <w:rsid w:val="0048785E"/>
    <w:rsid w:val="00487F03"/>
    <w:rsid w:val="00490867"/>
    <w:rsid w:val="00491578"/>
    <w:rsid w:val="00492182"/>
    <w:rsid w:val="00492C3A"/>
    <w:rsid w:val="00492CFF"/>
    <w:rsid w:val="00492FA5"/>
    <w:rsid w:val="00493285"/>
    <w:rsid w:val="00494E6F"/>
    <w:rsid w:val="00495F47"/>
    <w:rsid w:val="004A0115"/>
    <w:rsid w:val="004A0C23"/>
    <w:rsid w:val="004A171F"/>
    <w:rsid w:val="004A179C"/>
    <w:rsid w:val="004A2994"/>
    <w:rsid w:val="004A77C8"/>
    <w:rsid w:val="004B0BD8"/>
    <w:rsid w:val="004B1932"/>
    <w:rsid w:val="004B1E01"/>
    <w:rsid w:val="004B2541"/>
    <w:rsid w:val="004B38F0"/>
    <w:rsid w:val="004B4B8E"/>
    <w:rsid w:val="004B5E68"/>
    <w:rsid w:val="004B7C55"/>
    <w:rsid w:val="004C348F"/>
    <w:rsid w:val="004C4BA0"/>
    <w:rsid w:val="004C5DA6"/>
    <w:rsid w:val="004C5F9D"/>
    <w:rsid w:val="004C5FB7"/>
    <w:rsid w:val="004C74A6"/>
    <w:rsid w:val="004D0B21"/>
    <w:rsid w:val="004D12D3"/>
    <w:rsid w:val="004D19D8"/>
    <w:rsid w:val="004D5A28"/>
    <w:rsid w:val="004E02E0"/>
    <w:rsid w:val="004E07CE"/>
    <w:rsid w:val="004E1C30"/>
    <w:rsid w:val="004E1D22"/>
    <w:rsid w:val="004E28CF"/>
    <w:rsid w:val="004E3DCD"/>
    <w:rsid w:val="004E4BD5"/>
    <w:rsid w:val="004E5D1A"/>
    <w:rsid w:val="004E5D69"/>
    <w:rsid w:val="004E5F65"/>
    <w:rsid w:val="004F151D"/>
    <w:rsid w:val="004F45D9"/>
    <w:rsid w:val="004F545C"/>
    <w:rsid w:val="004F66EF"/>
    <w:rsid w:val="00500819"/>
    <w:rsid w:val="00500A52"/>
    <w:rsid w:val="005020A5"/>
    <w:rsid w:val="00502302"/>
    <w:rsid w:val="005026B8"/>
    <w:rsid w:val="00506C93"/>
    <w:rsid w:val="005116B4"/>
    <w:rsid w:val="00511A75"/>
    <w:rsid w:val="00511F90"/>
    <w:rsid w:val="00513304"/>
    <w:rsid w:val="0051330A"/>
    <w:rsid w:val="005141E3"/>
    <w:rsid w:val="00514E25"/>
    <w:rsid w:val="005156A4"/>
    <w:rsid w:val="005178A8"/>
    <w:rsid w:val="0052013A"/>
    <w:rsid w:val="00525CBA"/>
    <w:rsid w:val="005276F0"/>
    <w:rsid w:val="00530C3D"/>
    <w:rsid w:val="00530C75"/>
    <w:rsid w:val="00531299"/>
    <w:rsid w:val="00531C86"/>
    <w:rsid w:val="00531EC5"/>
    <w:rsid w:val="00533B7D"/>
    <w:rsid w:val="005345F9"/>
    <w:rsid w:val="00535A4F"/>
    <w:rsid w:val="00537E5D"/>
    <w:rsid w:val="005405BA"/>
    <w:rsid w:val="00541246"/>
    <w:rsid w:val="00544A7E"/>
    <w:rsid w:val="00546881"/>
    <w:rsid w:val="00547D57"/>
    <w:rsid w:val="005514A2"/>
    <w:rsid w:val="005534D1"/>
    <w:rsid w:val="00553D72"/>
    <w:rsid w:val="00555C1D"/>
    <w:rsid w:val="005560D3"/>
    <w:rsid w:val="005564E9"/>
    <w:rsid w:val="00560A41"/>
    <w:rsid w:val="00560E5C"/>
    <w:rsid w:val="00561DF6"/>
    <w:rsid w:val="00562322"/>
    <w:rsid w:val="00563DEF"/>
    <w:rsid w:val="005649AC"/>
    <w:rsid w:val="00564C8D"/>
    <w:rsid w:val="00567AE4"/>
    <w:rsid w:val="00567CFE"/>
    <w:rsid w:val="00570796"/>
    <w:rsid w:val="0057155D"/>
    <w:rsid w:val="005716C7"/>
    <w:rsid w:val="005732D3"/>
    <w:rsid w:val="0057374A"/>
    <w:rsid w:val="00576CEC"/>
    <w:rsid w:val="00577C67"/>
    <w:rsid w:val="00577F23"/>
    <w:rsid w:val="00577F4A"/>
    <w:rsid w:val="005828AC"/>
    <w:rsid w:val="00582BA7"/>
    <w:rsid w:val="005835DE"/>
    <w:rsid w:val="005840A5"/>
    <w:rsid w:val="00584BAC"/>
    <w:rsid w:val="0058534A"/>
    <w:rsid w:val="0058548D"/>
    <w:rsid w:val="005903F5"/>
    <w:rsid w:val="00590B56"/>
    <w:rsid w:val="005930B8"/>
    <w:rsid w:val="00593B4A"/>
    <w:rsid w:val="00594294"/>
    <w:rsid w:val="00594531"/>
    <w:rsid w:val="005958B9"/>
    <w:rsid w:val="00595FF5"/>
    <w:rsid w:val="00597EEF"/>
    <w:rsid w:val="005A0AC7"/>
    <w:rsid w:val="005A1A3F"/>
    <w:rsid w:val="005A354F"/>
    <w:rsid w:val="005A6129"/>
    <w:rsid w:val="005A6708"/>
    <w:rsid w:val="005B1F74"/>
    <w:rsid w:val="005B27F3"/>
    <w:rsid w:val="005B4192"/>
    <w:rsid w:val="005B6EE2"/>
    <w:rsid w:val="005B71F5"/>
    <w:rsid w:val="005B76BE"/>
    <w:rsid w:val="005B7EFD"/>
    <w:rsid w:val="005C342D"/>
    <w:rsid w:val="005C3E4D"/>
    <w:rsid w:val="005C4F63"/>
    <w:rsid w:val="005C65A9"/>
    <w:rsid w:val="005D0EAE"/>
    <w:rsid w:val="005D337B"/>
    <w:rsid w:val="005D4D99"/>
    <w:rsid w:val="005D5219"/>
    <w:rsid w:val="005D5C46"/>
    <w:rsid w:val="005E0AB8"/>
    <w:rsid w:val="005E1A3D"/>
    <w:rsid w:val="005E2A90"/>
    <w:rsid w:val="005E56A3"/>
    <w:rsid w:val="005E594E"/>
    <w:rsid w:val="005E6182"/>
    <w:rsid w:val="005F114B"/>
    <w:rsid w:val="005F2758"/>
    <w:rsid w:val="005F3E5A"/>
    <w:rsid w:val="005F7702"/>
    <w:rsid w:val="005F7E2D"/>
    <w:rsid w:val="0060087D"/>
    <w:rsid w:val="00602683"/>
    <w:rsid w:val="006037E5"/>
    <w:rsid w:val="006049C1"/>
    <w:rsid w:val="00607C24"/>
    <w:rsid w:val="00611B88"/>
    <w:rsid w:val="006143AE"/>
    <w:rsid w:val="00615420"/>
    <w:rsid w:val="00616B36"/>
    <w:rsid w:val="006176E8"/>
    <w:rsid w:val="00621243"/>
    <w:rsid w:val="0062159A"/>
    <w:rsid w:val="00622555"/>
    <w:rsid w:val="00623D59"/>
    <w:rsid w:val="00623E0B"/>
    <w:rsid w:val="00624A1B"/>
    <w:rsid w:val="00624D75"/>
    <w:rsid w:val="006255C1"/>
    <w:rsid w:val="00631C47"/>
    <w:rsid w:val="00631E16"/>
    <w:rsid w:val="00632220"/>
    <w:rsid w:val="0063328F"/>
    <w:rsid w:val="00633FC3"/>
    <w:rsid w:val="00635280"/>
    <w:rsid w:val="00635FFF"/>
    <w:rsid w:val="006375B1"/>
    <w:rsid w:val="0063765C"/>
    <w:rsid w:val="00641EC9"/>
    <w:rsid w:val="00642A76"/>
    <w:rsid w:val="00643D83"/>
    <w:rsid w:val="006459AA"/>
    <w:rsid w:val="00651360"/>
    <w:rsid w:val="00651D23"/>
    <w:rsid w:val="0065517B"/>
    <w:rsid w:val="00656EC7"/>
    <w:rsid w:val="006578C9"/>
    <w:rsid w:val="00657FCF"/>
    <w:rsid w:val="0066211E"/>
    <w:rsid w:val="00662AC0"/>
    <w:rsid w:val="006657DE"/>
    <w:rsid w:val="00666FFB"/>
    <w:rsid w:val="006703E3"/>
    <w:rsid w:val="00670D3F"/>
    <w:rsid w:val="00671B41"/>
    <w:rsid w:val="00672696"/>
    <w:rsid w:val="00674658"/>
    <w:rsid w:val="006758F0"/>
    <w:rsid w:val="0067634F"/>
    <w:rsid w:val="00677171"/>
    <w:rsid w:val="00677E9B"/>
    <w:rsid w:val="0068080A"/>
    <w:rsid w:val="00681B64"/>
    <w:rsid w:val="00682F1A"/>
    <w:rsid w:val="0068460C"/>
    <w:rsid w:val="00684CCB"/>
    <w:rsid w:val="0068659F"/>
    <w:rsid w:val="0068746D"/>
    <w:rsid w:val="00687A2A"/>
    <w:rsid w:val="00687B06"/>
    <w:rsid w:val="0069009F"/>
    <w:rsid w:val="00690418"/>
    <w:rsid w:val="0069041F"/>
    <w:rsid w:val="006906B4"/>
    <w:rsid w:val="0069215B"/>
    <w:rsid w:val="00692E5C"/>
    <w:rsid w:val="0069311A"/>
    <w:rsid w:val="00694658"/>
    <w:rsid w:val="00694D00"/>
    <w:rsid w:val="00695235"/>
    <w:rsid w:val="00695872"/>
    <w:rsid w:val="00697290"/>
    <w:rsid w:val="006A0F49"/>
    <w:rsid w:val="006A2319"/>
    <w:rsid w:val="006A2638"/>
    <w:rsid w:val="006A3255"/>
    <w:rsid w:val="006A336F"/>
    <w:rsid w:val="006A4C31"/>
    <w:rsid w:val="006A682A"/>
    <w:rsid w:val="006B06F2"/>
    <w:rsid w:val="006B6C43"/>
    <w:rsid w:val="006C1D85"/>
    <w:rsid w:val="006C4FAC"/>
    <w:rsid w:val="006C65C6"/>
    <w:rsid w:val="006C6747"/>
    <w:rsid w:val="006D2280"/>
    <w:rsid w:val="006D23D5"/>
    <w:rsid w:val="006D2CD6"/>
    <w:rsid w:val="006D3345"/>
    <w:rsid w:val="006D38E6"/>
    <w:rsid w:val="006D399A"/>
    <w:rsid w:val="006D49EA"/>
    <w:rsid w:val="006D4E3A"/>
    <w:rsid w:val="006D532D"/>
    <w:rsid w:val="006D6774"/>
    <w:rsid w:val="006E1927"/>
    <w:rsid w:val="006E1EDE"/>
    <w:rsid w:val="006E2122"/>
    <w:rsid w:val="006E451E"/>
    <w:rsid w:val="006E79A4"/>
    <w:rsid w:val="006F1975"/>
    <w:rsid w:val="006F33A9"/>
    <w:rsid w:val="006F3F7A"/>
    <w:rsid w:val="006F4885"/>
    <w:rsid w:val="006F5AE5"/>
    <w:rsid w:val="006F6074"/>
    <w:rsid w:val="006F6C24"/>
    <w:rsid w:val="00700382"/>
    <w:rsid w:val="00700DD1"/>
    <w:rsid w:val="00701824"/>
    <w:rsid w:val="00702193"/>
    <w:rsid w:val="007061BA"/>
    <w:rsid w:val="007078BA"/>
    <w:rsid w:val="00714EAD"/>
    <w:rsid w:val="0071510C"/>
    <w:rsid w:val="0071528D"/>
    <w:rsid w:val="00715297"/>
    <w:rsid w:val="007173EB"/>
    <w:rsid w:val="007213FF"/>
    <w:rsid w:val="00722295"/>
    <w:rsid w:val="007253AA"/>
    <w:rsid w:val="00725826"/>
    <w:rsid w:val="00732288"/>
    <w:rsid w:val="00734E35"/>
    <w:rsid w:val="0074023C"/>
    <w:rsid w:val="00740D2F"/>
    <w:rsid w:val="00744916"/>
    <w:rsid w:val="00745099"/>
    <w:rsid w:val="0074683F"/>
    <w:rsid w:val="00746F26"/>
    <w:rsid w:val="00750AC7"/>
    <w:rsid w:val="007517C1"/>
    <w:rsid w:val="0075484F"/>
    <w:rsid w:val="007550E3"/>
    <w:rsid w:val="007561FC"/>
    <w:rsid w:val="007563E0"/>
    <w:rsid w:val="0075650C"/>
    <w:rsid w:val="007632B2"/>
    <w:rsid w:val="00764393"/>
    <w:rsid w:val="00765A14"/>
    <w:rsid w:val="007661A6"/>
    <w:rsid w:val="0077182C"/>
    <w:rsid w:val="0077325B"/>
    <w:rsid w:val="007736C4"/>
    <w:rsid w:val="00773A6E"/>
    <w:rsid w:val="00773A7E"/>
    <w:rsid w:val="00774DCF"/>
    <w:rsid w:val="007764D1"/>
    <w:rsid w:val="00781291"/>
    <w:rsid w:val="007818C7"/>
    <w:rsid w:val="00781B2E"/>
    <w:rsid w:val="00783B0E"/>
    <w:rsid w:val="0078413D"/>
    <w:rsid w:val="007847E2"/>
    <w:rsid w:val="00784E70"/>
    <w:rsid w:val="007859E0"/>
    <w:rsid w:val="00785CEB"/>
    <w:rsid w:val="007860F3"/>
    <w:rsid w:val="00786F92"/>
    <w:rsid w:val="007876D4"/>
    <w:rsid w:val="007878DA"/>
    <w:rsid w:val="00791A7B"/>
    <w:rsid w:val="00792B31"/>
    <w:rsid w:val="007935D7"/>
    <w:rsid w:val="00796265"/>
    <w:rsid w:val="00796BE5"/>
    <w:rsid w:val="00796C23"/>
    <w:rsid w:val="007A4F57"/>
    <w:rsid w:val="007B4617"/>
    <w:rsid w:val="007B4D0F"/>
    <w:rsid w:val="007B769A"/>
    <w:rsid w:val="007B7F0C"/>
    <w:rsid w:val="007C03AF"/>
    <w:rsid w:val="007C0960"/>
    <w:rsid w:val="007C2445"/>
    <w:rsid w:val="007C3B5D"/>
    <w:rsid w:val="007C3F34"/>
    <w:rsid w:val="007C3F5F"/>
    <w:rsid w:val="007C40A8"/>
    <w:rsid w:val="007C4267"/>
    <w:rsid w:val="007C62F4"/>
    <w:rsid w:val="007C6771"/>
    <w:rsid w:val="007D0923"/>
    <w:rsid w:val="007D167C"/>
    <w:rsid w:val="007D1D5D"/>
    <w:rsid w:val="007D1EAB"/>
    <w:rsid w:val="007D280B"/>
    <w:rsid w:val="007D45EA"/>
    <w:rsid w:val="007E0BBB"/>
    <w:rsid w:val="007E2FD2"/>
    <w:rsid w:val="007E3949"/>
    <w:rsid w:val="007E419C"/>
    <w:rsid w:val="007E506B"/>
    <w:rsid w:val="007E557A"/>
    <w:rsid w:val="007E66A1"/>
    <w:rsid w:val="007E66D1"/>
    <w:rsid w:val="007E6B22"/>
    <w:rsid w:val="007F0EB6"/>
    <w:rsid w:val="007F0F05"/>
    <w:rsid w:val="007F1512"/>
    <w:rsid w:val="007F2178"/>
    <w:rsid w:val="007F3118"/>
    <w:rsid w:val="007F37DF"/>
    <w:rsid w:val="007F6D7B"/>
    <w:rsid w:val="007F7D3C"/>
    <w:rsid w:val="008018E2"/>
    <w:rsid w:val="008032BB"/>
    <w:rsid w:val="00803441"/>
    <w:rsid w:val="008036D3"/>
    <w:rsid w:val="00804F37"/>
    <w:rsid w:val="00805455"/>
    <w:rsid w:val="00807ED1"/>
    <w:rsid w:val="008117CE"/>
    <w:rsid w:val="00811D30"/>
    <w:rsid w:val="00812C4D"/>
    <w:rsid w:val="00813ECB"/>
    <w:rsid w:val="00813F8C"/>
    <w:rsid w:val="00814509"/>
    <w:rsid w:val="00814735"/>
    <w:rsid w:val="008156B0"/>
    <w:rsid w:val="00815E8F"/>
    <w:rsid w:val="00816154"/>
    <w:rsid w:val="00816577"/>
    <w:rsid w:val="00817CC2"/>
    <w:rsid w:val="00820564"/>
    <w:rsid w:val="008221AD"/>
    <w:rsid w:val="00822A7C"/>
    <w:rsid w:val="0082557C"/>
    <w:rsid w:val="00827AAA"/>
    <w:rsid w:val="0083146E"/>
    <w:rsid w:val="00832765"/>
    <w:rsid w:val="0083281A"/>
    <w:rsid w:val="008362D0"/>
    <w:rsid w:val="0084033D"/>
    <w:rsid w:val="008411B5"/>
    <w:rsid w:val="0084336D"/>
    <w:rsid w:val="008441EF"/>
    <w:rsid w:val="00844662"/>
    <w:rsid w:val="00847901"/>
    <w:rsid w:val="0085073D"/>
    <w:rsid w:val="00851EB1"/>
    <w:rsid w:val="00852ECF"/>
    <w:rsid w:val="00855E3F"/>
    <w:rsid w:val="008564D6"/>
    <w:rsid w:val="0085672C"/>
    <w:rsid w:val="00856943"/>
    <w:rsid w:val="00860BBA"/>
    <w:rsid w:val="0086157F"/>
    <w:rsid w:val="00862EC7"/>
    <w:rsid w:val="00862F12"/>
    <w:rsid w:val="00863007"/>
    <w:rsid w:val="00863FAC"/>
    <w:rsid w:val="00866374"/>
    <w:rsid w:val="0086685D"/>
    <w:rsid w:val="00867525"/>
    <w:rsid w:val="008706FB"/>
    <w:rsid w:val="00873415"/>
    <w:rsid w:val="00873EAC"/>
    <w:rsid w:val="00874113"/>
    <w:rsid w:val="00874B7E"/>
    <w:rsid w:val="00875E4D"/>
    <w:rsid w:val="008762F3"/>
    <w:rsid w:val="008768F9"/>
    <w:rsid w:val="00877ACD"/>
    <w:rsid w:val="008807DF"/>
    <w:rsid w:val="00881978"/>
    <w:rsid w:val="00883A3A"/>
    <w:rsid w:val="00886F10"/>
    <w:rsid w:val="00886F84"/>
    <w:rsid w:val="00891515"/>
    <w:rsid w:val="0089211E"/>
    <w:rsid w:val="008922B8"/>
    <w:rsid w:val="00894EC1"/>
    <w:rsid w:val="00895001"/>
    <w:rsid w:val="008959C9"/>
    <w:rsid w:val="008A06EF"/>
    <w:rsid w:val="008A19F9"/>
    <w:rsid w:val="008A1ADF"/>
    <w:rsid w:val="008A35EB"/>
    <w:rsid w:val="008A4E79"/>
    <w:rsid w:val="008A6F94"/>
    <w:rsid w:val="008B06BF"/>
    <w:rsid w:val="008B08D7"/>
    <w:rsid w:val="008B182F"/>
    <w:rsid w:val="008B1938"/>
    <w:rsid w:val="008B4357"/>
    <w:rsid w:val="008B4DE8"/>
    <w:rsid w:val="008B6D93"/>
    <w:rsid w:val="008B6F6E"/>
    <w:rsid w:val="008B7019"/>
    <w:rsid w:val="008B7F9E"/>
    <w:rsid w:val="008C1D93"/>
    <w:rsid w:val="008C264E"/>
    <w:rsid w:val="008C2EF6"/>
    <w:rsid w:val="008C3487"/>
    <w:rsid w:val="008C4555"/>
    <w:rsid w:val="008C643E"/>
    <w:rsid w:val="008D1393"/>
    <w:rsid w:val="008D1EAE"/>
    <w:rsid w:val="008D2B9D"/>
    <w:rsid w:val="008D41A4"/>
    <w:rsid w:val="008D51B0"/>
    <w:rsid w:val="008D5268"/>
    <w:rsid w:val="008D5986"/>
    <w:rsid w:val="008D60B0"/>
    <w:rsid w:val="008D6C42"/>
    <w:rsid w:val="008E0ABB"/>
    <w:rsid w:val="008E186B"/>
    <w:rsid w:val="008E2526"/>
    <w:rsid w:val="008E32CF"/>
    <w:rsid w:val="008E3654"/>
    <w:rsid w:val="008E5192"/>
    <w:rsid w:val="008E796F"/>
    <w:rsid w:val="008F05AE"/>
    <w:rsid w:val="008F0846"/>
    <w:rsid w:val="008F1FCC"/>
    <w:rsid w:val="008F2F9F"/>
    <w:rsid w:val="008F44E5"/>
    <w:rsid w:val="008F56C6"/>
    <w:rsid w:val="008F6CC4"/>
    <w:rsid w:val="008F727B"/>
    <w:rsid w:val="00901BD2"/>
    <w:rsid w:val="00902429"/>
    <w:rsid w:val="00903898"/>
    <w:rsid w:val="009048F2"/>
    <w:rsid w:val="00905F93"/>
    <w:rsid w:val="0090633F"/>
    <w:rsid w:val="00906DC1"/>
    <w:rsid w:val="00907521"/>
    <w:rsid w:val="00910354"/>
    <w:rsid w:val="0091137B"/>
    <w:rsid w:val="00912418"/>
    <w:rsid w:val="00913C91"/>
    <w:rsid w:val="00914926"/>
    <w:rsid w:val="009157DB"/>
    <w:rsid w:val="0091600A"/>
    <w:rsid w:val="009201FB"/>
    <w:rsid w:val="00920279"/>
    <w:rsid w:val="00922EBB"/>
    <w:rsid w:val="00924502"/>
    <w:rsid w:val="00924B5C"/>
    <w:rsid w:val="009258E8"/>
    <w:rsid w:val="009267C3"/>
    <w:rsid w:val="00930166"/>
    <w:rsid w:val="00930A70"/>
    <w:rsid w:val="00930D69"/>
    <w:rsid w:val="009333CE"/>
    <w:rsid w:val="009352D8"/>
    <w:rsid w:val="00936B9B"/>
    <w:rsid w:val="00937845"/>
    <w:rsid w:val="009403C8"/>
    <w:rsid w:val="00944DEF"/>
    <w:rsid w:val="009462C0"/>
    <w:rsid w:val="009477E9"/>
    <w:rsid w:val="009479B2"/>
    <w:rsid w:val="009509CB"/>
    <w:rsid w:val="00951B78"/>
    <w:rsid w:val="00953ABD"/>
    <w:rsid w:val="009552BC"/>
    <w:rsid w:val="00956AC7"/>
    <w:rsid w:val="00960614"/>
    <w:rsid w:val="00960D70"/>
    <w:rsid w:val="0096589C"/>
    <w:rsid w:val="00965EA6"/>
    <w:rsid w:val="00967164"/>
    <w:rsid w:val="009672CB"/>
    <w:rsid w:val="0097031A"/>
    <w:rsid w:val="009716E6"/>
    <w:rsid w:val="009725EB"/>
    <w:rsid w:val="00973B63"/>
    <w:rsid w:val="00975A44"/>
    <w:rsid w:val="00976D4B"/>
    <w:rsid w:val="009819A2"/>
    <w:rsid w:val="00983839"/>
    <w:rsid w:val="009842FA"/>
    <w:rsid w:val="00985616"/>
    <w:rsid w:val="00986D6E"/>
    <w:rsid w:val="009944F0"/>
    <w:rsid w:val="00995862"/>
    <w:rsid w:val="009A2641"/>
    <w:rsid w:val="009A3B22"/>
    <w:rsid w:val="009A5463"/>
    <w:rsid w:val="009A75F9"/>
    <w:rsid w:val="009B0A29"/>
    <w:rsid w:val="009B13B8"/>
    <w:rsid w:val="009B15C4"/>
    <w:rsid w:val="009B5595"/>
    <w:rsid w:val="009B7632"/>
    <w:rsid w:val="009B7A30"/>
    <w:rsid w:val="009C1592"/>
    <w:rsid w:val="009C23C8"/>
    <w:rsid w:val="009C4F66"/>
    <w:rsid w:val="009C5E69"/>
    <w:rsid w:val="009C6D1E"/>
    <w:rsid w:val="009C7421"/>
    <w:rsid w:val="009D3223"/>
    <w:rsid w:val="009D72B2"/>
    <w:rsid w:val="009E044D"/>
    <w:rsid w:val="009E1AB8"/>
    <w:rsid w:val="009E3944"/>
    <w:rsid w:val="009E505A"/>
    <w:rsid w:val="009E5E25"/>
    <w:rsid w:val="009E6E6D"/>
    <w:rsid w:val="009E79AA"/>
    <w:rsid w:val="009F2A4B"/>
    <w:rsid w:val="009F7005"/>
    <w:rsid w:val="009F7285"/>
    <w:rsid w:val="00A005DD"/>
    <w:rsid w:val="00A03A9E"/>
    <w:rsid w:val="00A05C01"/>
    <w:rsid w:val="00A061F6"/>
    <w:rsid w:val="00A06BCB"/>
    <w:rsid w:val="00A07844"/>
    <w:rsid w:val="00A103E2"/>
    <w:rsid w:val="00A112BE"/>
    <w:rsid w:val="00A12024"/>
    <w:rsid w:val="00A1295F"/>
    <w:rsid w:val="00A12FBA"/>
    <w:rsid w:val="00A13362"/>
    <w:rsid w:val="00A142DC"/>
    <w:rsid w:val="00A145BD"/>
    <w:rsid w:val="00A1547F"/>
    <w:rsid w:val="00A155D1"/>
    <w:rsid w:val="00A16199"/>
    <w:rsid w:val="00A163A7"/>
    <w:rsid w:val="00A16BBE"/>
    <w:rsid w:val="00A17243"/>
    <w:rsid w:val="00A205AB"/>
    <w:rsid w:val="00A231AB"/>
    <w:rsid w:val="00A233AC"/>
    <w:rsid w:val="00A24751"/>
    <w:rsid w:val="00A2511A"/>
    <w:rsid w:val="00A27402"/>
    <w:rsid w:val="00A31537"/>
    <w:rsid w:val="00A31D0C"/>
    <w:rsid w:val="00A31EFA"/>
    <w:rsid w:val="00A324E2"/>
    <w:rsid w:val="00A32BE5"/>
    <w:rsid w:val="00A34B7C"/>
    <w:rsid w:val="00A36C70"/>
    <w:rsid w:val="00A36F64"/>
    <w:rsid w:val="00A372AA"/>
    <w:rsid w:val="00A37959"/>
    <w:rsid w:val="00A40F57"/>
    <w:rsid w:val="00A4130D"/>
    <w:rsid w:val="00A45EBB"/>
    <w:rsid w:val="00A46287"/>
    <w:rsid w:val="00A478A0"/>
    <w:rsid w:val="00A50DB9"/>
    <w:rsid w:val="00A521EC"/>
    <w:rsid w:val="00A52E6A"/>
    <w:rsid w:val="00A55218"/>
    <w:rsid w:val="00A55CF5"/>
    <w:rsid w:val="00A579CC"/>
    <w:rsid w:val="00A627B3"/>
    <w:rsid w:val="00A629FB"/>
    <w:rsid w:val="00A648DD"/>
    <w:rsid w:val="00A67BB5"/>
    <w:rsid w:val="00A70323"/>
    <w:rsid w:val="00A713FD"/>
    <w:rsid w:val="00A71FBD"/>
    <w:rsid w:val="00A72F59"/>
    <w:rsid w:val="00A736F7"/>
    <w:rsid w:val="00A73F59"/>
    <w:rsid w:val="00A74D6E"/>
    <w:rsid w:val="00A7515A"/>
    <w:rsid w:val="00A774B7"/>
    <w:rsid w:val="00A77960"/>
    <w:rsid w:val="00A81B3B"/>
    <w:rsid w:val="00A82886"/>
    <w:rsid w:val="00A83F5C"/>
    <w:rsid w:val="00A8404F"/>
    <w:rsid w:val="00A84389"/>
    <w:rsid w:val="00A860F4"/>
    <w:rsid w:val="00A86410"/>
    <w:rsid w:val="00A87FB8"/>
    <w:rsid w:val="00A90F17"/>
    <w:rsid w:val="00A9242B"/>
    <w:rsid w:val="00A93E1D"/>
    <w:rsid w:val="00A94F33"/>
    <w:rsid w:val="00A9504D"/>
    <w:rsid w:val="00A962CB"/>
    <w:rsid w:val="00A96F77"/>
    <w:rsid w:val="00A97D6D"/>
    <w:rsid w:val="00AA0A96"/>
    <w:rsid w:val="00AA10BE"/>
    <w:rsid w:val="00AA3A68"/>
    <w:rsid w:val="00AA3EE0"/>
    <w:rsid w:val="00AA4EEE"/>
    <w:rsid w:val="00AA4F07"/>
    <w:rsid w:val="00AA6C87"/>
    <w:rsid w:val="00AB23BC"/>
    <w:rsid w:val="00AB2DFB"/>
    <w:rsid w:val="00AB32B7"/>
    <w:rsid w:val="00AB5A94"/>
    <w:rsid w:val="00AB7D59"/>
    <w:rsid w:val="00AC02A9"/>
    <w:rsid w:val="00AC1C70"/>
    <w:rsid w:val="00AC21CA"/>
    <w:rsid w:val="00AC39C8"/>
    <w:rsid w:val="00AC467D"/>
    <w:rsid w:val="00AC4AD7"/>
    <w:rsid w:val="00AC5E4A"/>
    <w:rsid w:val="00AC65A0"/>
    <w:rsid w:val="00AD0580"/>
    <w:rsid w:val="00AD2A31"/>
    <w:rsid w:val="00AD2EF8"/>
    <w:rsid w:val="00AD42E6"/>
    <w:rsid w:val="00AD7038"/>
    <w:rsid w:val="00AE2647"/>
    <w:rsid w:val="00AE374F"/>
    <w:rsid w:val="00AE4976"/>
    <w:rsid w:val="00AE5C1F"/>
    <w:rsid w:val="00AE736A"/>
    <w:rsid w:val="00AF0132"/>
    <w:rsid w:val="00AF2D05"/>
    <w:rsid w:val="00AF747C"/>
    <w:rsid w:val="00B018B6"/>
    <w:rsid w:val="00B01BD8"/>
    <w:rsid w:val="00B02D81"/>
    <w:rsid w:val="00B02E96"/>
    <w:rsid w:val="00B03503"/>
    <w:rsid w:val="00B0355A"/>
    <w:rsid w:val="00B039E9"/>
    <w:rsid w:val="00B03BED"/>
    <w:rsid w:val="00B05020"/>
    <w:rsid w:val="00B0530F"/>
    <w:rsid w:val="00B05824"/>
    <w:rsid w:val="00B0631C"/>
    <w:rsid w:val="00B0650F"/>
    <w:rsid w:val="00B112B1"/>
    <w:rsid w:val="00B13631"/>
    <w:rsid w:val="00B13D08"/>
    <w:rsid w:val="00B14BA7"/>
    <w:rsid w:val="00B15DCF"/>
    <w:rsid w:val="00B15F03"/>
    <w:rsid w:val="00B26F33"/>
    <w:rsid w:val="00B31016"/>
    <w:rsid w:val="00B34738"/>
    <w:rsid w:val="00B375FC"/>
    <w:rsid w:val="00B37A26"/>
    <w:rsid w:val="00B412AC"/>
    <w:rsid w:val="00B41B52"/>
    <w:rsid w:val="00B43BA1"/>
    <w:rsid w:val="00B44001"/>
    <w:rsid w:val="00B44945"/>
    <w:rsid w:val="00B45828"/>
    <w:rsid w:val="00B46DB1"/>
    <w:rsid w:val="00B47397"/>
    <w:rsid w:val="00B47CF0"/>
    <w:rsid w:val="00B5044E"/>
    <w:rsid w:val="00B53E16"/>
    <w:rsid w:val="00B60D30"/>
    <w:rsid w:val="00B62C70"/>
    <w:rsid w:val="00B6311E"/>
    <w:rsid w:val="00B63268"/>
    <w:rsid w:val="00B634E8"/>
    <w:rsid w:val="00B642C8"/>
    <w:rsid w:val="00B64E21"/>
    <w:rsid w:val="00B65D72"/>
    <w:rsid w:val="00B67050"/>
    <w:rsid w:val="00B67BF1"/>
    <w:rsid w:val="00B70B53"/>
    <w:rsid w:val="00B70BD8"/>
    <w:rsid w:val="00B71E75"/>
    <w:rsid w:val="00B72CA9"/>
    <w:rsid w:val="00B73805"/>
    <w:rsid w:val="00B80118"/>
    <w:rsid w:val="00B804A7"/>
    <w:rsid w:val="00B84F8E"/>
    <w:rsid w:val="00B8644C"/>
    <w:rsid w:val="00B87FCD"/>
    <w:rsid w:val="00B90081"/>
    <w:rsid w:val="00B90D15"/>
    <w:rsid w:val="00B90DC2"/>
    <w:rsid w:val="00B90E85"/>
    <w:rsid w:val="00B95DD9"/>
    <w:rsid w:val="00B960E2"/>
    <w:rsid w:val="00B96C24"/>
    <w:rsid w:val="00B97144"/>
    <w:rsid w:val="00B975FB"/>
    <w:rsid w:val="00BA0B3F"/>
    <w:rsid w:val="00BA22D5"/>
    <w:rsid w:val="00BA24B9"/>
    <w:rsid w:val="00BA2A54"/>
    <w:rsid w:val="00BA3292"/>
    <w:rsid w:val="00BB1137"/>
    <w:rsid w:val="00BB19A1"/>
    <w:rsid w:val="00BB35BD"/>
    <w:rsid w:val="00BB4E04"/>
    <w:rsid w:val="00BB55E9"/>
    <w:rsid w:val="00BC235B"/>
    <w:rsid w:val="00BC439A"/>
    <w:rsid w:val="00BC5EC0"/>
    <w:rsid w:val="00BC7A34"/>
    <w:rsid w:val="00BD0B52"/>
    <w:rsid w:val="00BD1883"/>
    <w:rsid w:val="00BD2629"/>
    <w:rsid w:val="00BD28F7"/>
    <w:rsid w:val="00BD48D5"/>
    <w:rsid w:val="00BD5EE4"/>
    <w:rsid w:val="00BD7A0F"/>
    <w:rsid w:val="00BE18F2"/>
    <w:rsid w:val="00BE2351"/>
    <w:rsid w:val="00BE6592"/>
    <w:rsid w:val="00BF0879"/>
    <w:rsid w:val="00BF3FF3"/>
    <w:rsid w:val="00BF7BE3"/>
    <w:rsid w:val="00C005FD"/>
    <w:rsid w:val="00C0127A"/>
    <w:rsid w:val="00C0531F"/>
    <w:rsid w:val="00C064F7"/>
    <w:rsid w:val="00C11521"/>
    <w:rsid w:val="00C11A11"/>
    <w:rsid w:val="00C13699"/>
    <w:rsid w:val="00C14436"/>
    <w:rsid w:val="00C2101C"/>
    <w:rsid w:val="00C21191"/>
    <w:rsid w:val="00C234E0"/>
    <w:rsid w:val="00C253CB"/>
    <w:rsid w:val="00C279B0"/>
    <w:rsid w:val="00C309EE"/>
    <w:rsid w:val="00C34811"/>
    <w:rsid w:val="00C363E5"/>
    <w:rsid w:val="00C3655D"/>
    <w:rsid w:val="00C36C34"/>
    <w:rsid w:val="00C37353"/>
    <w:rsid w:val="00C37CFA"/>
    <w:rsid w:val="00C4220E"/>
    <w:rsid w:val="00C42C95"/>
    <w:rsid w:val="00C462DF"/>
    <w:rsid w:val="00C46D61"/>
    <w:rsid w:val="00C474A8"/>
    <w:rsid w:val="00C52B14"/>
    <w:rsid w:val="00C543EF"/>
    <w:rsid w:val="00C547FE"/>
    <w:rsid w:val="00C5623F"/>
    <w:rsid w:val="00C5760E"/>
    <w:rsid w:val="00C60C88"/>
    <w:rsid w:val="00C61797"/>
    <w:rsid w:val="00C61FB7"/>
    <w:rsid w:val="00C63905"/>
    <w:rsid w:val="00C64F04"/>
    <w:rsid w:val="00C655FC"/>
    <w:rsid w:val="00C65E87"/>
    <w:rsid w:val="00C6623E"/>
    <w:rsid w:val="00C70020"/>
    <w:rsid w:val="00C706D7"/>
    <w:rsid w:val="00C70C84"/>
    <w:rsid w:val="00C73C28"/>
    <w:rsid w:val="00C73E70"/>
    <w:rsid w:val="00C74763"/>
    <w:rsid w:val="00C756A5"/>
    <w:rsid w:val="00C7747C"/>
    <w:rsid w:val="00C80251"/>
    <w:rsid w:val="00C81AEB"/>
    <w:rsid w:val="00C82FC5"/>
    <w:rsid w:val="00C83813"/>
    <w:rsid w:val="00C8707D"/>
    <w:rsid w:val="00C87716"/>
    <w:rsid w:val="00C90E3F"/>
    <w:rsid w:val="00C921B3"/>
    <w:rsid w:val="00C923B3"/>
    <w:rsid w:val="00C941D0"/>
    <w:rsid w:val="00C972D5"/>
    <w:rsid w:val="00C975AF"/>
    <w:rsid w:val="00CA1D6B"/>
    <w:rsid w:val="00CA25DA"/>
    <w:rsid w:val="00CA54D3"/>
    <w:rsid w:val="00CA5B3A"/>
    <w:rsid w:val="00CA6202"/>
    <w:rsid w:val="00CA642F"/>
    <w:rsid w:val="00CA6F82"/>
    <w:rsid w:val="00CA7FFC"/>
    <w:rsid w:val="00CB3252"/>
    <w:rsid w:val="00CB332F"/>
    <w:rsid w:val="00CB43FA"/>
    <w:rsid w:val="00CB578C"/>
    <w:rsid w:val="00CB6553"/>
    <w:rsid w:val="00CB6E7C"/>
    <w:rsid w:val="00CC0A13"/>
    <w:rsid w:val="00CC26B6"/>
    <w:rsid w:val="00CC299B"/>
    <w:rsid w:val="00CC4F59"/>
    <w:rsid w:val="00CC5210"/>
    <w:rsid w:val="00CC7F21"/>
    <w:rsid w:val="00CD1EB2"/>
    <w:rsid w:val="00CD2649"/>
    <w:rsid w:val="00CD3414"/>
    <w:rsid w:val="00CD4122"/>
    <w:rsid w:val="00CD57CD"/>
    <w:rsid w:val="00CD6213"/>
    <w:rsid w:val="00CD7698"/>
    <w:rsid w:val="00CD7BC3"/>
    <w:rsid w:val="00CE07EC"/>
    <w:rsid w:val="00CE0B45"/>
    <w:rsid w:val="00CE1397"/>
    <w:rsid w:val="00CE4BCB"/>
    <w:rsid w:val="00CE672F"/>
    <w:rsid w:val="00CF2FE6"/>
    <w:rsid w:val="00CF3450"/>
    <w:rsid w:val="00CF3631"/>
    <w:rsid w:val="00CF3AD4"/>
    <w:rsid w:val="00CF6C7E"/>
    <w:rsid w:val="00CF6ED0"/>
    <w:rsid w:val="00CF7A67"/>
    <w:rsid w:val="00D00C54"/>
    <w:rsid w:val="00D01E45"/>
    <w:rsid w:val="00D01FDE"/>
    <w:rsid w:val="00D04BF1"/>
    <w:rsid w:val="00D04F4A"/>
    <w:rsid w:val="00D054F8"/>
    <w:rsid w:val="00D101FF"/>
    <w:rsid w:val="00D1052E"/>
    <w:rsid w:val="00D10B3D"/>
    <w:rsid w:val="00D120CD"/>
    <w:rsid w:val="00D12F9D"/>
    <w:rsid w:val="00D13464"/>
    <w:rsid w:val="00D16791"/>
    <w:rsid w:val="00D2001B"/>
    <w:rsid w:val="00D244DF"/>
    <w:rsid w:val="00D2570D"/>
    <w:rsid w:val="00D26022"/>
    <w:rsid w:val="00D26309"/>
    <w:rsid w:val="00D275B5"/>
    <w:rsid w:val="00D2773A"/>
    <w:rsid w:val="00D30096"/>
    <w:rsid w:val="00D3233F"/>
    <w:rsid w:val="00D328C7"/>
    <w:rsid w:val="00D32962"/>
    <w:rsid w:val="00D32F7A"/>
    <w:rsid w:val="00D33836"/>
    <w:rsid w:val="00D340A2"/>
    <w:rsid w:val="00D34A60"/>
    <w:rsid w:val="00D353B1"/>
    <w:rsid w:val="00D354E5"/>
    <w:rsid w:val="00D36343"/>
    <w:rsid w:val="00D36561"/>
    <w:rsid w:val="00D36A7F"/>
    <w:rsid w:val="00D40DF7"/>
    <w:rsid w:val="00D42286"/>
    <w:rsid w:val="00D4462B"/>
    <w:rsid w:val="00D519DD"/>
    <w:rsid w:val="00D51BE9"/>
    <w:rsid w:val="00D551EF"/>
    <w:rsid w:val="00D552AC"/>
    <w:rsid w:val="00D557E7"/>
    <w:rsid w:val="00D55C52"/>
    <w:rsid w:val="00D55D7F"/>
    <w:rsid w:val="00D55D8D"/>
    <w:rsid w:val="00D579BF"/>
    <w:rsid w:val="00D57E97"/>
    <w:rsid w:val="00D611E1"/>
    <w:rsid w:val="00D61CFD"/>
    <w:rsid w:val="00D61F7B"/>
    <w:rsid w:val="00D62302"/>
    <w:rsid w:val="00D64AB7"/>
    <w:rsid w:val="00D656FD"/>
    <w:rsid w:val="00D6692F"/>
    <w:rsid w:val="00D7045B"/>
    <w:rsid w:val="00D725A2"/>
    <w:rsid w:val="00D72AB2"/>
    <w:rsid w:val="00D737EE"/>
    <w:rsid w:val="00D75B68"/>
    <w:rsid w:val="00D77179"/>
    <w:rsid w:val="00D7739A"/>
    <w:rsid w:val="00D80CF2"/>
    <w:rsid w:val="00D826D6"/>
    <w:rsid w:val="00D83C02"/>
    <w:rsid w:val="00D84D70"/>
    <w:rsid w:val="00D851A4"/>
    <w:rsid w:val="00D8743F"/>
    <w:rsid w:val="00D8745B"/>
    <w:rsid w:val="00D90950"/>
    <w:rsid w:val="00D919EC"/>
    <w:rsid w:val="00D925EF"/>
    <w:rsid w:val="00D92FBD"/>
    <w:rsid w:val="00D935D4"/>
    <w:rsid w:val="00D96E40"/>
    <w:rsid w:val="00D97543"/>
    <w:rsid w:val="00D97EAC"/>
    <w:rsid w:val="00DA0665"/>
    <w:rsid w:val="00DA1B62"/>
    <w:rsid w:val="00DA227C"/>
    <w:rsid w:val="00DA2860"/>
    <w:rsid w:val="00DA4259"/>
    <w:rsid w:val="00DA596C"/>
    <w:rsid w:val="00DA69E0"/>
    <w:rsid w:val="00DB0A3E"/>
    <w:rsid w:val="00DB1794"/>
    <w:rsid w:val="00DB1A8C"/>
    <w:rsid w:val="00DB3F5E"/>
    <w:rsid w:val="00DB7EF8"/>
    <w:rsid w:val="00DB7FD5"/>
    <w:rsid w:val="00DC0433"/>
    <w:rsid w:val="00DC2519"/>
    <w:rsid w:val="00DC2C28"/>
    <w:rsid w:val="00DC3C33"/>
    <w:rsid w:val="00DC4560"/>
    <w:rsid w:val="00DC465D"/>
    <w:rsid w:val="00DC4C00"/>
    <w:rsid w:val="00DD48AE"/>
    <w:rsid w:val="00DD4DCD"/>
    <w:rsid w:val="00DD4FB6"/>
    <w:rsid w:val="00DD5493"/>
    <w:rsid w:val="00DE3009"/>
    <w:rsid w:val="00DE4569"/>
    <w:rsid w:val="00DE4F4D"/>
    <w:rsid w:val="00DE5564"/>
    <w:rsid w:val="00DE6006"/>
    <w:rsid w:val="00DE6772"/>
    <w:rsid w:val="00DE68A6"/>
    <w:rsid w:val="00DF07AF"/>
    <w:rsid w:val="00DF1B45"/>
    <w:rsid w:val="00DF3649"/>
    <w:rsid w:val="00DF3BC9"/>
    <w:rsid w:val="00DF589E"/>
    <w:rsid w:val="00DF6535"/>
    <w:rsid w:val="00E0026F"/>
    <w:rsid w:val="00E004C9"/>
    <w:rsid w:val="00E0137F"/>
    <w:rsid w:val="00E018B6"/>
    <w:rsid w:val="00E01E7D"/>
    <w:rsid w:val="00E02390"/>
    <w:rsid w:val="00E02A4C"/>
    <w:rsid w:val="00E03805"/>
    <w:rsid w:val="00E03C9B"/>
    <w:rsid w:val="00E0584E"/>
    <w:rsid w:val="00E059C5"/>
    <w:rsid w:val="00E0736D"/>
    <w:rsid w:val="00E07FDC"/>
    <w:rsid w:val="00E108B0"/>
    <w:rsid w:val="00E123E6"/>
    <w:rsid w:val="00E127C8"/>
    <w:rsid w:val="00E16F01"/>
    <w:rsid w:val="00E176CC"/>
    <w:rsid w:val="00E17BCD"/>
    <w:rsid w:val="00E20314"/>
    <w:rsid w:val="00E20A14"/>
    <w:rsid w:val="00E252B7"/>
    <w:rsid w:val="00E35626"/>
    <w:rsid w:val="00E35A22"/>
    <w:rsid w:val="00E35F13"/>
    <w:rsid w:val="00E41D53"/>
    <w:rsid w:val="00E4281C"/>
    <w:rsid w:val="00E44E54"/>
    <w:rsid w:val="00E46525"/>
    <w:rsid w:val="00E4690E"/>
    <w:rsid w:val="00E4755A"/>
    <w:rsid w:val="00E50CA3"/>
    <w:rsid w:val="00E53713"/>
    <w:rsid w:val="00E60A60"/>
    <w:rsid w:val="00E61069"/>
    <w:rsid w:val="00E6190F"/>
    <w:rsid w:val="00E63927"/>
    <w:rsid w:val="00E65584"/>
    <w:rsid w:val="00E65AE2"/>
    <w:rsid w:val="00E66022"/>
    <w:rsid w:val="00E66751"/>
    <w:rsid w:val="00E66A46"/>
    <w:rsid w:val="00E7035F"/>
    <w:rsid w:val="00E70C0B"/>
    <w:rsid w:val="00E75A53"/>
    <w:rsid w:val="00E7772B"/>
    <w:rsid w:val="00E779BA"/>
    <w:rsid w:val="00E8053E"/>
    <w:rsid w:val="00E80764"/>
    <w:rsid w:val="00E8226F"/>
    <w:rsid w:val="00E8247C"/>
    <w:rsid w:val="00E8306C"/>
    <w:rsid w:val="00E850D4"/>
    <w:rsid w:val="00E851B3"/>
    <w:rsid w:val="00E85A1A"/>
    <w:rsid w:val="00E90E3A"/>
    <w:rsid w:val="00E90FFE"/>
    <w:rsid w:val="00E91D22"/>
    <w:rsid w:val="00E92BC8"/>
    <w:rsid w:val="00E93114"/>
    <w:rsid w:val="00E94302"/>
    <w:rsid w:val="00EA093F"/>
    <w:rsid w:val="00EA59C4"/>
    <w:rsid w:val="00EA5B8F"/>
    <w:rsid w:val="00EA6B10"/>
    <w:rsid w:val="00EA70E3"/>
    <w:rsid w:val="00EB2537"/>
    <w:rsid w:val="00EB69D4"/>
    <w:rsid w:val="00EB729D"/>
    <w:rsid w:val="00EB7661"/>
    <w:rsid w:val="00EC0796"/>
    <w:rsid w:val="00EC0C19"/>
    <w:rsid w:val="00EC0CD0"/>
    <w:rsid w:val="00EC2DD0"/>
    <w:rsid w:val="00EC529C"/>
    <w:rsid w:val="00EC578A"/>
    <w:rsid w:val="00EC5AF6"/>
    <w:rsid w:val="00EC79E4"/>
    <w:rsid w:val="00EC7CEF"/>
    <w:rsid w:val="00ED1335"/>
    <w:rsid w:val="00ED20BA"/>
    <w:rsid w:val="00ED2B22"/>
    <w:rsid w:val="00ED6395"/>
    <w:rsid w:val="00ED6BA4"/>
    <w:rsid w:val="00EE1498"/>
    <w:rsid w:val="00EE198E"/>
    <w:rsid w:val="00EE309C"/>
    <w:rsid w:val="00EE3C61"/>
    <w:rsid w:val="00EE72B0"/>
    <w:rsid w:val="00EE789A"/>
    <w:rsid w:val="00EF0E66"/>
    <w:rsid w:val="00EF163E"/>
    <w:rsid w:val="00EF4A2B"/>
    <w:rsid w:val="00EF6BC8"/>
    <w:rsid w:val="00F01923"/>
    <w:rsid w:val="00F053B2"/>
    <w:rsid w:val="00F0543E"/>
    <w:rsid w:val="00F0567F"/>
    <w:rsid w:val="00F05E7E"/>
    <w:rsid w:val="00F065C1"/>
    <w:rsid w:val="00F0788F"/>
    <w:rsid w:val="00F104B8"/>
    <w:rsid w:val="00F1179D"/>
    <w:rsid w:val="00F117A3"/>
    <w:rsid w:val="00F12F35"/>
    <w:rsid w:val="00F139D8"/>
    <w:rsid w:val="00F1404B"/>
    <w:rsid w:val="00F1530D"/>
    <w:rsid w:val="00F15FD0"/>
    <w:rsid w:val="00F16FC1"/>
    <w:rsid w:val="00F17CB1"/>
    <w:rsid w:val="00F2168A"/>
    <w:rsid w:val="00F233C4"/>
    <w:rsid w:val="00F23487"/>
    <w:rsid w:val="00F237DF"/>
    <w:rsid w:val="00F24131"/>
    <w:rsid w:val="00F2591C"/>
    <w:rsid w:val="00F264E1"/>
    <w:rsid w:val="00F26698"/>
    <w:rsid w:val="00F26AD7"/>
    <w:rsid w:val="00F31DD1"/>
    <w:rsid w:val="00F3209E"/>
    <w:rsid w:val="00F32BE8"/>
    <w:rsid w:val="00F32DD5"/>
    <w:rsid w:val="00F338BE"/>
    <w:rsid w:val="00F33DFC"/>
    <w:rsid w:val="00F34FF7"/>
    <w:rsid w:val="00F37A87"/>
    <w:rsid w:val="00F41284"/>
    <w:rsid w:val="00F41485"/>
    <w:rsid w:val="00F416EE"/>
    <w:rsid w:val="00F41B0F"/>
    <w:rsid w:val="00F425F8"/>
    <w:rsid w:val="00F441C4"/>
    <w:rsid w:val="00F44B60"/>
    <w:rsid w:val="00F44E9D"/>
    <w:rsid w:val="00F44F96"/>
    <w:rsid w:val="00F45C35"/>
    <w:rsid w:val="00F45C75"/>
    <w:rsid w:val="00F45D52"/>
    <w:rsid w:val="00F45DC5"/>
    <w:rsid w:val="00F461F7"/>
    <w:rsid w:val="00F462C1"/>
    <w:rsid w:val="00F46522"/>
    <w:rsid w:val="00F470B7"/>
    <w:rsid w:val="00F47B9E"/>
    <w:rsid w:val="00F51124"/>
    <w:rsid w:val="00F52E19"/>
    <w:rsid w:val="00F56AE2"/>
    <w:rsid w:val="00F5770F"/>
    <w:rsid w:val="00F61A83"/>
    <w:rsid w:val="00F6223E"/>
    <w:rsid w:val="00F6287A"/>
    <w:rsid w:val="00F62975"/>
    <w:rsid w:val="00F62E38"/>
    <w:rsid w:val="00F62F17"/>
    <w:rsid w:val="00F650DD"/>
    <w:rsid w:val="00F659E7"/>
    <w:rsid w:val="00F70662"/>
    <w:rsid w:val="00F71B6F"/>
    <w:rsid w:val="00F72B1E"/>
    <w:rsid w:val="00F74DFE"/>
    <w:rsid w:val="00F759EA"/>
    <w:rsid w:val="00F76BAF"/>
    <w:rsid w:val="00F80D8B"/>
    <w:rsid w:val="00F81EA7"/>
    <w:rsid w:val="00F82085"/>
    <w:rsid w:val="00F820E6"/>
    <w:rsid w:val="00F83270"/>
    <w:rsid w:val="00F84637"/>
    <w:rsid w:val="00F84AB1"/>
    <w:rsid w:val="00F86357"/>
    <w:rsid w:val="00F8684E"/>
    <w:rsid w:val="00F869C9"/>
    <w:rsid w:val="00F86A34"/>
    <w:rsid w:val="00F87795"/>
    <w:rsid w:val="00F87A65"/>
    <w:rsid w:val="00F90460"/>
    <w:rsid w:val="00F911EB"/>
    <w:rsid w:val="00F9121D"/>
    <w:rsid w:val="00F93300"/>
    <w:rsid w:val="00F93756"/>
    <w:rsid w:val="00F952F9"/>
    <w:rsid w:val="00F97F60"/>
    <w:rsid w:val="00FA37C0"/>
    <w:rsid w:val="00FA4958"/>
    <w:rsid w:val="00FA6C78"/>
    <w:rsid w:val="00FA74DF"/>
    <w:rsid w:val="00FB2AC9"/>
    <w:rsid w:val="00FB3CFA"/>
    <w:rsid w:val="00FB64C9"/>
    <w:rsid w:val="00FB6912"/>
    <w:rsid w:val="00FB6CAE"/>
    <w:rsid w:val="00FC0924"/>
    <w:rsid w:val="00FC0F9C"/>
    <w:rsid w:val="00FC1C00"/>
    <w:rsid w:val="00FC2A56"/>
    <w:rsid w:val="00FC2AD4"/>
    <w:rsid w:val="00FC2B6B"/>
    <w:rsid w:val="00FC5323"/>
    <w:rsid w:val="00FC6475"/>
    <w:rsid w:val="00FC7422"/>
    <w:rsid w:val="00FD1644"/>
    <w:rsid w:val="00FD5E38"/>
    <w:rsid w:val="00FD7D5F"/>
    <w:rsid w:val="00FE26EE"/>
    <w:rsid w:val="00FE2B5A"/>
    <w:rsid w:val="00FE2DAF"/>
    <w:rsid w:val="00FE3AC1"/>
    <w:rsid w:val="00FE48AB"/>
    <w:rsid w:val="00FF0E3A"/>
    <w:rsid w:val="00FF1327"/>
    <w:rsid w:val="00FF2CEC"/>
    <w:rsid w:val="00FF2D62"/>
    <w:rsid w:val="00FF4202"/>
    <w:rsid w:val="00FF4218"/>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B05020"/>
    <w:pPr>
      <w:autoSpaceDE w:val="0"/>
      <w:autoSpaceDN w:val="0"/>
      <w:adjustRightInd w:val="0"/>
    </w:pPr>
    <w:rPr>
      <w:sz w:val="26"/>
      <w:szCs w:val="26"/>
    </w:rPr>
  </w:style>
  <w:style w:type="paragraph" w:styleId="a3">
    <w:name w:val="Body Text"/>
    <w:basedOn w:val="a"/>
    <w:link w:val="a4"/>
    <w:rsid w:val="0063328F"/>
    <w:pPr>
      <w:jc w:val="center"/>
    </w:pPr>
    <w:rPr>
      <w:b/>
      <w:bCs/>
    </w:rPr>
  </w:style>
  <w:style w:type="character" w:customStyle="1" w:styleId="a4">
    <w:name w:val="Основной текст Знак"/>
    <w:link w:val="a3"/>
    <w:rsid w:val="0063328F"/>
    <w:rPr>
      <w:b/>
      <w:bCs/>
      <w:sz w:val="24"/>
      <w:szCs w:val="24"/>
    </w:rPr>
  </w:style>
  <w:style w:type="paragraph" w:styleId="a5">
    <w:name w:val="header"/>
    <w:basedOn w:val="a"/>
    <w:link w:val="a6"/>
    <w:uiPriority w:val="99"/>
    <w:rsid w:val="00D244DF"/>
    <w:pPr>
      <w:tabs>
        <w:tab w:val="center" w:pos="4677"/>
        <w:tab w:val="right" w:pos="9355"/>
      </w:tabs>
    </w:pPr>
  </w:style>
  <w:style w:type="character" w:customStyle="1" w:styleId="a6">
    <w:name w:val="Верхний колонтитул Знак"/>
    <w:link w:val="a5"/>
    <w:uiPriority w:val="99"/>
    <w:rsid w:val="00D244DF"/>
    <w:rPr>
      <w:sz w:val="24"/>
      <w:szCs w:val="24"/>
    </w:rPr>
  </w:style>
  <w:style w:type="paragraph" w:styleId="a7">
    <w:name w:val="footer"/>
    <w:basedOn w:val="a"/>
    <w:link w:val="a8"/>
    <w:rsid w:val="00D244DF"/>
    <w:pPr>
      <w:tabs>
        <w:tab w:val="center" w:pos="4677"/>
        <w:tab w:val="right" w:pos="9355"/>
      </w:tabs>
    </w:pPr>
  </w:style>
  <w:style w:type="character" w:customStyle="1" w:styleId="a8">
    <w:name w:val="Нижний колонтитул Знак"/>
    <w:link w:val="a7"/>
    <w:rsid w:val="00D244DF"/>
    <w:rPr>
      <w:sz w:val="24"/>
      <w:szCs w:val="24"/>
    </w:rPr>
  </w:style>
  <w:style w:type="paragraph" w:styleId="a9">
    <w:name w:val="Balloon Text"/>
    <w:basedOn w:val="a"/>
    <w:link w:val="aa"/>
    <w:rsid w:val="00B13631"/>
    <w:rPr>
      <w:rFonts w:ascii="Tahoma" w:hAnsi="Tahoma"/>
      <w:sz w:val="16"/>
      <w:szCs w:val="16"/>
    </w:rPr>
  </w:style>
  <w:style w:type="character" w:customStyle="1" w:styleId="aa">
    <w:name w:val="Текст выноски Знак"/>
    <w:link w:val="a9"/>
    <w:rsid w:val="00B13631"/>
    <w:rPr>
      <w:rFonts w:ascii="Tahoma" w:hAnsi="Tahoma" w:cs="Tahoma"/>
      <w:sz w:val="16"/>
      <w:szCs w:val="16"/>
    </w:rPr>
  </w:style>
  <w:style w:type="paragraph" w:customStyle="1" w:styleId="ab">
    <w:name w:val="Обычный (паспорт)"/>
    <w:basedOn w:val="a"/>
    <w:rsid w:val="00A27402"/>
    <w:pPr>
      <w:spacing w:before="120"/>
      <w:jc w:val="both"/>
    </w:pPr>
    <w:rPr>
      <w:sz w:val="28"/>
      <w:szCs w:val="28"/>
    </w:rPr>
  </w:style>
  <w:style w:type="character" w:styleId="ac">
    <w:name w:val="Hyperlink"/>
    <w:basedOn w:val="a0"/>
    <w:uiPriority w:val="99"/>
    <w:unhideWhenUsed/>
    <w:rsid w:val="006375B1"/>
    <w:rPr>
      <w:color w:val="0563C1"/>
      <w:u w:val="single"/>
    </w:rPr>
  </w:style>
  <w:style w:type="paragraph" w:styleId="ad">
    <w:name w:val="List Paragraph"/>
    <w:aliases w:val="Абзац списка для документа,List Paragraph1,List Paragraph_0,List_Paragraph,Multilevel para_II"/>
    <w:basedOn w:val="a"/>
    <w:link w:val="ae"/>
    <w:uiPriority w:val="34"/>
    <w:qFormat/>
    <w:rsid w:val="007818C7"/>
    <w:pPr>
      <w:ind w:left="720"/>
      <w:contextualSpacing/>
    </w:pPr>
    <w:rPr>
      <w:rFonts w:ascii="Calibri" w:eastAsia="Calibri" w:hAnsi="Calibri"/>
      <w:sz w:val="22"/>
      <w:szCs w:val="22"/>
    </w:rPr>
  </w:style>
  <w:style w:type="paragraph" w:styleId="af">
    <w:name w:val="footnote text"/>
    <w:basedOn w:val="a"/>
    <w:link w:val="af0"/>
    <w:rsid w:val="00561DF6"/>
    <w:rPr>
      <w:sz w:val="20"/>
      <w:szCs w:val="20"/>
    </w:rPr>
  </w:style>
  <w:style w:type="character" w:customStyle="1" w:styleId="af0">
    <w:name w:val="Текст сноски Знак"/>
    <w:basedOn w:val="a0"/>
    <w:link w:val="af"/>
    <w:rsid w:val="00561DF6"/>
  </w:style>
  <w:style w:type="character" w:styleId="af1">
    <w:name w:val="footnote reference"/>
    <w:basedOn w:val="a0"/>
    <w:rsid w:val="00561DF6"/>
    <w:rPr>
      <w:vertAlign w:val="superscript"/>
    </w:rPr>
  </w:style>
  <w:style w:type="character" w:styleId="af2">
    <w:name w:val="annotation reference"/>
    <w:basedOn w:val="a0"/>
    <w:rsid w:val="00175DDE"/>
    <w:rPr>
      <w:sz w:val="16"/>
      <w:szCs w:val="16"/>
    </w:rPr>
  </w:style>
  <w:style w:type="paragraph" w:styleId="af3">
    <w:name w:val="annotation text"/>
    <w:basedOn w:val="a"/>
    <w:link w:val="af4"/>
    <w:rsid w:val="00175DDE"/>
    <w:rPr>
      <w:sz w:val="20"/>
      <w:szCs w:val="20"/>
    </w:rPr>
  </w:style>
  <w:style w:type="character" w:customStyle="1" w:styleId="af4">
    <w:name w:val="Текст примечания Знак"/>
    <w:basedOn w:val="a0"/>
    <w:link w:val="af3"/>
    <w:rsid w:val="00175DDE"/>
  </w:style>
  <w:style w:type="paragraph" w:styleId="af5">
    <w:name w:val="annotation subject"/>
    <w:basedOn w:val="af3"/>
    <w:next w:val="af3"/>
    <w:link w:val="af6"/>
    <w:rsid w:val="00175DDE"/>
    <w:rPr>
      <w:b/>
      <w:bCs/>
    </w:rPr>
  </w:style>
  <w:style w:type="character" w:customStyle="1" w:styleId="af6">
    <w:name w:val="Тема примечания Знак"/>
    <w:basedOn w:val="af4"/>
    <w:link w:val="af5"/>
    <w:rsid w:val="00175DDE"/>
    <w:rPr>
      <w:b/>
      <w:bCs/>
    </w:rPr>
  </w:style>
  <w:style w:type="character" w:customStyle="1" w:styleId="ae">
    <w:name w:val="Абзац списка Знак"/>
    <w:aliases w:val="Абзац списка для документа Знак,List Paragraph1 Знак,List Paragraph_0 Знак,List_Paragraph Знак,Multilevel para_II Знак"/>
    <w:link w:val="ad"/>
    <w:uiPriority w:val="34"/>
    <w:locked/>
    <w:rsid w:val="00E20A14"/>
    <w:rPr>
      <w:rFonts w:ascii="Calibri" w:eastAsia="Calibri" w:hAnsi="Calibri"/>
      <w:sz w:val="22"/>
      <w:szCs w:val="22"/>
    </w:rPr>
  </w:style>
  <w:style w:type="table" w:styleId="af7">
    <w:name w:val="Table Grid"/>
    <w:basedOn w:val="a1"/>
    <w:uiPriority w:val="39"/>
    <w:rsid w:val="0053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7E5D"/>
    <w:pPr>
      <w:widowControl w:val="0"/>
      <w:autoSpaceDE w:val="0"/>
      <w:autoSpaceDN w:val="0"/>
    </w:pPr>
    <w:rPr>
      <w:rFonts w:ascii="Calibri" w:hAnsi="Calibri" w:cs="Calibri"/>
      <w:sz w:val="22"/>
    </w:rPr>
  </w:style>
  <w:style w:type="paragraph" w:styleId="af8">
    <w:name w:val="Revision"/>
    <w:hidden/>
    <w:uiPriority w:val="99"/>
    <w:semiHidden/>
    <w:rsid w:val="00232AC6"/>
    <w:rPr>
      <w:sz w:val="24"/>
      <w:szCs w:val="24"/>
    </w:rPr>
  </w:style>
  <w:style w:type="paragraph" w:customStyle="1" w:styleId="ConsPlusTitle">
    <w:name w:val="ConsPlusTitle"/>
    <w:rsid w:val="00CF6C7E"/>
    <w:pPr>
      <w:widowControl w:val="0"/>
      <w:autoSpaceDE w:val="0"/>
      <w:autoSpaceDN w:val="0"/>
    </w:pPr>
    <w:rPr>
      <w:rFonts w:ascii="Calibri" w:hAnsi="Calibri" w:cs="Calibri"/>
      <w:b/>
      <w:sz w:val="22"/>
    </w:rPr>
  </w:style>
  <w:style w:type="character" w:customStyle="1" w:styleId="af9">
    <w:name w:val="Гипертекстовая ссылка"/>
    <w:basedOn w:val="a0"/>
    <w:uiPriority w:val="99"/>
    <w:rsid w:val="00CF6C7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B05020"/>
    <w:pPr>
      <w:autoSpaceDE w:val="0"/>
      <w:autoSpaceDN w:val="0"/>
      <w:adjustRightInd w:val="0"/>
    </w:pPr>
    <w:rPr>
      <w:sz w:val="26"/>
      <w:szCs w:val="26"/>
    </w:rPr>
  </w:style>
  <w:style w:type="paragraph" w:styleId="a3">
    <w:name w:val="Body Text"/>
    <w:basedOn w:val="a"/>
    <w:link w:val="a4"/>
    <w:rsid w:val="0063328F"/>
    <w:pPr>
      <w:jc w:val="center"/>
    </w:pPr>
    <w:rPr>
      <w:b/>
      <w:bCs/>
    </w:rPr>
  </w:style>
  <w:style w:type="character" w:customStyle="1" w:styleId="a4">
    <w:name w:val="Основной текст Знак"/>
    <w:link w:val="a3"/>
    <w:rsid w:val="0063328F"/>
    <w:rPr>
      <w:b/>
      <w:bCs/>
      <w:sz w:val="24"/>
      <w:szCs w:val="24"/>
    </w:rPr>
  </w:style>
  <w:style w:type="paragraph" w:styleId="a5">
    <w:name w:val="header"/>
    <w:basedOn w:val="a"/>
    <w:link w:val="a6"/>
    <w:uiPriority w:val="99"/>
    <w:rsid w:val="00D244DF"/>
    <w:pPr>
      <w:tabs>
        <w:tab w:val="center" w:pos="4677"/>
        <w:tab w:val="right" w:pos="9355"/>
      </w:tabs>
    </w:pPr>
  </w:style>
  <w:style w:type="character" w:customStyle="1" w:styleId="a6">
    <w:name w:val="Верхний колонтитул Знак"/>
    <w:link w:val="a5"/>
    <w:uiPriority w:val="99"/>
    <w:rsid w:val="00D244DF"/>
    <w:rPr>
      <w:sz w:val="24"/>
      <w:szCs w:val="24"/>
    </w:rPr>
  </w:style>
  <w:style w:type="paragraph" w:styleId="a7">
    <w:name w:val="footer"/>
    <w:basedOn w:val="a"/>
    <w:link w:val="a8"/>
    <w:rsid w:val="00D244DF"/>
    <w:pPr>
      <w:tabs>
        <w:tab w:val="center" w:pos="4677"/>
        <w:tab w:val="right" w:pos="9355"/>
      </w:tabs>
    </w:pPr>
  </w:style>
  <w:style w:type="character" w:customStyle="1" w:styleId="a8">
    <w:name w:val="Нижний колонтитул Знак"/>
    <w:link w:val="a7"/>
    <w:rsid w:val="00D244DF"/>
    <w:rPr>
      <w:sz w:val="24"/>
      <w:szCs w:val="24"/>
    </w:rPr>
  </w:style>
  <w:style w:type="paragraph" w:styleId="a9">
    <w:name w:val="Balloon Text"/>
    <w:basedOn w:val="a"/>
    <w:link w:val="aa"/>
    <w:rsid w:val="00B13631"/>
    <w:rPr>
      <w:rFonts w:ascii="Tahoma" w:hAnsi="Tahoma"/>
      <w:sz w:val="16"/>
      <w:szCs w:val="16"/>
    </w:rPr>
  </w:style>
  <w:style w:type="character" w:customStyle="1" w:styleId="aa">
    <w:name w:val="Текст выноски Знак"/>
    <w:link w:val="a9"/>
    <w:rsid w:val="00B13631"/>
    <w:rPr>
      <w:rFonts w:ascii="Tahoma" w:hAnsi="Tahoma" w:cs="Tahoma"/>
      <w:sz w:val="16"/>
      <w:szCs w:val="16"/>
    </w:rPr>
  </w:style>
  <w:style w:type="paragraph" w:customStyle="1" w:styleId="ab">
    <w:name w:val="Обычный (паспорт)"/>
    <w:basedOn w:val="a"/>
    <w:rsid w:val="00A27402"/>
    <w:pPr>
      <w:spacing w:before="120"/>
      <w:jc w:val="both"/>
    </w:pPr>
    <w:rPr>
      <w:sz w:val="28"/>
      <w:szCs w:val="28"/>
    </w:rPr>
  </w:style>
  <w:style w:type="character" w:styleId="ac">
    <w:name w:val="Hyperlink"/>
    <w:basedOn w:val="a0"/>
    <w:uiPriority w:val="99"/>
    <w:unhideWhenUsed/>
    <w:rsid w:val="006375B1"/>
    <w:rPr>
      <w:color w:val="0563C1"/>
      <w:u w:val="single"/>
    </w:rPr>
  </w:style>
  <w:style w:type="paragraph" w:styleId="ad">
    <w:name w:val="List Paragraph"/>
    <w:aliases w:val="Абзац списка для документа,List Paragraph1,List Paragraph_0,List_Paragraph,Multilevel para_II"/>
    <w:basedOn w:val="a"/>
    <w:link w:val="ae"/>
    <w:uiPriority w:val="34"/>
    <w:qFormat/>
    <w:rsid w:val="007818C7"/>
    <w:pPr>
      <w:ind w:left="720"/>
      <w:contextualSpacing/>
    </w:pPr>
    <w:rPr>
      <w:rFonts w:ascii="Calibri" w:eastAsia="Calibri" w:hAnsi="Calibri"/>
      <w:sz w:val="22"/>
      <w:szCs w:val="22"/>
    </w:rPr>
  </w:style>
  <w:style w:type="paragraph" w:styleId="af">
    <w:name w:val="footnote text"/>
    <w:basedOn w:val="a"/>
    <w:link w:val="af0"/>
    <w:rsid w:val="00561DF6"/>
    <w:rPr>
      <w:sz w:val="20"/>
      <w:szCs w:val="20"/>
    </w:rPr>
  </w:style>
  <w:style w:type="character" w:customStyle="1" w:styleId="af0">
    <w:name w:val="Текст сноски Знак"/>
    <w:basedOn w:val="a0"/>
    <w:link w:val="af"/>
    <w:rsid w:val="00561DF6"/>
  </w:style>
  <w:style w:type="character" w:styleId="af1">
    <w:name w:val="footnote reference"/>
    <w:basedOn w:val="a0"/>
    <w:rsid w:val="00561DF6"/>
    <w:rPr>
      <w:vertAlign w:val="superscript"/>
    </w:rPr>
  </w:style>
  <w:style w:type="character" w:styleId="af2">
    <w:name w:val="annotation reference"/>
    <w:basedOn w:val="a0"/>
    <w:rsid w:val="00175DDE"/>
    <w:rPr>
      <w:sz w:val="16"/>
      <w:szCs w:val="16"/>
    </w:rPr>
  </w:style>
  <w:style w:type="paragraph" w:styleId="af3">
    <w:name w:val="annotation text"/>
    <w:basedOn w:val="a"/>
    <w:link w:val="af4"/>
    <w:rsid w:val="00175DDE"/>
    <w:rPr>
      <w:sz w:val="20"/>
      <w:szCs w:val="20"/>
    </w:rPr>
  </w:style>
  <w:style w:type="character" w:customStyle="1" w:styleId="af4">
    <w:name w:val="Текст примечания Знак"/>
    <w:basedOn w:val="a0"/>
    <w:link w:val="af3"/>
    <w:rsid w:val="00175DDE"/>
  </w:style>
  <w:style w:type="paragraph" w:styleId="af5">
    <w:name w:val="annotation subject"/>
    <w:basedOn w:val="af3"/>
    <w:next w:val="af3"/>
    <w:link w:val="af6"/>
    <w:rsid w:val="00175DDE"/>
    <w:rPr>
      <w:b/>
      <w:bCs/>
    </w:rPr>
  </w:style>
  <w:style w:type="character" w:customStyle="1" w:styleId="af6">
    <w:name w:val="Тема примечания Знак"/>
    <w:basedOn w:val="af4"/>
    <w:link w:val="af5"/>
    <w:rsid w:val="00175DDE"/>
    <w:rPr>
      <w:b/>
      <w:bCs/>
    </w:rPr>
  </w:style>
  <w:style w:type="character" w:customStyle="1" w:styleId="ae">
    <w:name w:val="Абзац списка Знак"/>
    <w:aliases w:val="Абзац списка для документа Знак,List Paragraph1 Знак,List Paragraph_0 Знак,List_Paragraph Знак,Multilevel para_II Знак"/>
    <w:link w:val="ad"/>
    <w:uiPriority w:val="34"/>
    <w:locked/>
    <w:rsid w:val="00E20A14"/>
    <w:rPr>
      <w:rFonts w:ascii="Calibri" w:eastAsia="Calibri" w:hAnsi="Calibri"/>
      <w:sz w:val="22"/>
      <w:szCs w:val="22"/>
    </w:rPr>
  </w:style>
  <w:style w:type="table" w:styleId="af7">
    <w:name w:val="Table Grid"/>
    <w:basedOn w:val="a1"/>
    <w:uiPriority w:val="39"/>
    <w:rsid w:val="0053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7E5D"/>
    <w:pPr>
      <w:widowControl w:val="0"/>
      <w:autoSpaceDE w:val="0"/>
      <w:autoSpaceDN w:val="0"/>
    </w:pPr>
    <w:rPr>
      <w:rFonts w:ascii="Calibri" w:hAnsi="Calibri" w:cs="Calibri"/>
      <w:sz w:val="22"/>
    </w:rPr>
  </w:style>
  <w:style w:type="paragraph" w:styleId="af8">
    <w:name w:val="Revision"/>
    <w:hidden/>
    <w:uiPriority w:val="99"/>
    <w:semiHidden/>
    <w:rsid w:val="00232AC6"/>
    <w:rPr>
      <w:sz w:val="24"/>
      <w:szCs w:val="24"/>
    </w:rPr>
  </w:style>
  <w:style w:type="paragraph" w:customStyle="1" w:styleId="ConsPlusTitle">
    <w:name w:val="ConsPlusTitle"/>
    <w:rsid w:val="00CF6C7E"/>
    <w:pPr>
      <w:widowControl w:val="0"/>
      <w:autoSpaceDE w:val="0"/>
      <w:autoSpaceDN w:val="0"/>
    </w:pPr>
    <w:rPr>
      <w:rFonts w:ascii="Calibri" w:hAnsi="Calibri" w:cs="Calibri"/>
      <w:b/>
      <w:sz w:val="22"/>
    </w:rPr>
  </w:style>
  <w:style w:type="character" w:customStyle="1" w:styleId="af9">
    <w:name w:val="Гипертекстовая ссылка"/>
    <w:basedOn w:val="a0"/>
    <w:uiPriority w:val="99"/>
    <w:rsid w:val="00CF6C7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1835">
      <w:bodyDiv w:val="1"/>
      <w:marLeft w:val="0"/>
      <w:marRight w:val="0"/>
      <w:marTop w:val="0"/>
      <w:marBottom w:val="0"/>
      <w:divBdr>
        <w:top w:val="none" w:sz="0" w:space="0" w:color="auto"/>
        <w:left w:val="none" w:sz="0" w:space="0" w:color="auto"/>
        <w:bottom w:val="none" w:sz="0" w:space="0" w:color="auto"/>
        <w:right w:val="none" w:sz="0" w:space="0" w:color="auto"/>
      </w:divBdr>
    </w:div>
    <w:div w:id="554853132">
      <w:bodyDiv w:val="1"/>
      <w:marLeft w:val="0"/>
      <w:marRight w:val="0"/>
      <w:marTop w:val="0"/>
      <w:marBottom w:val="0"/>
      <w:divBdr>
        <w:top w:val="none" w:sz="0" w:space="0" w:color="auto"/>
        <w:left w:val="none" w:sz="0" w:space="0" w:color="auto"/>
        <w:bottom w:val="none" w:sz="0" w:space="0" w:color="auto"/>
        <w:right w:val="none" w:sz="0" w:space="0" w:color="auto"/>
      </w:divBdr>
    </w:div>
    <w:div w:id="604000631">
      <w:bodyDiv w:val="1"/>
      <w:marLeft w:val="0"/>
      <w:marRight w:val="0"/>
      <w:marTop w:val="0"/>
      <w:marBottom w:val="0"/>
      <w:divBdr>
        <w:top w:val="none" w:sz="0" w:space="0" w:color="auto"/>
        <w:left w:val="none" w:sz="0" w:space="0" w:color="auto"/>
        <w:bottom w:val="none" w:sz="0" w:space="0" w:color="auto"/>
        <w:right w:val="none" w:sz="0" w:space="0" w:color="auto"/>
      </w:divBdr>
    </w:div>
    <w:div w:id="1576545294">
      <w:bodyDiv w:val="1"/>
      <w:marLeft w:val="0"/>
      <w:marRight w:val="0"/>
      <w:marTop w:val="0"/>
      <w:marBottom w:val="0"/>
      <w:divBdr>
        <w:top w:val="none" w:sz="0" w:space="0" w:color="auto"/>
        <w:left w:val="none" w:sz="0" w:space="0" w:color="auto"/>
        <w:bottom w:val="none" w:sz="0" w:space="0" w:color="auto"/>
        <w:right w:val="none" w:sz="0" w:space="0" w:color="auto"/>
      </w:divBdr>
    </w:div>
    <w:div w:id="17503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12012604.2000427" TargetMode="External"/><Relationship Id="rId4" Type="http://schemas.microsoft.com/office/2007/relationships/stylesWithEffects" Target="stylesWithEffects.xml"/><Relationship Id="rId9" Type="http://schemas.openxmlformats.org/officeDocument/2006/relationships/hyperlink" Target="garantF1://12012604.2000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0831-212F-411A-A85D-07510B55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1754</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Минфин России</Company>
  <LinksUpToDate>false</LinksUpToDate>
  <CharactersWithSpaces>11735</CharactersWithSpaces>
  <SharedDoc>false</SharedDoc>
  <HLinks>
    <vt:vector size="6" baseType="variant">
      <vt:variant>
        <vt:i4>5374037</vt:i4>
      </vt:variant>
      <vt:variant>
        <vt:i4>0</vt:i4>
      </vt:variant>
      <vt:variant>
        <vt:i4>0</vt:i4>
      </vt:variant>
      <vt:variant>
        <vt:i4>5</vt:i4>
      </vt:variant>
      <vt:variant>
        <vt:lpwstr>http://www.budget.gov.ru/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aleksei.zapuskalov@minfin.ru</dc:creator>
  <cp:keywords>"Бюджет для граждан"</cp:keywords>
  <cp:lastModifiedBy>Дом</cp:lastModifiedBy>
  <cp:revision>2</cp:revision>
  <cp:lastPrinted>2019-11-28T11:46:00Z</cp:lastPrinted>
  <dcterms:created xsi:type="dcterms:W3CDTF">2020-11-09T11:19:00Z</dcterms:created>
  <dcterms:modified xsi:type="dcterms:W3CDTF">2020-11-09T11:19:00Z</dcterms:modified>
</cp:coreProperties>
</file>