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F127" w14:textId="77777777" w:rsidR="00AA407C" w:rsidRPr="00C83563" w:rsidRDefault="00AA407C" w:rsidP="00AA407C">
      <w:pPr>
        <w:spacing w:line="240" w:lineRule="atLeast"/>
        <w:ind w:left="6238"/>
        <w:jc w:val="right"/>
        <w:rPr>
          <w:sz w:val="30"/>
        </w:rPr>
      </w:pPr>
      <w:r w:rsidRPr="00C83563">
        <w:rPr>
          <w:sz w:val="30"/>
        </w:rPr>
        <w:t>Проект</w:t>
      </w:r>
    </w:p>
    <w:p w14:paraId="46CF0C21" w14:textId="77777777" w:rsidR="00AA407C" w:rsidRPr="00C83563" w:rsidRDefault="00AA407C" w:rsidP="00AA407C">
      <w:pPr>
        <w:rPr>
          <w:sz w:val="30"/>
        </w:rPr>
      </w:pPr>
    </w:p>
    <w:p w14:paraId="10113937" w14:textId="77777777" w:rsidR="000A70B9" w:rsidRDefault="000A70B9" w:rsidP="00AA407C">
      <w:pPr>
        <w:spacing w:line="240" w:lineRule="atLeast"/>
        <w:jc w:val="center"/>
        <w:rPr>
          <w:b/>
          <w:sz w:val="44"/>
        </w:rPr>
      </w:pPr>
    </w:p>
    <w:p w14:paraId="7FCCA3AE" w14:textId="77777777" w:rsidR="00AA407C" w:rsidRPr="00C83563" w:rsidRDefault="00AA407C" w:rsidP="00AA407C">
      <w:pPr>
        <w:spacing w:line="240" w:lineRule="atLeast"/>
        <w:jc w:val="center"/>
        <w:rPr>
          <w:b/>
          <w:sz w:val="44"/>
        </w:rPr>
      </w:pPr>
      <w:r w:rsidRPr="00C83563">
        <w:rPr>
          <w:b/>
          <w:sz w:val="44"/>
        </w:rPr>
        <w:t>ФЕДЕРАЛЬНЫЙ ЗАКОН</w:t>
      </w:r>
    </w:p>
    <w:p w14:paraId="68B04CF5" w14:textId="77777777" w:rsidR="00AA407C" w:rsidRPr="00C83563" w:rsidRDefault="00AA407C" w:rsidP="00AA407C">
      <w:pPr>
        <w:rPr>
          <w:sz w:val="30"/>
        </w:rPr>
      </w:pPr>
    </w:p>
    <w:p w14:paraId="4E8551DB" w14:textId="77777777" w:rsidR="00AA407C" w:rsidRPr="00C83563" w:rsidRDefault="00AA407C" w:rsidP="00AA407C">
      <w:pPr>
        <w:spacing w:line="400" w:lineRule="atLeast"/>
        <w:rPr>
          <w:sz w:val="30"/>
        </w:rPr>
      </w:pPr>
    </w:p>
    <w:p w14:paraId="6BA22C40" w14:textId="40FC48AE" w:rsidR="00AA407C" w:rsidRPr="00C83563" w:rsidRDefault="00AA407C" w:rsidP="00AA407C">
      <w:pPr>
        <w:spacing w:line="240" w:lineRule="atLeast"/>
        <w:jc w:val="center"/>
        <w:rPr>
          <w:b/>
          <w:sz w:val="30"/>
        </w:rPr>
      </w:pPr>
      <w:r w:rsidRPr="00C83563">
        <w:rPr>
          <w:b/>
          <w:sz w:val="30"/>
        </w:rPr>
        <w:t xml:space="preserve">О внесении изменений в </w:t>
      </w:r>
      <w:r w:rsidR="003F4DED">
        <w:rPr>
          <w:b/>
          <w:sz w:val="30"/>
        </w:rPr>
        <w:t xml:space="preserve">статью 13.2 </w:t>
      </w:r>
      <w:r w:rsidRPr="00C83563">
        <w:rPr>
          <w:b/>
          <w:sz w:val="30"/>
        </w:rPr>
        <w:t>Федеральн</w:t>
      </w:r>
      <w:r w:rsidR="003F4DED">
        <w:rPr>
          <w:b/>
          <w:sz w:val="30"/>
        </w:rPr>
        <w:t>ого</w:t>
      </w:r>
      <w:r w:rsidRPr="00C83563">
        <w:rPr>
          <w:b/>
          <w:sz w:val="30"/>
        </w:rPr>
        <w:t xml:space="preserve"> закон</w:t>
      </w:r>
      <w:r w:rsidR="003F4DED">
        <w:rPr>
          <w:b/>
          <w:sz w:val="30"/>
        </w:rPr>
        <w:t>а</w:t>
      </w:r>
      <w:r w:rsidRPr="00C83563">
        <w:rPr>
          <w:b/>
          <w:sz w:val="30"/>
        </w:rPr>
        <w:t xml:space="preserve"> </w:t>
      </w:r>
    </w:p>
    <w:p w14:paraId="47889074" w14:textId="77777777" w:rsidR="00AA407C" w:rsidRPr="00C83563" w:rsidRDefault="00AA407C" w:rsidP="00AA407C">
      <w:pPr>
        <w:spacing w:line="240" w:lineRule="atLeast"/>
        <w:jc w:val="center"/>
        <w:rPr>
          <w:b/>
          <w:sz w:val="30"/>
        </w:rPr>
      </w:pPr>
      <w:r w:rsidRPr="00C83563">
        <w:rPr>
          <w:b/>
          <w:sz w:val="30"/>
        </w:rPr>
        <w:t>«</w:t>
      </w:r>
      <w:r w:rsidRPr="00AA407C">
        <w:rPr>
          <w:b/>
          <w:sz w:val="30"/>
        </w:rPr>
        <w:t>Об актах гражданского состояния</w:t>
      </w:r>
      <w:r w:rsidRPr="00C83563">
        <w:rPr>
          <w:b/>
          <w:sz w:val="30"/>
        </w:rPr>
        <w:t xml:space="preserve">» </w:t>
      </w:r>
    </w:p>
    <w:p w14:paraId="5D1AA00F" w14:textId="5F3D4438" w:rsidR="00AA407C" w:rsidRDefault="00AA407C" w:rsidP="00AA407C">
      <w:pPr>
        <w:spacing w:line="480" w:lineRule="atLeast"/>
        <w:rPr>
          <w:sz w:val="30"/>
        </w:rPr>
      </w:pPr>
    </w:p>
    <w:p w14:paraId="4C6EF807" w14:textId="77777777" w:rsidR="00AE016C" w:rsidRPr="00C83563" w:rsidRDefault="00AE016C" w:rsidP="00AA407C">
      <w:pPr>
        <w:spacing w:line="480" w:lineRule="atLeast"/>
        <w:rPr>
          <w:sz w:val="30"/>
        </w:rPr>
      </w:pPr>
    </w:p>
    <w:p w14:paraId="617B4B32" w14:textId="77777777" w:rsidR="00AA407C" w:rsidRPr="00C83563" w:rsidRDefault="00AA407C" w:rsidP="003F4DED">
      <w:pPr>
        <w:spacing w:line="360" w:lineRule="auto"/>
        <w:ind w:firstLine="709"/>
        <w:rPr>
          <w:b/>
          <w:sz w:val="30"/>
        </w:rPr>
      </w:pPr>
      <w:r w:rsidRPr="00C83563">
        <w:rPr>
          <w:b/>
          <w:sz w:val="30"/>
        </w:rPr>
        <w:t>Статья 1</w:t>
      </w:r>
    </w:p>
    <w:p w14:paraId="32E00A9E" w14:textId="60BB334D" w:rsidR="003F4DED" w:rsidRDefault="003F4DED" w:rsidP="003F4DED">
      <w:pPr>
        <w:spacing w:line="360" w:lineRule="auto"/>
        <w:ind w:firstLine="709"/>
        <w:rPr>
          <w:sz w:val="30"/>
        </w:rPr>
      </w:pPr>
      <w:r>
        <w:rPr>
          <w:sz w:val="30"/>
        </w:rPr>
        <w:t>В статье 13.2 Федерального закона от 15 ноября 1997 г. № 143-ФЗ «Об актах гражданского состояния» (</w:t>
      </w:r>
      <w:r w:rsidRPr="003F4DED">
        <w:rPr>
          <w:sz w:val="30"/>
        </w:rPr>
        <w:t xml:space="preserve">Собрание законодательства Российской Федерации, 1997, № 47, ст. 5340; 2018, № 31, 4861; № </w:t>
      </w:r>
      <w:proofErr w:type="gramStart"/>
      <w:r w:rsidRPr="003F4DED">
        <w:rPr>
          <w:sz w:val="30"/>
        </w:rPr>
        <w:t xml:space="preserve">53, </w:t>
      </w:r>
      <w:r w:rsidR="00AE016C">
        <w:rPr>
          <w:sz w:val="30"/>
        </w:rPr>
        <w:t xml:space="preserve">  </w:t>
      </w:r>
      <w:proofErr w:type="gramEnd"/>
      <w:r w:rsidR="00AE016C">
        <w:rPr>
          <w:sz w:val="30"/>
        </w:rPr>
        <w:t xml:space="preserve">             </w:t>
      </w:r>
      <w:r w:rsidRPr="003F4DED">
        <w:rPr>
          <w:sz w:val="30"/>
        </w:rPr>
        <w:t>ст. 8454; 2109, № 22, ст. 2660)</w:t>
      </w:r>
      <w:r>
        <w:rPr>
          <w:sz w:val="30"/>
        </w:rPr>
        <w:t>:</w:t>
      </w:r>
    </w:p>
    <w:p w14:paraId="46940A82" w14:textId="48A944B9" w:rsidR="00AA407C" w:rsidRDefault="00701E08" w:rsidP="003F4DED">
      <w:pPr>
        <w:spacing w:line="360" w:lineRule="auto"/>
        <w:ind w:firstLine="709"/>
        <w:rPr>
          <w:sz w:val="30"/>
        </w:rPr>
      </w:pPr>
      <w:r>
        <w:rPr>
          <w:sz w:val="30"/>
        </w:rPr>
        <w:t xml:space="preserve">в абзаце втором </w:t>
      </w:r>
      <w:r w:rsidR="00B00FB9">
        <w:rPr>
          <w:sz w:val="30"/>
        </w:rPr>
        <w:t>пункта</w:t>
      </w:r>
      <w:r>
        <w:rPr>
          <w:sz w:val="30"/>
        </w:rPr>
        <w:t xml:space="preserve"> 1 </w:t>
      </w:r>
      <w:r w:rsidR="005C0DC8">
        <w:rPr>
          <w:sz w:val="30"/>
        </w:rPr>
        <w:t>после слов «</w:t>
      </w:r>
      <w:r w:rsidR="005C0DC8" w:rsidRPr="005C0DC8">
        <w:rPr>
          <w:sz w:val="30"/>
        </w:rPr>
        <w:t>в Едином государственном реестре недвижимости (его территориальным органам)</w:t>
      </w:r>
      <w:r w:rsidR="005C0DC8">
        <w:rPr>
          <w:sz w:val="30"/>
        </w:rPr>
        <w:t>» дополнить словами «</w:t>
      </w:r>
      <w:r w:rsidR="000A70B9">
        <w:rPr>
          <w:sz w:val="30"/>
        </w:rPr>
        <w:t xml:space="preserve">, </w:t>
      </w:r>
      <w:r w:rsidR="005C0DC8">
        <w:rPr>
          <w:sz w:val="30"/>
        </w:rPr>
        <w:t>ф</w:t>
      </w:r>
      <w:r w:rsidR="005C0DC8" w:rsidRPr="005C0DC8">
        <w:rPr>
          <w:sz w:val="30"/>
        </w:rPr>
        <w:t>едеральному органу исполнительной власти, осуществляющему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</w:t>
      </w:r>
      <w:r w:rsidR="005C0DC8">
        <w:rPr>
          <w:sz w:val="30"/>
        </w:rPr>
        <w:t>новленной сфере деятельности</w:t>
      </w:r>
      <w:r w:rsidR="006779F0">
        <w:rPr>
          <w:sz w:val="30"/>
        </w:rPr>
        <w:t xml:space="preserve">, </w:t>
      </w:r>
      <w:r w:rsidR="006779F0" w:rsidRPr="006779F0">
        <w:rPr>
          <w:sz w:val="30"/>
        </w:rPr>
        <w:t>федеральному органу исполнительной власти, осуществляющему функции оператора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8E6086">
        <w:rPr>
          <w:sz w:val="30"/>
        </w:rPr>
        <w:t>льных услуг в электронной форме</w:t>
      </w:r>
      <w:r w:rsidR="00326C6D">
        <w:rPr>
          <w:sz w:val="30"/>
        </w:rPr>
        <w:t>»</w:t>
      </w:r>
      <w:r w:rsidR="00893DB9">
        <w:rPr>
          <w:sz w:val="30"/>
        </w:rPr>
        <w:t xml:space="preserve">, </w:t>
      </w:r>
      <w:r w:rsidR="003F4DED">
        <w:rPr>
          <w:sz w:val="30"/>
        </w:rPr>
        <w:t>оператору единой информационной сис</w:t>
      </w:r>
      <w:r w:rsidR="00AE016C">
        <w:rPr>
          <w:sz w:val="30"/>
        </w:rPr>
        <w:t>темы нотариата</w:t>
      </w:r>
      <w:bookmarkStart w:id="0" w:name="_GoBack"/>
      <w:bookmarkEnd w:id="0"/>
      <w:r w:rsidR="005C0DC8">
        <w:rPr>
          <w:sz w:val="30"/>
        </w:rPr>
        <w:t>»</w:t>
      </w:r>
      <w:r w:rsidR="003F4DED">
        <w:rPr>
          <w:sz w:val="30"/>
        </w:rPr>
        <w:t>;</w:t>
      </w:r>
    </w:p>
    <w:p w14:paraId="2369359C" w14:textId="4807EB52" w:rsidR="003F4DED" w:rsidRDefault="003F4DED" w:rsidP="003F4DED">
      <w:pPr>
        <w:spacing w:line="360" w:lineRule="auto"/>
        <w:ind w:firstLine="709"/>
        <w:rPr>
          <w:sz w:val="30"/>
        </w:rPr>
      </w:pPr>
      <w:r>
        <w:rPr>
          <w:sz w:val="30"/>
        </w:rPr>
        <w:lastRenderedPageBreak/>
        <w:t>в пункте 3 после слов «</w:t>
      </w:r>
      <w:r w:rsidRPr="003F4DED">
        <w:rPr>
          <w:sz w:val="30"/>
        </w:rPr>
        <w:t>правоприменительные функции и функции по контролю и надзору в установленной сфере деятельности</w:t>
      </w:r>
      <w:r>
        <w:rPr>
          <w:sz w:val="30"/>
        </w:rPr>
        <w:t>» дополнить словами «(его территориального органа)».</w:t>
      </w:r>
    </w:p>
    <w:p w14:paraId="617F8F47" w14:textId="77777777" w:rsidR="005C0DC8" w:rsidRDefault="005C0DC8" w:rsidP="003F4DED">
      <w:pPr>
        <w:spacing w:line="360" w:lineRule="auto"/>
        <w:ind w:firstLine="709"/>
        <w:rPr>
          <w:b/>
          <w:bCs/>
          <w:sz w:val="30"/>
          <w:szCs w:val="30"/>
        </w:rPr>
      </w:pPr>
      <w:r w:rsidRPr="00A93D36">
        <w:rPr>
          <w:b/>
          <w:bCs/>
          <w:sz w:val="30"/>
          <w:szCs w:val="30"/>
        </w:rPr>
        <w:t xml:space="preserve">Статья </w:t>
      </w:r>
      <w:r>
        <w:rPr>
          <w:b/>
          <w:bCs/>
          <w:sz w:val="30"/>
          <w:szCs w:val="30"/>
        </w:rPr>
        <w:t>2</w:t>
      </w:r>
    </w:p>
    <w:p w14:paraId="75A8775F" w14:textId="77777777" w:rsidR="005C0DC8" w:rsidRDefault="005C0DC8" w:rsidP="003F4DED">
      <w:pPr>
        <w:spacing w:line="360" w:lineRule="auto"/>
        <w:ind w:firstLine="709"/>
        <w:rPr>
          <w:bCs/>
          <w:sz w:val="30"/>
          <w:szCs w:val="30"/>
        </w:rPr>
      </w:pPr>
      <w:r w:rsidRPr="00A93D36">
        <w:rPr>
          <w:bCs/>
          <w:sz w:val="30"/>
          <w:szCs w:val="30"/>
        </w:rPr>
        <w:t>Настоящий Федеральный закон вступает в силу со дня его официального опубликования.</w:t>
      </w:r>
    </w:p>
    <w:p w14:paraId="5AF87CE2" w14:textId="77777777" w:rsidR="005C0DC8" w:rsidRDefault="005C0DC8" w:rsidP="005C0DC8">
      <w:pPr>
        <w:spacing w:line="480" w:lineRule="auto"/>
        <w:ind w:firstLine="709"/>
        <w:rPr>
          <w:bCs/>
          <w:sz w:val="30"/>
          <w:szCs w:val="30"/>
        </w:rPr>
      </w:pPr>
    </w:p>
    <w:p w14:paraId="09DBD03C" w14:textId="77777777" w:rsidR="005C0DC8" w:rsidRPr="00FC6E1B" w:rsidRDefault="005C0DC8" w:rsidP="005C0DC8">
      <w:pPr>
        <w:tabs>
          <w:tab w:val="center" w:pos="1474"/>
        </w:tabs>
        <w:spacing w:line="240" w:lineRule="atLeast"/>
        <w:ind w:firstLine="709"/>
        <w:rPr>
          <w:sz w:val="30"/>
          <w:szCs w:val="30"/>
        </w:rPr>
      </w:pPr>
      <w:r w:rsidRPr="00FC6E1B">
        <w:rPr>
          <w:sz w:val="30"/>
          <w:szCs w:val="30"/>
        </w:rPr>
        <w:t>Президент</w:t>
      </w:r>
    </w:p>
    <w:p w14:paraId="50D03103" w14:textId="77777777" w:rsidR="005C0DC8" w:rsidRPr="00FC6E1B" w:rsidRDefault="005C0DC8" w:rsidP="005C0DC8">
      <w:pPr>
        <w:tabs>
          <w:tab w:val="center" w:pos="1474"/>
          <w:tab w:val="left" w:pos="8364"/>
        </w:tabs>
        <w:spacing w:line="240" w:lineRule="atLeast"/>
        <w:rPr>
          <w:sz w:val="30"/>
          <w:szCs w:val="30"/>
        </w:rPr>
      </w:pPr>
      <w:r w:rsidRPr="00FC6E1B">
        <w:rPr>
          <w:sz w:val="30"/>
          <w:szCs w:val="30"/>
        </w:rPr>
        <w:tab/>
        <w:t>Российской Федерации</w:t>
      </w:r>
    </w:p>
    <w:sectPr w:rsidR="005C0DC8" w:rsidRPr="00FC6E1B" w:rsidSect="00EB2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F7F6" w14:textId="77777777" w:rsidR="00354A6E" w:rsidRDefault="00354A6E" w:rsidP="00EB241F">
      <w:pPr>
        <w:spacing w:line="240" w:lineRule="auto"/>
      </w:pPr>
      <w:r>
        <w:separator/>
      </w:r>
    </w:p>
  </w:endnote>
  <w:endnote w:type="continuationSeparator" w:id="0">
    <w:p w14:paraId="06D31D5B" w14:textId="77777777" w:rsidR="00354A6E" w:rsidRDefault="00354A6E" w:rsidP="00EB2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29D6A" w14:textId="77777777" w:rsidR="00EB241F" w:rsidRDefault="00EB241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D4F1" w14:textId="77777777" w:rsidR="00EB241F" w:rsidRDefault="00EB241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73116" w14:textId="77777777" w:rsidR="00EB241F" w:rsidRDefault="00EB241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DF906" w14:textId="77777777" w:rsidR="00354A6E" w:rsidRDefault="00354A6E" w:rsidP="00EB241F">
      <w:pPr>
        <w:spacing w:line="240" w:lineRule="auto"/>
      </w:pPr>
      <w:r>
        <w:separator/>
      </w:r>
    </w:p>
  </w:footnote>
  <w:footnote w:type="continuationSeparator" w:id="0">
    <w:p w14:paraId="1E9B5E55" w14:textId="77777777" w:rsidR="00354A6E" w:rsidRDefault="00354A6E" w:rsidP="00EB2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70090" w14:textId="77777777" w:rsidR="00EB241F" w:rsidRDefault="00EB24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176692"/>
      <w:docPartObj>
        <w:docPartGallery w:val="Page Numbers (Top of Page)"/>
        <w:docPartUnique/>
      </w:docPartObj>
    </w:sdtPr>
    <w:sdtEndPr/>
    <w:sdtContent>
      <w:p w14:paraId="0831BEFF" w14:textId="300F8A66" w:rsidR="00EB241F" w:rsidRDefault="00EB24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16C">
          <w:rPr>
            <w:noProof/>
          </w:rPr>
          <w:t>2</w:t>
        </w:r>
        <w:r>
          <w:fldChar w:fldCharType="end"/>
        </w:r>
      </w:p>
    </w:sdtContent>
  </w:sdt>
  <w:p w14:paraId="7778E4B8" w14:textId="77777777" w:rsidR="00EB241F" w:rsidRDefault="00EB241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B248" w14:textId="77777777" w:rsidR="00EB241F" w:rsidRDefault="00EB24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3E3C"/>
    <w:multiLevelType w:val="hybridMultilevel"/>
    <w:tmpl w:val="A3906292"/>
    <w:lvl w:ilvl="0" w:tplc="0B3A1E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FE091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54A52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B231E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5AA28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1C2FF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42F85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677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AE5D5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D1"/>
    <w:rsid w:val="00064C0D"/>
    <w:rsid w:val="00097EE1"/>
    <w:rsid w:val="000A70B9"/>
    <w:rsid w:val="00196B43"/>
    <w:rsid w:val="00226130"/>
    <w:rsid w:val="00326C6D"/>
    <w:rsid w:val="00354A6E"/>
    <w:rsid w:val="00380125"/>
    <w:rsid w:val="003869DE"/>
    <w:rsid w:val="003F4DED"/>
    <w:rsid w:val="00412F0E"/>
    <w:rsid w:val="0043183F"/>
    <w:rsid w:val="005C0DC8"/>
    <w:rsid w:val="00613AE3"/>
    <w:rsid w:val="006779F0"/>
    <w:rsid w:val="006B4BB6"/>
    <w:rsid w:val="00701E08"/>
    <w:rsid w:val="007540A5"/>
    <w:rsid w:val="00782E72"/>
    <w:rsid w:val="008331CD"/>
    <w:rsid w:val="00893DB9"/>
    <w:rsid w:val="008E6086"/>
    <w:rsid w:val="0093512A"/>
    <w:rsid w:val="009D73E1"/>
    <w:rsid w:val="00A675AC"/>
    <w:rsid w:val="00A7002C"/>
    <w:rsid w:val="00A750C1"/>
    <w:rsid w:val="00AA407C"/>
    <w:rsid w:val="00AD2CBD"/>
    <w:rsid w:val="00AE016C"/>
    <w:rsid w:val="00B00FB9"/>
    <w:rsid w:val="00BE3ED1"/>
    <w:rsid w:val="00BF5A4A"/>
    <w:rsid w:val="00CD0117"/>
    <w:rsid w:val="00D03125"/>
    <w:rsid w:val="00D855C8"/>
    <w:rsid w:val="00DA6BF6"/>
    <w:rsid w:val="00DC1D74"/>
    <w:rsid w:val="00E22E10"/>
    <w:rsid w:val="00EB241F"/>
    <w:rsid w:val="00EE0548"/>
    <w:rsid w:val="00F705B5"/>
    <w:rsid w:val="00F92599"/>
    <w:rsid w:val="00F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4AAB"/>
  <w15:chartTrackingRefBased/>
  <w15:docId w15:val="{5DDB4812-436D-441C-B49D-685612DE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7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407C"/>
    <w:pPr>
      <w:spacing w:line="240" w:lineRule="atLeast"/>
      <w:ind w:left="6180"/>
      <w:jc w:val="left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AA407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Revision"/>
    <w:hidden/>
    <w:uiPriority w:val="99"/>
    <w:semiHidden/>
    <w:rsid w:val="000A70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0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B241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B241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4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855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55C8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5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55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55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ИРИНА ИГОРЕВНА</dc:creator>
  <cp:keywords/>
  <dc:description/>
  <cp:lastModifiedBy>СИМАКОВА ИРИНА ИГОРЕВНА</cp:lastModifiedBy>
  <cp:revision>15</cp:revision>
  <cp:lastPrinted>2020-09-07T13:41:00Z</cp:lastPrinted>
  <dcterms:created xsi:type="dcterms:W3CDTF">2020-06-15T15:59:00Z</dcterms:created>
  <dcterms:modified xsi:type="dcterms:W3CDTF">2020-09-23T08:38:00Z</dcterms:modified>
</cp:coreProperties>
</file>