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952" w:rsidRDefault="00F83952" w:rsidP="008E094C">
      <w:pPr>
        <w:pStyle w:val="ConsPlusTitle"/>
        <w:ind w:right="709"/>
        <w:jc w:val="center"/>
        <w:rPr>
          <w:rFonts w:ascii="Times New Roman" w:hAnsi="Times New Roman" w:cs="Times New Roman"/>
          <w:sz w:val="28"/>
          <w:szCs w:val="28"/>
        </w:rPr>
      </w:pPr>
      <w:bookmarkStart w:id="0" w:name="_GoBack"/>
      <w:bookmarkEnd w:id="0"/>
    </w:p>
    <w:p w:rsidR="00E95761" w:rsidRDefault="00E95761" w:rsidP="008E094C">
      <w:pPr>
        <w:pStyle w:val="ConsPlusTitle"/>
        <w:ind w:right="709"/>
        <w:jc w:val="center"/>
        <w:rPr>
          <w:rFonts w:ascii="Times New Roman" w:hAnsi="Times New Roman" w:cs="Times New Roman"/>
          <w:sz w:val="28"/>
          <w:szCs w:val="28"/>
        </w:rPr>
      </w:pPr>
    </w:p>
    <w:p w:rsidR="00E95761" w:rsidRDefault="00E95761" w:rsidP="008E094C">
      <w:pPr>
        <w:pStyle w:val="ConsPlusTitle"/>
        <w:ind w:right="709"/>
        <w:jc w:val="center"/>
        <w:rPr>
          <w:rFonts w:ascii="Times New Roman" w:hAnsi="Times New Roman" w:cs="Times New Roman"/>
          <w:sz w:val="28"/>
          <w:szCs w:val="28"/>
        </w:rPr>
      </w:pPr>
    </w:p>
    <w:p w:rsidR="00E95761" w:rsidRDefault="00E95761" w:rsidP="008E094C">
      <w:pPr>
        <w:pStyle w:val="ConsPlusTitle"/>
        <w:ind w:right="709"/>
        <w:jc w:val="center"/>
        <w:rPr>
          <w:rFonts w:ascii="Times New Roman" w:hAnsi="Times New Roman" w:cs="Times New Roman"/>
          <w:sz w:val="28"/>
          <w:szCs w:val="28"/>
        </w:rPr>
      </w:pPr>
    </w:p>
    <w:p w:rsidR="00E95761" w:rsidRDefault="00E95761" w:rsidP="008E094C">
      <w:pPr>
        <w:pStyle w:val="ConsPlusTitle"/>
        <w:ind w:right="709"/>
        <w:jc w:val="center"/>
        <w:rPr>
          <w:rFonts w:ascii="Times New Roman" w:hAnsi="Times New Roman" w:cs="Times New Roman"/>
          <w:sz w:val="28"/>
          <w:szCs w:val="28"/>
        </w:rPr>
      </w:pPr>
    </w:p>
    <w:p w:rsidR="00E95761" w:rsidRDefault="00E95761" w:rsidP="008E094C">
      <w:pPr>
        <w:pStyle w:val="ConsPlusTitle"/>
        <w:ind w:right="709"/>
        <w:jc w:val="center"/>
        <w:rPr>
          <w:rFonts w:ascii="Times New Roman" w:hAnsi="Times New Roman" w:cs="Times New Roman"/>
          <w:sz w:val="28"/>
          <w:szCs w:val="28"/>
        </w:rPr>
      </w:pPr>
    </w:p>
    <w:p w:rsidR="00E95761" w:rsidRDefault="00E95761" w:rsidP="008E094C">
      <w:pPr>
        <w:pStyle w:val="ConsPlusTitle"/>
        <w:ind w:right="709"/>
        <w:jc w:val="center"/>
        <w:rPr>
          <w:rFonts w:ascii="Times New Roman" w:hAnsi="Times New Roman" w:cs="Times New Roman"/>
          <w:sz w:val="28"/>
          <w:szCs w:val="28"/>
        </w:rPr>
      </w:pPr>
    </w:p>
    <w:p w:rsidR="00E95761" w:rsidRDefault="00E95761" w:rsidP="008E094C">
      <w:pPr>
        <w:pStyle w:val="ConsPlusTitle"/>
        <w:ind w:right="709"/>
        <w:jc w:val="center"/>
        <w:rPr>
          <w:rFonts w:ascii="Times New Roman" w:hAnsi="Times New Roman" w:cs="Times New Roman"/>
          <w:sz w:val="28"/>
          <w:szCs w:val="28"/>
        </w:rPr>
      </w:pPr>
    </w:p>
    <w:p w:rsidR="00E95761" w:rsidRPr="00E95761" w:rsidRDefault="00E95761" w:rsidP="008E094C">
      <w:pPr>
        <w:pStyle w:val="ConsPlusTitle"/>
        <w:ind w:right="709"/>
        <w:jc w:val="center"/>
        <w:rPr>
          <w:rFonts w:ascii="Times New Roman" w:hAnsi="Times New Roman" w:cs="Times New Roman"/>
          <w:sz w:val="28"/>
          <w:szCs w:val="28"/>
        </w:rPr>
      </w:pPr>
    </w:p>
    <w:p w:rsidR="008E094C" w:rsidRDefault="008E094C" w:rsidP="008E094C">
      <w:pPr>
        <w:pStyle w:val="ConsPlusTitle"/>
        <w:ind w:right="709"/>
        <w:jc w:val="center"/>
        <w:rPr>
          <w:rFonts w:ascii="Times New Roman" w:hAnsi="Times New Roman" w:cs="Times New Roman"/>
          <w:sz w:val="28"/>
          <w:szCs w:val="28"/>
        </w:rPr>
      </w:pPr>
    </w:p>
    <w:p w:rsidR="008E094C" w:rsidRDefault="008E094C" w:rsidP="008E094C">
      <w:pPr>
        <w:pStyle w:val="ConsPlusTitle"/>
        <w:ind w:right="709"/>
        <w:jc w:val="center"/>
        <w:rPr>
          <w:rFonts w:ascii="Times New Roman" w:hAnsi="Times New Roman" w:cs="Times New Roman"/>
          <w:sz w:val="28"/>
          <w:szCs w:val="28"/>
        </w:rPr>
      </w:pPr>
    </w:p>
    <w:p w:rsidR="008E094C" w:rsidRDefault="008E094C" w:rsidP="008E094C">
      <w:pPr>
        <w:pStyle w:val="ConsPlusTitle"/>
        <w:ind w:right="709"/>
        <w:jc w:val="center"/>
        <w:rPr>
          <w:rFonts w:ascii="Times New Roman" w:hAnsi="Times New Roman" w:cs="Times New Roman"/>
          <w:sz w:val="28"/>
          <w:szCs w:val="28"/>
        </w:rPr>
      </w:pPr>
    </w:p>
    <w:p w:rsidR="008E094C" w:rsidRDefault="008E094C" w:rsidP="008E094C">
      <w:pPr>
        <w:pStyle w:val="ConsPlusTitle"/>
        <w:ind w:right="709"/>
        <w:jc w:val="center"/>
        <w:rPr>
          <w:rFonts w:ascii="Times New Roman" w:hAnsi="Times New Roman" w:cs="Times New Roman"/>
          <w:sz w:val="28"/>
          <w:szCs w:val="28"/>
        </w:rPr>
      </w:pPr>
    </w:p>
    <w:p w:rsidR="008E094C" w:rsidRDefault="008E094C" w:rsidP="008E094C">
      <w:pPr>
        <w:pStyle w:val="ConsPlusTitle"/>
        <w:ind w:right="709"/>
        <w:jc w:val="center"/>
        <w:rPr>
          <w:rFonts w:ascii="Times New Roman" w:hAnsi="Times New Roman" w:cs="Times New Roman"/>
          <w:sz w:val="28"/>
          <w:szCs w:val="28"/>
        </w:rPr>
      </w:pPr>
    </w:p>
    <w:p w:rsidR="008E094C" w:rsidRDefault="008E094C" w:rsidP="008E094C">
      <w:pPr>
        <w:pStyle w:val="ConsPlusTitle"/>
        <w:ind w:right="709"/>
        <w:jc w:val="center"/>
        <w:rPr>
          <w:rFonts w:ascii="Times New Roman" w:hAnsi="Times New Roman" w:cs="Times New Roman"/>
          <w:sz w:val="28"/>
          <w:szCs w:val="28"/>
        </w:rPr>
      </w:pPr>
    </w:p>
    <w:p w:rsidR="00DD4E18" w:rsidRDefault="00DD4E18" w:rsidP="008E094C">
      <w:pPr>
        <w:pStyle w:val="ConsPlusTitle"/>
        <w:ind w:right="709"/>
        <w:jc w:val="center"/>
        <w:rPr>
          <w:rFonts w:ascii="Times New Roman" w:hAnsi="Times New Roman" w:cs="Times New Roman"/>
          <w:sz w:val="28"/>
          <w:szCs w:val="28"/>
        </w:rPr>
      </w:pPr>
    </w:p>
    <w:p w:rsidR="00E95761" w:rsidRDefault="00F83952" w:rsidP="008E094C">
      <w:pPr>
        <w:pStyle w:val="ConsPlusTitle"/>
        <w:ind w:right="709"/>
        <w:jc w:val="center"/>
        <w:rPr>
          <w:rFonts w:ascii="Times New Roman" w:hAnsi="Times New Roman" w:cs="Times New Roman"/>
          <w:sz w:val="28"/>
          <w:szCs w:val="28"/>
        </w:rPr>
      </w:pPr>
      <w:r w:rsidRPr="00E95761">
        <w:rPr>
          <w:rFonts w:ascii="Times New Roman" w:hAnsi="Times New Roman" w:cs="Times New Roman"/>
          <w:sz w:val="28"/>
          <w:szCs w:val="28"/>
        </w:rPr>
        <w:t>О</w:t>
      </w:r>
      <w:r w:rsidR="007037E0">
        <w:rPr>
          <w:rFonts w:ascii="Times New Roman" w:hAnsi="Times New Roman" w:cs="Times New Roman"/>
          <w:sz w:val="28"/>
          <w:szCs w:val="28"/>
        </w:rPr>
        <w:t>б утверждении С</w:t>
      </w:r>
      <w:r w:rsidR="00E95761">
        <w:rPr>
          <w:rFonts w:ascii="Times New Roman" w:hAnsi="Times New Roman" w:cs="Times New Roman"/>
          <w:sz w:val="28"/>
          <w:szCs w:val="28"/>
        </w:rPr>
        <w:t xml:space="preserve">лужебного  распорядка </w:t>
      </w:r>
    </w:p>
    <w:p w:rsidR="00F83952" w:rsidRDefault="00E95761" w:rsidP="008E094C">
      <w:pPr>
        <w:pStyle w:val="ConsPlusTitle"/>
        <w:ind w:right="709"/>
        <w:jc w:val="center"/>
        <w:rPr>
          <w:rFonts w:ascii="Times New Roman" w:hAnsi="Times New Roman" w:cs="Times New Roman"/>
          <w:sz w:val="28"/>
          <w:szCs w:val="28"/>
        </w:rPr>
      </w:pPr>
      <w:r>
        <w:rPr>
          <w:rFonts w:ascii="Times New Roman" w:hAnsi="Times New Roman" w:cs="Times New Roman"/>
          <w:sz w:val="28"/>
          <w:szCs w:val="28"/>
        </w:rPr>
        <w:t>Министерства финансов Российской Федерации</w:t>
      </w:r>
      <w:r w:rsidR="00F83952" w:rsidRPr="00E95761">
        <w:rPr>
          <w:rFonts w:ascii="Times New Roman" w:hAnsi="Times New Roman" w:cs="Times New Roman"/>
          <w:sz w:val="28"/>
          <w:szCs w:val="28"/>
        </w:rPr>
        <w:t xml:space="preserve"> </w:t>
      </w:r>
    </w:p>
    <w:p w:rsidR="00E95761" w:rsidRDefault="00E95761" w:rsidP="008E094C">
      <w:pPr>
        <w:pStyle w:val="ConsPlusTitle"/>
        <w:ind w:right="709"/>
        <w:jc w:val="center"/>
        <w:rPr>
          <w:rFonts w:ascii="Times New Roman" w:hAnsi="Times New Roman" w:cs="Times New Roman"/>
          <w:sz w:val="28"/>
          <w:szCs w:val="28"/>
        </w:rPr>
      </w:pPr>
    </w:p>
    <w:p w:rsidR="00E95761" w:rsidRDefault="00E95761" w:rsidP="008E094C">
      <w:pPr>
        <w:pStyle w:val="ConsPlusTitle"/>
        <w:ind w:right="709"/>
        <w:jc w:val="center"/>
        <w:rPr>
          <w:rFonts w:ascii="Times New Roman" w:hAnsi="Times New Roman" w:cs="Times New Roman"/>
          <w:sz w:val="28"/>
          <w:szCs w:val="28"/>
        </w:rPr>
      </w:pPr>
    </w:p>
    <w:p w:rsidR="00E95761" w:rsidRPr="00E95761" w:rsidRDefault="00E95761" w:rsidP="008E094C">
      <w:pPr>
        <w:pStyle w:val="ConsPlusTitle"/>
        <w:ind w:right="709"/>
        <w:jc w:val="center"/>
        <w:rPr>
          <w:rFonts w:ascii="Times New Roman" w:hAnsi="Times New Roman" w:cs="Times New Roman"/>
          <w:sz w:val="28"/>
          <w:szCs w:val="28"/>
        </w:rPr>
      </w:pPr>
    </w:p>
    <w:p w:rsidR="00562016" w:rsidRDefault="00562016" w:rsidP="008E094C">
      <w:pPr>
        <w:pStyle w:val="ConsPlusNormal"/>
        <w:spacing w:line="360" w:lineRule="auto"/>
        <w:ind w:righ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D3728">
        <w:rPr>
          <w:rFonts w:ascii="Times New Roman" w:hAnsi="Times New Roman" w:cs="Times New Roman"/>
          <w:color w:val="000000" w:themeColor="text1"/>
          <w:sz w:val="28"/>
          <w:szCs w:val="28"/>
        </w:rPr>
        <w:t>В соответствии со стать</w:t>
      </w:r>
      <w:r>
        <w:rPr>
          <w:rFonts w:ascii="Times New Roman" w:hAnsi="Times New Roman" w:cs="Times New Roman"/>
          <w:color w:val="000000" w:themeColor="text1"/>
          <w:sz w:val="28"/>
          <w:szCs w:val="28"/>
        </w:rPr>
        <w:t>ей</w:t>
      </w:r>
      <w:r w:rsidR="003D3728">
        <w:rPr>
          <w:rFonts w:ascii="Times New Roman" w:hAnsi="Times New Roman" w:cs="Times New Roman"/>
          <w:color w:val="000000" w:themeColor="text1"/>
          <w:sz w:val="28"/>
          <w:szCs w:val="28"/>
        </w:rPr>
        <w:t xml:space="preserve"> 56 </w:t>
      </w:r>
      <w:r w:rsidR="00A70771">
        <w:rPr>
          <w:rFonts w:ascii="Times New Roman" w:hAnsi="Times New Roman" w:cs="Times New Roman"/>
          <w:color w:val="000000" w:themeColor="text1"/>
          <w:sz w:val="28"/>
          <w:szCs w:val="28"/>
        </w:rPr>
        <w:t>Ф</w:t>
      </w:r>
      <w:r w:rsidR="00F83952" w:rsidRPr="00E95761">
        <w:rPr>
          <w:rFonts w:ascii="Times New Roman" w:hAnsi="Times New Roman" w:cs="Times New Roman"/>
          <w:color w:val="000000" w:themeColor="text1"/>
          <w:sz w:val="28"/>
          <w:szCs w:val="28"/>
        </w:rPr>
        <w:t>е</w:t>
      </w:r>
      <w:r w:rsidR="00A70771">
        <w:rPr>
          <w:rFonts w:ascii="Times New Roman" w:hAnsi="Times New Roman" w:cs="Times New Roman"/>
          <w:color w:val="000000" w:themeColor="text1"/>
          <w:sz w:val="28"/>
          <w:szCs w:val="28"/>
        </w:rPr>
        <w:t>де</w:t>
      </w:r>
      <w:r w:rsidR="00F83952" w:rsidRPr="00E95761">
        <w:rPr>
          <w:rFonts w:ascii="Times New Roman" w:hAnsi="Times New Roman" w:cs="Times New Roman"/>
          <w:color w:val="000000" w:themeColor="text1"/>
          <w:sz w:val="28"/>
          <w:szCs w:val="28"/>
        </w:rPr>
        <w:t>ральн</w:t>
      </w:r>
      <w:r>
        <w:rPr>
          <w:rFonts w:ascii="Times New Roman" w:hAnsi="Times New Roman" w:cs="Times New Roman"/>
          <w:color w:val="000000" w:themeColor="text1"/>
          <w:sz w:val="28"/>
          <w:szCs w:val="28"/>
        </w:rPr>
        <w:t>ого</w:t>
      </w:r>
      <w:r w:rsidR="00F83952" w:rsidRPr="00E95761">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а</w:t>
      </w:r>
      <w:r w:rsidR="00F83952" w:rsidRPr="00E95761">
        <w:rPr>
          <w:rFonts w:ascii="Times New Roman" w:hAnsi="Times New Roman" w:cs="Times New Roman"/>
          <w:color w:val="000000" w:themeColor="text1"/>
          <w:sz w:val="28"/>
          <w:szCs w:val="28"/>
        </w:rPr>
        <w:t xml:space="preserve"> от 27 июля 2004 г.</w:t>
      </w:r>
      <w:r w:rsidR="00E40CDD">
        <w:rPr>
          <w:rFonts w:ascii="Times New Roman" w:hAnsi="Times New Roman" w:cs="Times New Roman"/>
          <w:color w:val="000000" w:themeColor="text1"/>
          <w:sz w:val="28"/>
          <w:szCs w:val="28"/>
        </w:rPr>
        <w:t xml:space="preserve"> </w:t>
      </w:r>
      <w:r w:rsidR="000774C4">
        <w:rPr>
          <w:rFonts w:ascii="Times New Roman" w:hAnsi="Times New Roman" w:cs="Times New Roman"/>
          <w:color w:val="000000" w:themeColor="text1"/>
          <w:sz w:val="28"/>
          <w:szCs w:val="28"/>
        </w:rPr>
        <w:t xml:space="preserve">         </w:t>
      </w:r>
      <w:r w:rsidR="00E40CDD">
        <w:rPr>
          <w:rFonts w:ascii="Times New Roman" w:hAnsi="Times New Roman" w:cs="Times New Roman"/>
          <w:color w:val="000000" w:themeColor="text1"/>
          <w:sz w:val="28"/>
          <w:szCs w:val="28"/>
        </w:rPr>
        <w:t>№</w:t>
      </w:r>
      <w:r w:rsidR="00F83952" w:rsidRPr="00E95761">
        <w:rPr>
          <w:rFonts w:ascii="Times New Roman" w:hAnsi="Times New Roman" w:cs="Times New Roman"/>
          <w:color w:val="000000" w:themeColor="text1"/>
          <w:sz w:val="28"/>
          <w:szCs w:val="28"/>
        </w:rPr>
        <w:t xml:space="preserve"> 79-ФЗ </w:t>
      </w:r>
      <w:r w:rsidR="00E95761">
        <w:rPr>
          <w:rFonts w:ascii="Times New Roman" w:hAnsi="Times New Roman" w:cs="Times New Roman"/>
          <w:color w:val="000000" w:themeColor="text1"/>
          <w:sz w:val="28"/>
          <w:szCs w:val="28"/>
        </w:rPr>
        <w:t>«</w:t>
      </w:r>
      <w:r w:rsidR="00F83952" w:rsidRPr="00E95761">
        <w:rPr>
          <w:rFonts w:ascii="Times New Roman" w:hAnsi="Times New Roman" w:cs="Times New Roman"/>
          <w:color w:val="000000" w:themeColor="text1"/>
          <w:sz w:val="28"/>
          <w:szCs w:val="28"/>
        </w:rPr>
        <w:t>О государственной гражданской службе Российской Федерации</w:t>
      </w:r>
      <w:r w:rsidR="00E957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83952" w:rsidRPr="00E95761">
        <w:rPr>
          <w:rFonts w:ascii="Times New Roman" w:hAnsi="Times New Roman" w:cs="Times New Roman"/>
          <w:color w:val="000000" w:themeColor="text1"/>
          <w:sz w:val="28"/>
          <w:szCs w:val="28"/>
        </w:rPr>
        <w:t xml:space="preserve">Собрание законодательства Российской Федерации, 2004, </w:t>
      </w:r>
      <w:r w:rsidR="00E40CDD">
        <w:rPr>
          <w:rFonts w:ascii="Times New Roman" w:hAnsi="Times New Roman" w:cs="Times New Roman"/>
          <w:color w:val="000000" w:themeColor="text1"/>
          <w:sz w:val="28"/>
          <w:szCs w:val="28"/>
        </w:rPr>
        <w:t xml:space="preserve">  № </w:t>
      </w:r>
      <w:r w:rsidR="00F83952" w:rsidRPr="00E95761">
        <w:rPr>
          <w:rFonts w:ascii="Times New Roman" w:hAnsi="Times New Roman" w:cs="Times New Roman"/>
          <w:color w:val="000000" w:themeColor="text1"/>
          <w:sz w:val="28"/>
          <w:szCs w:val="28"/>
        </w:rPr>
        <w:t xml:space="preserve"> 31, ст. 3215</w:t>
      </w:r>
      <w:r>
        <w:rPr>
          <w:rFonts w:ascii="Times New Roman" w:hAnsi="Times New Roman" w:cs="Times New Roman"/>
          <w:color w:val="000000" w:themeColor="text1"/>
          <w:sz w:val="28"/>
          <w:szCs w:val="28"/>
        </w:rPr>
        <w:t xml:space="preserve">)   </w:t>
      </w:r>
      <w:r w:rsidR="000774C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F83952" w:rsidRPr="00E95761">
        <w:rPr>
          <w:rFonts w:ascii="Times New Roman" w:hAnsi="Times New Roman" w:cs="Times New Roman"/>
          <w:color w:val="000000" w:themeColor="text1"/>
          <w:sz w:val="28"/>
          <w:szCs w:val="28"/>
        </w:rPr>
        <w:t>п</w:t>
      </w:r>
      <w:r w:rsidR="00E95761">
        <w:rPr>
          <w:rFonts w:ascii="Times New Roman" w:hAnsi="Times New Roman" w:cs="Times New Roman"/>
          <w:color w:val="000000" w:themeColor="text1"/>
          <w:sz w:val="28"/>
          <w:szCs w:val="28"/>
        </w:rPr>
        <w:t xml:space="preserve"> </w:t>
      </w:r>
      <w:r w:rsidR="00F83952" w:rsidRPr="00E95761">
        <w:rPr>
          <w:rFonts w:ascii="Times New Roman" w:hAnsi="Times New Roman" w:cs="Times New Roman"/>
          <w:color w:val="000000" w:themeColor="text1"/>
          <w:sz w:val="28"/>
          <w:szCs w:val="28"/>
        </w:rPr>
        <w:t>р</w:t>
      </w:r>
      <w:r w:rsidR="00E95761">
        <w:rPr>
          <w:rFonts w:ascii="Times New Roman" w:hAnsi="Times New Roman" w:cs="Times New Roman"/>
          <w:color w:val="000000" w:themeColor="text1"/>
          <w:sz w:val="28"/>
          <w:szCs w:val="28"/>
        </w:rPr>
        <w:t xml:space="preserve"> </w:t>
      </w:r>
      <w:r w:rsidR="00F83952" w:rsidRPr="00E95761">
        <w:rPr>
          <w:rFonts w:ascii="Times New Roman" w:hAnsi="Times New Roman" w:cs="Times New Roman"/>
          <w:color w:val="000000" w:themeColor="text1"/>
          <w:sz w:val="28"/>
          <w:szCs w:val="28"/>
        </w:rPr>
        <w:t>и</w:t>
      </w:r>
      <w:r w:rsidR="00E95761">
        <w:rPr>
          <w:rFonts w:ascii="Times New Roman" w:hAnsi="Times New Roman" w:cs="Times New Roman"/>
          <w:color w:val="000000" w:themeColor="text1"/>
          <w:sz w:val="28"/>
          <w:szCs w:val="28"/>
        </w:rPr>
        <w:t xml:space="preserve"> </w:t>
      </w:r>
      <w:r w:rsidR="00F83952" w:rsidRPr="00E95761">
        <w:rPr>
          <w:rFonts w:ascii="Times New Roman" w:hAnsi="Times New Roman" w:cs="Times New Roman"/>
          <w:color w:val="000000" w:themeColor="text1"/>
          <w:sz w:val="28"/>
          <w:szCs w:val="28"/>
        </w:rPr>
        <w:t>к</w:t>
      </w:r>
      <w:r w:rsidR="00E95761">
        <w:rPr>
          <w:rFonts w:ascii="Times New Roman" w:hAnsi="Times New Roman" w:cs="Times New Roman"/>
          <w:color w:val="000000" w:themeColor="text1"/>
          <w:sz w:val="28"/>
          <w:szCs w:val="28"/>
        </w:rPr>
        <w:t xml:space="preserve"> </w:t>
      </w:r>
      <w:r w:rsidR="00F83952" w:rsidRPr="00E95761">
        <w:rPr>
          <w:rFonts w:ascii="Times New Roman" w:hAnsi="Times New Roman" w:cs="Times New Roman"/>
          <w:color w:val="000000" w:themeColor="text1"/>
          <w:sz w:val="28"/>
          <w:szCs w:val="28"/>
        </w:rPr>
        <w:t>а</w:t>
      </w:r>
      <w:r w:rsidR="00E95761">
        <w:rPr>
          <w:rFonts w:ascii="Times New Roman" w:hAnsi="Times New Roman" w:cs="Times New Roman"/>
          <w:color w:val="000000" w:themeColor="text1"/>
          <w:sz w:val="28"/>
          <w:szCs w:val="28"/>
        </w:rPr>
        <w:t xml:space="preserve"> </w:t>
      </w:r>
      <w:r w:rsidR="00F83952" w:rsidRPr="00E95761">
        <w:rPr>
          <w:rFonts w:ascii="Times New Roman" w:hAnsi="Times New Roman" w:cs="Times New Roman"/>
          <w:color w:val="000000" w:themeColor="text1"/>
          <w:sz w:val="28"/>
          <w:szCs w:val="28"/>
        </w:rPr>
        <w:t>з</w:t>
      </w:r>
      <w:r w:rsidR="00E95761">
        <w:rPr>
          <w:rFonts w:ascii="Times New Roman" w:hAnsi="Times New Roman" w:cs="Times New Roman"/>
          <w:color w:val="000000" w:themeColor="text1"/>
          <w:sz w:val="28"/>
          <w:szCs w:val="28"/>
        </w:rPr>
        <w:t xml:space="preserve"> </w:t>
      </w:r>
      <w:r w:rsidR="00F83952" w:rsidRPr="00E95761">
        <w:rPr>
          <w:rFonts w:ascii="Times New Roman" w:hAnsi="Times New Roman" w:cs="Times New Roman"/>
          <w:color w:val="000000" w:themeColor="text1"/>
          <w:sz w:val="28"/>
          <w:szCs w:val="28"/>
        </w:rPr>
        <w:t>ы</w:t>
      </w:r>
      <w:r w:rsidR="00E95761">
        <w:rPr>
          <w:rFonts w:ascii="Times New Roman" w:hAnsi="Times New Roman" w:cs="Times New Roman"/>
          <w:color w:val="000000" w:themeColor="text1"/>
          <w:sz w:val="28"/>
          <w:szCs w:val="28"/>
        </w:rPr>
        <w:t xml:space="preserve"> </w:t>
      </w:r>
      <w:r w:rsidR="00F83952" w:rsidRPr="00E95761">
        <w:rPr>
          <w:rFonts w:ascii="Times New Roman" w:hAnsi="Times New Roman" w:cs="Times New Roman"/>
          <w:color w:val="000000" w:themeColor="text1"/>
          <w:sz w:val="28"/>
          <w:szCs w:val="28"/>
        </w:rPr>
        <w:t>в</w:t>
      </w:r>
      <w:r w:rsidR="00E95761">
        <w:rPr>
          <w:rFonts w:ascii="Times New Roman" w:hAnsi="Times New Roman" w:cs="Times New Roman"/>
          <w:color w:val="000000" w:themeColor="text1"/>
          <w:sz w:val="28"/>
          <w:szCs w:val="28"/>
        </w:rPr>
        <w:t xml:space="preserve"> </w:t>
      </w:r>
      <w:r w:rsidR="00F83952" w:rsidRPr="00E95761">
        <w:rPr>
          <w:rFonts w:ascii="Times New Roman" w:hAnsi="Times New Roman" w:cs="Times New Roman"/>
          <w:color w:val="000000" w:themeColor="text1"/>
          <w:sz w:val="28"/>
          <w:szCs w:val="28"/>
        </w:rPr>
        <w:t>а</w:t>
      </w:r>
      <w:r w:rsidR="00E95761">
        <w:rPr>
          <w:rFonts w:ascii="Times New Roman" w:hAnsi="Times New Roman" w:cs="Times New Roman"/>
          <w:color w:val="000000" w:themeColor="text1"/>
          <w:sz w:val="28"/>
          <w:szCs w:val="28"/>
        </w:rPr>
        <w:t xml:space="preserve"> </w:t>
      </w:r>
      <w:r w:rsidR="00F83952" w:rsidRPr="00E95761">
        <w:rPr>
          <w:rFonts w:ascii="Times New Roman" w:hAnsi="Times New Roman" w:cs="Times New Roman"/>
          <w:color w:val="000000" w:themeColor="text1"/>
          <w:sz w:val="28"/>
          <w:szCs w:val="28"/>
        </w:rPr>
        <w:t>ю:</w:t>
      </w:r>
    </w:p>
    <w:p w:rsidR="00F83952" w:rsidRPr="00E95761" w:rsidRDefault="00562016" w:rsidP="008E094C">
      <w:pPr>
        <w:pStyle w:val="ConsPlusNormal"/>
        <w:spacing w:line="360" w:lineRule="auto"/>
        <w:ind w:righ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11DED">
        <w:rPr>
          <w:rFonts w:ascii="Times New Roman" w:hAnsi="Times New Roman" w:cs="Times New Roman"/>
          <w:color w:val="000000" w:themeColor="text1"/>
          <w:sz w:val="28"/>
          <w:szCs w:val="28"/>
        </w:rPr>
        <w:t xml:space="preserve">1. </w:t>
      </w:r>
      <w:r w:rsidR="00F83952" w:rsidRPr="00E95761">
        <w:rPr>
          <w:rFonts w:ascii="Times New Roman" w:hAnsi="Times New Roman" w:cs="Times New Roman"/>
          <w:color w:val="000000" w:themeColor="text1"/>
          <w:sz w:val="28"/>
          <w:szCs w:val="28"/>
        </w:rPr>
        <w:t xml:space="preserve">Утвердить </w:t>
      </w:r>
      <w:r w:rsidR="007A3F24">
        <w:rPr>
          <w:rFonts w:ascii="Times New Roman" w:hAnsi="Times New Roman" w:cs="Times New Roman"/>
          <w:color w:val="000000" w:themeColor="text1"/>
          <w:sz w:val="28"/>
          <w:szCs w:val="28"/>
        </w:rPr>
        <w:t>С</w:t>
      </w:r>
      <w:r w:rsidR="00F83952" w:rsidRPr="00E95761">
        <w:rPr>
          <w:rFonts w:ascii="Times New Roman" w:hAnsi="Times New Roman" w:cs="Times New Roman"/>
          <w:color w:val="000000" w:themeColor="text1"/>
          <w:sz w:val="28"/>
          <w:szCs w:val="28"/>
        </w:rPr>
        <w:t xml:space="preserve">лужебный </w:t>
      </w:r>
      <w:hyperlink w:anchor="P28" w:history="1">
        <w:r w:rsidR="00F83952" w:rsidRPr="00E95761">
          <w:rPr>
            <w:rFonts w:ascii="Times New Roman" w:hAnsi="Times New Roman" w:cs="Times New Roman"/>
            <w:color w:val="000000" w:themeColor="text1"/>
            <w:sz w:val="28"/>
            <w:szCs w:val="28"/>
          </w:rPr>
          <w:t>распорядок</w:t>
        </w:r>
      </w:hyperlink>
      <w:r w:rsidR="00F83952" w:rsidRPr="00E95761">
        <w:rPr>
          <w:rFonts w:ascii="Times New Roman" w:hAnsi="Times New Roman" w:cs="Times New Roman"/>
          <w:color w:val="000000" w:themeColor="text1"/>
          <w:sz w:val="28"/>
          <w:szCs w:val="28"/>
        </w:rPr>
        <w:t xml:space="preserve"> Министерства </w:t>
      </w:r>
      <w:r w:rsidR="00E95761">
        <w:rPr>
          <w:rFonts w:ascii="Times New Roman" w:hAnsi="Times New Roman" w:cs="Times New Roman"/>
          <w:color w:val="000000" w:themeColor="text1"/>
          <w:sz w:val="28"/>
          <w:szCs w:val="28"/>
        </w:rPr>
        <w:t xml:space="preserve">финансов </w:t>
      </w:r>
      <w:r w:rsidR="00F83952" w:rsidRPr="00E95761">
        <w:rPr>
          <w:rFonts w:ascii="Times New Roman" w:hAnsi="Times New Roman" w:cs="Times New Roman"/>
          <w:color w:val="000000" w:themeColor="text1"/>
          <w:sz w:val="28"/>
          <w:szCs w:val="28"/>
        </w:rPr>
        <w:t>Российской Федерации</w:t>
      </w:r>
      <w:r w:rsidR="00E40CDD">
        <w:rPr>
          <w:rFonts w:ascii="Times New Roman" w:hAnsi="Times New Roman" w:cs="Times New Roman"/>
          <w:color w:val="000000" w:themeColor="text1"/>
          <w:sz w:val="28"/>
          <w:szCs w:val="28"/>
        </w:rPr>
        <w:t xml:space="preserve"> согласно приложению к настоящему приказу</w:t>
      </w:r>
      <w:r w:rsidR="00F83952" w:rsidRPr="00E95761">
        <w:rPr>
          <w:rFonts w:ascii="Times New Roman" w:hAnsi="Times New Roman" w:cs="Times New Roman"/>
          <w:color w:val="000000" w:themeColor="text1"/>
          <w:sz w:val="28"/>
          <w:szCs w:val="28"/>
        </w:rPr>
        <w:t>.</w:t>
      </w:r>
    </w:p>
    <w:p w:rsidR="00F83952" w:rsidRPr="00E95761" w:rsidRDefault="00F83952" w:rsidP="008E094C">
      <w:pPr>
        <w:pStyle w:val="ConsPlusNormal"/>
        <w:spacing w:line="360" w:lineRule="auto"/>
        <w:ind w:right="709" w:firstLine="539"/>
        <w:jc w:val="both"/>
        <w:rPr>
          <w:rFonts w:ascii="Times New Roman" w:hAnsi="Times New Roman" w:cs="Times New Roman"/>
          <w:color w:val="000000" w:themeColor="text1"/>
          <w:sz w:val="28"/>
          <w:szCs w:val="28"/>
        </w:rPr>
      </w:pPr>
      <w:r w:rsidRPr="00E95761">
        <w:rPr>
          <w:rFonts w:ascii="Times New Roman" w:hAnsi="Times New Roman" w:cs="Times New Roman"/>
          <w:color w:val="000000" w:themeColor="text1"/>
          <w:sz w:val="28"/>
          <w:szCs w:val="28"/>
        </w:rPr>
        <w:t>2. Признать утратившим</w:t>
      </w:r>
      <w:r w:rsidR="00C95A09">
        <w:rPr>
          <w:rFonts w:ascii="Times New Roman" w:hAnsi="Times New Roman" w:cs="Times New Roman"/>
          <w:color w:val="000000" w:themeColor="text1"/>
          <w:sz w:val="28"/>
          <w:szCs w:val="28"/>
        </w:rPr>
        <w:t>и</w:t>
      </w:r>
      <w:r w:rsidRPr="00E95761">
        <w:rPr>
          <w:rFonts w:ascii="Times New Roman" w:hAnsi="Times New Roman" w:cs="Times New Roman"/>
          <w:color w:val="000000" w:themeColor="text1"/>
          <w:sz w:val="28"/>
          <w:szCs w:val="28"/>
        </w:rPr>
        <w:t xml:space="preserve"> силу </w:t>
      </w:r>
      <w:hyperlink r:id="rId8" w:history="1">
        <w:r w:rsidRPr="00E95761">
          <w:rPr>
            <w:rFonts w:ascii="Times New Roman" w:hAnsi="Times New Roman" w:cs="Times New Roman"/>
            <w:color w:val="000000" w:themeColor="text1"/>
            <w:sz w:val="28"/>
            <w:szCs w:val="28"/>
          </w:rPr>
          <w:t>приказ</w:t>
        </w:r>
      </w:hyperlink>
      <w:r w:rsidR="00C95A09">
        <w:rPr>
          <w:rFonts w:ascii="Times New Roman" w:hAnsi="Times New Roman" w:cs="Times New Roman"/>
          <w:color w:val="000000" w:themeColor="text1"/>
          <w:sz w:val="28"/>
          <w:szCs w:val="28"/>
        </w:rPr>
        <w:t>ы</w:t>
      </w:r>
      <w:r w:rsidRPr="00E95761">
        <w:rPr>
          <w:rFonts w:ascii="Times New Roman" w:hAnsi="Times New Roman" w:cs="Times New Roman"/>
          <w:color w:val="000000" w:themeColor="text1"/>
          <w:sz w:val="28"/>
          <w:szCs w:val="28"/>
        </w:rPr>
        <w:t xml:space="preserve"> Министерства </w:t>
      </w:r>
      <w:r w:rsidR="00C95A09">
        <w:rPr>
          <w:rFonts w:ascii="Times New Roman" w:hAnsi="Times New Roman" w:cs="Times New Roman"/>
          <w:color w:val="000000" w:themeColor="text1"/>
          <w:sz w:val="28"/>
          <w:szCs w:val="28"/>
        </w:rPr>
        <w:t xml:space="preserve">финансов Российской Федерации </w:t>
      </w:r>
      <w:r w:rsidRPr="00E95761">
        <w:rPr>
          <w:rFonts w:ascii="Times New Roman" w:hAnsi="Times New Roman" w:cs="Times New Roman"/>
          <w:color w:val="000000" w:themeColor="text1"/>
          <w:sz w:val="28"/>
          <w:szCs w:val="28"/>
        </w:rPr>
        <w:t xml:space="preserve">от </w:t>
      </w:r>
      <w:r w:rsidR="00C95A09">
        <w:rPr>
          <w:rFonts w:ascii="Times New Roman" w:hAnsi="Times New Roman" w:cs="Times New Roman"/>
          <w:color w:val="000000" w:themeColor="text1"/>
          <w:sz w:val="28"/>
          <w:szCs w:val="28"/>
        </w:rPr>
        <w:t xml:space="preserve">1 сентября 2015 г. № 138н «Об утверждении </w:t>
      </w:r>
      <w:r w:rsidR="007A3F24">
        <w:rPr>
          <w:rFonts w:ascii="Times New Roman" w:hAnsi="Times New Roman" w:cs="Times New Roman"/>
          <w:color w:val="000000" w:themeColor="text1"/>
          <w:sz w:val="28"/>
          <w:szCs w:val="28"/>
        </w:rPr>
        <w:t>С</w:t>
      </w:r>
      <w:r w:rsidR="00C95A09">
        <w:rPr>
          <w:rFonts w:ascii="Times New Roman" w:hAnsi="Times New Roman" w:cs="Times New Roman"/>
          <w:color w:val="000000" w:themeColor="text1"/>
          <w:sz w:val="28"/>
          <w:szCs w:val="28"/>
        </w:rPr>
        <w:t>лужебного распорядка Министерства финансов Российской Федерации» (зарегистрирован</w:t>
      </w:r>
      <w:r w:rsidR="003D312F" w:rsidRPr="003D312F">
        <w:rPr>
          <w:rFonts w:ascii="Times New Roman" w:hAnsi="Times New Roman" w:cs="Times New Roman"/>
          <w:color w:val="000000" w:themeColor="text1"/>
          <w:sz w:val="28"/>
          <w:szCs w:val="28"/>
        </w:rPr>
        <w:t xml:space="preserve"> </w:t>
      </w:r>
      <w:r w:rsidR="003D312F" w:rsidRPr="00E95761">
        <w:rPr>
          <w:rFonts w:ascii="Times New Roman" w:hAnsi="Times New Roman" w:cs="Times New Roman"/>
          <w:color w:val="000000" w:themeColor="text1"/>
          <w:sz w:val="28"/>
          <w:szCs w:val="28"/>
        </w:rPr>
        <w:t>Министерством юстиции Российской Федерации</w:t>
      </w:r>
      <w:r w:rsidR="003D312F">
        <w:rPr>
          <w:rFonts w:ascii="Times New Roman" w:hAnsi="Times New Roman" w:cs="Times New Roman"/>
          <w:color w:val="000000" w:themeColor="text1"/>
          <w:sz w:val="28"/>
          <w:szCs w:val="28"/>
        </w:rPr>
        <w:t xml:space="preserve">  </w:t>
      </w:r>
      <w:r w:rsidR="00AC4A28">
        <w:rPr>
          <w:rFonts w:ascii="Times New Roman" w:hAnsi="Times New Roman" w:cs="Times New Roman"/>
          <w:color w:val="000000" w:themeColor="text1"/>
          <w:sz w:val="28"/>
          <w:szCs w:val="28"/>
        </w:rPr>
        <w:t xml:space="preserve">29 </w:t>
      </w:r>
      <w:r w:rsidR="003D312F">
        <w:rPr>
          <w:rFonts w:ascii="Times New Roman" w:hAnsi="Times New Roman" w:cs="Times New Roman"/>
          <w:color w:val="000000" w:themeColor="text1"/>
          <w:sz w:val="28"/>
          <w:szCs w:val="28"/>
        </w:rPr>
        <w:t>сентября 2015 г., регистрационный № 39046</w:t>
      </w:r>
      <w:r w:rsidR="003D312F" w:rsidRPr="00E95761">
        <w:rPr>
          <w:rFonts w:ascii="Times New Roman" w:hAnsi="Times New Roman" w:cs="Times New Roman"/>
          <w:color w:val="000000" w:themeColor="text1"/>
          <w:sz w:val="28"/>
          <w:szCs w:val="28"/>
        </w:rPr>
        <w:t>11</w:t>
      </w:r>
      <w:r w:rsidR="003D312F">
        <w:rPr>
          <w:rFonts w:ascii="Times New Roman" w:hAnsi="Times New Roman" w:cs="Times New Roman"/>
          <w:color w:val="000000" w:themeColor="text1"/>
          <w:sz w:val="28"/>
          <w:szCs w:val="28"/>
        </w:rPr>
        <w:t xml:space="preserve">), </w:t>
      </w:r>
      <w:r w:rsidR="003D312F" w:rsidRPr="00E95761">
        <w:rPr>
          <w:rFonts w:ascii="Times New Roman" w:hAnsi="Times New Roman" w:cs="Times New Roman"/>
          <w:color w:val="000000" w:themeColor="text1"/>
          <w:sz w:val="28"/>
          <w:szCs w:val="28"/>
        </w:rPr>
        <w:t xml:space="preserve"> </w:t>
      </w:r>
      <w:r w:rsidR="00C95A09">
        <w:rPr>
          <w:rFonts w:ascii="Times New Roman" w:hAnsi="Times New Roman" w:cs="Times New Roman"/>
          <w:color w:val="000000" w:themeColor="text1"/>
          <w:sz w:val="28"/>
          <w:szCs w:val="28"/>
        </w:rPr>
        <w:t>от 27 сентября 2016 г.</w:t>
      </w:r>
      <w:r w:rsidR="003D312F">
        <w:rPr>
          <w:rFonts w:ascii="Times New Roman" w:hAnsi="Times New Roman" w:cs="Times New Roman"/>
          <w:color w:val="000000" w:themeColor="text1"/>
          <w:sz w:val="28"/>
          <w:szCs w:val="28"/>
        </w:rPr>
        <w:t xml:space="preserve">  </w:t>
      </w:r>
      <w:r w:rsidR="00C95A09">
        <w:rPr>
          <w:rFonts w:ascii="Times New Roman" w:hAnsi="Times New Roman" w:cs="Times New Roman"/>
          <w:color w:val="000000" w:themeColor="text1"/>
          <w:sz w:val="28"/>
          <w:szCs w:val="28"/>
        </w:rPr>
        <w:t xml:space="preserve">№ 165н  «О внесении изменений в </w:t>
      </w:r>
      <w:r w:rsidR="007A3F24">
        <w:rPr>
          <w:rFonts w:ascii="Times New Roman" w:hAnsi="Times New Roman" w:cs="Times New Roman"/>
          <w:color w:val="000000" w:themeColor="text1"/>
          <w:sz w:val="28"/>
          <w:szCs w:val="28"/>
        </w:rPr>
        <w:t>С</w:t>
      </w:r>
      <w:r w:rsidR="00C95A09">
        <w:rPr>
          <w:rFonts w:ascii="Times New Roman" w:hAnsi="Times New Roman" w:cs="Times New Roman"/>
          <w:color w:val="000000" w:themeColor="text1"/>
          <w:sz w:val="28"/>
          <w:szCs w:val="28"/>
        </w:rPr>
        <w:t>лужебный распорядок Министерства финансов Российской Федерации,  утвержденный приказом Министерства финансов Российской Федерации от 1 сентября 2015 г. №</w:t>
      </w:r>
      <w:r w:rsidR="00AC4A28">
        <w:rPr>
          <w:rFonts w:ascii="Times New Roman" w:hAnsi="Times New Roman" w:cs="Times New Roman"/>
          <w:color w:val="000000" w:themeColor="text1"/>
          <w:sz w:val="28"/>
          <w:szCs w:val="28"/>
        </w:rPr>
        <w:t xml:space="preserve"> </w:t>
      </w:r>
      <w:r w:rsidR="00C95A09">
        <w:rPr>
          <w:rFonts w:ascii="Times New Roman" w:hAnsi="Times New Roman" w:cs="Times New Roman"/>
          <w:color w:val="000000" w:themeColor="text1"/>
          <w:sz w:val="28"/>
          <w:szCs w:val="28"/>
        </w:rPr>
        <w:t xml:space="preserve">138н» </w:t>
      </w:r>
      <w:r w:rsidRPr="00E95761">
        <w:rPr>
          <w:rFonts w:ascii="Times New Roman" w:hAnsi="Times New Roman" w:cs="Times New Roman"/>
          <w:color w:val="000000" w:themeColor="text1"/>
          <w:sz w:val="28"/>
          <w:szCs w:val="28"/>
        </w:rPr>
        <w:t xml:space="preserve">(зарегистрирован Министерством юстиции Российской Федерации </w:t>
      </w:r>
      <w:r w:rsidR="003D312F">
        <w:rPr>
          <w:rFonts w:ascii="Times New Roman" w:hAnsi="Times New Roman" w:cs="Times New Roman"/>
          <w:color w:val="000000" w:themeColor="text1"/>
          <w:sz w:val="28"/>
          <w:szCs w:val="28"/>
        </w:rPr>
        <w:t xml:space="preserve"> </w:t>
      </w:r>
      <w:r w:rsidR="003D312F" w:rsidRPr="003D312F">
        <w:rPr>
          <w:rFonts w:ascii="Times New Roman" w:hAnsi="Times New Roman" w:cs="Times New Roman"/>
          <w:color w:val="000000" w:themeColor="text1"/>
          <w:sz w:val="28"/>
          <w:szCs w:val="28"/>
        </w:rPr>
        <w:t>14 октября 2016 г.</w:t>
      </w:r>
      <w:r w:rsidR="003D312F">
        <w:rPr>
          <w:rFonts w:ascii="Times New Roman" w:hAnsi="Times New Roman" w:cs="Times New Roman"/>
          <w:color w:val="000000" w:themeColor="text1"/>
          <w:sz w:val="28"/>
          <w:szCs w:val="28"/>
        </w:rPr>
        <w:t>, регистрационный №</w:t>
      </w:r>
      <w:r w:rsidR="003D312F" w:rsidRPr="003D312F">
        <w:rPr>
          <w:rFonts w:ascii="Times New Roman" w:hAnsi="Times New Roman" w:cs="Times New Roman"/>
          <w:color w:val="000000" w:themeColor="text1"/>
          <w:sz w:val="28"/>
          <w:szCs w:val="28"/>
        </w:rPr>
        <w:t xml:space="preserve"> 44041</w:t>
      </w:r>
      <w:r w:rsidRPr="00E95761">
        <w:rPr>
          <w:rFonts w:ascii="Times New Roman" w:hAnsi="Times New Roman" w:cs="Times New Roman"/>
          <w:color w:val="000000" w:themeColor="text1"/>
          <w:sz w:val="28"/>
          <w:szCs w:val="28"/>
        </w:rPr>
        <w:t>11).</w:t>
      </w:r>
    </w:p>
    <w:p w:rsidR="00F83952" w:rsidRDefault="00F83952" w:rsidP="008E094C">
      <w:pPr>
        <w:pStyle w:val="ConsPlusNormal"/>
        <w:spacing w:line="360" w:lineRule="auto"/>
        <w:ind w:right="709" w:firstLine="539"/>
        <w:jc w:val="both"/>
        <w:rPr>
          <w:rFonts w:ascii="Times New Roman" w:hAnsi="Times New Roman" w:cs="Times New Roman"/>
          <w:color w:val="000000" w:themeColor="text1"/>
          <w:sz w:val="28"/>
          <w:szCs w:val="28"/>
        </w:rPr>
      </w:pPr>
      <w:r w:rsidRPr="00E95761">
        <w:rPr>
          <w:rFonts w:ascii="Times New Roman" w:hAnsi="Times New Roman" w:cs="Times New Roman"/>
          <w:color w:val="000000" w:themeColor="text1"/>
          <w:sz w:val="28"/>
          <w:szCs w:val="28"/>
        </w:rPr>
        <w:lastRenderedPageBreak/>
        <w:t>3. Контроль за исполнением настоящего приказа оставляю за собой.</w:t>
      </w:r>
    </w:p>
    <w:p w:rsidR="00562016" w:rsidRDefault="00562016" w:rsidP="008E094C">
      <w:pPr>
        <w:pStyle w:val="ConsPlusNormal"/>
        <w:spacing w:line="360" w:lineRule="auto"/>
        <w:ind w:right="709" w:firstLine="539"/>
        <w:jc w:val="both"/>
        <w:rPr>
          <w:rFonts w:ascii="Times New Roman" w:hAnsi="Times New Roman" w:cs="Times New Roman"/>
          <w:color w:val="000000" w:themeColor="text1"/>
          <w:sz w:val="28"/>
          <w:szCs w:val="28"/>
        </w:rPr>
      </w:pPr>
    </w:p>
    <w:p w:rsidR="00562016" w:rsidRDefault="00562016" w:rsidP="008E094C">
      <w:pPr>
        <w:pStyle w:val="ConsPlusNormal"/>
        <w:spacing w:line="360" w:lineRule="auto"/>
        <w:ind w:right="709" w:firstLine="539"/>
        <w:jc w:val="both"/>
        <w:rPr>
          <w:rFonts w:ascii="Times New Roman" w:hAnsi="Times New Roman" w:cs="Times New Roman"/>
          <w:color w:val="000000" w:themeColor="text1"/>
          <w:sz w:val="28"/>
          <w:szCs w:val="28"/>
        </w:rPr>
      </w:pPr>
    </w:p>
    <w:p w:rsidR="00562016" w:rsidRDefault="00562016" w:rsidP="008E094C">
      <w:pPr>
        <w:pStyle w:val="ConsPlusNormal"/>
        <w:spacing w:line="360" w:lineRule="auto"/>
        <w:ind w:right="709" w:firstLine="539"/>
        <w:jc w:val="both"/>
        <w:rPr>
          <w:rFonts w:ascii="Times New Roman" w:hAnsi="Times New Roman" w:cs="Times New Roman"/>
          <w:color w:val="000000" w:themeColor="text1"/>
          <w:sz w:val="28"/>
          <w:szCs w:val="28"/>
        </w:rPr>
      </w:pPr>
    </w:p>
    <w:p w:rsidR="00E40CDD" w:rsidRDefault="00A70771" w:rsidP="008E094C">
      <w:pPr>
        <w:pStyle w:val="ConsPlusNormal"/>
        <w:tabs>
          <w:tab w:val="right" w:pos="9355"/>
        </w:tabs>
        <w:ind w:right="709"/>
        <w:rPr>
          <w:rFonts w:ascii="Times New Roman" w:hAnsi="Times New Roman" w:cs="Times New Roman"/>
          <w:sz w:val="28"/>
          <w:szCs w:val="28"/>
        </w:rPr>
      </w:pPr>
      <w:r>
        <w:rPr>
          <w:rFonts w:ascii="Times New Roman" w:hAnsi="Times New Roman" w:cs="Times New Roman"/>
          <w:sz w:val="28"/>
          <w:szCs w:val="28"/>
        </w:rPr>
        <w:t>Министр</w:t>
      </w:r>
      <w:r>
        <w:rPr>
          <w:rFonts w:ascii="Times New Roman" w:hAnsi="Times New Roman" w:cs="Times New Roman"/>
          <w:sz w:val="28"/>
          <w:szCs w:val="28"/>
        </w:rPr>
        <w:tab/>
      </w:r>
      <w:r w:rsidR="000774C4">
        <w:rPr>
          <w:rFonts w:ascii="Times New Roman" w:hAnsi="Times New Roman" w:cs="Times New Roman"/>
          <w:sz w:val="28"/>
          <w:szCs w:val="28"/>
        </w:rPr>
        <w:t xml:space="preserve">  </w:t>
      </w:r>
      <w:r w:rsidR="00E40CDD">
        <w:rPr>
          <w:rFonts w:ascii="Times New Roman" w:hAnsi="Times New Roman" w:cs="Times New Roman"/>
          <w:sz w:val="28"/>
          <w:szCs w:val="28"/>
        </w:rPr>
        <w:t>А.Г. Силуанов</w:t>
      </w:r>
    </w:p>
    <w:p w:rsidR="008E094C" w:rsidRDefault="00DE2C11" w:rsidP="008E094C">
      <w:pPr>
        <w:pStyle w:val="ConsPlusNormal"/>
        <w:ind w:right="709"/>
        <w:rPr>
          <w:rFonts w:ascii="Times New Roman" w:hAnsi="Times New Roman" w:cs="Times New Roman"/>
          <w:sz w:val="28"/>
          <w:szCs w:val="28"/>
        </w:rPr>
      </w:pPr>
      <w:r>
        <w:rPr>
          <w:rFonts w:ascii="Times New Roman" w:hAnsi="Times New Roman" w:cs="Times New Roman"/>
          <w:sz w:val="28"/>
          <w:szCs w:val="28"/>
        </w:rPr>
        <w:t xml:space="preserve">                                                                                            </w:t>
      </w:r>
      <w:r w:rsidR="007A204A">
        <w:rPr>
          <w:rFonts w:ascii="Times New Roman" w:hAnsi="Times New Roman" w:cs="Times New Roman"/>
          <w:sz w:val="28"/>
          <w:szCs w:val="28"/>
        </w:rPr>
        <w:t xml:space="preserve"> </w:t>
      </w: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8E094C" w:rsidRDefault="008E094C" w:rsidP="008E094C">
      <w:pPr>
        <w:pStyle w:val="ConsPlusNormal"/>
        <w:ind w:right="709"/>
        <w:rPr>
          <w:rFonts w:ascii="Times New Roman" w:hAnsi="Times New Roman" w:cs="Times New Roman"/>
          <w:sz w:val="28"/>
          <w:szCs w:val="28"/>
        </w:rPr>
      </w:pPr>
    </w:p>
    <w:p w:rsidR="00E40CDD" w:rsidRDefault="008E094C" w:rsidP="008E094C">
      <w:pPr>
        <w:pStyle w:val="ConsPlusNormal"/>
        <w:ind w:right="709"/>
        <w:rPr>
          <w:rFonts w:ascii="Times New Roman" w:hAnsi="Times New Roman" w:cs="Times New Roman"/>
          <w:sz w:val="28"/>
          <w:szCs w:val="28"/>
        </w:rPr>
      </w:pPr>
      <w:r>
        <w:rPr>
          <w:rFonts w:ascii="Times New Roman" w:hAnsi="Times New Roman" w:cs="Times New Roman"/>
          <w:sz w:val="28"/>
          <w:szCs w:val="28"/>
        </w:rPr>
        <w:t xml:space="preserve">                                                                                   </w:t>
      </w:r>
      <w:r w:rsidR="00DD4E18">
        <w:rPr>
          <w:rFonts w:ascii="Times New Roman" w:hAnsi="Times New Roman" w:cs="Times New Roman"/>
          <w:sz w:val="28"/>
          <w:szCs w:val="28"/>
        </w:rPr>
        <w:t xml:space="preserve">           </w:t>
      </w:r>
      <w:r w:rsidR="001F587E">
        <w:rPr>
          <w:rFonts w:ascii="Times New Roman" w:hAnsi="Times New Roman" w:cs="Times New Roman"/>
          <w:sz w:val="28"/>
          <w:szCs w:val="28"/>
        </w:rPr>
        <w:t xml:space="preserve"> </w:t>
      </w:r>
      <w:r w:rsidR="00E40CDD">
        <w:rPr>
          <w:rFonts w:ascii="Times New Roman" w:hAnsi="Times New Roman" w:cs="Times New Roman"/>
          <w:sz w:val="28"/>
          <w:szCs w:val="28"/>
        </w:rPr>
        <w:t>Приложение к приказу</w:t>
      </w:r>
    </w:p>
    <w:p w:rsidR="00E40CDD" w:rsidRDefault="00DD4E18" w:rsidP="008E094C">
      <w:pPr>
        <w:pStyle w:val="ConsPlusNormal"/>
        <w:ind w:left="5664" w:right="709"/>
        <w:rPr>
          <w:rFonts w:ascii="Times New Roman" w:hAnsi="Times New Roman" w:cs="Times New Roman"/>
          <w:sz w:val="28"/>
          <w:szCs w:val="28"/>
        </w:rPr>
      </w:pPr>
      <w:r>
        <w:rPr>
          <w:rFonts w:ascii="Times New Roman" w:hAnsi="Times New Roman" w:cs="Times New Roman"/>
          <w:sz w:val="28"/>
          <w:szCs w:val="28"/>
        </w:rPr>
        <w:t xml:space="preserve">            </w:t>
      </w:r>
      <w:r w:rsidR="00E40CDD">
        <w:rPr>
          <w:rFonts w:ascii="Times New Roman" w:hAnsi="Times New Roman" w:cs="Times New Roman"/>
          <w:sz w:val="28"/>
          <w:szCs w:val="28"/>
        </w:rPr>
        <w:t>Министерства финансов</w:t>
      </w:r>
    </w:p>
    <w:p w:rsidR="00E40CDD" w:rsidRPr="00E95761" w:rsidRDefault="00E40CDD" w:rsidP="008E094C">
      <w:pPr>
        <w:pStyle w:val="ConsPlusNormal"/>
        <w:ind w:left="4820" w:right="709"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4F67CB">
        <w:rPr>
          <w:rFonts w:ascii="Times New Roman" w:hAnsi="Times New Roman" w:cs="Times New Roman"/>
          <w:sz w:val="28"/>
          <w:szCs w:val="28"/>
        </w:rPr>
        <w:t xml:space="preserve"> </w:t>
      </w:r>
      <w:r w:rsidR="00DD4E18">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004A67EA">
        <w:rPr>
          <w:rFonts w:ascii="Times New Roman" w:hAnsi="Times New Roman" w:cs="Times New Roman"/>
          <w:sz w:val="28"/>
          <w:szCs w:val="28"/>
        </w:rPr>
        <w:t xml:space="preserve">       </w:t>
      </w:r>
    </w:p>
    <w:p w:rsidR="004A67EA" w:rsidRPr="004A67EA" w:rsidRDefault="004A67EA" w:rsidP="008E094C">
      <w:pPr>
        <w:pStyle w:val="ConsPlusTitle"/>
        <w:tabs>
          <w:tab w:val="left" w:pos="708"/>
          <w:tab w:val="left" w:pos="1416"/>
          <w:tab w:val="left" w:pos="2124"/>
          <w:tab w:val="left" w:pos="2832"/>
          <w:tab w:val="left" w:pos="3540"/>
          <w:tab w:val="left" w:pos="4248"/>
          <w:tab w:val="center" w:pos="4677"/>
          <w:tab w:val="left" w:pos="4956"/>
          <w:tab w:val="left" w:pos="6735"/>
        </w:tabs>
        <w:ind w:right="709"/>
        <w:rPr>
          <w:rFonts w:ascii="Times New Roman" w:hAnsi="Times New Roman" w:cs="Times New Roman"/>
          <w:b w:val="0"/>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244C6">
        <w:rPr>
          <w:rFonts w:ascii="Times New Roman" w:hAnsi="Times New Roman" w:cs="Times New Roman"/>
          <w:sz w:val="28"/>
          <w:szCs w:val="28"/>
        </w:rPr>
        <w:tab/>
      </w:r>
      <w:r w:rsidR="00E244C6">
        <w:rPr>
          <w:rFonts w:ascii="Times New Roman" w:hAnsi="Times New Roman" w:cs="Times New Roman"/>
          <w:sz w:val="28"/>
          <w:szCs w:val="28"/>
        </w:rPr>
        <w:tab/>
      </w:r>
      <w:r w:rsidR="00E244C6">
        <w:rPr>
          <w:rFonts w:ascii="Times New Roman" w:hAnsi="Times New Roman" w:cs="Times New Roman"/>
          <w:sz w:val="28"/>
          <w:szCs w:val="28"/>
        </w:rPr>
        <w:tab/>
      </w:r>
      <w:r w:rsidR="00E244C6">
        <w:rPr>
          <w:rFonts w:ascii="Times New Roman" w:hAnsi="Times New Roman" w:cs="Times New Roman"/>
          <w:sz w:val="28"/>
          <w:szCs w:val="28"/>
        </w:rPr>
        <w:tab/>
      </w:r>
      <w:r w:rsidR="00E244C6">
        <w:rPr>
          <w:rFonts w:ascii="Times New Roman" w:hAnsi="Times New Roman" w:cs="Times New Roman"/>
          <w:sz w:val="28"/>
          <w:szCs w:val="28"/>
        </w:rPr>
        <w:tab/>
        <w:t xml:space="preserve">              </w:t>
      </w:r>
      <w:r w:rsidR="00DD4E18">
        <w:rPr>
          <w:rFonts w:ascii="Times New Roman" w:hAnsi="Times New Roman" w:cs="Times New Roman"/>
          <w:sz w:val="28"/>
          <w:szCs w:val="28"/>
        </w:rPr>
        <w:t xml:space="preserve">            </w:t>
      </w:r>
      <w:r>
        <w:rPr>
          <w:rFonts w:ascii="Times New Roman" w:hAnsi="Times New Roman" w:cs="Times New Roman"/>
          <w:b w:val="0"/>
          <w:sz w:val="28"/>
          <w:szCs w:val="28"/>
        </w:rPr>
        <w:t>о</w:t>
      </w:r>
      <w:r w:rsidRPr="004A67EA">
        <w:rPr>
          <w:rFonts w:ascii="Times New Roman" w:hAnsi="Times New Roman" w:cs="Times New Roman"/>
          <w:b w:val="0"/>
          <w:sz w:val="28"/>
          <w:szCs w:val="28"/>
        </w:rPr>
        <w:t xml:space="preserve">т </w:t>
      </w:r>
      <w:r>
        <w:rPr>
          <w:rFonts w:ascii="Times New Roman" w:hAnsi="Times New Roman" w:cs="Times New Roman"/>
          <w:b w:val="0"/>
          <w:sz w:val="28"/>
          <w:szCs w:val="28"/>
        </w:rPr>
        <w:t xml:space="preserve">     </w:t>
      </w:r>
      <w:r w:rsidR="00E244C6">
        <w:rPr>
          <w:rFonts w:ascii="Times New Roman" w:hAnsi="Times New Roman" w:cs="Times New Roman"/>
          <w:b w:val="0"/>
          <w:sz w:val="28"/>
          <w:szCs w:val="28"/>
        </w:rPr>
        <w:t xml:space="preserve">     </w:t>
      </w:r>
      <w:r w:rsidR="00AC4A64">
        <w:rPr>
          <w:rFonts w:ascii="Times New Roman" w:hAnsi="Times New Roman" w:cs="Times New Roman"/>
          <w:b w:val="0"/>
          <w:sz w:val="28"/>
          <w:szCs w:val="28"/>
        </w:rPr>
        <w:t xml:space="preserve">   </w:t>
      </w:r>
      <w:r w:rsidRPr="004A67EA">
        <w:rPr>
          <w:rFonts w:ascii="Times New Roman" w:hAnsi="Times New Roman" w:cs="Times New Roman"/>
          <w:b w:val="0"/>
          <w:sz w:val="28"/>
          <w:szCs w:val="28"/>
        </w:rPr>
        <w:t>2020 г. №</w:t>
      </w:r>
    </w:p>
    <w:p w:rsidR="004A67EA" w:rsidRDefault="004A67EA" w:rsidP="008E094C">
      <w:pPr>
        <w:pStyle w:val="ConsPlusTitle"/>
        <w:ind w:right="709"/>
        <w:jc w:val="center"/>
        <w:rPr>
          <w:rFonts w:ascii="Times New Roman" w:hAnsi="Times New Roman" w:cs="Times New Roman"/>
          <w:sz w:val="28"/>
          <w:szCs w:val="28"/>
        </w:rPr>
      </w:pPr>
    </w:p>
    <w:p w:rsidR="004A67EA" w:rsidRDefault="004A67EA" w:rsidP="008E094C">
      <w:pPr>
        <w:pStyle w:val="ConsPlusTitle"/>
        <w:ind w:right="709"/>
        <w:jc w:val="center"/>
        <w:rPr>
          <w:rFonts w:ascii="Times New Roman" w:hAnsi="Times New Roman" w:cs="Times New Roman"/>
          <w:sz w:val="28"/>
          <w:szCs w:val="28"/>
        </w:rPr>
      </w:pPr>
    </w:p>
    <w:p w:rsidR="004A67EA" w:rsidRDefault="004A67EA" w:rsidP="008E094C">
      <w:pPr>
        <w:pStyle w:val="ConsPlusTitle"/>
        <w:ind w:right="709"/>
        <w:jc w:val="center"/>
        <w:rPr>
          <w:rFonts w:ascii="Times New Roman" w:hAnsi="Times New Roman" w:cs="Times New Roman"/>
          <w:sz w:val="28"/>
          <w:szCs w:val="28"/>
        </w:rPr>
      </w:pPr>
    </w:p>
    <w:p w:rsidR="004A67EA" w:rsidRDefault="004A67EA" w:rsidP="008E094C">
      <w:pPr>
        <w:pStyle w:val="ConsPlusTitle"/>
        <w:ind w:right="709"/>
        <w:jc w:val="center"/>
        <w:rPr>
          <w:rFonts w:ascii="Times New Roman" w:hAnsi="Times New Roman" w:cs="Times New Roman"/>
          <w:sz w:val="28"/>
          <w:szCs w:val="28"/>
        </w:rPr>
      </w:pPr>
      <w:r>
        <w:rPr>
          <w:rFonts w:ascii="Times New Roman" w:hAnsi="Times New Roman" w:cs="Times New Roman"/>
          <w:sz w:val="28"/>
          <w:szCs w:val="28"/>
        </w:rPr>
        <w:t>Служебный распорядок</w:t>
      </w:r>
    </w:p>
    <w:p w:rsidR="004A67EA" w:rsidRDefault="004A67EA" w:rsidP="008E094C">
      <w:pPr>
        <w:pStyle w:val="ConsPlusTitle"/>
        <w:ind w:right="709"/>
        <w:jc w:val="center"/>
        <w:rPr>
          <w:rFonts w:ascii="Times New Roman" w:hAnsi="Times New Roman" w:cs="Times New Roman"/>
          <w:sz w:val="28"/>
          <w:szCs w:val="28"/>
        </w:rPr>
      </w:pPr>
      <w:r>
        <w:rPr>
          <w:rFonts w:ascii="Times New Roman" w:hAnsi="Times New Roman" w:cs="Times New Roman"/>
          <w:sz w:val="28"/>
          <w:szCs w:val="28"/>
        </w:rPr>
        <w:t>Министерства финансов  Российской Федерации</w:t>
      </w:r>
    </w:p>
    <w:p w:rsidR="004A67EA" w:rsidRPr="004A67EA" w:rsidRDefault="004A67EA" w:rsidP="008E094C">
      <w:pPr>
        <w:pStyle w:val="ConsPlusNormal"/>
        <w:ind w:left="720" w:right="709"/>
        <w:jc w:val="center"/>
        <w:outlineLvl w:val="1"/>
        <w:rPr>
          <w:rFonts w:ascii="Times New Roman" w:hAnsi="Times New Roman" w:cs="Times New Roman"/>
          <w:b/>
          <w:sz w:val="28"/>
          <w:szCs w:val="28"/>
        </w:rPr>
      </w:pPr>
    </w:p>
    <w:p w:rsidR="004A67EA" w:rsidRPr="004A67EA" w:rsidRDefault="004A67EA" w:rsidP="008E094C">
      <w:pPr>
        <w:pStyle w:val="ConsPlusNormal"/>
        <w:ind w:left="720" w:right="709"/>
        <w:jc w:val="center"/>
        <w:outlineLvl w:val="1"/>
        <w:rPr>
          <w:rFonts w:ascii="Times New Roman" w:hAnsi="Times New Roman" w:cs="Times New Roman"/>
          <w:b/>
          <w:sz w:val="28"/>
          <w:szCs w:val="28"/>
        </w:rPr>
      </w:pPr>
    </w:p>
    <w:p w:rsidR="00851B4F" w:rsidRDefault="00D2567E" w:rsidP="00D2567E">
      <w:pPr>
        <w:pStyle w:val="ConsPlusNormal"/>
        <w:ind w:left="3855" w:right="709"/>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w:t>
      </w:r>
      <w:r w:rsidR="00851B4F">
        <w:rPr>
          <w:rFonts w:ascii="Times New Roman" w:hAnsi="Times New Roman" w:cs="Times New Roman"/>
          <w:b/>
          <w:sz w:val="28"/>
          <w:szCs w:val="28"/>
        </w:rPr>
        <w:t xml:space="preserve"> Общие положения</w:t>
      </w:r>
    </w:p>
    <w:p w:rsidR="00851B4F" w:rsidRDefault="00851B4F" w:rsidP="008E094C">
      <w:pPr>
        <w:pStyle w:val="ConsPlusNormal"/>
        <w:ind w:left="2160" w:right="709"/>
        <w:outlineLvl w:val="1"/>
        <w:rPr>
          <w:rFonts w:ascii="Times New Roman" w:hAnsi="Times New Roman" w:cs="Times New Roman"/>
          <w:b/>
          <w:sz w:val="28"/>
          <w:szCs w:val="28"/>
        </w:rPr>
      </w:pPr>
    </w:p>
    <w:p w:rsidR="004A67EA" w:rsidRDefault="004A67EA" w:rsidP="008E094C">
      <w:pPr>
        <w:pStyle w:val="ConsPlusNormal"/>
        <w:ind w:right="709"/>
        <w:jc w:val="both"/>
        <w:rPr>
          <w:rFonts w:ascii="Times New Roman" w:hAnsi="Times New Roman" w:cs="Times New Roman"/>
          <w:sz w:val="28"/>
          <w:szCs w:val="28"/>
        </w:rPr>
      </w:pPr>
    </w:p>
    <w:p w:rsidR="00851B4F" w:rsidRDefault="00851B4F" w:rsidP="008E094C">
      <w:pPr>
        <w:pStyle w:val="ConsPlusNormal"/>
        <w:spacing w:line="360" w:lineRule="auto"/>
        <w:ind w:right="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DE2C11">
        <w:rPr>
          <w:rFonts w:ascii="Times New Roman" w:hAnsi="Times New Roman" w:cs="Times New Roman"/>
          <w:sz w:val="28"/>
          <w:szCs w:val="28"/>
        </w:rPr>
        <w:t xml:space="preserve">  </w:t>
      </w:r>
      <w:r>
        <w:rPr>
          <w:rFonts w:ascii="Times New Roman" w:hAnsi="Times New Roman" w:cs="Times New Roman"/>
          <w:sz w:val="28"/>
          <w:szCs w:val="28"/>
        </w:rPr>
        <w:t xml:space="preserve">1. </w:t>
      </w:r>
      <w:r w:rsidR="004A67EA">
        <w:rPr>
          <w:rFonts w:ascii="Times New Roman" w:hAnsi="Times New Roman" w:cs="Times New Roman"/>
          <w:sz w:val="28"/>
          <w:szCs w:val="28"/>
        </w:rPr>
        <w:t>Настоящий Служебный распорядок Министерства финансов Российской Федерации (далее - Служебный распорядок) регламентирует режим служ</w:t>
      </w:r>
      <w:r>
        <w:rPr>
          <w:rFonts w:ascii="Times New Roman" w:hAnsi="Times New Roman" w:cs="Times New Roman"/>
          <w:sz w:val="28"/>
          <w:szCs w:val="28"/>
        </w:rPr>
        <w:t>бы</w:t>
      </w:r>
      <w:r w:rsidR="004A67EA">
        <w:rPr>
          <w:rFonts w:ascii="Times New Roman" w:hAnsi="Times New Roman" w:cs="Times New Roman"/>
          <w:sz w:val="28"/>
          <w:szCs w:val="28"/>
        </w:rPr>
        <w:t xml:space="preserve"> (рабо</w:t>
      </w:r>
      <w:r>
        <w:rPr>
          <w:rFonts w:ascii="Times New Roman" w:hAnsi="Times New Roman" w:cs="Times New Roman"/>
          <w:sz w:val="28"/>
          <w:szCs w:val="28"/>
        </w:rPr>
        <w:t xml:space="preserve">ты) </w:t>
      </w:r>
      <w:r w:rsidR="004A67EA">
        <w:rPr>
          <w:rFonts w:ascii="Times New Roman" w:hAnsi="Times New Roman" w:cs="Times New Roman"/>
          <w:sz w:val="28"/>
          <w:szCs w:val="28"/>
        </w:rPr>
        <w:t>и времени отдыха федеральных государственных гражданских служащих (далее – граждански</w:t>
      </w:r>
      <w:r w:rsidR="00E244C6">
        <w:rPr>
          <w:rFonts w:ascii="Times New Roman" w:hAnsi="Times New Roman" w:cs="Times New Roman"/>
          <w:sz w:val="28"/>
          <w:szCs w:val="28"/>
        </w:rPr>
        <w:t>е</w:t>
      </w:r>
      <w:r w:rsidR="004A67EA">
        <w:rPr>
          <w:rFonts w:ascii="Times New Roman" w:hAnsi="Times New Roman" w:cs="Times New Roman"/>
          <w:sz w:val="28"/>
          <w:szCs w:val="28"/>
        </w:rPr>
        <w:t xml:space="preserve"> служащи</w:t>
      </w:r>
      <w:r w:rsidR="00E244C6">
        <w:rPr>
          <w:rFonts w:ascii="Times New Roman" w:hAnsi="Times New Roman" w:cs="Times New Roman"/>
          <w:sz w:val="28"/>
          <w:szCs w:val="28"/>
        </w:rPr>
        <w:t>е</w:t>
      </w:r>
      <w:r w:rsidR="004A67EA">
        <w:rPr>
          <w:rFonts w:ascii="Times New Roman" w:hAnsi="Times New Roman" w:cs="Times New Roman"/>
          <w:sz w:val="28"/>
          <w:szCs w:val="28"/>
        </w:rPr>
        <w:t>) и работников, замещающих должности, не являющиеся должностями гражданской службы  (далее – работники)</w:t>
      </w:r>
      <w:r>
        <w:rPr>
          <w:rFonts w:ascii="Times New Roman" w:hAnsi="Times New Roman" w:cs="Times New Roman"/>
          <w:sz w:val="28"/>
          <w:szCs w:val="28"/>
        </w:rPr>
        <w:t xml:space="preserve"> Министерства финансов Российской Федерации.</w:t>
      </w:r>
      <w:r w:rsidR="004A67EA">
        <w:rPr>
          <w:rFonts w:ascii="Times New Roman" w:hAnsi="Times New Roman" w:cs="Times New Roman"/>
          <w:sz w:val="28"/>
          <w:szCs w:val="28"/>
        </w:rPr>
        <w:t xml:space="preserve"> </w:t>
      </w:r>
    </w:p>
    <w:p w:rsidR="00E244C6" w:rsidRDefault="00851B4F" w:rsidP="008E094C">
      <w:pPr>
        <w:pStyle w:val="ConsPlusNormal"/>
        <w:spacing w:line="360" w:lineRule="auto"/>
        <w:ind w:right="709"/>
        <w:jc w:val="both"/>
        <w:outlineLvl w:val="1"/>
        <w:rPr>
          <w:rFonts w:ascii="Times New Roman" w:hAnsi="Times New Roman" w:cs="Times New Roman"/>
          <w:color w:val="365F91" w:themeColor="accent1" w:themeShade="BF"/>
          <w:sz w:val="28"/>
          <w:szCs w:val="28"/>
        </w:rPr>
      </w:pPr>
      <w:r>
        <w:rPr>
          <w:rFonts w:ascii="Times New Roman" w:hAnsi="Times New Roman" w:cs="Times New Roman"/>
          <w:sz w:val="28"/>
          <w:szCs w:val="28"/>
        </w:rPr>
        <w:t xml:space="preserve">    </w:t>
      </w:r>
      <w:r w:rsidR="00DE2C11">
        <w:rPr>
          <w:rFonts w:ascii="Times New Roman" w:hAnsi="Times New Roman" w:cs="Times New Roman"/>
          <w:sz w:val="28"/>
          <w:szCs w:val="28"/>
        </w:rPr>
        <w:t xml:space="preserve">   </w:t>
      </w:r>
      <w:r>
        <w:rPr>
          <w:rFonts w:ascii="Times New Roman" w:hAnsi="Times New Roman" w:cs="Times New Roman"/>
          <w:sz w:val="28"/>
          <w:szCs w:val="28"/>
        </w:rPr>
        <w:t xml:space="preserve">2. Служебный распорядок разработан в целях организации деятельности </w:t>
      </w:r>
      <w:r w:rsidR="00DE2C11">
        <w:rPr>
          <w:rFonts w:ascii="Times New Roman" w:hAnsi="Times New Roman" w:cs="Times New Roman"/>
          <w:sz w:val="28"/>
          <w:szCs w:val="28"/>
        </w:rPr>
        <w:t xml:space="preserve">Министерства финансов Российской Федерации и </w:t>
      </w:r>
      <w:r w:rsidR="004A67EA">
        <w:rPr>
          <w:rFonts w:ascii="Times New Roman" w:hAnsi="Times New Roman" w:cs="Times New Roman"/>
          <w:sz w:val="28"/>
          <w:szCs w:val="28"/>
        </w:rPr>
        <w:t>призван способствовать укреплению служебной (трудовой) дисциплины, соблюдению норм служебного поведения в Министерстве</w:t>
      </w:r>
      <w:r w:rsidR="00DE2C11">
        <w:rPr>
          <w:rFonts w:ascii="Times New Roman" w:hAnsi="Times New Roman" w:cs="Times New Roman"/>
          <w:sz w:val="28"/>
          <w:szCs w:val="28"/>
        </w:rPr>
        <w:t xml:space="preserve"> финансов Российской Федерации</w:t>
      </w:r>
      <w:r w:rsidR="004A67EA">
        <w:rPr>
          <w:rFonts w:ascii="Times New Roman" w:hAnsi="Times New Roman" w:cs="Times New Roman"/>
          <w:color w:val="365F91" w:themeColor="accent1" w:themeShade="BF"/>
          <w:sz w:val="28"/>
          <w:szCs w:val="28"/>
        </w:rPr>
        <w:t>.</w:t>
      </w:r>
    </w:p>
    <w:p w:rsidR="00DE2C11" w:rsidRDefault="00E244C6" w:rsidP="008E094C">
      <w:pPr>
        <w:pStyle w:val="ConsPlusNormal"/>
        <w:spacing w:line="360" w:lineRule="auto"/>
        <w:ind w:right="709"/>
        <w:jc w:val="both"/>
        <w:outlineLvl w:val="1"/>
        <w:rPr>
          <w:rFonts w:ascii="Times New Roman" w:hAnsi="Times New Roman" w:cs="Times New Roman"/>
          <w:sz w:val="28"/>
          <w:szCs w:val="28"/>
        </w:rPr>
      </w:pPr>
      <w:r>
        <w:rPr>
          <w:rFonts w:ascii="Times New Roman" w:hAnsi="Times New Roman" w:cs="Times New Roman"/>
          <w:color w:val="365F91" w:themeColor="accent1" w:themeShade="BF"/>
          <w:sz w:val="28"/>
          <w:szCs w:val="28"/>
        </w:rPr>
        <w:t xml:space="preserve">       </w:t>
      </w:r>
      <w:r w:rsidR="00DE2C11">
        <w:rPr>
          <w:rFonts w:ascii="Times New Roman" w:hAnsi="Times New Roman" w:cs="Times New Roman"/>
          <w:sz w:val="28"/>
          <w:szCs w:val="28"/>
        </w:rPr>
        <w:t>3</w:t>
      </w:r>
      <w:r w:rsidR="004A67EA">
        <w:rPr>
          <w:rFonts w:ascii="Times New Roman" w:hAnsi="Times New Roman" w:cs="Times New Roman"/>
          <w:sz w:val="28"/>
          <w:szCs w:val="28"/>
        </w:rPr>
        <w:t xml:space="preserve">. </w:t>
      </w:r>
      <w:r w:rsidR="000774C4">
        <w:rPr>
          <w:rFonts w:ascii="Times New Roman" w:hAnsi="Times New Roman" w:cs="Times New Roman"/>
          <w:sz w:val="28"/>
          <w:szCs w:val="28"/>
        </w:rPr>
        <w:t xml:space="preserve"> </w:t>
      </w:r>
      <w:r w:rsidR="00DE2C11">
        <w:rPr>
          <w:rFonts w:ascii="Times New Roman" w:hAnsi="Times New Roman" w:cs="Times New Roman"/>
          <w:sz w:val="28"/>
          <w:szCs w:val="28"/>
        </w:rPr>
        <w:t>При заключении служебного контракта (трудового договора) гражданин, поступающий на федеральную государственную гражданскую службу и работу по трудовому договору, должен быть ознакомлен с настоящим Служебным распорядком.</w:t>
      </w:r>
    </w:p>
    <w:p w:rsidR="00F10EE9" w:rsidRDefault="00F10EE9" w:rsidP="008E094C">
      <w:pPr>
        <w:pStyle w:val="ConsPlusNormal"/>
        <w:spacing w:line="360" w:lineRule="auto"/>
        <w:ind w:right="709"/>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0774C4">
        <w:rPr>
          <w:rFonts w:ascii="Times New Roman" w:hAnsi="Times New Roman" w:cs="Times New Roman"/>
          <w:sz w:val="28"/>
          <w:szCs w:val="28"/>
        </w:rPr>
        <w:t xml:space="preserve"> </w:t>
      </w:r>
      <w:r>
        <w:rPr>
          <w:rFonts w:ascii="Times New Roman" w:hAnsi="Times New Roman" w:cs="Times New Roman"/>
          <w:sz w:val="28"/>
          <w:szCs w:val="28"/>
        </w:rPr>
        <w:t>Гражданские служащие (работники) Министерства финансов Российской Федерации обязаны соблюдать настоящий Служебный распорядок.</w:t>
      </w:r>
    </w:p>
    <w:p w:rsidR="004A67EA" w:rsidRDefault="00E244C6" w:rsidP="008E094C">
      <w:pPr>
        <w:pStyle w:val="ConsPlusNormal"/>
        <w:spacing w:line="360" w:lineRule="auto"/>
        <w:ind w:right="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10EE9">
        <w:rPr>
          <w:rFonts w:ascii="Times New Roman" w:hAnsi="Times New Roman" w:cs="Times New Roman"/>
          <w:sz w:val="28"/>
          <w:szCs w:val="28"/>
        </w:rPr>
        <w:t>5</w:t>
      </w:r>
      <w:r>
        <w:rPr>
          <w:rFonts w:ascii="Times New Roman" w:hAnsi="Times New Roman" w:cs="Times New Roman"/>
          <w:sz w:val="28"/>
          <w:szCs w:val="28"/>
        </w:rPr>
        <w:t>.</w:t>
      </w:r>
      <w:r w:rsidR="001F587E">
        <w:rPr>
          <w:rFonts w:ascii="Times New Roman" w:hAnsi="Times New Roman" w:cs="Times New Roman"/>
          <w:sz w:val="28"/>
          <w:szCs w:val="28"/>
        </w:rPr>
        <w:t xml:space="preserve"> </w:t>
      </w:r>
      <w:r w:rsidR="004A67EA">
        <w:rPr>
          <w:rFonts w:ascii="Times New Roman" w:hAnsi="Times New Roman" w:cs="Times New Roman"/>
          <w:sz w:val="28"/>
          <w:szCs w:val="28"/>
        </w:rPr>
        <w:t>Вопросы, не урегулированные Служебным распорядком, рассматриваются в соответствии с законодательством Российской Федерации о гражданской службе и трудовым законодательством Российской Федерации</w:t>
      </w:r>
      <w:r w:rsidR="007A204A">
        <w:rPr>
          <w:rFonts w:ascii="Times New Roman" w:hAnsi="Times New Roman" w:cs="Times New Roman"/>
          <w:sz w:val="28"/>
          <w:szCs w:val="28"/>
        </w:rPr>
        <w:t>.</w:t>
      </w:r>
    </w:p>
    <w:p w:rsidR="00AC0C08" w:rsidRDefault="00AC0C08" w:rsidP="008E094C">
      <w:pPr>
        <w:pStyle w:val="ConsPlusNormal"/>
        <w:spacing w:line="360" w:lineRule="auto"/>
        <w:ind w:right="709"/>
        <w:jc w:val="center"/>
        <w:outlineLvl w:val="1"/>
        <w:rPr>
          <w:rFonts w:ascii="Times New Roman" w:hAnsi="Times New Roman" w:cs="Times New Roman"/>
          <w:sz w:val="28"/>
          <w:szCs w:val="28"/>
        </w:rPr>
      </w:pPr>
    </w:p>
    <w:p w:rsidR="00AC0C08" w:rsidRDefault="004A67EA" w:rsidP="008E094C">
      <w:pPr>
        <w:pStyle w:val="ConsPlusNormal"/>
        <w:spacing w:line="360" w:lineRule="auto"/>
        <w:ind w:right="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II. </w:t>
      </w:r>
      <w:r w:rsidR="00D2567E">
        <w:rPr>
          <w:rFonts w:ascii="Times New Roman" w:hAnsi="Times New Roman" w:cs="Times New Roman"/>
          <w:b/>
          <w:sz w:val="28"/>
          <w:szCs w:val="28"/>
        </w:rPr>
        <w:t xml:space="preserve"> </w:t>
      </w:r>
      <w:r>
        <w:rPr>
          <w:rFonts w:ascii="Times New Roman" w:hAnsi="Times New Roman" w:cs="Times New Roman"/>
          <w:b/>
          <w:sz w:val="28"/>
          <w:szCs w:val="28"/>
        </w:rPr>
        <w:t>Режим служб</w:t>
      </w:r>
      <w:r w:rsidR="00AC0C08">
        <w:rPr>
          <w:rFonts w:ascii="Times New Roman" w:hAnsi="Times New Roman" w:cs="Times New Roman"/>
          <w:b/>
          <w:sz w:val="28"/>
          <w:szCs w:val="28"/>
        </w:rPr>
        <w:t>ы</w:t>
      </w:r>
      <w:r>
        <w:rPr>
          <w:rFonts w:ascii="Times New Roman" w:hAnsi="Times New Roman" w:cs="Times New Roman"/>
          <w:b/>
          <w:sz w:val="28"/>
          <w:szCs w:val="28"/>
        </w:rPr>
        <w:t xml:space="preserve"> (рабо</w:t>
      </w:r>
      <w:r w:rsidR="00AC0C08">
        <w:rPr>
          <w:rFonts w:ascii="Times New Roman" w:hAnsi="Times New Roman" w:cs="Times New Roman"/>
          <w:b/>
          <w:sz w:val="28"/>
          <w:szCs w:val="28"/>
        </w:rPr>
        <w:t>ты)</w:t>
      </w:r>
    </w:p>
    <w:p w:rsidR="00AC0C08" w:rsidRPr="00AC0C08" w:rsidRDefault="00AC0C08" w:rsidP="008E094C">
      <w:pPr>
        <w:pStyle w:val="ConsPlusNormal"/>
        <w:spacing w:line="360" w:lineRule="auto"/>
        <w:ind w:right="709"/>
        <w:jc w:val="both"/>
        <w:outlineLvl w:val="1"/>
        <w:rPr>
          <w:rFonts w:ascii="Times New Roman" w:hAnsi="Times New Roman" w:cs="Times New Roman"/>
          <w:b/>
          <w:sz w:val="28"/>
          <w:szCs w:val="28"/>
        </w:rPr>
      </w:pPr>
    </w:p>
    <w:p w:rsidR="00CE1C7A" w:rsidRDefault="004A67EA" w:rsidP="008E094C">
      <w:pPr>
        <w:pStyle w:val="ConsPlusNormal"/>
        <w:spacing w:line="360" w:lineRule="auto"/>
        <w:ind w:right="709"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CE1C7A">
        <w:rPr>
          <w:rFonts w:ascii="Times New Roman" w:hAnsi="Times New Roman" w:cs="Times New Roman"/>
          <w:sz w:val="28"/>
          <w:szCs w:val="28"/>
        </w:rPr>
        <w:t>Служебное время - время, в течение которого гражданские служащие (работники) Министерства финансов Российской Федерации в соответствии со Служебным распорядком и условиями служебных контрактов (трудовых договоров) должны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4A67EA" w:rsidRDefault="004A67EA" w:rsidP="008E094C">
      <w:pPr>
        <w:pStyle w:val="ConsPlusNormal"/>
        <w:spacing w:line="360" w:lineRule="auto"/>
        <w:ind w:right="709" w:firstLine="540"/>
        <w:jc w:val="both"/>
        <w:rPr>
          <w:rFonts w:ascii="Times New Roman" w:hAnsi="Times New Roman" w:cs="Times New Roman"/>
          <w:sz w:val="28"/>
          <w:szCs w:val="28"/>
        </w:rPr>
      </w:pPr>
      <w:r>
        <w:rPr>
          <w:rFonts w:ascii="Times New Roman" w:hAnsi="Times New Roman" w:cs="Times New Roman"/>
          <w:sz w:val="28"/>
          <w:szCs w:val="28"/>
        </w:rPr>
        <w:t xml:space="preserve">7. Нормальная продолжительность служебного (рабочего) времени для гражданских служащих (работников) Министерства </w:t>
      </w:r>
      <w:r w:rsidR="00E07F82">
        <w:rPr>
          <w:rFonts w:ascii="Times New Roman" w:hAnsi="Times New Roman" w:cs="Times New Roman"/>
          <w:sz w:val="28"/>
          <w:szCs w:val="28"/>
        </w:rPr>
        <w:t xml:space="preserve">финансов Российской Федерации </w:t>
      </w:r>
      <w:r>
        <w:rPr>
          <w:rFonts w:ascii="Times New Roman" w:hAnsi="Times New Roman" w:cs="Times New Roman"/>
          <w:sz w:val="28"/>
          <w:szCs w:val="28"/>
        </w:rPr>
        <w:t xml:space="preserve">не может превышать 40 часов в неделю. </w:t>
      </w:r>
    </w:p>
    <w:p w:rsidR="004A67EA" w:rsidRDefault="00E244C6"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w:t>
      </w:r>
      <w:r w:rsidR="007E53A4">
        <w:rPr>
          <w:rFonts w:ascii="Times New Roman" w:hAnsi="Times New Roman" w:cs="Times New Roman"/>
          <w:sz w:val="28"/>
          <w:szCs w:val="28"/>
        </w:rPr>
        <w:t xml:space="preserve">  </w:t>
      </w:r>
      <w:r>
        <w:rPr>
          <w:rFonts w:ascii="Times New Roman" w:hAnsi="Times New Roman" w:cs="Times New Roman"/>
          <w:sz w:val="28"/>
          <w:szCs w:val="28"/>
        </w:rPr>
        <w:t xml:space="preserve"> </w:t>
      </w:r>
      <w:r w:rsidR="00E07F82">
        <w:rPr>
          <w:rFonts w:ascii="Times New Roman" w:hAnsi="Times New Roman" w:cs="Times New Roman"/>
          <w:sz w:val="28"/>
          <w:szCs w:val="28"/>
        </w:rPr>
        <w:t>8</w:t>
      </w:r>
      <w:r w:rsidR="004A67EA">
        <w:rPr>
          <w:rFonts w:ascii="Times New Roman" w:hAnsi="Times New Roman" w:cs="Times New Roman"/>
          <w:sz w:val="28"/>
          <w:szCs w:val="28"/>
        </w:rPr>
        <w:t xml:space="preserve">. Режим служебного (рабочего) времени для гражданских служащих (работников) Министерства </w:t>
      </w:r>
      <w:r w:rsidR="00E07F82">
        <w:rPr>
          <w:rFonts w:ascii="Times New Roman" w:hAnsi="Times New Roman" w:cs="Times New Roman"/>
          <w:sz w:val="28"/>
          <w:szCs w:val="28"/>
        </w:rPr>
        <w:t xml:space="preserve">финансов Российской Федерации </w:t>
      </w:r>
      <w:r w:rsidR="004A67EA">
        <w:rPr>
          <w:rFonts w:ascii="Times New Roman" w:hAnsi="Times New Roman" w:cs="Times New Roman"/>
          <w:sz w:val="28"/>
          <w:szCs w:val="28"/>
        </w:rPr>
        <w:t>предусматривает пятидневную служебную (рабочую) неделю с двумя выходными днями -  суббота и воскресенье.</w:t>
      </w:r>
    </w:p>
    <w:p w:rsidR="004A67EA" w:rsidRDefault="004A67EA" w:rsidP="008E094C">
      <w:pPr>
        <w:pStyle w:val="ConsPlusNormal"/>
        <w:spacing w:line="360" w:lineRule="auto"/>
        <w:ind w:right="709" w:firstLine="540"/>
        <w:jc w:val="both"/>
        <w:rPr>
          <w:rFonts w:ascii="Times New Roman" w:hAnsi="Times New Roman" w:cs="Times New Roman"/>
          <w:sz w:val="28"/>
          <w:szCs w:val="28"/>
        </w:rPr>
      </w:pPr>
      <w:r>
        <w:rPr>
          <w:rFonts w:ascii="Times New Roman" w:hAnsi="Times New Roman" w:cs="Times New Roman"/>
          <w:sz w:val="28"/>
          <w:szCs w:val="28"/>
        </w:rPr>
        <w:t xml:space="preserve">Время начала и окончания служебного </w:t>
      </w:r>
      <w:r w:rsidR="00E07F82">
        <w:rPr>
          <w:rFonts w:ascii="Times New Roman" w:hAnsi="Times New Roman" w:cs="Times New Roman"/>
          <w:sz w:val="28"/>
          <w:szCs w:val="28"/>
        </w:rPr>
        <w:t xml:space="preserve">(рабочего) </w:t>
      </w:r>
      <w:r>
        <w:rPr>
          <w:rFonts w:ascii="Times New Roman" w:hAnsi="Times New Roman" w:cs="Times New Roman"/>
          <w:sz w:val="28"/>
          <w:szCs w:val="28"/>
        </w:rPr>
        <w:t xml:space="preserve">дня и перерыва гражданских служащих (работников) Министерства </w:t>
      </w:r>
      <w:r w:rsidR="00E07F82">
        <w:rPr>
          <w:rFonts w:ascii="Times New Roman" w:hAnsi="Times New Roman" w:cs="Times New Roman"/>
          <w:sz w:val="28"/>
          <w:szCs w:val="28"/>
        </w:rPr>
        <w:t xml:space="preserve">финансов Российской Федерации </w:t>
      </w:r>
      <w:r>
        <w:rPr>
          <w:rFonts w:ascii="Times New Roman" w:hAnsi="Times New Roman" w:cs="Times New Roman"/>
          <w:sz w:val="28"/>
          <w:szCs w:val="28"/>
        </w:rPr>
        <w:t>устанавливается следующее:</w:t>
      </w:r>
    </w:p>
    <w:p w:rsidR="004A67EA" w:rsidRDefault="004A67EA" w:rsidP="008E094C">
      <w:pPr>
        <w:pStyle w:val="ConsPlusNormal"/>
        <w:spacing w:line="360" w:lineRule="auto"/>
        <w:ind w:right="709" w:firstLine="540"/>
        <w:jc w:val="both"/>
        <w:rPr>
          <w:rFonts w:ascii="Times New Roman" w:hAnsi="Times New Roman" w:cs="Times New Roman"/>
          <w:sz w:val="28"/>
          <w:szCs w:val="28"/>
        </w:rPr>
      </w:pPr>
      <w:r>
        <w:rPr>
          <w:rFonts w:ascii="Times New Roman" w:hAnsi="Times New Roman" w:cs="Times New Roman"/>
          <w:sz w:val="28"/>
          <w:szCs w:val="28"/>
        </w:rPr>
        <w:t>Начало службы (работы) – 9 часов 00 минут;</w:t>
      </w:r>
    </w:p>
    <w:p w:rsidR="004A67EA" w:rsidRDefault="004A67EA" w:rsidP="008E094C">
      <w:pPr>
        <w:pStyle w:val="ConsPlusNormal"/>
        <w:spacing w:line="360" w:lineRule="auto"/>
        <w:ind w:right="709" w:firstLine="540"/>
        <w:jc w:val="both"/>
        <w:rPr>
          <w:rFonts w:ascii="Times New Roman" w:hAnsi="Times New Roman" w:cs="Times New Roman"/>
          <w:sz w:val="28"/>
          <w:szCs w:val="28"/>
        </w:rPr>
      </w:pPr>
      <w:r>
        <w:rPr>
          <w:rFonts w:ascii="Times New Roman" w:hAnsi="Times New Roman" w:cs="Times New Roman"/>
          <w:sz w:val="28"/>
          <w:szCs w:val="28"/>
        </w:rPr>
        <w:t>окончание службы (работы) – 18 часов 00 минут (в пятницу – 16 часов 45 минут).</w:t>
      </w:r>
    </w:p>
    <w:p w:rsidR="004A67EA" w:rsidRDefault="00E244C6" w:rsidP="008E094C">
      <w:pPr>
        <w:pStyle w:val="ConsPlusNormal"/>
        <w:spacing w:line="360" w:lineRule="auto"/>
        <w:ind w:right="709" w:firstLine="540"/>
        <w:jc w:val="both"/>
        <w:rPr>
          <w:rFonts w:ascii="Times New Roman" w:hAnsi="Times New Roman" w:cs="Times New Roman"/>
          <w:sz w:val="28"/>
          <w:szCs w:val="28"/>
        </w:rPr>
      </w:pPr>
      <w:r>
        <w:rPr>
          <w:rFonts w:ascii="Times New Roman" w:hAnsi="Times New Roman" w:cs="Times New Roman"/>
          <w:sz w:val="28"/>
          <w:szCs w:val="28"/>
        </w:rPr>
        <w:t>Гражданским служащим (работникам) предоставляется п</w:t>
      </w:r>
      <w:r w:rsidR="004A67EA">
        <w:rPr>
          <w:rFonts w:ascii="Times New Roman" w:hAnsi="Times New Roman" w:cs="Times New Roman"/>
          <w:sz w:val="28"/>
          <w:szCs w:val="28"/>
        </w:rPr>
        <w:t xml:space="preserve">ерерыв для отдыха и питания </w:t>
      </w:r>
      <w:r>
        <w:rPr>
          <w:rFonts w:ascii="Times New Roman" w:hAnsi="Times New Roman" w:cs="Times New Roman"/>
          <w:sz w:val="28"/>
          <w:szCs w:val="28"/>
        </w:rPr>
        <w:t>продолжительностью</w:t>
      </w:r>
      <w:r w:rsidR="004A67EA">
        <w:rPr>
          <w:rFonts w:ascii="Times New Roman" w:hAnsi="Times New Roman" w:cs="Times New Roman"/>
          <w:sz w:val="28"/>
          <w:szCs w:val="28"/>
        </w:rPr>
        <w:t xml:space="preserve"> 45 минут</w:t>
      </w:r>
      <w:r w:rsidR="00E07F82">
        <w:rPr>
          <w:rFonts w:ascii="Times New Roman" w:hAnsi="Times New Roman" w:cs="Times New Roman"/>
          <w:sz w:val="28"/>
          <w:szCs w:val="28"/>
        </w:rPr>
        <w:t xml:space="preserve">, </w:t>
      </w:r>
      <w:r w:rsidR="001D7BFA">
        <w:rPr>
          <w:rFonts w:ascii="Times New Roman" w:hAnsi="Times New Roman" w:cs="Times New Roman"/>
          <w:sz w:val="28"/>
          <w:szCs w:val="28"/>
        </w:rPr>
        <w:t>который в</w:t>
      </w:r>
      <w:r w:rsidR="00E07F82">
        <w:rPr>
          <w:rFonts w:ascii="Times New Roman" w:hAnsi="Times New Roman" w:cs="Times New Roman"/>
          <w:sz w:val="28"/>
          <w:szCs w:val="28"/>
        </w:rPr>
        <w:t xml:space="preserve"> служебное (рабочее) время</w:t>
      </w:r>
      <w:r w:rsidR="003E1076">
        <w:rPr>
          <w:rFonts w:ascii="Times New Roman" w:hAnsi="Times New Roman" w:cs="Times New Roman"/>
          <w:sz w:val="28"/>
          <w:szCs w:val="28"/>
        </w:rPr>
        <w:t xml:space="preserve"> не включается</w:t>
      </w:r>
      <w:r w:rsidR="00E07F82">
        <w:rPr>
          <w:rFonts w:ascii="Times New Roman" w:hAnsi="Times New Roman" w:cs="Times New Roman"/>
          <w:sz w:val="28"/>
          <w:szCs w:val="28"/>
        </w:rPr>
        <w:t>.</w:t>
      </w:r>
    </w:p>
    <w:p w:rsidR="000C42AE" w:rsidRDefault="000C42AE"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9. Продолжительность служебного (рабочего) времени сокращается на один час в предпраздничные дни в соответствии с трудовым законодательством Российской Федерации.</w:t>
      </w:r>
    </w:p>
    <w:p w:rsidR="000C42AE" w:rsidRDefault="007E53A4"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w:t>
      </w:r>
      <w:r w:rsidR="000C42AE">
        <w:rPr>
          <w:rFonts w:ascii="Times New Roman" w:hAnsi="Times New Roman" w:cs="Times New Roman"/>
          <w:sz w:val="28"/>
          <w:szCs w:val="28"/>
        </w:rPr>
        <w:t xml:space="preserve">При совпадении выходного и праздничного дней перенос выходного дня осуществляется в соответствии с трудовым законодательством Российской </w:t>
      </w:r>
      <w:r w:rsidR="000C42AE">
        <w:rPr>
          <w:rFonts w:ascii="Times New Roman" w:hAnsi="Times New Roman" w:cs="Times New Roman"/>
          <w:sz w:val="28"/>
          <w:szCs w:val="28"/>
        </w:rPr>
        <w:lastRenderedPageBreak/>
        <w:t>Федерации.</w:t>
      </w:r>
    </w:p>
    <w:p w:rsidR="004A67EA" w:rsidRDefault="000C42AE" w:rsidP="008E094C">
      <w:pPr>
        <w:pStyle w:val="ConsPlusNormal"/>
        <w:spacing w:line="360" w:lineRule="auto"/>
        <w:ind w:right="709" w:firstLine="540"/>
        <w:jc w:val="both"/>
        <w:rPr>
          <w:rFonts w:ascii="Times New Roman" w:hAnsi="Times New Roman" w:cs="Times New Roman"/>
          <w:sz w:val="28"/>
          <w:szCs w:val="28"/>
        </w:rPr>
      </w:pPr>
      <w:r>
        <w:rPr>
          <w:rFonts w:ascii="Times New Roman" w:hAnsi="Times New Roman" w:cs="Times New Roman"/>
          <w:sz w:val="28"/>
          <w:szCs w:val="28"/>
        </w:rPr>
        <w:t>10</w:t>
      </w:r>
      <w:r w:rsidR="004A67EA">
        <w:rPr>
          <w:rFonts w:ascii="Times New Roman" w:hAnsi="Times New Roman" w:cs="Times New Roman"/>
          <w:sz w:val="28"/>
          <w:szCs w:val="28"/>
        </w:rPr>
        <w:t xml:space="preserve">. </w:t>
      </w:r>
      <w:r w:rsidR="001D7BFA">
        <w:rPr>
          <w:rFonts w:ascii="Times New Roman" w:hAnsi="Times New Roman" w:cs="Times New Roman"/>
          <w:sz w:val="28"/>
          <w:szCs w:val="28"/>
        </w:rPr>
        <w:t xml:space="preserve">По соглашению между гражданским служащим (работником) и представителем нанимателя может быть изменено </w:t>
      </w:r>
      <w:r w:rsidR="004A67EA">
        <w:rPr>
          <w:rFonts w:ascii="Times New Roman" w:hAnsi="Times New Roman" w:cs="Times New Roman"/>
          <w:sz w:val="28"/>
          <w:szCs w:val="28"/>
        </w:rPr>
        <w:t>начал</w:t>
      </w:r>
      <w:r w:rsidR="001D7BFA">
        <w:rPr>
          <w:rFonts w:ascii="Times New Roman" w:hAnsi="Times New Roman" w:cs="Times New Roman"/>
          <w:sz w:val="28"/>
          <w:szCs w:val="28"/>
        </w:rPr>
        <w:t>о</w:t>
      </w:r>
      <w:r w:rsidR="004A67EA">
        <w:rPr>
          <w:rFonts w:ascii="Times New Roman" w:hAnsi="Times New Roman" w:cs="Times New Roman"/>
          <w:sz w:val="28"/>
          <w:szCs w:val="28"/>
        </w:rPr>
        <w:t xml:space="preserve"> и окончани</w:t>
      </w:r>
      <w:r w:rsidR="001D7BFA">
        <w:rPr>
          <w:rFonts w:ascii="Times New Roman" w:hAnsi="Times New Roman" w:cs="Times New Roman"/>
          <w:sz w:val="28"/>
          <w:szCs w:val="28"/>
        </w:rPr>
        <w:t>е</w:t>
      </w:r>
      <w:r w:rsidR="004A67EA">
        <w:rPr>
          <w:rFonts w:ascii="Times New Roman" w:hAnsi="Times New Roman" w:cs="Times New Roman"/>
          <w:sz w:val="28"/>
          <w:szCs w:val="28"/>
        </w:rPr>
        <w:t xml:space="preserve"> служебного (рабочего) </w:t>
      </w:r>
      <w:r w:rsidR="001D7BFA">
        <w:rPr>
          <w:rFonts w:ascii="Times New Roman" w:hAnsi="Times New Roman" w:cs="Times New Roman"/>
          <w:sz w:val="28"/>
          <w:szCs w:val="28"/>
        </w:rPr>
        <w:t>времени, установлен неполный служебный</w:t>
      </w:r>
      <w:r>
        <w:rPr>
          <w:rFonts w:ascii="Times New Roman" w:hAnsi="Times New Roman" w:cs="Times New Roman"/>
          <w:sz w:val="28"/>
          <w:szCs w:val="28"/>
        </w:rPr>
        <w:t xml:space="preserve"> (рабочий) </w:t>
      </w:r>
      <w:r w:rsidR="001D7BFA">
        <w:rPr>
          <w:rFonts w:ascii="Times New Roman" w:hAnsi="Times New Roman" w:cs="Times New Roman"/>
          <w:sz w:val="28"/>
          <w:szCs w:val="28"/>
        </w:rPr>
        <w:t xml:space="preserve"> день или неполная служебная </w:t>
      </w:r>
      <w:r>
        <w:rPr>
          <w:rFonts w:ascii="Times New Roman" w:hAnsi="Times New Roman" w:cs="Times New Roman"/>
          <w:sz w:val="28"/>
          <w:szCs w:val="28"/>
        </w:rPr>
        <w:t xml:space="preserve">(рабочая) </w:t>
      </w:r>
      <w:r w:rsidR="001D7BFA">
        <w:rPr>
          <w:rFonts w:ascii="Times New Roman" w:hAnsi="Times New Roman" w:cs="Times New Roman"/>
          <w:sz w:val="28"/>
          <w:szCs w:val="28"/>
        </w:rPr>
        <w:t>неделя, о чем издается соответствующий приказ Министерства финансов Российской Федерации и вносится изменение в служебный контракт (трудовой договор)</w:t>
      </w:r>
      <w:r w:rsidR="004A67EA">
        <w:rPr>
          <w:rFonts w:ascii="Times New Roman" w:hAnsi="Times New Roman" w:cs="Times New Roman"/>
          <w:sz w:val="28"/>
          <w:szCs w:val="28"/>
        </w:rPr>
        <w:t xml:space="preserve">.  </w:t>
      </w:r>
      <w:r>
        <w:rPr>
          <w:rFonts w:ascii="Times New Roman" w:hAnsi="Times New Roman" w:cs="Times New Roman"/>
          <w:sz w:val="28"/>
          <w:szCs w:val="28"/>
        </w:rPr>
        <w:t>Оплата труда при неполном служебном (рабочем) времени, установленном по соглашению сторон служебного контракта (трудового договора), производится пропорционально времени фактического исполнения</w:t>
      </w:r>
      <w:r w:rsidR="008E094C">
        <w:rPr>
          <w:rFonts w:ascii="Times New Roman" w:hAnsi="Times New Roman" w:cs="Times New Roman"/>
          <w:sz w:val="28"/>
          <w:szCs w:val="28"/>
        </w:rPr>
        <w:t>.</w:t>
      </w:r>
      <w:r>
        <w:rPr>
          <w:rFonts w:ascii="Times New Roman" w:hAnsi="Times New Roman" w:cs="Times New Roman"/>
          <w:sz w:val="28"/>
          <w:szCs w:val="28"/>
        </w:rPr>
        <w:t xml:space="preserve">  </w:t>
      </w:r>
    </w:p>
    <w:p w:rsidR="00036AC2" w:rsidRDefault="007E53A4"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w:t>
      </w:r>
      <w:r w:rsidR="004A67EA">
        <w:rPr>
          <w:rFonts w:ascii="Times New Roman" w:hAnsi="Times New Roman" w:cs="Times New Roman"/>
          <w:sz w:val="28"/>
          <w:szCs w:val="28"/>
        </w:rPr>
        <w:t>1</w:t>
      </w:r>
      <w:r w:rsidR="000C42AE">
        <w:rPr>
          <w:rFonts w:ascii="Times New Roman" w:hAnsi="Times New Roman" w:cs="Times New Roman"/>
          <w:sz w:val="28"/>
          <w:szCs w:val="28"/>
        </w:rPr>
        <w:t>1</w:t>
      </w:r>
      <w:r w:rsidR="004A67EA">
        <w:rPr>
          <w:rFonts w:ascii="Times New Roman" w:hAnsi="Times New Roman" w:cs="Times New Roman"/>
          <w:sz w:val="28"/>
          <w:szCs w:val="28"/>
        </w:rPr>
        <w:t>.</w:t>
      </w:r>
      <w:r w:rsidR="000C42AE">
        <w:rPr>
          <w:rFonts w:ascii="Times New Roman" w:hAnsi="Times New Roman" w:cs="Times New Roman"/>
          <w:sz w:val="28"/>
          <w:szCs w:val="28"/>
        </w:rPr>
        <w:t xml:space="preserve"> </w:t>
      </w:r>
      <w:r w:rsidR="00F150F4">
        <w:rPr>
          <w:rFonts w:ascii="Times New Roman" w:hAnsi="Times New Roman" w:cs="Times New Roman"/>
          <w:sz w:val="28"/>
          <w:szCs w:val="28"/>
        </w:rPr>
        <w:t xml:space="preserve">В исключительных случаях </w:t>
      </w:r>
      <w:r>
        <w:rPr>
          <w:rFonts w:ascii="Times New Roman" w:hAnsi="Times New Roman" w:cs="Times New Roman"/>
          <w:sz w:val="28"/>
          <w:szCs w:val="28"/>
        </w:rPr>
        <w:t xml:space="preserve">для выполнения особо важных поручений  отдельные </w:t>
      </w:r>
      <w:r w:rsidR="004A67EA">
        <w:rPr>
          <w:rFonts w:ascii="Times New Roman" w:hAnsi="Times New Roman" w:cs="Times New Roman"/>
          <w:sz w:val="28"/>
          <w:szCs w:val="28"/>
        </w:rPr>
        <w:t>граждански</w:t>
      </w:r>
      <w:r>
        <w:rPr>
          <w:rFonts w:ascii="Times New Roman" w:hAnsi="Times New Roman" w:cs="Times New Roman"/>
          <w:sz w:val="28"/>
          <w:szCs w:val="28"/>
        </w:rPr>
        <w:t>е</w:t>
      </w:r>
      <w:r w:rsidR="004A67EA">
        <w:rPr>
          <w:rFonts w:ascii="Times New Roman" w:hAnsi="Times New Roman" w:cs="Times New Roman"/>
          <w:sz w:val="28"/>
          <w:szCs w:val="28"/>
        </w:rPr>
        <w:t xml:space="preserve"> служащи</w:t>
      </w:r>
      <w:r>
        <w:rPr>
          <w:rFonts w:ascii="Times New Roman" w:hAnsi="Times New Roman" w:cs="Times New Roman"/>
          <w:sz w:val="28"/>
          <w:szCs w:val="28"/>
        </w:rPr>
        <w:t>е</w:t>
      </w:r>
      <w:r w:rsidR="004A67EA">
        <w:rPr>
          <w:rFonts w:ascii="Times New Roman" w:hAnsi="Times New Roman" w:cs="Times New Roman"/>
          <w:sz w:val="28"/>
          <w:szCs w:val="28"/>
        </w:rPr>
        <w:t xml:space="preserve"> (работник</w:t>
      </w:r>
      <w:r>
        <w:rPr>
          <w:rFonts w:ascii="Times New Roman" w:hAnsi="Times New Roman" w:cs="Times New Roman"/>
          <w:sz w:val="28"/>
          <w:szCs w:val="28"/>
        </w:rPr>
        <w:t>и</w:t>
      </w:r>
      <w:r w:rsidR="004A67EA">
        <w:rPr>
          <w:rFonts w:ascii="Times New Roman" w:hAnsi="Times New Roman" w:cs="Times New Roman"/>
          <w:sz w:val="28"/>
          <w:szCs w:val="28"/>
        </w:rPr>
        <w:t xml:space="preserve">) </w:t>
      </w:r>
      <w:r>
        <w:rPr>
          <w:rFonts w:ascii="Times New Roman" w:hAnsi="Times New Roman" w:cs="Times New Roman"/>
          <w:sz w:val="28"/>
          <w:szCs w:val="28"/>
        </w:rPr>
        <w:t xml:space="preserve">могут быть привлечены </w:t>
      </w:r>
      <w:r w:rsidR="004A67EA">
        <w:rPr>
          <w:rFonts w:ascii="Times New Roman" w:hAnsi="Times New Roman" w:cs="Times New Roman"/>
          <w:sz w:val="28"/>
          <w:szCs w:val="28"/>
        </w:rPr>
        <w:t>к исполнению служебных обязанностей  в выходные и нерабочие праздничные дни с их письменного согласия в соответствии с законодательств</w:t>
      </w:r>
      <w:r>
        <w:rPr>
          <w:rFonts w:ascii="Times New Roman" w:hAnsi="Times New Roman" w:cs="Times New Roman"/>
          <w:sz w:val="28"/>
          <w:szCs w:val="28"/>
        </w:rPr>
        <w:t>ом</w:t>
      </w:r>
      <w:r w:rsidR="004A67EA">
        <w:rPr>
          <w:rFonts w:ascii="Times New Roman" w:hAnsi="Times New Roman" w:cs="Times New Roman"/>
          <w:sz w:val="28"/>
          <w:szCs w:val="28"/>
        </w:rPr>
        <w:t xml:space="preserve"> о гражданской службе и трудов</w:t>
      </w:r>
      <w:r>
        <w:rPr>
          <w:rFonts w:ascii="Times New Roman" w:hAnsi="Times New Roman" w:cs="Times New Roman"/>
          <w:sz w:val="28"/>
          <w:szCs w:val="28"/>
        </w:rPr>
        <w:t>ым</w:t>
      </w:r>
      <w:r w:rsidR="004A67EA">
        <w:rPr>
          <w:rFonts w:ascii="Times New Roman" w:hAnsi="Times New Roman" w:cs="Times New Roman"/>
          <w:sz w:val="28"/>
          <w:szCs w:val="28"/>
        </w:rPr>
        <w:t xml:space="preserve"> законодательств</w:t>
      </w:r>
      <w:r>
        <w:rPr>
          <w:rFonts w:ascii="Times New Roman" w:hAnsi="Times New Roman" w:cs="Times New Roman"/>
          <w:sz w:val="28"/>
          <w:szCs w:val="28"/>
        </w:rPr>
        <w:t>ом</w:t>
      </w:r>
      <w:r w:rsidR="004A67EA">
        <w:rPr>
          <w:rFonts w:ascii="Times New Roman" w:hAnsi="Times New Roman" w:cs="Times New Roman"/>
          <w:sz w:val="28"/>
          <w:szCs w:val="28"/>
        </w:rPr>
        <w:t xml:space="preserve">.  </w:t>
      </w:r>
    </w:p>
    <w:p w:rsidR="004A67EA" w:rsidRDefault="00036AC2"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12. Для учета служебного </w:t>
      </w:r>
      <w:r w:rsidR="003E1076">
        <w:rPr>
          <w:rFonts w:ascii="Times New Roman" w:hAnsi="Times New Roman" w:cs="Times New Roman"/>
          <w:sz w:val="28"/>
          <w:szCs w:val="28"/>
        </w:rPr>
        <w:t xml:space="preserve">(рабочего) </w:t>
      </w:r>
      <w:r>
        <w:rPr>
          <w:rFonts w:ascii="Times New Roman" w:hAnsi="Times New Roman" w:cs="Times New Roman"/>
          <w:sz w:val="28"/>
          <w:szCs w:val="28"/>
        </w:rPr>
        <w:t>времени гражданских служащих (работников) ведется табель учета рабочего времени.</w:t>
      </w:r>
      <w:r w:rsidR="004A67EA">
        <w:rPr>
          <w:rFonts w:ascii="Times New Roman" w:hAnsi="Times New Roman" w:cs="Times New Roman"/>
          <w:sz w:val="28"/>
          <w:szCs w:val="28"/>
        </w:rPr>
        <w:t xml:space="preserve">              </w:t>
      </w:r>
    </w:p>
    <w:p w:rsidR="004A67EA" w:rsidRDefault="004A67EA" w:rsidP="008E094C">
      <w:pPr>
        <w:pStyle w:val="ConsPlusNormal"/>
        <w:spacing w:line="360" w:lineRule="auto"/>
        <w:ind w:right="709"/>
        <w:jc w:val="both"/>
        <w:rPr>
          <w:rFonts w:ascii="Times New Roman" w:hAnsi="Times New Roman" w:cs="Times New Roman"/>
          <w:color w:val="FF0000"/>
          <w:sz w:val="28"/>
          <w:szCs w:val="28"/>
        </w:rPr>
      </w:pPr>
      <w:r>
        <w:rPr>
          <w:rFonts w:ascii="Times New Roman" w:hAnsi="Times New Roman" w:cs="Times New Roman"/>
          <w:sz w:val="28"/>
          <w:szCs w:val="28"/>
        </w:rPr>
        <w:t xml:space="preserve">       </w:t>
      </w:r>
    </w:p>
    <w:p w:rsidR="004A67EA" w:rsidRDefault="004A67EA" w:rsidP="008E094C">
      <w:pPr>
        <w:pStyle w:val="ConsPlusNormal"/>
        <w:spacing w:line="360" w:lineRule="auto"/>
        <w:ind w:right="709" w:firstLine="540"/>
        <w:jc w:val="center"/>
        <w:rPr>
          <w:rFonts w:ascii="Times New Roman" w:hAnsi="Times New Roman" w:cs="Times New Roman"/>
          <w:b/>
          <w:sz w:val="28"/>
          <w:szCs w:val="28"/>
        </w:rPr>
      </w:pPr>
      <w:r>
        <w:rPr>
          <w:rFonts w:ascii="Times New Roman" w:hAnsi="Times New Roman" w:cs="Times New Roman"/>
          <w:color w:val="FF0000"/>
          <w:sz w:val="28"/>
          <w:szCs w:val="28"/>
        </w:rPr>
        <w:tab/>
      </w:r>
      <w:r>
        <w:rPr>
          <w:rFonts w:ascii="Times New Roman" w:hAnsi="Times New Roman" w:cs="Times New Roman"/>
          <w:b/>
          <w:sz w:val="28"/>
          <w:szCs w:val="28"/>
        </w:rPr>
        <w:t>III. Время отдыха</w:t>
      </w:r>
    </w:p>
    <w:p w:rsidR="004A67EA" w:rsidRDefault="004A67EA" w:rsidP="008E094C">
      <w:pPr>
        <w:pStyle w:val="ConsPlusNormal"/>
        <w:spacing w:line="360" w:lineRule="auto"/>
        <w:ind w:right="709" w:firstLine="540"/>
        <w:jc w:val="center"/>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w:t>
      </w:r>
    </w:p>
    <w:p w:rsidR="004A67EA" w:rsidRDefault="004A67EA" w:rsidP="001F587E">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w:t>
      </w:r>
      <w:r w:rsidR="00926E53">
        <w:rPr>
          <w:rFonts w:ascii="Times New Roman" w:hAnsi="Times New Roman" w:cs="Times New Roman"/>
          <w:sz w:val="28"/>
          <w:szCs w:val="28"/>
        </w:rPr>
        <w:t xml:space="preserve"> </w:t>
      </w:r>
      <w:r w:rsidR="008E094C">
        <w:rPr>
          <w:rFonts w:ascii="Times New Roman" w:hAnsi="Times New Roman" w:cs="Times New Roman"/>
          <w:sz w:val="28"/>
          <w:szCs w:val="28"/>
        </w:rPr>
        <w:t xml:space="preserve"> </w:t>
      </w:r>
      <w:r>
        <w:rPr>
          <w:rFonts w:ascii="Times New Roman" w:hAnsi="Times New Roman" w:cs="Times New Roman"/>
          <w:sz w:val="28"/>
          <w:szCs w:val="28"/>
        </w:rPr>
        <w:t>1</w:t>
      </w:r>
      <w:r w:rsidR="000774C4">
        <w:rPr>
          <w:rFonts w:ascii="Times New Roman" w:hAnsi="Times New Roman" w:cs="Times New Roman"/>
          <w:sz w:val="28"/>
          <w:szCs w:val="28"/>
        </w:rPr>
        <w:t>3</w:t>
      </w:r>
      <w:r>
        <w:rPr>
          <w:rFonts w:ascii="Times New Roman" w:hAnsi="Times New Roman" w:cs="Times New Roman"/>
          <w:sz w:val="28"/>
          <w:szCs w:val="28"/>
        </w:rPr>
        <w:t xml:space="preserve">. </w:t>
      </w:r>
      <w:r w:rsidR="00AC0C08">
        <w:rPr>
          <w:rFonts w:ascii="Times New Roman" w:hAnsi="Times New Roman" w:cs="Times New Roman"/>
          <w:sz w:val="28"/>
          <w:szCs w:val="28"/>
        </w:rPr>
        <w:t>К в</w:t>
      </w:r>
      <w:r>
        <w:rPr>
          <w:rFonts w:ascii="Times New Roman" w:hAnsi="Times New Roman" w:cs="Times New Roman"/>
          <w:sz w:val="28"/>
          <w:szCs w:val="28"/>
        </w:rPr>
        <w:t>рем</w:t>
      </w:r>
      <w:r w:rsidR="00AC0C08">
        <w:rPr>
          <w:rFonts w:ascii="Times New Roman" w:hAnsi="Times New Roman" w:cs="Times New Roman"/>
          <w:sz w:val="28"/>
          <w:szCs w:val="28"/>
        </w:rPr>
        <w:t>ени</w:t>
      </w:r>
      <w:r>
        <w:rPr>
          <w:rFonts w:ascii="Times New Roman" w:hAnsi="Times New Roman" w:cs="Times New Roman"/>
          <w:sz w:val="28"/>
          <w:szCs w:val="28"/>
        </w:rPr>
        <w:t xml:space="preserve"> отдыха </w:t>
      </w:r>
      <w:r w:rsidR="00AC0C08">
        <w:rPr>
          <w:rFonts w:ascii="Times New Roman" w:hAnsi="Times New Roman" w:cs="Times New Roman"/>
          <w:sz w:val="28"/>
          <w:szCs w:val="28"/>
        </w:rPr>
        <w:t>относятся</w:t>
      </w:r>
      <w:r>
        <w:rPr>
          <w:rFonts w:ascii="Times New Roman" w:hAnsi="Times New Roman" w:cs="Times New Roman"/>
          <w:sz w:val="28"/>
          <w:szCs w:val="28"/>
        </w:rPr>
        <w:t xml:space="preserve"> перерывы в течение служебного (рабочего) дня, ежедневный отдых, выходные и нерабочие праздничные дни, отпуска.</w:t>
      </w:r>
    </w:p>
    <w:p w:rsidR="004A67EA"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w:t>
      </w:r>
      <w:r w:rsidR="008E094C">
        <w:rPr>
          <w:rFonts w:ascii="Times New Roman" w:hAnsi="Times New Roman" w:cs="Times New Roman"/>
          <w:sz w:val="28"/>
          <w:szCs w:val="28"/>
        </w:rPr>
        <w:t xml:space="preserve">  </w:t>
      </w:r>
      <w:r>
        <w:rPr>
          <w:rFonts w:ascii="Times New Roman" w:hAnsi="Times New Roman" w:cs="Times New Roman"/>
          <w:sz w:val="28"/>
          <w:szCs w:val="28"/>
        </w:rPr>
        <w:t>1</w:t>
      </w:r>
      <w:r w:rsidR="000774C4">
        <w:rPr>
          <w:rFonts w:ascii="Times New Roman" w:hAnsi="Times New Roman" w:cs="Times New Roman"/>
          <w:sz w:val="28"/>
          <w:szCs w:val="28"/>
        </w:rPr>
        <w:t>4</w:t>
      </w:r>
      <w:r>
        <w:rPr>
          <w:rFonts w:ascii="Times New Roman" w:hAnsi="Times New Roman" w:cs="Times New Roman"/>
          <w:sz w:val="28"/>
          <w:szCs w:val="28"/>
        </w:rPr>
        <w:t xml:space="preserve">. Гражданским служащим (работникам) Министерства </w:t>
      </w:r>
      <w:r w:rsidR="00AC0C08">
        <w:rPr>
          <w:rFonts w:ascii="Times New Roman" w:hAnsi="Times New Roman" w:cs="Times New Roman"/>
          <w:sz w:val="28"/>
          <w:szCs w:val="28"/>
        </w:rPr>
        <w:t xml:space="preserve">финансов Российской Федерации </w:t>
      </w:r>
      <w:r>
        <w:rPr>
          <w:rFonts w:ascii="Times New Roman" w:hAnsi="Times New Roman" w:cs="Times New Roman"/>
          <w:sz w:val="28"/>
          <w:szCs w:val="28"/>
        </w:rPr>
        <w:t>предоставляется ежегодный отпуск с сохранением замещаемой должности гражданской службы (работы) и денежного содержания (заработной платы)</w:t>
      </w:r>
      <w:r w:rsidR="002C2144">
        <w:rPr>
          <w:rFonts w:ascii="Times New Roman" w:hAnsi="Times New Roman" w:cs="Times New Roman"/>
          <w:sz w:val="28"/>
          <w:szCs w:val="28"/>
        </w:rPr>
        <w:t xml:space="preserve"> в соответствии с графиком отпусков</w:t>
      </w:r>
      <w:r>
        <w:rPr>
          <w:rFonts w:ascii="Times New Roman" w:hAnsi="Times New Roman" w:cs="Times New Roman"/>
          <w:sz w:val="28"/>
          <w:szCs w:val="28"/>
        </w:rPr>
        <w:t xml:space="preserve">. </w:t>
      </w:r>
    </w:p>
    <w:p w:rsidR="00685DAE" w:rsidRDefault="00685DAE"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15. График отпусков утверждается представителем нанимателя не позднее чем за две недели до наступления календарного года и доводится до сведения всех гражданских служащих (работников).</w:t>
      </w:r>
    </w:p>
    <w:p w:rsidR="004A67EA" w:rsidRDefault="00DA47D3"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094C">
        <w:rPr>
          <w:rFonts w:ascii="Times New Roman" w:hAnsi="Times New Roman" w:cs="Times New Roman"/>
          <w:sz w:val="28"/>
          <w:szCs w:val="28"/>
        </w:rPr>
        <w:t xml:space="preserve"> </w:t>
      </w:r>
      <w:r>
        <w:rPr>
          <w:rFonts w:ascii="Times New Roman" w:hAnsi="Times New Roman" w:cs="Times New Roman"/>
          <w:sz w:val="28"/>
          <w:szCs w:val="28"/>
        </w:rPr>
        <w:t>1</w:t>
      </w:r>
      <w:r w:rsidR="00685DAE">
        <w:rPr>
          <w:rFonts w:ascii="Times New Roman" w:hAnsi="Times New Roman" w:cs="Times New Roman"/>
          <w:sz w:val="28"/>
          <w:szCs w:val="28"/>
        </w:rPr>
        <w:t>6</w:t>
      </w:r>
      <w:r>
        <w:rPr>
          <w:rFonts w:ascii="Times New Roman" w:hAnsi="Times New Roman" w:cs="Times New Roman"/>
          <w:sz w:val="28"/>
          <w:szCs w:val="28"/>
        </w:rPr>
        <w:t xml:space="preserve">. Ежегодные оплачиваемые отпуска гражданских служащих  (работников) состоят из основного оплачиваемого отпуска </w:t>
      </w:r>
      <w:r w:rsidR="004A67EA">
        <w:rPr>
          <w:rFonts w:ascii="Times New Roman" w:hAnsi="Times New Roman" w:cs="Times New Roman"/>
          <w:sz w:val="28"/>
          <w:szCs w:val="28"/>
        </w:rPr>
        <w:t xml:space="preserve">и дополнительных оплачиваемых отпусков. </w:t>
      </w:r>
    </w:p>
    <w:p w:rsidR="00DA47D3" w:rsidRDefault="00DA47D3"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1</w:t>
      </w:r>
      <w:r w:rsidR="00D2567E">
        <w:rPr>
          <w:rFonts w:ascii="Times New Roman" w:hAnsi="Times New Roman" w:cs="Times New Roman"/>
          <w:sz w:val="28"/>
          <w:szCs w:val="28"/>
        </w:rPr>
        <w:t>7</w:t>
      </w:r>
      <w:r>
        <w:rPr>
          <w:rFonts w:ascii="Times New Roman" w:hAnsi="Times New Roman" w:cs="Times New Roman"/>
          <w:sz w:val="28"/>
          <w:szCs w:val="28"/>
        </w:rPr>
        <w:t>. Гражданским служащим предоставляется ежегодный основной оплачиваемый отпуск продолжительностью 30 календарных дней.</w:t>
      </w:r>
    </w:p>
    <w:p w:rsidR="004A67EA"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w:t>
      </w:r>
      <w:r w:rsidR="00DA47D3">
        <w:rPr>
          <w:rFonts w:ascii="Times New Roman" w:hAnsi="Times New Roman" w:cs="Times New Roman"/>
          <w:sz w:val="28"/>
          <w:szCs w:val="28"/>
        </w:rPr>
        <w:t>1</w:t>
      </w:r>
      <w:r w:rsidR="00D2567E">
        <w:rPr>
          <w:rFonts w:ascii="Times New Roman" w:hAnsi="Times New Roman" w:cs="Times New Roman"/>
          <w:sz w:val="28"/>
          <w:szCs w:val="28"/>
        </w:rPr>
        <w:t>8</w:t>
      </w:r>
      <w:r>
        <w:rPr>
          <w:rFonts w:ascii="Times New Roman" w:hAnsi="Times New Roman" w:cs="Times New Roman"/>
          <w:sz w:val="28"/>
          <w:szCs w:val="28"/>
        </w:rPr>
        <w:t>.</w:t>
      </w:r>
      <w:r w:rsidR="00CC6CED">
        <w:rPr>
          <w:rFonts w:ascii="Times New Roman" w:hAnsi="Times New Roman" w:cs="Times New Roman"/>
          <w:sz w:val="28"/>
          <w:szCs w:val="28"/>
        </w:rPr>
        <w:t xml:space="preserve"> </w:t>
      </w:r>
      <w:r w:rsidR="00DA47D3">
        <w:rPr>
          <w:rFonts w:ascii="Times New Roman" w:hAnsi="Times New Roman" w:cs="Times New Roman"/>
          <w:sz w:val="28"/>
          <w:szCs w:val="28"/>
        </w:rPr>
        <w:t>Работникам предоставляется е</w:t>
      </w:r>
      <w:r>
        <w:rPr>
          <w:rFonts w:ascii="Times New Roman" w:hAnsi="Times New Roman" w:cs="Times New Roman"/>
          <w:sz w:val="28"/>
          <w:szCs w:val="28"/>
        </w:rPr>
        <w:t xml:space="preserve">жегодный основной оплачиваемый отпуск продолжительностью 28 календарных дней. </w:t>
      </w:r>
    </w:p>
    <w:p w:rsidR="004A67EA"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w:t>
      </w:r>
      <w:r w:rsidR="00DA47D3">
        <w:rPr>
          <w:rFonts w:ascii="Times New Roman" w:hAnsi="Times New Roman" w:cs="Times New Roman"/>
          <w:sz w:val="28"/>
          <w:szCs w:val="28"/>
        </w:rPr>
        <w:t>1</w:t>
      </w:r>
      <w:r w:rsidR="00D2567E">
        <w:rPr>
          <w:rFonts w:ascii="Times New Roman" w:hAnsi="Times New Roman" w:cs="Times New Roman"/>
          <w:sz w:val="28"/>
          <w:szCs w:val="28"/>
        </w:rPr>
        <w:t>9</w:t>
      </w:r>
      <w:r>
        <w:rPr>
          <w:rFonts w:ascii="Times New Roman" w:hAnsi="Times New Roman" w:cs="Times New Roman"/>
          <w:sz w:val="28"/>
          <w:szCs w:val="28"/>
        </w:rPr>
        <w:t>.  Ежегодный дополнительный оплачиваемый отпуск за выслугу лет предоставляется гражданским служащим продолжительностью:</w:t>
      </w:r>
    </w:p>
    <w:p w:rsidR="004A67EA"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1) при стаже гражданской службы от 1 года до 5 лет – 1 календарный день;</w:t>
      </w:r>
    </w:p>
    <w:p w:rsidR="004A67EA"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2) при стаже гражданской службы от 5 лет до 10 лет – 5 календарных дней;</w:t>
      </w:r>
    </w:p>
    <w:p w:rsidR="004A67EA"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3) при стаже гражданской службы от 10 лет до 15 лет – 7 календарных дней;</w:t>
      </w:r>
    </w:p>
    <w:p w:rsidR="004A67EA"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4) при стаже гражданской службы 15 лет и более – 10 календарных дней.</w:t>
      </w:r>
    </w:p>
    <w:p w:rsidR="004A67EA"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w:t>
      </w:r>
      <w:r w:rsidR="00D2567E">
        <w:rPr>
          <w:rFonts w:ascii="Times New Roman" w:hAnsi="Times New Roman" w:cs="Times New Roman"/>
          <w:sz w:val="28"/>
          <w:szCs w:val="28"/>
        </w:rPr>
        <w:t>20</w:t>
      </w:r>
      <w:r>
        <w:rPr>
          <w:rFonts w:ascii="Times New Roman" w:hAnsi="Times New Roman" w:cs="Times New Roman"/>
          <w:sz w:val="28"/>
          <w:szCs w:val="28"/>
        </w:rPr>
        <w:t>.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4A67EA"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w:t>
      </w:r>
      <w:r w:rsidR="001F587E">
        <w:rPr>
          <w:rFonts w:ascii="Times New Roman" w:hAnsi="Times New Roman" w:cs="Times New Roman"/>
          <w:sz w:val="28"/>
          <w:szCs w:val="28"/>
        </w:rPr>
        <w:t xml:space="preserve"> </w:t>
      </w:r>
      <w:r w:rsidR="00685DAE">
        <w:rPr>
          <w:rFonts w:ascii="Times New Roman" w:hAnsi="Times New Roman" w:cs="Times New Roman"/>
          <w:sz w:val="28"/>
          <w:szCs w:val="28"/>
        </w:rPr>
        <w:t>2</w:t>
      </w:r>
      <w:r w:rsidR="00D2567E">
        <w:rPr>
          <w:rFonts w:ascii="Times New Roman" w:hAnsi="Times New Roman" w:cs="Times New Roman"/>
          <w:sz w:val="28"/>
          <w:szCs w:val="28"/>
        </w:rPr>
        <w:t>1</w:t>
      </w:r>
      <w:r>
        <w:rPr>
          <w:rFonts w:ascii="Times New Roman" w:hAnsi="Times New Roman" w:cs="Times New Roman"/>
          <w:sz w:val="28"/>
          <w:szCs w:val="28"/>
        </w:rPr>
        <w:t>. Гражданским служащим Министерства</w:t>
      </w:r>
      <w:r w:rsidR="002C2144">
        <w:rPr>
          <w:rFonts w:ascii="Times New Roman" w:hAnsi="Times New Roman" w:cs="Times New Roman"/>
          <w:sz w:val="28"/>
          <w:szCs w:val="28"/>
        </w:rPr>
        <w:t xml:space="preserve"> финансов Российской Федерации</w:t>
      </w:r>
      <w:r>
        <w:rPr>
          <w:rFonts w:ascii="Times New Roman" w:hAnsi="Times New Roman" w:cs="Times New Roman"/>
          <w:sz w:val="28"/>
          <w:szCs w:val="28"/>
        </w:rPr>
        <w:t>,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A67EA"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w:t>
      </w:r>
      <w:r w:rsidR="00E244C6">
        <w:rPr>
          <w:rFonts w:ascii="Times New Roman" w:hAnsi="Times New Roman" w:cs="Times New Roman"/>
          <w:sz w:val="28"/>
          <w:szCs w:val="28"/>
        </w:rPr>
        <w:t xml:space="preserve"> </w:t>
      </w:r>
      <w:r>
        <w:rPr>
          <w:rFonts w:ascii="Times New Roman" w:hAnsi="Times New Roman" w:cs="Times New Roman"/>
          <w:sz w:val="28"/>
          <w:szCs w:val="28"/>
        </w:rPr>
        <w:t>2</w:t>
      </w:r>
      <w:r w:rsidR="00D2567E">
        <w:rPr>
          <w:rFonts w:ascii="Times New Roman" w:hAnsi="Times New Roman" w:cs="Times New Roman"/>
          <w:sz w:val="28"/>
          <w:szCs w:val="28"/>
        </w:rPr>
        <w:t>2</w:t>
      </w:r>
      <w:r>
        <w:rPr>
          <w:rFonts w:ascii="Times New Roman" w:hAnsi="Times New Roman" w:cs="Times New Roman"/>
          <w:sz w:val="28"/>
          <w:szCs w:val="28"/>
        </w:rPr>
        <w:t>.</w:t>
      </w:r>
      <w:r w:rsidR="002C2144">
        <w:rPr>
          <w:rFonts w:ascii="Times New Roman" w:hAnsi="Times New Roman" w:cs="Times New Roman"/>
          <w:sz w:val="28"/>
          <w:szCs w:val="28"/>
        </w:rPr>
        <w:t xml:space="preserve"> </w:t>
      </w:r>
      <w:r>
        <w:rPr>
          <w:rFonts w:ascii="Times New Roman" w:hAnsi="Times New Roman" w:cs="Times New Roman"/>
          <w:sz w:val="28"/>
          <w:szCs w:val="28"/>
        </w:rPr>
        <w:t xml:space="preserve">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w:t>
      </w:r>
    </w:p>
    <w:p w:rsidR="008E094C"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По соглашению между гражданским служащим и представителем нанимателя  ежегодный оплачиваемый отпуск может быть разделен на части. </w:t>
      </w:r>
      <w:r>
        <w:rPr>
          <w:rFonts w:ascii="Times New Roman" w:hAnsi="Times New Roman" w:cs="Times New Roman"/>
          <w:sz w:val="28"/>
          <w:szCs w:val="28"/>
        </w:rPr>
        <w:lastRenderedPageBreak/>
        <w:t>При этом хотя бы одна из частей ежегодного оплачиваемого отпуска должна составлять не менее 14 календарных дней.</w:t>
      </w:r>
    </w:p>
    <w:p w:rsidR="004A67EA" w:rsidRDefault="008E094C"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w:t>
      </w:r>
      <w:r w:rsidR="004A67EA">
        <w:rPr>
          <w:rFonts w:ascii="Times New Roman" w:hAnsi="Times New Roman" w:cs="Times New Roman"/>
          <w:sz w:val="28"/>
          <w:szCs w:val="28"/>
        </w:rPr>
        <w:t>В исключительных случаях, по решению представителя нанимателя и с письменного согласия гражданского служащего (работника) допускается перенесение части ежегодного оплачиваемого отпуска, превышающей 28 календарных дней, на следующий служебный (рабочий) год. При этом перенесенная часть ежегодного оплачиваемого отпуска должна быть использована не позднее 12 месяцев после окончания того служебного (рабочего) года, за который эта часть отпуска предоставляется.</w:t>
      </w:r>
    </w:p>
    <w:p w:rsidR="004A67EA"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2</w:t>
      </w:r>
      <w:r w:rsidR="00D2567E">
        <w:rPr>
          <w:rFonts w:ascii="Times New Roman" w:hAnsi="Times New Roman" w:cs="Times New Roman"/>
          <w:sz w:val="28"/>
          <w:szCs w:val="28"/>
        </w:rPr>
        <w:t>3</w:t>
      </w:r>
      <w:r>
        <w:rPr>
          <w:rFonts w:ascii="Times New Roman" w:hAnsi="Times New Roman" w:cs="Times New Roman"/>
          <w:sz w:val="28"/>
          <w:szCs w:val="28"/>
        </w:rPr>
        <w:t xml:space="preserve">. Отпуск за первый год гражданской службы (работы) в Министерстве </w:t>
      </w:r>
      <w:r w:rsidR="00036AC2">
        <w:rPr>
          <w:rFonts w:ascii="Times New Roman" w:hAnsi="Times New Roman" w:cs="Times New Roman"/>
          <w:sz w:val="28"/>
          <w:szCs w:val="28"/>
        </w:rPr>
        <w:t xml:space="preserve">финансов Российской Федерации </w:t>
      </w:r>
      <w:r>
        <w:rPr>
          <w:rFonts w:ascii="Times New Roman" w:hAnsi="Times New Roman" w:cs="Times New Roman"/>
          <w:sz w:val="28"/>
          <w:szCs w:val="28"/>
        </w:rPr>
        <w:t>предоставляется гражданским служащим (работникам) по истечении шести месяцев непрерывной гражданской службы.</w:t>
      </w:r>
    </w:p>
    <w:p w:rsidR="004A67EA"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По соглашению между гражданскими служащими (работниками) и представителем нанимателя и в иных случаях, установленных законодательством Российской Федерации о гражданской службе и трудовым законодательством Российской Федерации, отпуск гражданским служащим (работникам) предоставляется и до истечения шести месяцев. Отпуска за второй и последующие годы гражданской службы (работы) предоставляются гражданским служащим (работникам) в любое время служебного (рабочего) года в порядке очередности, определяемой графиком отпусков.</w:t>
      </w:r>
    </w:p>
    <w:p w:rsidR="004A67EA"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2</w:t>
      </w:r>
      <w:r w:rsidR="00D2567E">
        <w:rPr>
          <w:rFonts w:ascii="Times New Roman" w:hAnsi="Times New Roman" w:cs="Times New Roman"/>
          <w:sz w:val="28"/>
          <w:szCs w:val="28"/>
        </w:rPr>
        <w:t>4</w:t>
      </w:r>
      <w:r>
        <w:rPr>
          <w:rFonts w:ascii="Times New Roman" w:hAnsi="Times New Roman" w:cs="Times New Roman"/>
          <w:sz w:val="28"/>
          <w:szCs w:val="28"/>
        </w:rPr>
        <w:t>. Отзыв гражданских служащих (работников) из отпуска может осуществляться только с их согласия и на основании приказа Министерства</w:t>
      </w:r>
      <w:r w:rsidR="0048657F">
        <w:rPr>
          <w:rFonts w:ascii="Times New Roman" w:hAnsi="Times New Roman" w:cs="Times New Roman"/>
          <w:sz w:val="28"/>
          <w:szCs w:val="28"/>
        </w:rPr>
        <w:t xml:space="preserve"> финансов Российской Федерации</w:t>
      </w:r>
      <w:r>
        <w:rPr>
          <w:rFonts w:ascii="Times New Roman" w:hAnsi="Times New Roman" w:cs="Times New Roman"/>
          <w:sz w:val="28"/>
          <w:szCs w:val="28"/>
        </w:rPr>
        <w:t>. Не использованная в связи с этим часть отпуска должна быть предоставлена по выбору гражданских служащих (работников) в удобное для них время в течение текущего служебного (рабочего) года или присоединена к отпуску за следующий служебный (рабочий) год.</w:t>
      </w:r>
    </w:p>
    <w:p w:rsidR="004A67EA"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2</w:t>
      </w:r>
      <w:r w:rsidR="00D2567E">
        <w:rPr>
          <w:rFonts w:ascii="Times New Roman" w:hAnsi="Times New Roman" w:cs="Times New Roman"/>
          <w:sz w:val="28"/>
          <w:szCs w:val="28"/>
        </w:rPr>
        <w:t>5</w:t>
      </w:r>
      <w:r>
        <w:rPr>
          <w:rFonts w:ascii="Times New Roman" w:hAnsi="Times New Roman" w:cs="Times New Roman"/>
          <w:sz w:val="28"/>
          <w:szCs w:val="28"/>
        </w:rPr>
        <w:t xml:space="preserve">. По семейным обстоятельствам и иным уважительным причинам гражданским служащим (работникам) по их письменному заявлению решением представителя нанимателя может предоставляться отпуск без </w:t>
      </w:r>
      <w:r>
        <w:rPr>
          <w:rFonts w:ascii="Times New Roman" w:hAnsi="Times New Roman" w:cs="Times New Roman"/>
          <w:sz w:val="28"/>
          <w:szCs w:val="28"/>
        </w:rPr>
        <w:lastRenderedPageBreak/>
        <w:t>сохранения денежного содержания</w:t>
      </w:r>
      <w:r w:rsidR="0048657F">
        <w:rPr>
          <w:rFonts w:ascii="Times New Roman" w:hAnsi="Times New Roman" w:cs="Times New Roman"/>
          <w:sz w:val="28"/>
          <w:szCs w:val="28"/>
        </w:rPr>
        <w:t xml:space="preserve"> (заработной платы)</w:t>
      </w:r>
      <w:r>
        <w:rPr>
          <w:rFonts w:ascii="Times New Roman" w:hAnsi="Times New Roman" w:cs="Times New Roman"/>
          <w:sz w:val="28"/>
          <w:szCs w:val="28"/>
        </w:rPr>
        <w:t>, продолжительность которого устанавливается законодательными и иными нормативными правовыми актами Российской Федерации, содержащими нормы о гражданской службе и нормы трудового законодательства.</w:t>
      </w:r>
    </w:p>
    <w:p w:rsidR="004A67EA" w:rsidRDefault="004A67EA" w:rsidP="008E094C">
      <w:pPr>
        <w:pStyle w:val="ConsPlusNormal"/>
        <w:spacing w:line="360" w:lineRule="auto"/>
        <w:ind w:right="709"/>
        <w:jc w:val="both"/>
        <w:rPr>
          <w:rFonts w:ascii="Times New Roman" w:hAnsi="Times New Roman" w:cs="Times New Roman"/>
          <w:sz w:val="28"/>
          <w:szCs w:val="28"/>
        </w:rPr>
      </w:pPr>
      <w:r>
        <w:rPr>
          <w:rFonts w:ascii="Times New Roman" w:hAnsi="Times New Roman" w:cs="Times New Roman"/>
          <w:sz w:val="28"/>
          <w:szCs w:val="28"/>
        </w:rPr>
        <w:t xml:space="preserve">       2</w:t>
      </w:r>
      <w:r w:rsidR="00D2567E">
        <w:rPr>
          <w:rFonts w:ascii="Times New Roman" w:hAnsi="Times New Roman" w:cs="Times New Roman"/>
          <w:sz w:val="28"/>
          <w:szCs w:val="28"/>
        </w:rPr>
        <w:t>6</w:t>
      </w:r>
      <w:r>
        <w:rPr>
          <w:rFonts w:ascii="Times New Roman" w:hAnsi="Times New Roman" w:cs="Times New Roman"/>
          <w:sz w:val="28"/>
          <w:szCs w:val="28"/>
        </w:rPr>
        <w:t>. Во время отпуска без сохранения денежного содержания (заработной платы) за гражданскими служащими (работниками) сохраняются замещаемые должности гражданской службы (работы).</w:t>
      </w:r>
    </w:p>
    <w:p w:rsidR="004A67EA" w:rsidRDefault="004A67EA" w:rsidP="008E094C">
      <w:pPr>
        <w:pStyle w:val="ConsPlusNormal"/>
        <w:ind w:right="709" w:firstLine="540"/>
        <w:jc w:val="both"/>
        <w:rPr>
          <w:rFonts w:ascii="Times New Roman" w:hAnsi="Times New Roman" w:cs="Times New Roman"/>
          <w:color w:val="FF0000"/>
          <w:sz w:val="28"/>
          <w:szCs w:val="28"/>
        </w:rPr>
      </w:pPr>
    </w:p>
    <w:sectPr w:rsidR="004A67EA" w:rsidSect="00AC4A28">
      <w:headerReference w:type="default" r:id="rId9"/>
      <w:pgSz w:w="11906" w:h="16838" w:code="9"/>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194" w:rsidRDefault="00542194" w:rsidP="007036F7">
      <w:pPr>
        <w:spacing w:after="0" w:line="240" w:lineRule="auto"/>
      </w:pPr>
      <w:r>
        <w:separator/>
      </w:r>
    </w:p>
  </w:endnote>
  <w:endnote w:type="continuationSeparator" w:id="0">
    <w:p w:rsidR="00542194" w:rsidRDefault="00542194" w:rsidP="0070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194" w:rsidRDefault="00542194" w:rsidP="007036F7">
      <w:pPr>
        <w:spacing w:after="0" w:line="240" w:lineRule="auto"/>
      </w:pPr>
      <w:r>
        <w:separator/>
      </w:r>
    </w:p>
  </w:footnote>
  <w:footnote w:type="continuationSeparator" w:id="0">
    <w:p w:rsidR="00542194" w:rsidRDefault="00542194" w:rsidP="00703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277611"/>
      <w:docPartObj>
        <w:docPartGallery w:val="Page Numbers (Top of Page)"/>
        <w:docPartUnique/>
      </w:docPartObj>
    </w:sdtPr>
    <w:sdtEndPr/>
    <w:sdtContent>
      <w:p w:rsidR="007036F7" w:rsidRDefault="007036F7">
        <w:pPr>
          <w:pStyle w:val="a3"/>
          <w:jc w:val="center"/>
        </w:pPr>
        <w:r>
          <w:fldChar w:fldCharType="begin"/>
        </w:r>
        <w:r>
          <w:instrText>PAGE   \* MERGEFORMAT</w:instrText>
        </w:r>
        <w:r>
          <w:fldChar w:fldCharType="separate"/>
        </w:r>
        <w:r w:rsidR="00812A8F">
          <w:rPr>
            <w:noProof/>
          </w:rPr>
          <w:t>2</w:t>
        </w:r>
        <w:r>
          <w:fldChar w:fldCharType="end"/>
        </w:r>
      </w:p>
    </w:sdtContent>
  </w:sdt>
  <w:p w:rsidR="007036F7" w:rsidRDefault="007036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965"/>
    <w:multiLevelType w:val="hybridMultilevel"/>
    <w:tmpl w:val="651664AA"/>
    <w:lvl w:ilvl="0" w:tplc="BEF2D936">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1F7D3506"/>
    <w:multiLevelType w:val="hybridMultilevel"/>
    <w:tmpl w:val="F6328634"/>
    <w:lvl w:ilvl="0" w:tplc="AE629A74">
      <w:start w:val="1"/>
      <w:numFmt w:val="upperRoman"/>
      <w:lvlText w:val="%1."/>
      <w:lvlJc w:val="left"/>
      <w:pPr>
        <w:ind w:left="3855" w:hanging="720"/>
      </w:pPr>
      <w:rPr>
        <w:rFonts w:hint="default"/>
      </w:rPr>
    </w:lvl>
    <w:lvl w:ilvl="1" w:tplc="04190019" w:tentative="1">
      <w:start w:val="1"/>
      <w:numFmt w:val="lowerLetter"/>
      <w:lvlText w:val="%2."/>
      <w:lvlJc w:val="left"/>
      <w:pPr>
        <w:ind w:left="4215" w:hanging="360"/>
      </w:pPr>
    </w:lvl>
    <w:lvl w:ilvl="2" w:tplc="0419001B" w:tentative="1">
      <w:start w:val="1"/>
      <w:numFmt w:val="lowerRoman"/>
      <w:lvlText w:val="%3."/>
      <w:lvlJc w:val="right"/>
      <w:pPr>
        <w:ind w:left="4935" w:hanging="180"/>
      </w:pPr>
    </w:lvl>
    <w:lvl w:ilvl="3" w:tplc="0419000F" w:tentative="1">
      <w:start w:val="1"/>
      <w:numFmt w:val="decimal"/>
      <w:lvlText w:val="%4."/>
      <w:lvlJc w:val="left"/>
      <w:pPr>
        <w:ind w:left="5655" w:hanging="360"/>
      </w:pPr>
    </w:lvl>
    <w:lvl w:ilvl="4" w:tplc="04190019" w:tentative="1">
      <w:start w:val="1"/>
      <w:numFmt w:val="lowerLetter"/>
      <w:lvlText w:val="%5."/>
      <w:lvlJc w:val="left"/>
      <w:pPr>
        <w:ind w:left="6375" w:hanging="360"/>
      </w:pPr>
    </w:lvl>
    <w:lvl w:ilvl="5" w:tplc="0419001B" w:tentative="1">
      <w:start w:val="1"/>
      <w:numFmt w:val="lowerRoman"/>
      <w:lvlText w:val="%6."/>
      <w:lvlJc w:val="right"/>
      <w:pPr>
        <w:ind w:left="7095" w:hanging="180"/>
      </w:pPr>
    </w:lvl>
    <w:lvl w:ilvl="6" w:tplc="0419000F" w:tentative="1">
      <w:start w:val="1"/>
      <w:numFmt w:val="decimal"/>
      <w:lvlText w:val="%7."/>
      <w:lvlJc w:val="left"/>
      <w:pPr>
        <w:ind w:left="7815" w:hanging="360"/>
      </w:pPr>
    </w:lvl>
    <w:lvl w:ilvl="7" w:tplc="04190019" w:tentative="1">
      <w:start w:val="1"/>
      <w:numFmt w:val="lowerLetter"/>
      <w:lvlText w:val="%8."/>
      <w:lvlJc w:val="left"/>
      <w:pPr>
        <w:ind w:left="8535" w:hanging="360"/>
      </w:pPr>
    </w:lvl>
    <w:lvl w:ilvl="8" w:tplc="0419001B" w:tentative="1">
      <w:start w:val="1"/>
      <w:numFmt w:val="lowerRoman"/>
      <w:lvlText w:val="%9."/>
      <w:lvlJc w:val="right"/>
      <w:pPr>
        <w:ind w:left="9255" w:hanging="180"/>
      </w:pPr>
    </w:lvl>
  </w:abstractNum>
  <w:abstractNum w:abstractNumId="2">
    <w:nsid w:val="3FFE336E"/>
    <w:multiLevelType w:val="hybridMultilevel"/>
    <w:tmpl w:val="F9D4D742"/>
    <w:lvl w:ilvl="0" w:tplc="6DF0F6F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6C7E704C"/>
    <w:multiLevelType w:val="hybridMultilevel"/>
    <w:tmpl w:val="64187AC2"/>
    <w:lvl w:ilvl="0" w:tplc="2C02B0D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52"/>
    <w:rsid w:val="000041D0"/>
    <w:rsid w:val="0001584B"/>
    <w:rsid w:val="00036AC2"/>
    <w:rsid w:val="000443EF"/>
    <w:rsid w:val="000774C4"/>
    <w:rsid w:val="000C42AE"/>
    <w:rsid w:val="000F16C7"/>
    <w:rsid w:val="00111DED"/>
    <w:rsid w:val="00155526"/>
    <w:rsid w:val="00173853"/>
    <w:rsid w:val="001B6566"/>
    <w:rsid w:val="001C0FF1"/>
    <w:rsid w:val="001D7BFA"/>
    <w:rsid w:val="001F587E"/>
    <w:rsid w:val="00297E6F"/>
    <w:rsid w:val="002C2144"/>
    <w:rsid w:val="003015CE"/>
    <w:rsid w:val="00352CD4"/>
    <w:rsid w:val="00356CF5"/>
    <w:rsid w:val="00361AD1"/>
    <w:rsid w:val="003C2B3C"/>
    <w:rsid w:val="003D312F"/>
    <w:rsid w:val="003D3728"/>
    <w:rsid w:val="003E1076"/>
    <w:rsid w:val="00435E7C"/>
    <w:rsid w:val="0048657F"/>
    <w:rsid w:val="004A67EA"/>
    <w:rsid w:val="004D019C"/>
    <w:rsid w:val="004F67CB"/>
    <w:rsid w:val="00531192"/>
    <w:rsid w:val="00541477"/>
    <w:rsid w:val="00542194"/>
    <w:rsid w:val="00562016"/>
    <w:rsid w:val="00570C21"/>
    <w:rsid w:val="005B31CD"/>
    <w:rsid w:val="00610CE6"/>
    <w:rsid w:val="00613EB9"/>
    <w:rsid w:val="00685DAE"/>
    <w:rsid w:val="006A0E0F"/>
    <w:rsid w:val="006A5350"/>
    <w:rsid w:val="006B032A"/>
    <w:rsid w:val="007036F7"/>
    <w:rsid w:val="007037E0"/>
    <w:rsid w:val="007122E9"/>
    <w:rsid w:val="007228C4"/>
    <w:rsid w:val="0077704E"/>
    <w:rsid w:val="007A204A"/>
    <w:rsid w:val="007A3F24"/>
    <w:rsid w:val="007D0A3F"/>
    <w:rsid w:val="007E53A4"/>
    <w:rsid w:val="00812A8F"/>
    <w:rsid w:val="00851B4F"/>
    <w:rsid w:val="00852FEB"/>
    <w:rsid w:val="00864F79"/>
    <w:rsid w:val="008C6568"/>
    <w:rsid w:val="008E094C"/>
    <w:rsid w:val="008E6495"/>
    <w:rsid w:val="009212DB"/>
    <w:rsid w:val="00926E53"/>
    <w:rsid w:val="009B079A"/>
    <w:rsid w:val="00A70771"/>
    <w:rsid w:val="00AC0C08"/>
    <w:rsid w:val="00AC4A28"/>
    <w:rsid w:val="00AC4A64"/>
    <w:rsid w:val="00B02CB2"/>
    <w:rsid w:val="00C95A09"/>
    <w:rsid w:val="00CC6CED"/>
    <w:rsid w:val="00CE1C7A"/>
    <w:rsid w:val="00D2567E"/>
    <w:rsid w:val="00DA47D3"/>
    <w:rsid w:val="00DD4E18"/>
    <w:rsid w:val="00DE2C11"/>
    <w:rsid w:val="00E07F82"/>
    <w:rsid w:val="00E244C6"/>
    <w:rsid w:val="00E40CDD"/>
    <w:rsid w:val="00E95761"/>
    <w:rsid w:val="00EC26D2"/>
    <w:rsid w:val="00EE3FC6"/>
    <w:rsid w:val="00F10EE9"/>
    <w:rsid w:val="00F150F4"/>
    <w:rsid w:val="00F83952"/>
    <w:rsid w:val="00FC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3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395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036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36F7"/>
  </w:style>
  <w:style w:type="paragraph" w:styleId="a5">
    <w:name w:val="footer"/>
    <w:basedOn w:val="a"/>
    <w:link w:val="a6"/>
    <w:uiPriority w:val="99"/>
    <w:unhideWhenUsed/>
    <w:rsid w:val="007036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36F7"/>
  </w:style>
  <w:style w:type="paragraph" w:styleId="a7">
    <w:name w:val="Balloon Text"/>
    <w:basedOn w:val="a"/>
    <w:link w:val="a8"/>
    <w:uiPriority w:val="99"/>
    <w:semiHidden/>
    <w:unhideWhenUsed/>
    <w:rsid w:val="007036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36F7"/>
    <w:rPr>
      <w:rFonts w:ascii="Tahoma" w:hAnsi="Tahoma" w:cs="Tahoma"/>
      <w:sz w:val="16"/>
      <w:szCs w:val="16"/>
    </w:rPr>
  </w:style>
  <w:style w:type="character" w:styleId="a9">
    <w:name w:val="Hyperlink"/>
    <w:basedOn w:val="a0"/>
    <w:uiPriority w:val="99"/>
    <w:semiHidden/>
    <w:unhideWhenUsed/>
    <w:rsid w:val="004A67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9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839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8395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036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36F7"/>
  </w:style>
  <w:style w:type="paragraph" w:styleId="a5">
    <w:name w:val="footer"/>
    <w:basedOn w:val="a"/>
    <w:link w:val="a6"/>
    <w:uiPriority w:val="99"/>
    <w:unhideWhenUsed/>
    <w:rsid w:val="007036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36F7"/>
  </w:style>
  <w:style w:type="paragraph" w:styleId="a7">
    <w:name w:val="Balloon Text"/>
    <w:basedOn w:val="a"/>
    <w:link w:val="a8"/>
    <w:uiPriority w:val="99"/>
    <w:semiHidden/>
    <w:unhideWhenUsed/>
    <w:rsid w:val="007036F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36F7"/>
    <w:rPr>
      <w:rFonts w:ascii="Tahoma" w:hAnsi="Tahoma" w:cs="Tahoma"/>
      <w:sz w:val="16"/>
      <w:szCs w:val="16"/>
    </w:rPr>
  </w:style>
  <w:style w:type="character" w:styleId="a9">
    <w:name w:val="Hyperlink"/>
    <w:basedOn w:val="a0"/>
    <w:uiPriority w:val="99"/>
    <w:semiHidden/>
    <w:unhideWhenUsed/>
    <w:rsid w:val="004A6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15B8A5C27C0A20236C1CAAC26DE23C3D6AA93DF520A443E27827CBBF06B740838463FAFA16BC5155D3E2BB1A7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1562</Words>
  <Characters>8906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НАДЕЖДА ЮРЬЕВНА</dc:creator>
  <cp:lastModifiedBy>Дом</cp:lastModifiedBy>
  <cp:revision>2</cp:revision>
  <cp:lastPrinted>2020-05-27T07:23:00Z</cp:lastPrinted>
  <dcterms:created xsi:type="dcterms:W3CDTF">2020-07-15T11:53:00Z</dcterms:created>
  <dcterms:modified xsi:type="dcterms:W3CDTF">2020-07-15T11:53:00Z</dcterms:modified>
</cp:coreProperties>
</file>