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A0" w:rsidRDefault="00DE0160" w:rsidP="00DE0160">
      <w:pPr>
        <w:spacing w:line="360" w:lineRule="auto"/>
        <w:jc w:val="right"/>
      </w:pPr>
      <w:bookmarkStart w:id="0" w:name="_GoBack"/>
      <w:bookmarkEnd w:id="0"/>
      <w:r>
        <w:t>Проект</w:t>
      </w:r>
    </w:p>
    <w:p w:rsidR="00F5604E" w:rsidRDefault="00F5604E" w:rsidP="0019375B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F5604E" w:rsidRDefault="00F5604E" w:rsidP="0019375B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DE0160" w:rsidRPr="0019375B" w:rsidRDefault="00DE0160" w:rsidP="0019375B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  <w:r w:rsidRPr="0019375B"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  <w:t>ПРАВИТЕЛЬСТВО РОССИЙСКОЙ ФЕДЕРАЦИИ</w:t>
      </w:r>
    </w:p>
    <w:p w:rsidR="00DE0160" w:rsidRDefault="00DE0160" w:rsidP="00DE0160">
      <w:pPr>
        <w:spacing w:line="360" w:lineRule="auto"/>
      </w:pPr>
    </w:p>
    <w:p w:rsidR="00DE0160" w:rsidRPr="0019375B" w:rsidRDefault="00B54913" w:rsidP="0019375B">
      <w:pPr>
        <w:ind w:firstLine="0"/>
        <w:jc w:val="center"/>
        <w:outlineLvl w:val="0"/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</w:pPr>
      <w:r w:rsidRPr="0019375B"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19375B" w:rsidRDefault="0019375B" w:rsidP="00DE0160">
      <w:pPr>
        <w:spacing w:line="360" w:lineRule="auto"/>
        <w:ind w:firstLine="0"/>
        <w:jc w:val="center"/>
      </w:pPr>
    </w:p>
    <w:p w:rsidR="00DE0160" w:rsidRDefault="00DE0160" w:rsidP="00DE0160">
      <w:pPr>
        <w:spacing w:line="360" w:lineRule="auto"/>
        <w:ind w:firstLine="0"/>
        <w:jc w:val="center"/>
      </w:pPr>
      <w:r>
        <w:t>от</w:t>
      </w:r>
      <w:r w:rsidR="00031C86">
        <w:t xml:space="preserve"> "____"______________</w:t>
      </w:r>
      <w:r>
        <w:t>№</w:t>
      </w:r>
      <w:r w:rsidR="00031C86">
        <w:t>_______</w:t>
      </w:r>
      <w:r>
        <w:t xml:space="preserve"> </w:t>
      </w:r>
    </w:p>
    <w:p w:rsidR="00DE0160" w:rsidRDefault="00DE0160" w:rsidP="00DE0160">
      <w:pPr>
        <w:spacing w:line="360" w:lineRule="auto"/>
        <w:ind w:firstLine="0"/>
        <w:jc w:val="center"/>
      </w:pPr>
      <w:r>
        <w:t>Москва</w:t>
      </w:r>
    </w:p>
    <w:p w:rsidR="00B54913" w:rsidRDefault="00B54913" w:rsidP="00DE0160">
      <w:pPr>
        <w:spacing w:line="360" w:lineRule="auto"/>
        <w:ind w:firstLine="0"/>
        <w:jc w:val="center"/>
      </w:pPr>
    </w:p>
    <w:p w:rsidR="008B584A" w:rsidRDefault="006A4C8E" w:rsidP="00DF7293">
      <w:pPr>
        <w:ind w:firstLine="0"/>
        <w:jc w:val="center"/>
        <w:rPr>
          <w:b/>
        </w:rPr>
      </w:pPr>
      <w:r>
        <w:rPr>
          <w:b/>
        </w:rPr>
        <w:t xml:space="preserve">О Правительственной комиссии по противодействию незаконному ввозу </w:t>
      </w:r>
    </w:p>
    <w:p w:rsidR="008B584A" w:rsidRDefault="006A4C8E" w:rsidP="00DF7293">
      <w:pPr>
        <w:ind w:firstLine="0"/>
        <w:jc w:val="center"/>
        <w:rPr>
          <w:b/>
        </w:rPr>
      </w:pPr>
      <w:r>
        <w:rPr>
          <w:b/>
        </w:rPr>
        <w:t xml:space="preserve">в Российскую Федерацию и обороту в Российской Федерации товаров, </w:t>
      </w:r>
    </w:p>
    <w:p w:rsidR="008B584A" w:rsidRDefault="006A4C8E" w:rsidP="00DF7293">
      <w:pPr>
        <w:ind w:firstLine="0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отношении</w:t>
      </w:r>
      <w:proofErr w:type="gramEnd"/>
      <w:r>
        <w:rPr>
          <w:b/>
        </w:rPr>
        <w:t xml:space="preserve"> которых установлены запреты и ограничения</w:t>
      </w:r>
      <w:r w:rsidR="006B4750">
        <w:rPr>
          <w:b/>
        </w:rPr>
        <w:t>,</w:t>
      </w:r>
      <w:r>
        <w:rPr>
          <w:b/>
        </w:rPr>
        <w:t xml:space="preserve"> и </w:t>
      </w:r>
    </w:p>
    <w:p w:rsidR="008B584A" w:rsidRDefault="006A4C8E" w:rsidP="00DF7293">
      <w:pPr>
        <w:ind w:firstLine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843E0A">
        <w:rPr>
          <w:b/>
        </w:rPr>
        <w:t>Регламент</w:t>
      </w:r>
      <w:r w:rsidR="0021765C">
        <w:rPr>
          <w:b/>
        </w:rPr>
        <w:t xml:space="preserve"> Правительства </w:t>
      </w:r>
    </w:p>
    <w:p w:rsidR="00D914F4" w:rsidRPr="00B54913" w:rsidRDefault="0021765C" w:rsidP="00DF7293">
      <w:pPr>
        <w:ind w:firstLine="0"/>
        <w:jc w:val="center"/>
        <w:rPr>
          <w:b/>
        </w:rPr>
      </w:pPr>
      <w:r>
        <w:rPr>
          <w:b/>
        </w:rPr>
        <w:t>Российской Федерации</w:t>
      </w:r>
      <w:r w:rsidR="00D914F4">
        <w:rPr>
          <w:b/>
        </w:rPr>
        <w:t xml:space="preserve"> </w:t>
      </w:r>
    </w:p>
    <w:p w:rsidR="00DE0160" w:rsidRDefault="00DE0160" w:rsidP="00DE0160">
      <w:pPr>
        <w:spacing w:line="360" w:lineRule="auto"/>
      </w:pPr>
    </w:p>
    <w:p w:rsidR="00D06B91" w:rsidRDefault="0052294D" w:rsidP="00DE0160">
      <w:pPr>
        <w:spacing w:line="360" w:lineRule="auto"/>
      </w:pPr>
      <w:r>
        <w:t xml:space="preserve">Правительство Российской Федерации </w:t>
      </w:r>
      <w:r w:rsidRPr="0052294D">
        <w:rPr>
          <w:b/>
          <w:spacing w:val="100"/>
        </w:rPr>
        <w:t>постановляет:</w:t>
      </w:r>
    </w:p>
    <w:p w:rsidR="000C6FBC" w:rsidRDefault="00A22E8C" w:rsidP="00DE0160">
      <w:pPr>
        <w:spacing w:line="360" w:lineRule="auto"/>
      </w:pPr>
      <w:r>
        <w:t>1.</w:t>
      </w:r>
      <w:r w:rsidR="0021765C">
        <w:t xml:space="preserve"> Образовать Правительственную комиссию по противодействию незаконному ввозу в Российскую Федерацию и обороту в Российской Федерации товаров, в отношении которых установлены запреты и ограничения.</w:t>
      </w:r>
    </w:p>
    <w:p w:rsidR="0021765C" w:rsidRDefault="000C6FBC" w:rsidP="00DE0160">
      <w:pPr>
        <w:spacing w:line="360" w:lineRule="auto"/>
      </w:pPr>
      <w:r>
        <w:t>2. Утвердить Положение о Правительственной комиссии по противодействию незаконному ввозу в Российскую Федерацию и обороту в Российской Федерации товаров, в отношении которых установлены запреты и ограничения.</w:t>
      </w:r>
    </w:p>
    <w:p w:rsidR="00E00F2F" w:rsidRDefault="000C6FBC" w:rsidP="00DE0160">
      <w:pPr>
        <w:spacing w:line="360" w:lineRule="auto"/>
      </w:pPr>
      <w:r>
        <w:t>3</w:t>
      </w:r>
      <w:r w:rsidR="0021765C">
        <w:t xml:space="preserve">. </w:t>
      </w:r>
      <w:r w:rsidR="00E00F2F">
        <w:t>П</w:t>
      </w:r>
      <w:r w:rsidR="00843E0A">
        <w:t xml:space="preserve">ункт 73 Регламента Правительства Российской Федерации, утвержденного постановлением Правительства Российской Федерации </w:t>
      </w:r>
      <w:r w:rsidR="001001DD">
        <w:t xml:space="preserve">                       </w:t>
      </w:r>
      <w:r w:rsidR="00843E0A">
        <w:t xml:space="preserve">от 1 июня 2004 г. № 260 (Собрание законодательства Российской Федерации, </w:t>
      </w:r>
      <w:r w:rsidR="00971F42">
        <w:t xml:space="preserve">2004, № 23, ст. 2313; </w:t>
      </w:r>
      <w:r w:rsidR="00E84E66">
        <w:t xml:space="preserve">2006, № 23, ст. 2514; </w:t>
      </w:r>
      <w:r w:rsidR="00E5430A">
        <w:t xml:space="preserve">2009, № 49, ст. 5970; 2011, № 28, </w:t>
      </w:r>
      <w:r w:rsidR="001001DD">
        <w:t xml:space="preserve">                 </w:t>
      </w:r>
      <w:r w:rsidR="00E5430A">
        <w:t>ст. 4219</w:t>
      </w:r>
      <w:r w:rsidR="00843E0A">
        <w:t xml:space="preserve">) </w:t>
      </w:r>
      <w:r w:rsidR="00EB589A">
        <w:t>дополнить</w:t>
      </w:r>
      <w:r w:rsidR="00E00F2F">
        <w:t xml:space="preserve"> новым абзацем следующего содержания:</w:t>
      </w:r>
      <w:r w:rsidR="00EB589A">
        <w:t xml:space="preserve"> </w:t>
      </w:r>
    </w:p>
    <w:p w:rsidR="0021765C" w:rsidRDefault="003D6D16" w:rsidP="00A05AF4">
      <w:pPr>
        <w:spacing w:line="360" w:lineRule="auto"/>
      </w:pPr>
      <w:r>
        <w:t>"В отдельных случаях организационно-техническое обеспечение деятельности правительственных комиссий может быть возложено на федеральный орган исполнительной власти, руководитель которого является заместителем председателя правительственной комиссии</w:t>
      </w:r>
      <w:proofErr w:type="gramStart"/>
      <w:r>
        <w:t>.".</w:t>
      </w:r>
      <w:proofErr w:type="gramEnd"/>
    </w:p>
    <w:p w:rsidR="001F4625" w:rsidRDefault="00A05AF4" w:rsidP="00DE0160">
      <w:pPr>
        <w:spacing w:line="360" w:lineRule="auto"/>
      </w:pPr>
      <w:r>
        <w:lastRenderedPageBreak/>
        <w:t>4</w:t>
      </w:r>
      <w:r w:rsidR="00FB6067">
        <w:t xml:space="preserve">. </w:t>
      </w:r>
      <w:proofErr w:type="gramStart"/>
      <w:r w:rsidR="00FB6067">
        <w:t xml:space="preserve">Финансирование расходов, связанных с реализацией настоящего постановления, осуществляется в пределах установленной штатной численности </w:t>
      </w:r>
      <w:r w:rsidR="003902C3">
        <w:t xml:space="preserve">федеральных </w:t>
      </w:r>
      <w:r w:rsidR="00FB6067">
        <w:t>органов</w:t>
      </w:r>
      <w:r w:rsidR="003902C3">
        <w:t xml:space="preserve"> исполнительной власти</w:t>
      </w:r>
      <w:r w:rsidR="00435EAE">
        <w:t xml:space="preserve"> и бюджетных ассигнований, предусмотренных </w:t>
      </w:r>
      <w:r w:rsidR="003902C3">
        <w:t>им</w:t>
      </w:r>
      <w:r w:rsidR="00435EAE">
        <w:t xml:space="preserve"> в федеральном бюджете на осуществление деятельности в установленной сфере. </w:t>
      </w:r>
      <w:r w:rsidR="001F4625">
        <w:t xml:space="preserve"> </w:t>
      </w:r>
      <w:proofErr w:type="gramEnd"/>
    </w:p>
    <w:p w:rsidR="0052294D" w:rsidRDefault="0052294D" w:rsidP="00DE0160">
      <w:pPr>
        <w:spacing w:line="360" w:lineRule="auto"/>
      </w:pPr>
    </w:p>
    <w:p w:rsidR="00F5604E" w:rsidRDefault="00F5604E" w:rsidP="003902C3"/>
    <w:p w:rsidR="00F5604E" w:rsidRDefault="00D06B91" w:rsidP="00F5604E">
      <w:pPr>
        <w:ind w:firstLine="0"/>
        <w:rPr>
          <w:sz w:val="20"/>
          <w:szCs w:val="20"/>
        </w:rPr>
      </w:pPr>
      <w:r>
        <w:t>Председатель Правительства</w:t>
      </w:r>
      <w:r w:rsidR="00746811" w:rsidRPr="00601340">
        <w:rPr>
          <w:sz w:val="20"/>
          <w:szCs w:val="20"/>
        </w:rPr>
        <w:t xml:space="preserve">     </w:t>
      </w:r>
    </w:p>
    <w:p w:rsidR="00D06B91" w:rsidRPr="00F5604E" w:rsidRDefault="00F5604E" w:rsidP="00F5604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06B91">
        <w:t>Российской Федерации</w:t>
      </w:r>
      <w:r w:rsidR="00D06B91">
        <w:tab/>
      </w:r>
      <w:r w:rsidR="00D06B91">
        <w:tab/>
      </w:r>
      <w:r w:rsidR="00D06B91">
        <w:tab/>
      </w:r>
      <w:r w:rsidR="00D06B91">
        <w:tab/>
      </w:r>
      <w:r w:rsidR="00D06B91">
        <w:tab/>
      </w:r>
      <w:r w:rsidR="00D06B91">
        <w:tab/>
      </w:r>
      <w:r w:rsidR="00746811">
        <w:t xml:space="preserve">  </w:t>
      </w:r>
      <w:r>
        <w:t xml:space="preserve">           </w:t>
      </w:r>
      <w:r w:rsidR="00BD397E">
        <w:t>М</w:t>
      </w:r>
      <w:r w:rsidR="00D06B91">
        <w:t>.</w:t>
      </w:r>
      <w:r w:rsidR="00BD397E">
        <w:t>Мишустин</w:t>
      </w:r>
      <w:r w:rsidR="00D06B91">
        <w:t xml:space="preserve">  </w:t>
      </w:r>
    </w:p>
    <w:sectPr w:rsidR="00D06B91" w:rsidRPr="00F5604E" w:rsidSect="00601340">
      <w:headerReference w:type="default" r:id="rId8"/>
      <w:pgSz w:w="11906" w:h="16838" w:code="9"/>
      <w:pgMar w:top="1134" w:right="851" w:bottom="284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BE" w:rsidRDefault="005916BE" w:rsidP="00DF7293">
      <w:r>
        <w:separator/>
      </w:r>
    </w:p>
  </w:endnote>
  <w:endnote w:type="continuationSeparator" w:id="0">
    <w:p w:rsidR="005916BE" w:rsidRDefault="005916BE" w:rsidP="00D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BE" w:rsidRDefault="005916BE" w:rsidP="00DF7293">
      <w:r>
        <w:separator/>
      </w:r>
    </w:p>
  </w:footnote>
  <w:footnote w:type="continuationSeparator" w:id="0">
    <w:p w:rsidR="005916BE" w:rsidRDefault="005916BE" w:rsidP="00DF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3" w:rsidRDefault="00DF7293" w:rsidP="00DF7293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90447">
      <w:rPr>
        <w:noProof/>
      </w:rPr>
      <w:t>2</w:t>
    </w:r>
    <w:r>
      <w:fldChar w:fldCharType="end"/>
    </w:r>
  </w:p>
  <w:p w:rsidR="00DF7293" w:rsidRDefault="00DF72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1D"/>
    <w:rsid w:val="000165F1"/>
    <w:rsid w:val="00025B49"/>
    <w:rsid w:val="00027452"/>
    <w:rsid w:val="00031C86"/>
    <w:rsid w:val="00031F5F"/>
    <w:rsid w:val="00037E0D"/>
    <w:rsid w:val="00037ED2"/>
    <w:rsid w:val="00052971"/>
    <w:rsid w:val="0005389B"/>
    <w:rsid w:val="000635B7"/>
    <w:rsid w:val="00064A9F"/>
    <w:rsid w:val="00071862"/>
    <w:rsid w:val="00072319"/>
    <w:rsid w:val="00074BB3"/>
    <w:rsid w:val="00080AA0"/>
    <w:rsid w:val="00081279"/>
    <w:rsid w:val="000A7122"/>
    <w:rsid w:val="000C0DD7"/>
    <w:rsid w:val="000C6FBC"/>
    <w:rsid w:val="000F13A2"/>
    <w:rsid w:val="000F37D0"/>
    <w:rsid w:val="000F41F0"/>
    <w:rsid w:val="001001DD"/>
    <w:rsid w:val="00102100"/>
    <w:rsid w:val="001113A9"/>
    <w:rsid w:val="00130764"/>
    <w:rsid w:val="0013215B"/>
    <w:rsid w:val="00135086"/>
    <w:rsid w:val="00147EB3"/>
    <w:rsid w:val="00161790"/>
    <w:rsid w:val="0016449C"/>
    <w:rsid w:val="001669E5"/>
    <w:rsid w:val="0019375B"/>
    <w:rsid w:val="00193AE8"/>
    <w:rsid w:val="001E6804"/>
    <w:rsid w:val="001F4625"/>
    <w:rsid w:val="00201F89"/>
    <w:rsid w:val="00202E11"/>
    <w:rsid w:val="0021765C"/>
    <w:rsid w:val="00245A20"/>
    <w:rsid w:val="002470EC"/>
    <w:rsid w:val="00254155"/>
    <w:rsid w:val="002555D3"/>
    <w:rsid w:val="002826E4"/>
    <w:rsid w:val="002A34BB"/>
    <w:rsid w:val="002E7D2A"/>
    <w:rsid w:val="002F48EB"/>
    <w:rsid w:val="00336C41"/>
    <w:rsid w:val="00360190"/>
    <w:rsid w:val="00363C55"/>
    <w:rsid w:val="003679D3"/>
    <w:rsid w:val="003902C3"/>
    <w:rsid w:val="00396F1C"/>
    <w:rsid w:val="003A318F"/>
    <w:rsid w:val="003D39D2"/>
    <w:rsid w:val="003D6D16"/>
    <w:rsid w:val="003E2289"/>
    <w:rsid w:val="003F1C08"/>
    <w:rsid w:val="00411D11"/>
    <w:rsid w:val="0041716B"/>
    <w:rsid w:val="00435EAE"/>
    <w:rsid w:val="004437A0"/>
    <w:rsid w:val="00452F75"/>
    <w:rsid w:val="004717AE"/>
    <w:rsid w:val="00483D5C"/>
    <w:rsid w:val="004B15F9"/>
    <w:rsid w:val="004B2DED"/>
    <w:rsid w:val="004B61B8"/>
    <w:rsid w:val="004E7C79"/>
    <w:rsid w:val="0051777C"/>
    <w:rsid w:val="00517B02"/>
    <w:rsid w:val="0052294D"/>
    <w:rsid w:val="005304AF"/>
    <w:rsid w:val="00541984"/>
    <w:rsid w:val="0057322D"/>
    <w:rsid w:val="0057441D"/>
    <w:rsid w:val="00577FE6"/>
    <w:rsid w:val="00590333"/>
    <w:rsid w:val="005916BE"/>
    <w:rsid w:val="005B58CA"/>
    <w:rsid w:val="005D07F1"/>
    <w:rsid w:val="005E247E"/>
    <w:rsid w:val="005E6A6F"/>
    <w:rsid w:val="005F0B05"/>
    <w:rsid w:val="005F5A65"/>
    <w:rsid w:val="005F749B"/>
    <w:rsid w:val="00601340"/>
    <w:rsid w:val="00627359"/>
    <w:rsid w:val="00637B29"/>
    <w:rsid w:val="0064304F"/>
    <w:rsid w:val="006459A0"/>
    <w:rsid w:val="00684C2D"/>
    <w:rsid w:val="006939ED"/>
    <w:rsid w:val="006A4C8E"/>
    <w:rsid w:val="006B4750"/>
    <w:rsid w:val="006B5A6D"/>
    <w:rsid w:val="006D53EB"/>
    <w:rsid w:val="006E2E42"/>
    <w:rsid w:val="00726BF0"/>
    <w:rsid w:val="00746811"/>
    <w:rsid w:val="00746DBB"/>
    <w:rsid w:val="0076791B"/>
    <w:rsid w:val="0077390D"/>
    <w:rsid w:val="007815DB"/>
    <w:rsid w:val="00790447"/>
    <w:rsid w:val="007A6483"/>
    <w:rsid w:val="007B3853"/>
    <w:rsid w:val="007C7B29"/>
    <w:rsid w:val="00815861"/>
    <w:rsid w:val="008419CB"/>
    <w:rsid w:val="00843E0A"/>
    <w:rsid w:val="00852A2D"/>
    <w:rsid w:val="00872228"/>
    <w:rsid w:val="00875AD9"/>
    <w:rsid w:val="008A215F"/>
    <w:rsid w:val="008B584A"/>
    <w:rsid w:val="008B5B33"/>
    <w:rsid w:val="008C5F1D"/>
    <w:rsid w:val="008E26A1"/>
    <w:rsid w:val="008E2E26"/>
    <w:rsid w:val="0090387F"/>
    <w:rsid w:val="00927020"/>
    <w:rsid w:val="0095434B"/>
    <w:rsid w:val="009605E8"/>
    <w:rsid w:val="00971F42"/>
    <w:rsid w:val="00972C6B"/>
    <w:rsid w:val="009A6B10"/>
    <w:rsid w:val="009B1BC6"/>
    <w:rsid w:val="009B1D1D"/>
    <w:rsid w:val="009C6CA9"/>
    <w:rsid w:val="009C7CED"/>
    <w:rsid w:val="009D0E90"/>
    <w:rsid w:val="009E58B2"/>
    <w:rsid w:val="009F3767"/>
    <w:rsid w:val="009F4A43"/>
    <w:rsid w:val="00A05AF4"/>
    <w:rsid w:val="00A22E8C"/>
    <w:rsid w:val="00A37FB1"/>
    <w:rsid w:val="00A5264C"/>
    <w:rsid w:val="00A63749"/>
    <w:rsid w:val="00A66A48"/>
    <w:rsid w:val="00A75105"/>
    <w:rsid w:val="00A94DEF"/>
    <w:rsid w:val="00AA32FA"/>
    <w:rsid w:val="00AE64E8"/>
    <w:rsid w:val="00AF0E37"/>
    <w:rsid w:val="00AF1BB9"/>
    <w:rsid w:val="00B11B72"/>
    <w:rsid w:val="00B237ED"/>
    <w:rsid w:val="00B2461C"/>
    <w:rsid w:val="00B533B8"/>
    <w:rsid w:val="00B54913"/>
    <w:rsid w:val="00B77435"/>
    <w:rsid w:val="00B77A48"/>
    <w:rsid w:val="00BA4868"/>
    <w:rsid w:val="00BB5FC7"/>
    <w:rsid w:val="00BC5EA2"/>
    <w:rsid w:val="00BC5FE0"/>
    <w:rsid w:val="00BD397E"/>
    <w:rsid w:val="00BD61DC"/>
    <w:rsid w:val="00BF2493"/>
    <w:rsid w:val="00C24C5D"/>
    <w:rsid w:val="00C26C4E"/>
    <w:rsid w:val="00C74FC2"/>
    <w:rsid w:val="00C76EA8"/>
    <w:rsid w:val="00C81485"/>
    <w:rsid w:val="00C91A8E"/>
    <w:rsid w:val="00CA1499"/>
    <w:rsid w:val="00CC047D"/>
    <w:rsid w:val="00CE241E"/>
    <w:rsid w:val="00D0062E"/>
    <w:rsid w:val="00D02B37"/>
    <w:rsid w:val="00D05C92"/>
    <w:rsid w:val="00D06B91"/>
    <w:rsid w:val="00D1010B"/>
    <w:rsid w:val="00D12373"/>
    <w:rsid w:val="00D44DB4"/>
    <w:rsid w:val="00D472D3"/>
    <w:rsid w:val="00D7472D"/>
    <w:rsid w:val="00D8329D"/>
    <w:rsid w:val="00D855ED"/>
    <w:rsid w:val="00D90CDA"/>
    <w:rsid w:val="00D914F4"/>
    <w:rsid w:val="00D925AA"/>
    <w:rsid w:val="00DA0930"/>
    <w:rsid w:val="00DB6394"/>
    <w:rsid w:val="00DB7540"/>
    <w:rsid w:val="00DC2B5A"/>
    <w:rsid w:val="00DE0160"/>
    <w:rsid w:val="00DF6C30"/>
    <w:rsid w:val="00DF7293"/>
    <w:rsid w:val="00E00F2F"/>
    <w:rsid w:val="00E024BE"/>
    <w:rsid w:val="00E12B27"/>
    <w:rsid w:val="00E137A0"/>
    <w:rsid w:val="00E179DA"/>
    <w:rsid w:val="00E22C2D"/>
    <w:rsid w:val="00E31F7E"/>
    <w:rsid w:val="00E5430A"/>
    <w:rsid w:val="00E65559"/>
    <w:rsid w:val="00E8015E"/>
    <w:rsid w:val="00E8132C"/>
    <w:rsid w:val="00E84E66"/>
    <w:rsid w:val="00E9377E"/>
    <w:rsid w:val="00EA4BDC"/>
    <w:rsid w:val="00EA5B41"/>
    <w:rsid w:val="00EB589A"/>
    <w:rsid w:val="00ED268F"/>
    <w:rsid w:val="00EE0BE3"/>
    <w:rsid w:val="00EE1EF1"/>
    <w:rsid w:val="00EF4251"/>
    <w:rsid w:val="00F02F61"/>
    <w:rsid w:val="00F20512"/>
    <w:rsid w:val="00F54DC1"/>
    <w:rsid w:val="00F5604E"/>
    <w:rsid w:val="00F955A9"/>
    <w:rsid w:val="00FA3079"/>
    <w:rsid w:val="00FB6067"/>
    <w:rsid w:val="00FC5901"/>
    <w:rsid w:val="00FE746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kern w:val="28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6B91"/>
    <w:rPr>
      <w:rFonts w:ascii="Tahoma" w:hAnsi="Tahoma" w:cs="Tahoma"/>
      <w:kern w:val="28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7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7293"/>
    <w:rPr>
      <w:kern w:val="28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DF7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293"/>
    <w:rPr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kern w:val="28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6B91"/>
    <w:rPr>
      <w:rFonts w:ascii="Tahoma" w:hAnsi="Tahoma" w:cs="Tahoma"/>
      <w:kern w:val="28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7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7293"/>
    <w:rPr>
      <w:kern w:val="28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DF7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293"/>
    <w:rPr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F7C4-322D-48AF-AF31-AC5A33E7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МИХАЙЛОВИЧ</dc:creator>
  <cp:lastModifiedBy>Дом</cp:lastModifiedBy>
  <cp:revision>2</cp:revision>
  <cp:lastPrinted>2020-02-17T17:55:00Z</cp:lastPrinted>
  <dcterms:created xsi:type="dcterms:W3CDTF">2020-07-07T06:56:00Z</dcterms:created>
  <dcterms:modified xsi:type="dcterms:W3CDTF">2020-07-07T06:56:00Z</dcterms:modified>
</cp:coreProperties>
</file>