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82" w:rsidRDefault="00811482" w:rsidP="006E0BA4">
      <w:pPr>
        <w:jc w:val="right"/>
        <w:rPr>
          <w:sz w:val="28"/>
          <w:szCs w:val="28"/>
        </w:rPr>
      </w:pPr>
    </w:p>
    <w:p w:rsidR="006E0BA4" w:rsidRPr="006E1C9D" w:rsidRDefault="006E0BA4" w:rsidP="006E0BA4">
      <w:pPr>
        <w:jc w:val="right"/>
        <w:rPr>
          <w:sz w:val="28"/>
          <w:szCs w:val="28"/>
        </w:rPr>
      </w:pPr>
      <w:r w:rsidRPr="006E1C9D">
        <w:rPr>
          <w:sz w:val="28"/>
          <w:szCs w:val="28"/>
        </w:rPr>
        <w:t xml:space="preserve">Вносится </w:t>
      </w:r>
      <w:r>
        <w:rPr>
          <w:sz w:val="28"/>
          <w:szCs w:val="28"/>
        </w:rPr>
        <w:t>Правительством</w:t>
      </w:r>
      <w:r w:rsidRPr="006E1C9D">
        <w:rPr>
          <w:sz w:val="28"/>
          <w:szCs w:val="28"/>
        </w:rPr>
        <w:t xml:space="preserve"> </w:t>
      </w:r>
    </w:p>
    <w:p w:rsidR="003A1872" w:rsidRDefault="006E0BA4" w:rsidP="006E0BA4">
      <w:pPr>
        <w:jc w:val="right"/>
        <w:rPr>
          <w:sz w:val="28"/>
          <w:szCs w:val="28"/>
        </w:rPr>
      </w:pPr>
      <w:r w:rsidRPr="006E1C9D">
        <w:rPr>
          <w:sz w:val="28"/>
          <w:szCs w:val="28"/>
        </w:rPr>
        <w:t>Российской Федерации</w:t>
      </w:r>
    </w:p>
    <w:p w:rsidR="003A1872" w:rsidRDefault="003A1872" w:rsidP="006E0BA4">
      <w:pPr>
        <w:jc w:val="right"/>
        <w:rPr>
          <w:sz w:val="28"/>
          <w:szCs w:val="28"/>
        </w:rPr>
      </w:pPr>
    </w:p>
    <w:p w:rsidR="00015FD0" w:rsidRPr="00F75E9C" w:rsidRDefault="003A1872" w:rsidP="003A1872">
      <w:pPr>
        <w:jc w:val="right"/>
      </w:pPr>
      <w:r w:rsidRPr="003A1872">
        <w:t>ПРОЕКТ</w:t>
      </w:r>
    </w:p>
    <w:p w:rsidR="003A1872" w:rsidRDefault="003A1872" w:rsidP="00457A53">
      <w:pPr>
        <w:pStyle w:val="5"/>
        <w:spacing w:line="360" w:lineRule="auto"/>
        <w:ind w:firstLine="0"/>
        <w:rPr>
          <w:b/>
        </w:rPr>
      </w:pPr>
    </w:p>
    <w:p w:rsidR="00077351" w:rsidRDefault="00457A53" w:rsidP="00457A53">
      <w:pPr>
        <w:pStyle w:val="5"/>
        <w:spacing w:line="360" w:lineRule="auto"/>
        <w:ind w:firstLine="0"/>
        <w:rPr>
          <w:b/>
        </w:rPr>
      </w:pPr>
      <w:r w:rsidRPr="00457A53">
        <w:rPr>
          <w:b/>
        </w:rPr>
        <w:t>ФЕДЕРАЛЬНЫЙ ЗАКОН</w:t>
      </w:r>
    </w:p>
    <w:p w:rsidR="00037B5A" w:rsidRPr="004D30FE" w:rsidRDefault="00037B5A" w:rsidP="00457A53"/>
    <w:p w:rsidR="00E1208C" w:rsidRPr="00603420" w:rsidRDefault="00603420" w:rsidP="00544389">
      <w:pPr>
        <w:autoSpaceDE w:val="0"/>
        <w:autoSpaceDN w:val="0"/>
        <w:adjustRightInd w:val="0"/>
        <w:spacing w:line="360" w:lineRule="auto"/>
        <w:jc w:val="center"/>
        <w:rPr>
          <w:sz w:val="28"/>
        </w:rPr>
      </w:pPr>
      <w:r w:rsidRPr="00603420">
        <w:rPr>
          <w:sz w:val="28"/>
        </w:rPr>
        <w:t>О внесении изменений в Федеральный закон «О валютном регулировании и валютном контроле»</w:t>
      </w:r>
      <w:r>
        <w:rPr>
          <w:sz w:val="28"/>
        </w:rPr>
        <w:t xml:space="preserve"> </w:t>
      </w:r>
      <w:r w:rsidRPr="00603420">
        <w:rPr>
          <w:sz w:val="28"/>
        </w:rPr>
        <w:t xml:space="preserve">в части  </w:t>
      </w:r>
      <w:r w:rsidR="00544389">
        <w:rPr>
          <w:sz w:val="28"/>
        </w:rPr>
        <w:t xml:space="preserve">поэтапной </w:t>
      </w:r>
      <w:r w:rsidRPr="00603420">
        <w:rPr>
          <w:sz w:val="28"/>
        </w:rPr>
        <w:t xml:space="preserve">отмены требований по репатриации </w:t>
      </w:r>
      <w:r>
        <w:rPr>
          <w:sz w:val="28"/>
        </w:rPr>
        <w:t xml:space="preserve">экспортной </w:t>
      </w:r>
      <w:r w:rsidRPr="00603420">
        <w:rPr>
          <w:sz w:val="28"/>
        </w:rPr>
        <w:t>выручки в иностранной валюте</w:t>
      </w:r>
      <w:r w:rsidR="0056439B">
        <w:rPr>
          <w:sz w:val="28"/>
        </w:rPr>
        <w:t xml:space="preserve"> </w:t>
      </w:r>
      <w:r w:rsidR="0056439B" w:rsidRPr="0056439B">
        <w:rPr>
          <w:sz w:val="28"/>
        </w:rPr>
        <w:t xml:space="preserve">для </w:t>
      </w:r>
      <w:proofErr w:type="spellStart"/>
      <w:r w:rsidR="0056439B" w:rsidRPr="0056439B">
        <w:rPr>
          <w:sz w:val="28"/>
        </w:rPr>
        <w:t>несырьевого</w:t>
      </w:r>
      <w:proofErr w:type="spellEnd"/>
      <w:r w:rsidR="0056439B" w:rsidRPr="0056439B">
        <w:rPr>
          <w:sz w:val="28"/>
        </w:rPr>
        <w:t xml:space="preserve"> неэнергетического экспорта</w:t>
      </w:r>
      <w:r w:rsidR="00BE35B7" w:rsidRPr="00603420">
        <w:rPr>
          <w:sz w:val="28"/>
        </w:rPr>
        <w:t>»</w:t>
      </w:r>
      <w:bookmarkStart w:id="0" w:name="_GoBack"/>
      <w:bookmarkEnd w:id="0"/>
    </w:p>
    <w:p w:rsidR="00E1208C" w:rsidRPr="00E1208C" w:rsidRDefault="00E1208C" w:rsidP="00E1208C">
      <w:pPr>
        <w:autoSpaceDE w:val="0"/>
        <w:autoSpaceDN w:val="0"/>
        <w:adjustRightInd w:val="0"/>
        <w:spacing w:line="360" w:lineRule="auto"/>
        <w:ind w:firstLine="720"/>
        <w:jc w:val="both"/>
        <w:rPr>
          <w:b/>
          <w:sz w:val="28"/>
        </w:rPr>
      </w:pPr>
    </w:p>
    <w:p w:rsidR="00E1208C" w:rsidRPr="00E1208C" w:rsidRDefault="00E1208C" w:rsidP="00E1208C">
      <w:pPr>
        <w:autoSpaceDE w:val="0"/>
        <w:autoSpaceDN w:val="0"/>
        <w:adjustRightInd w:val="0"/>
        <w:spacing w:line="360" w:lineRule="auto"/>
        <w:ind w:firstLine="720"/>
        <w:jc w:val="both"/>
        <w:rPr>
          <w:b/>
          <w:sz w:val="28"/>
        </w:rPr>
      </w:pPr>
      <w:r w:rsidRPr="00E1208C">
        <w:rPr>
          <w:b/>
          <w:sz w:val="28"/>
        </w:rPr>
        <w:t>Статья 1</w:t>
      </w:r>
    </w:p>
    <w:p w:rsidR="00E1208C" w:rsidRPr="00E1208C" w:rsidRDefault="00E1208C" w:rsidP="00E1208C">
      <w:pPr>
        <w:autoSpaceDE w:val="0"/>
        <w:autoSpaceDN w:val="0"/>
        <w:adjustRightInd w:val="0"/>
        <w:spacing w:line="360" w:lineRule="auto"/>
        <w:ind w:firstLine="720"/>
        <w:jc w:val="both"/>
        <w:rPr>
          <w:sz w:val="28"/>
        </w:rPr>
      </w:pPr>
      <w:proofErr w:type="gramStart"/>
      <w:r w:rsidRPr="00E1208C">
        <w:rPr>
          <w:sz w:val="28"/>
        </w:rPr>
        <w:t xml:space="preserve">Внести в Федеральный закон от 10 декабря 2003 года </w:t>
      </w:r>
      <w:r w:rsidR="000202FB">
        <w:rPr>
          <w:sz w:val="28"/>
        </w:rPr>
        <w:t>№</w:t>
      </w:r>
      <w:r w:rsidRPr="00E1208C">
        <w:rPr>
          <w:sz w:val="28"/>
        </w:rPr>
        <w:t xml:space="preserve"> 173-ФЗ </w:t>
      </w:r>
      <w:r w:rsidR="00603420">
        <w:rPr>
          <w:sz w:val="28"/>
        </w:rPr>
        <w:t>«</w:t>
      </w:r>
      <w:r w:rsidRPr="00E1208C">
        <w:rPr>
          <w:sz w:val="28"/>
        </w:rPr>
        <w:t>О валютном регулировании и валютном контроле</w:t>
      </w:r>
      <w:r w:rsidR="00603420">
        <w:rPr>
          <w:sz w:val="28"/>
        </w:rPr>
        <w:t>»</w:t>
      </w:r>
      <w:r w:rsidRPr="00E1208C">
        <w:rPr>
          <w:sz w:val="28"/>
        </w:rPr>
        <w:t xml:space="preserve"> (Собрание законодательства Российской Федерации, 2003, </w:t>
      </w:r>
      <w:r w:rsidR="00603420">
        <w:rPr>
          <w:sz w:val="28"/>
        </w:rPr>
        <w:t>№</w:t>
      </w:r>
      <w:r w:rsidRPr="00E1208C">
        <w:rPr>
          <w:sz w:val="28"/>
        </w:rPr>
        <w:t xml:space="preserve"> 50, ст. 4859; 2005, </w:t>
      </w:r>
      <w:r w:rsidR="00603420">
        <w:rPr>
          <w:sz w:val="28"/>
        </w:rPr>
        <w:t>№</w:t>
      </w:r>
      <w:r w:rsidRPr="00E1208C">
        <w:rPr>
          <w:sz w:val="28"/>
        </w:rPr>
        <w:t xml:space="preserve"> 30, ст. 3101; 2007, </w:t>
      </w:r>
      <w:r w:rsidR="00603420">
        <w:rPr>
          <w:sz w:val="28"/>
        </w:rPr>
        <w:t>№</w:t>
      </w:r>
      <w:r w:rsidRPr="00E1208C">
        <w:rPr>
          <w:sz w:val="28"/>
        </w:rPr>
        <w:t xml:space="preserve"> 1, ст. 30; </w:t>
      </w:r>
      <w:r w:rsidR="00603420">
        <w:rPr>
          <w:sz w:val="28"/>
        </w:rPr>
        <w:t>№</w:t>
      </w:r>
      <w:r w:rsidRPr="00E1208C">
        <w:rPr>
          <w:sz w:val="28"/>
        </w:rPr>
        <w:t xml:space="preserve"> 29, ст. 3480; </w:t>
      </w:r>
      <w:r w:rsidR="00603420">
        <w:rPr>
          <w:sz w:val="28"/>
        </w:rPr>
        <w:t>№</w:t>
      </w:r>
      <w:r w:rsidRPr="00E1208C">
        <w:rPr>
          <w:sz w:val="28"/>
        </w:rPr>
        <w:t xml:space="preserve"> 45, ст. 5419; 2008, </w:t>
      </w:r>
      <w:r w:rsidR="00603420">
        <w:rPr>
          <w:sz w:val="28"/>
        </w:rPr>
        <w:t>№</w:t>
      </w:r>
      <w:r w:rsidRPr="00E1208C">
        <w:rPr>
          <w:sz w:val="28"/>
        </w:rPr>
        <w:t xml:space="preserve"> 30, ст. 3606; 2011, </w:t>
      </w:r>
      <w:r w:rsidR="00603420">
        <w:rPr>
          <w:sz w:val="28"/>
        </w:rPr>
        <w:t>№</w:t>
      </w:r>
      <w:r w:rsidRPr="00E1208C">
        <w:rPr>
          <w:sz w:val="28"/>
        </w:rPr>
        <w:t xml:space="preserve"> 30, </w:t>
      </w:r>
      <w:r w:rsidR="000202FB">
        <w:rPr>
          <w:sz w:val="28"/>
        </w:rPr>
        <w:t xml:space="preserve">         </w:t>
      </w:r>
      <w:r w:rsidRPr="00E1208C">
        <w:rPr>
          <w:sz w:val="28"/>
        </w:rPr>
        <w:t xml:space="preserve">ст. 4584; </w:t>
      </w:r>
      <w:r w:rsidR="00603420">
        <w:rPr>
          <w:sz w:val="28"/>
        </w:rPr>
        <w:t>№</w:t>
      </w:r>
      <w:r w:rsidRPr="00E1208C">
        <w:rPr>
          <w:sz w:val="28"/>
        </w:rPr>
        <w:t xml:space="preserve"> 48, ст. 6728; </w:t>
      </w:r>
      <w:r w:rsidR="00603420">
        <w:rPr>
          <w:sz w:val="28"/>
        </w:rPr>
        <w:t>№</w:t>
      </w:r>
      <w:r w:rsidRPr="00E1208C">
        <w:rPr>
          <w:sz w:val="28"/>
        </w:rPr>
        <w:t xml:space="preserve"> 50, ст. 7348, 7351;</w:t>
      </w:r>
      <w:proofErr w:type="gramEnd"/>
      <w:r w:rsidRPr="00E1208C">
        <w:rPr>
          <w:sz w:val="28"/>
        </w:rPr>
        <w:t xml:space="preserve"> </w:t>
      </w:r>
      <w:proofErr w:type="gramStart"/>
      <w:r w:rsidRPr="00E1208C">
        <w:rPr>
          <w:sz w:val="28"/>
        </w:rPr>
        <w:t xml:space="preserve">2013, </w:t>
      </w:r>
      <w:r w:rsidR="00603420">
        <w:rPr>
          <w:sz w:val="28"/>
        </w:rPr>
        <w:t>№</w:t>
      </w:r>
      <w:r w:rsidRPr="00E1208C">
        <w:rPr>
          <w:sz w:val="28"/>
        </w:rPr>
        <w:t xml:space="preserve"> 19, ст. 2329; </w:t>
      </w:r>
      <w:r w:rsidR="00603420">
        <w:rPr>
          <w:sz w:val="28"/>
        </w:rPr>
        <w:t>№</w:t>
      </w:r>
      <w:r w:rsidR="000202FB">
        <w:rPr>
          <w:sz w:val="28"/>
        </w:rPr>
        <w:t xml:space="preserve"> 27, </w:t>
      </w:r>
      <w:r w:rsidR="00415A96">
        <w:rPr>
          <w:sz w:val="28"/>
        </w:rPr>
        <w:t xml:space="preserve">      </w:t>
      </w:r>
      <w:r w:rsidR="000202FB">
        <w:rPr>
          <w:sz w:val="28"/>
        </w:rPr>
        <w:t>ст. 3447;</w:t>
      </w:r>
      <w:r w:rsidRPr="00E1208C">
        <w:rPr>
          <w:sz w:val="28"/>
        </w:rPr>
        <w:t xml:space="preserve"> 2014, </w:t>
      </w:r>
      <w:r w:rsidR="00603420">
        <w:rPr>
          <w:sz w:val="28"/>
        </w:rPr>
        <w:t>№</w:t>
      </w:r>
      <w:r w:rsidRPr="00E1208C">
        <w:rPr>
          <w:sz w:val="28"/>
        </w:rPr>
        <w:t xml:space="preserve"> 19, ст. 2317; </w:t>
      </w:r>
      <w:r w:rsidR="00603420">
        <w:rPr>
          <w:sz w:val="28"/>
        </w:rPr>
        <w:t>№</w:t>
      </w:r>
      <w:r w:rsidRPr="00E1208C">
        <w:rPr>
          <w:sz w:val="28"/>
        </w:rPr>
        <w:t xml:space="preserve"> 30, ст. 4219; </w:t>
      </w:r>
      <w:r w:rsidR="00603420">
        <w:rPr>
          <w:sz w:val="28"/>
        </w:rPr>
        <w:t>№</w:t>
      </w:r>
      <w:r w:rsidRPr="00E1208C">
        <w:rPr>
          <w:sz w:val="28"/>
        </w:rPr>
        <w:t xml:space="preserve"> 45, ст. 6154; 2015, </w:t>
      </w:r>
      <w:r w:rsidR="00603420">
        <w:rPr>
          <w:sz w:val="28"/>
        </w:rPr>
        <w:t>№</w:t>
      </w:r>
      <w:r w:rsidRPr="00E1208C">
        <w:rPr>
          <w:sz w:val="28"/>
        </w:rPr>
        <w:t xml:space="preserve"> 27, </w:t>
      </w:r>
      <w:r w:rsidR="00415A96">
        <w:rPr>
          <w:sz w:val="28"/>
        </w:rPr>
        <w:t xml:space="preserve">     </w:t>
      </w:r>
      <w:r w:rsidRPr="00E1208C">
        <w:rPr>
          <w:sz w:val="28"/>
        </w:rPr>
        <w:t xml:space="preserve">ст. 3972; </w:t>
      </w:r>
      <w:r w:rsidR="00603420">
        <w:rPr>
          <w:sz w:val="28"/>
        </w:rPr>
        <w:t>№</w:t>
      </w:r>
      <w:r w:rsidRPr="00E1208C">
        <w:rPr>
          <w:sz w:val="28"/>
        </w:rPr>
        <w:t xml:space="preserve"> 48, ст. 6716; 2017, </w:t>
      </w:r>
      <w:r w:rsidR="00603420">
        <w:rPr>
          <w:sz w:val="28"/>
        </w:rPr>
        <w:t>№</w:t>
      </w:r>
      <w:r w:rsidRPr="00E1208C">
        <w:rPr>
          <w:sz w:val="28"/>
        </w:rPr>
        <w:t xml:space="preserve"> 47, ст. 6851; 2018, </w:t>
      </w:r>
      <w:r w:rsidR="00603420">
        <w:rPr>
          <w:sz w:val="28"/>
        </w:rPr>
        <w:t>№</w:t>
      </w:r>
      <w:r w:rsidRPr="00E1208C">
        <w:rPr>
          <w:sz w:val="28"/>
        </w:rPr>
        <w:t xml:space="preserve"> 1, ст. 11; </w:t>
      </w:r>
      <w:r w:rsidR="00603420">
        <w:rPr>
          <w:sz w:val="28"/>
        </w:rPr>
        <w:t>№</w:t>
      </w:r>
      <w:r w:rsidRPr="00E1208C">
        <w:rPr>
          <w:sz w:val="28"/>
        </w:rPr>
        <w:t xml:space="preserve"> 11, </w:t>
      </w:r>
      <w:r w:rsidR="00603420">
        <w:rPr>
          <w:sz w:val="28"/>
        </w:rPr>
        <w:t xml:space="preserve"> </w:t>
      </w:r>
      <w:r w:rsidR="00415A96">
        <w:rPr>
          <w:sz w:val="28"/>
        </w:rPr>
        <w:t xml:space="preserve">          </w:t>
      </w:r>
      <w:r w:rsidRPr="00E1208C">
        <w:rPr>
          <w:sz w:val="28"/>
        </w:rPr>
        <w:t xml:space="preserve">ст. 1579; </w:t>
      </w:r>
      <w:r w:rsidR="00603420">
        <w:rPr>
          <w:sz w:val="28"/>
        </w:rPr>
        <w:t>№</w:t>
      </w:r>
      <w:r w:rsidRPr="00E1208C">
        <w:rPr>
          <w:sz w:val="28"/>
        </w:rPr>
        <w:t xml:space="preserve"> 15, ст. 2035; </w:t>
      </w:r>
      <w:r w:rsidR="00603420">
        <w:rPr>
          <w:sz w:val="28"/>
        </w:rPr>
        <w:t>№</w:t>
      </w:r>
      <w:r w:rsidRPr="00E1208C">
        <w:rPr>
          <w:sz w:val="28"/>
        </w:rPr>
        <w:t xml:space="preserve"> 22, ст. 3041; </w:t>
      </w:r>
      <w:r w:rsidR="00603420">
        <w:rPr>
          <w:sz w:val="28"/>
        </w:rPr>
        <w:t>№</w:t>
      </w:r>
      <w:r w:rsidR="000202FB">
        <w:rPr>
          <w:sz w:val="28"/>
        </w:rPr>
        <w:t xml:space="preserve"> 31, ст. 4835</w:t>
      </w:r>
      <w:r w:rsidRPr="00E1208C">
        <w:rPr>
          <w:sz w:val="28"/>
        </w:rPr>
        <w:t xml:space="preserve">; </w:t>
      </w:r>
      <w:r w:rsidR="00603420">
        <w:rPr>
          <w:sz w:val="28"/>
        </w:rPr>
        <w:t>№</w:t>
      </w:r>
      <w:r w:rsidRPr="00E1208C">
        <w:rPr>
          <w:sz w:val="28"/>
        </w:rPr>
        <w:t xml:space="preserve"> 49, ст. 7524; </w:t>
      </w:r>
      <w:r w:rsidR="00603420">
        <w:rPr>
          <w:sz w:val="28"/>
        </w:rPr>
        <w:t>№</w:t>
      </w:r>
      <w:r w:rsidRPr="00E1208C">
        <w:rPr>
          <w:sz w:val="28"/>
        </w:rPr>
        <w:t xml:space="preserve"> 53, ст. 8411, 8440</w:t>
      </w:r>
      <w:r w:rsidR="000202FB">
        <w:rPr>
          <w:sz w:val="28"/>
        </w:rPr>
        <w:t>;</w:t>
      </w:r>
      <w:proofErr w:type="gramEnd"/>
      <w:r w:rsidR="000202FB">
        <w:rPr>
          <w:sz w:val="28"/>
        </w:rPr>
        <w:t xml:space="preserve"> </w:t>
      </w:r>
      <w:proofErr w:type="gramStart"/>
      <w:r w:rsidR="000202FB">
        <w:rPr>
          <w:sz w:val="28"/>
        </w:rPr>
        <w:t>2019, № 30, ст. 4148; № 31, ст. 4424; № 42, ст. 5806; №</w:t>
      </w:r>
      <w:r w:rsidR="00415A96">
        <w:rPr>
          <w:sz w:val="28"/>
        </w:rPr>
        <w:t xml:space="preserve"> </w:t>
      </w:r>
      <w:r w:rsidR="000202FB">
        <w:rPr>
          <w:sz w:val="28"/>
        </w:rPr>
        <w:t xml:space="preserve">49, </w:t>
      </w:r>
      <w:r w:rsidR="00415A96">
        <w:rPr>
          <w:sz w:val="28"/>
        </w:rPr>
        <w:t xml:space="preserve">     </w:t>
      </w:r>
      <w:r w:rsidR="000202FB">
        <w:rPr>
          <w:sz w:val="28"/>
        </w:rPr>
        <w:t>ст. 6957</w:t>
      </w:r>
      <w:r w:rsidRPr="00E1208C">
        <w:rPr>
          <w:sz w:val="28"/>
        </w:rPr>
        <w:t>) следующие изменения:</w:t>
      </w:r>
      <w:proofErr w:type="gramEnd"/>
    </w:p>
    <w:p w:rsidR="00CE166E" w:rsidRDefault="00E1208C" w:rsidP="00E1208C">
      <w:pPr>
        <w:autoSpaceDE w:val="0"/>
        <w:autoSpaceDN w:val="0"/>
        <w:adjustRightInd w:val="0"/>
        <w:spacing w:line="360" w:lineRule="auto"/>
        <w:ind w:firstLine="720"/>
        <w:jc w:val="both"/>
        <w:rPr>
          <w:sz w:val="28"/>
        </w:rPr>
      </w:pPr>
      <w:r w:rsidRPr="00E1208C">
        <w:rPr>
          <w:sz w:val="28"/>
        </w:rPr>
        <w:t xml:space="preserve">1) </w:t>
      </w:r>
      <w:r w:rsidR="00A5569B">
        <w:rPr>
          <w:sz w:val="28"/>
        </w:rPr>
        <w:t xml:space="preserve">абзац второй части 5 </w:t>
      </w:r>
      <w:r w:rsidRPr="00E1208C">
        <w:rPr>
          <w:sz w:val="28"/>
        </w:rPr>
        <w:t>стать</w:t>
      </w:r>
      <w:r w:rsidR="00A5569B">
        <w:rPr>
          <w:sz w:val="28"/>
        </w:rPr>
        <w:t>и</w:t>
      </w:r>
      <w:r w:rsidRPr="00E1208C">
        <w:rPr>
          <w:sz w:val="28"/>
        </w:rPr>
        <w:t xml:space="preserve"> 12</w:t>
      </w:r>
      <w:r w:rsidR="00A5569B">
        <w:rPr>
          <w:sz w:val="28"/>
        </w:rPr>
        <w:t xml:space="preserve"> </w:t>
      </w:r>
      <w:r w:rsidR="00CE166E">
        <w:rPr>
          <w:sz w:val="28"/>
        </w:rPr>
        <w:t>после слов «</w:t>
      </w:r>
      <w:r w:rsidR="00CE166E" w:rsidRPr="00CE166E">
        <w:rPr>
          <w:sz w:val="28"/>
        </w:rPr>
        <w:t>в валюте Российской Федерации</w:t>
      </w:r>
      <w:r w:rsidR="00CE166E">
        <w:rPr>
          <w:sz w:val="28"/>
        </w:rPr>
        <w:t xml:space="preserve">» дополнить словами «и </w:t>
      </w:r>
      <w:r w:rsidR="000A0165">
        <w:rPr>
          <w:sz w:val="28"/>
        </w:rPr>
        <w:t>иностранной валюте»;</w:t>
      </w:r>
      <w:r w:rsidR="00CE166E">
        <w:rPr>
          <w:sz w:val="28"/>
        </w:rPr>
        <w:t xml:space="preserve"> </w:t>
      </w:r>
    </w:p>
    <w:p w:rsidR="00E1208C" w:rsidRDefault="000A0165" w:rsidP="00E1208C">
      <w:pPr>
        <w:autoSpaceDE w:val="0"/>
        <w:autoSpaceDN w:val="0"/>
        <w:adjustRightInd w:val="0"/>
        <w:spacing w:line="360" w:lineRule="auto"/>
        <w:ind w:firstLine="720"/>
        <w:jc w:val="both"/>
        <w:rPr>
          <w:sz w:val="28"/>
        </w:rPr>
      </w:pPr>
      <w:r>
        <w:rPr>
          <w:sz w:val="28"/>
        </w:rPr>
        <w:t>2</w:t>
      </w:r>
      <w:r w:rsidR="00E1208C" w:rsidRPr="00E1208C">
        <w:rPr>
          <w:sz w:val="28"/>
        </w:rPr>
        <w:t xml:space="preserve">) </w:t>
      </w:r>
      <w:r w:rsidR="00544389">
        <w:rPr>
          <w:sz w:val="28"/>
        </w:rPr>
        <w:t xml:space="preserve">часть 3 </w:t>
      </w:r>
      <w:r w:rsidR="00E1208C" w:rsidRPr="00E1208C">
        <w:rPr>
          <w:sz w:val="28"/>
        </w:rPr>
        <w:t>стать</w:t>
      </w:r>
      <w:r w:rsidR="00544389">
        <w:rPr>
          <w:sz w:val="28"/>
        </w:rPr>
        <w:t>и</w:t>
      </w:r>
      <w:r w:rsidR="00E1208C" w:rsidRPr="00E1208C">
        <w:rPr>
          <w:sz w:val="28"/>
        </w:rPr>
        <w:t xml:space="preserve"> 24 </w:t>
      </w:r>
      <w:r w:rsidR="00544389">
        <w:rPr>
          <w:sz w:val="28"/>
        </w:rPr>
        <w:t xml:space="preserve">признать утратившей силу. </w:t>
      </w:r>
    </w:p>
    <w:p w:rsidR="00A5569B" w:rsidRPr="00E1208C" w:rsidRDefault="00A5569B" w:rsidP="00E1208C">
      <w:pPr>
        <w:autoSpaceDE w:val="0"/>
        <w:autoSpaceDN w:val="0"/>
        <w:adjustRightInd w:val="0"/>
        <w:spacing w:line="360" w:lineRule="auto"/>
        <w:ind w:firstLine="720"/>
        <w:jc w:val="both"/>
        <w:rPr>
          <w:sz w:val="28"/>
        </w:rPr>
      </w:pPr>
    </w:p>
    <w:p w:rsidR="00E1208C" w:rsidRPr="00A5569B" w:rsidRDefault="00E1208C" w:rsidP="00E1208C">
      <w:pPr>
        <w:autoSpaceDE w:val="0"/>
        <w:autoSpaceDN w:val="0"/>
        <w:adjustRightInd w:val="0"/>
        <w:spacing w:line="360" w:lineRule="auto"/>
        <w:ind w:firstLine="720"/>
        <w:jc w:val="both"/>
        <w:rPr>
          <w:b/>
          <w:sz w:val="28"/>
        </w:rPr>
      </w:pPr>
      <w:r w:rsidRPr="00A5569B">
        <w:rPr>
          <w:b/>
          <w:sz w:val="28"/>
        </w:rPr>
        <w:t>Статья 2</w:t>
      </w:r>
    </w:p>
    <w:p w:rsidR="003A1872" w:rsidRDefault="00E1208C" w:rsidP="00E1208C">
      <w:pPr>
        <w:autoSpaceDE w:val="0"/>
        <w:autoSpaceDN w:val="0"/>
        <w:adjustRightInd w:val="0"/>
        <w:spacing w:line="360" w:lineRule="auto"/>
        <w:ind w:firstLine="720"/>
        <w:jc w:val="both"/>
        <w:rPr>
          <w:sz w:val="28"/>
        </w:rPr>
      </w:pPr>
      <w:r w:rsidRPr="00E1208C">
        <w:rPr>
          <w:sz w:val="28"/>
        </w:rPr>
        <w:t>1. Настоящий Федеральный закон вступает в силу с 1 января 202</w:t>
      </w:r>
      <w:r w:rsidR="00544389">
        <w:rPr>
          <w:sz w:val="28"/>
        </w:rPr>
        <w:t xml:space="preserve">1 </w:t>
      </w:r>
      <w:r w:rsidRPr="00E1208C">
        <w:rPr>
          <w:sz w:val="28"/>
        </w:rPr>
        <w:t>года</w:t>
      </w:r>
      <w:r w:rsidR="003A1872">
        <w:rPr>
          <w:sz w:val="28"/>
        </w:rPr>
        <w:t xml:space="preserve">. </w:t>
      </w:r>
    </w:p>
    <w:p w:rsidR="00E1208C" w:rsidRPr="00E1208C" w:rsidRDefault="00E1208C" w:rsidP="00E1208C">
      <w:pPr>
        <w:autoSpaceDE w:val="0"/>
        <w:autoSpaceDN w:val="0"/>
        <w:adjustRightInd w:val="0"/>
        <w:spacing w:line="360" w:lineRule="auto"/>
        <w:ind w:firstLine="720"/>
        <w:jc w:val="both"/>
        <w:rPr>
          <w:sz w:val="28"/>
        </w:rPr>
      </w:pPr>
      <w:proofErr w:type="gramStart"/>
      <w:r w:rsidRPr="00E1208C">
        <w:rPr>
          <w:sz w:val="28"/>
        </w:rPr>
        <w:t xml:space="preserve">2.Требования пункта 1 части 1 статьи 19 Федерального закона </w:t>
      </w:r>
      <w:r w:rsidR="00F86384">
        <w:rPr>
          <w:sz w:val="28"/>
        </w:rPr>
        <w:t xml:space="preserve">              </w:t>
      </w:r>
      <w:r w:rsidRPr="00E1208C">
        <w:rPr>
          <w:sz w:val="28"/>
        </w:rPr>
        <w:t xml:space="preserve">от 10 декабря 2003 года </w:t>
      </w:r>
      <w:r w:rsidR="00B64121">
        <w:rPr>
          <w:sz w:val="28"/>
        </w:rPr>
        <w:t>№</w:t>
      </w:r>
      <w:r w:rsidRPr="00E1208C">
        <w:rPr>
          <w:sz w:val="28"/>
        </w:rPr>
        <w:t xml:space="preserve"> 173-ФЗ </w:t>
      </w:r>
      <w:r w:rsidR="00544389">
        <w:rPr>
          <w:sz w:val="28"/>
        </w:rPr>
        <w:t>«</w:t>
      </w:r>
      <w:r w:rsidRPr="00E1208C">
        <w:rPr>
          <w:sz w:val="28"/>
        </w:rPr>
        <w:t>О валютном регулировании и валютном контроле</w:t>
      </w:r>
      <w:r w:rsidR="00544389">
        <w:rPr>
          <w:sz w:val="28"/>
        </w:rPr>
        <w:t>»</w:t>
      </w:r>
      <w:r w:rsidRPr="00E1208C">
        <w:rPr>
          <w:sz w:val="28"/>
        </w:rPr>
        <w:t xml:space="preserve"> не применяются</w:t>
      </w:r>
      <w:r w:rsidR="0064368E">
        <w:rPr>
          <w:sz w:val="28"/>
        </w:rPr>
        <w:t xml:space="preserve"> </w:t>
      </w:r>
      <w:r w:rsidR="0064368E" w:rsidRPr="0064368E">
        <w:rPr>
          <w:sz w:val="28"/>
        </w:rPr>
        <w:t xml:space="preserve">в отношении внешнеторговых договоров (контрактов), заключенных между резидентами и нерезидентами, сумма </w:t>
      </w:r>
      <w:r w:rsidR="0064368E" w:rsidRPr="0064368E">
        <w:rPr>
          <w:sz w:val="28"/>
        </w:rPr>
        <w:lastRenderedPageBreak/>
        <w:t xml:space="preserve">обязательств по которым определена в иностранной валюте и условиями которых предусмотрена оплата в иностранной валюте, </w:t>
      </w:r>
      <w:r w:rsidR="0064368E">
        <w:rPr>
          <w:sz w:val="28"/>
        </w:rPr>
        <w:t xml:space="preserve"> </w:t>
      </w:r>
      <w:r w:rsidRPr="00E1208C">
        <w:rPr>
          <w:sz w:val="28"/>
        </w:rPr>
        <w:t>в следующем порядке:</w:t>
      </w:r>
      <w:proofErr w:type="gramEnd"/>
    </w:p>
    <w:p w:rsidR="00E1208C" w:rsidRPr="00E1208C" w:rsidRDefault="00E1208C" w:rsidP="00E1208C">
      <w:pPr>
        <w:autoSpaceDE w:val="0"/>
        <w:autoSpaceDN w:val="0"/>
        <w:adjustRightInd w:val="0"/>
        <w:spacing w:line="360" w:lineRule="auto"/>
        <w:ind w:firstLine="720"/>
        <w:jc w:val="both"/>
        <w:rPr>
          <w:sz w:val="28"/>
        </w:rPr>
      </w:pPr>
      <w:r w:rsidRPr="00E1208C">
        <w:rPr>
          <w:sz w:val="28"/>
        </w:rPr>
        <w:t>а) с 1 января 202</w:t>
      </w:r>
      <w:r w:rsidR="0011770D">
        <w:rPr>
          <w:sz w:val="28"/>
        </w:rPr>
        <w:t xml:space="preserve">1 </w:t>
      </w:r>
      <w:r w:rsidRPr="00E1208C">
        <w:rPr>
          <w:sz w:val="28"/>
        </w:rPr>
        <w:t>года - в отношении не более десяти процентов суммы внешнеторгового договора (контракта), заключенного между резидентом и нерезидентом;</w:t>
      </w:r>
    </w:p>
    <w:p w:rsidR="00E1208C" w:rsidRPr="00E1208C" w:rsidRDefault="00E1208C" w:rsidP="00E1208C">
      <w:pPr>
        <w:autoSpaceDE w:val="0"/>
        <w:autoSpaceDN w:val="0"/>
        <w:adjustRightInd w:val="0"/>
        <w:spacing w:line="360" w:lineRule="auto"/>
        <w:ind w:firstLine="720"/>
        <w:jc w:val="both"/>
        <w:rPr>
          <w:sz w:val="28"/>
        </w:rPr>
      </w:pPr>
      <w:r w:rsidRPr="00E1208C">
        <w:rPr>
          <w:sz w:val="28"/>
        </w:rPr>
        <w:t>б) с 1 января 202</w:t>
      </w:r>
      <w:r w:rsidR="0011770D">
        <w:rPr>
          <w:sz w:val="28"/>
        </w:rPr>
        <w:t>2</w:t>
      </w:r>
      <w:r w:rsidRPr="00E1208C">
        <w:rPr>
          <w:sz w:val="28"/>
        </w:rPr>
        <w:t xml:space="preserve"> года - в отношении не более тридцати процентов суммы внешнеторгового договора (контракта), заключенного между резидентом и нерезидентом;</w:t>
      </w:r>
    </w:p>
    <w:p w:rsidR="00E1208C" w:rsidRPr="00E1208C" w:rsidRDefault="00E1208C" w:rsidP="00E1208C">
      <w:pPr>
        <w:autoSpaceDE w:val="0"/>
        <w:autoSpaceDN w:val="0"/>
        <w:adjustRightInd w:val="0"/>
        <w:spacing w:line="360" w:lineRule="auto"/>
        <w:ind w:firstLine="720"/>
        <w:jc w:val="both"/>
        <w:rPr>
          <w:sz w:val="28"/>
        </w:rPr>
      </w:pPr>
      <w:r w:rsidRPr="00E1208C">
        <w:rPr>
          <w:sz w:val="28"/>
        </w:rPr>
        <w:t>в) с 1 января 202</w:t>
      </w:r>
      <w:r w:rsidR="0011770D">
        <w:rPr>
          <w:sz w:val="28"/>
        </w:rPr>
        <w:t>3</w:t>
      </w:r>
      <w:r w:rsidRPr="00E1208C">
        <w:rPr>
          <w:sz w:val="28"/>
        </w:rPr>
        <w:t xml:space="preserve"> года - в отношении не более пятидесяти процентов суммы внешнеторгового договора (контракта), заключенного между резидентом и нерезидентом;</w:t>
      </w:r>
    </w:p>
    <w:p w:rsidR="00E1208C" w:rsidRPr="00E1208C" w:rsidRDefault="00E1208C" w:rsidP="00E1208C">
      <w:pPr>
        <w:autoSpaceDE w:val="0"/>
        <w:autoSpaceDN w:val="0"/>
        <w:adjustRightInd w:val="0"/>
        <w:spacing w:line="360" w:lineRule="auto"/>
        <w:ind w:firstLine="720"/>
        <w:jc w:val="both"/>
        <w:rPr>
          <w:sz w:val="28"/>
        </w:rPr>
      </w:pPr>
      <w:r w:rsidRPr="00E1208C">
        <w:rPr>
          <w:sz w:val="28"/>
        </w:rPr>
        <w:t>г) с 1 января 202</w:t>
      </w:r>
      <w:r w:rsidR="0011770D">
        <w:rPr>
          <w:sz w:val="28"/>
        </w:rPr>
        <w:t>4</w:t>
      </w:r>
      <w:r w:rsidRPr="00E1208C">
        <w:rPr>
          <w:sz w:val="28"/>
        </w:rPr>
        <w:t xml:space="preserve"> года - в отношении не более семидесяти процентов суммы внешнеторгового договора (контракта), заключенного между резидентом и нерезидентом;</w:t>
      </w:r>
    </w:p>
    <w:p w:rsidR="00E1208C" w:rsidRPr="00E1208C" w:rsidRDefault="00E1208C" w:rsidP="00E1208C">
      <w:pPr>
        <w:autoSpaceDE w:val="0"/>
        <w:autoSpaceDN w:val="0"/>
        <w:adjustRightInd w:val="0"/>
        <w:spacing w:line="360" w:lineRule="auto"/>
        <w:ind w:firstLine="720"/>
        <w:jc w:val="both"/>
        <w:rPr>
          <w:sz w:val="28"/>
        </w:rPr>
      </w:pPr>
      <w:r w:rsidRPr="00E1208C">
        <w:rPr>
          <w:sz w:val="28"/>
        </w:rPr>
        <w:t>д) с 1 января 202</w:t>
      </w:r>
      <w:r w:rsidR="0011770D">
        <w:rPr>
          <w:sz w:val="28"/>
        </w:rPr>
        <w:t>5</w:t>
      </w:r>
      <w:r w:rsidRPr="00E1208C">
        <w:rPr>
          <w:sz w:val="28"/>
        </w:rPr>
        <w:t xml:space="preserve"> года - в отношении всей суммы внешнеторгового договора (контракта), заключенного между резидентом и нерезидентом</w:t>
      </w:r>
      <w:r w:rsidR="003517AB">
        <w:rPr>
          <w:sz w:val="28"/>
        </w:rPr>
        <w:t>.</w:t>
      </w:r>
    </w:p>
    <w:p w:rsidR="000B7D22" w:rsidRPr="00F75E9C" w:rsidRDefault="00B64121" w:rsidP="00E1208C">
      <w:pPr>
        <w:autoSpaceDE w:val="0"/>
        <w:autoSpaceDN w:val="0"/>
        <w:adjustRightInd w:val="0"/>
        <w:spacing w:line="360" w:lineRule="auto"/>
        <w:ind w:firstLine="720"/>
        <w:jc w:val="both"/>
        <w:rPr>
          <w:sz w:val="28"/>
          <w:szCs w:val="28"/>
        </w:rPr>
      </w:pPr>
      <w:r>
        <w:rPr>
          <w:sz w:val="28"/>
        </w:rPr>
        <w:t>3</w:t>
      </w:r>
      <w:r w:rsidR="00E1208C" w:rsidRPr="00E1208C">
        <w:rPr>
          <w:sz w:val="28"/>
        </w:rPr>
        <w:t xml:space="preserve">. </w:t>
      </w:r>
      <w:proofErr w:type="gramStart"/>
      <w:r w:rsidR="00E1208C" w:rsidRPr="00E1208C">
        <w:rPr>
          <w:sz w:val="28"/>
        </w:rPr>
        <w:t xml:space="preserve">Положения части </w:t>
      </w:r>
      <w:r w:rsidR="00A5569B">
        <w:rPr>
          <w:sz w:val="28"/>
        </w:rPr>
        <w:t>2</w:t>
      </w:r>
      <w:r w:rsidR="00E1208C" w:rsidRPr="00E1208C">
        <w:rPr>
          <w:sz w:val="28"/>
        </w:rPr>
        <w:t xml:space="preserve"> настоящей статьи не применяются </w:t>
      </w:r>
      <w:r w:rsidR="0064368E" w:rsidRPr="0064368E">
        <w:rPr>
          <w:sz w:val="28"/>
        </w:rPr>
        <w:t>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условиями которых предусмотрена оплата в иностранной валюте, и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2501 00 - 2522 30 000 0;</w:t>
      </w:r>
      <w:proofErr w:type="gramEnd"/>
      <w:r w:rsidR="0064368E" w:rsidRPr="0064368E">
        <w:rPr>
          <w:sz w:val="28"/>
        </w:rPr>
        <w:t xml:space="preserve"> 2524 - 2526 20 000 0; 2528 00 000 0 - 2530 90 000 9; 2601 - 2621 90 000 0; 2701 - 2703 00 000 0; 2704 00 - 2708 20 000 9; 2709 00 - 2709 00 900 9; 2710 - 2710 99 000 0; 2711 11 000 0; </w:t>
      </w:r>
      <w:proofErr w:type="gramStart"/>
      <w:r w:rsidR="0064368E" w:rsidRPr="0064368E">
        <w:rPr>
          <w:sz w:val="28"/>
        </w:rPr>
        <w:t>2711 12 - 2711 19 000 0 (кроме 2711 12 110 0, 2711 12 190 0, 2711 12 940 0, 2711 12 970 0, 2711 13 910 0, 2711 13 970 0, 2711 14 000 1, 2711 14 000 9, 2711 19 000 0); 2711 21 000 0; 2712 - 2713 90 900 0;</w:t>
      </w:r>
      <w:proofErr w:type="gramEnd"/>
      <w:r w:rsidR="0064368E" w:rsidRPr="0064368E">
        <w:rPr>
          <w:sz w:val="28"/>
        </w:rPr>
        <w:t xml:space="preserve"> </w:t>
      </w:r>
      <w:proofErr w:type="gramStart"/>
      <w:r w:rsidR="0064368E" w:rsidRPr="0064368E">
        <w:rPr>
          <w:sz w:val="28"/>
        </w:rPr>
        <w:t xml:space="preserve">2714 - 2714 90 000 0; 2715 00 000 0; 2902; 4401 - 4403 99 000 9; 7101 - </w:t>
      </w:r>
      <w:r w:rsidR="0064368E" w:rsidRPr="0064368E">
        <w:rPr>
          <w:sz w:val="28"/>
        </w:rPr>
        <w:lastRenderedPageBreak/>
        <w:t>7103 99 000 9 (кроме 7102 39 000 0, 7103 91 000 - 7103 99 000 8); 7112 - 7112 99 000 0; 7204 - 7204 50 000 0; 7401 00 000 0; 7404 00 - 7404 00 990 0;</w:t>
      </w:r>
      <w:proofErr w:type="gramEnd"/>
      <w:r w:rsidR="0064368E" w:rsidRPr="0064368E">
        <w:rPr>
          <w:sz w:val="28"/>
        </w:rPr>
        <w:t xml:space="preserve"> </w:t>
      </w:r>
      <w:proofErr w:type="gramStart"/>
      <w:r w:rsidR="0064368E" w:rsidRPr="0064368E">
        <w:rPr>
          <w:sz w:val="28"/>
        </w:rPr>
        <w:t>7501; 7503 00 - 7503 00 900 0; 7602 00 - 7602 00 900 0; 7802 00 000 0; 7902 00 000 0; 8002 00 000 0; 8101 97 000 0; 8102 97 000 0; 8103 30 000 0; 8104 20 000 0; 8105 30 000 0; 8107 30 000 0; 8108 30 000 0;</w:t>
      </w:r>
      <w:proofErr w:type="gramEnd"/>
      <w:r w:rsidR="0064368E" w:rsidRPr="0064368E">
        <w:rPr>
          <w:sz w:val="28"/>
        </w:rPr>
        <w:t xml:space="preserve"> </w:t>
      </w:r>
      <w:proofErr w:type="gramStart"/>
      <w:r w:rsidR="0064368E" w:rsidRPr="0064368E">
        <w:rPr>
          <w:sz w:val="28"/>
        </w:rPr>
        <w:t>8109 30 000 0; 8110 20 000 0; 8111 00 190 0; 8112 13 000 0; 8112 22 000 0; 8112 52 000 0; 8112 92 210; 8113 00 400 0</w:t>
      </w:r>
      <w:r w:rsidR="0064368E">
        <w:rPr>
          <w:sz w:val="28"/>
        </w:rPr>
        <w:t xml:space="preserve">, а также в отношении </w:t>
      </w:r>
      <w:r w:rsidR="00E1208C" w:rsidRPr="00E1208C">
        <w:rPr>
          <w:sz w:val="28"/>
        </w:rPr>
        <w:t>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и нерезидентами.</w:t>
      </w:r>
      <w:r w:rsidR="0011770D">
        <w:rPr>
          <w:sz w:val="28"/>
        </w:rPr>
        <w:t xml:space="preserve"> </w:t>
      </w:r>
      <w:proofErr w:type="gramEnd"/>
    </w:p>
    <w:p w:rsidR="00467FF9" w:rsidRDefault="00467FF9" w:rsidP="001E0BAB">
      <w:pPr>
        <w:pStyle w:val="5"/>
        <w:spacing w:line="360" w:lineRule="auto"/>
        <w:ind w:firstLine="720"/>
        <w:jc w:val="right"/>
        <w:rPr>
          <w:szCs w:val="28"/>
        </w:rPr>
      </w:pPr>
    </w:p>
    <w:p w:rsidR="00077351" w:rsidRPr="009309E0" w:rsidRDefault="00A71AAF" w:rsidP="002F6246">
      <w:pPr>
        <w:pStyle w:val="5"/>
        <w:ind w:firstLine="720"/>
        <w:jc w:val="left"/>
      </w:pPr>
      <w:r>
        <w:t xml:space="preserve">          </w:t>
      </w:r>
      <w:r w:rsidR="00077351" w:rsidRPr="009309E0">
        <w:t>Президент</w:t>
      </w:r>
    </w:p>
    <w:p w:rsidR="00077351" w:rsidRDefault="00077351" w:rsidP="002F6246">
      <w:pPr>
        <w:pStyle w:val="a4"/>
        <w:ind w:firstLine="720"/>
      </w:pPr>
      <w:r w:rsidRPr="009309E0">
        <w:t>Российской Федерации</w:t>
      </w:r>
    </w:p>
    <w:p w:rsidR="0056439B" w:rsidRDefault="0056439B" w:rsidP="002F6246">
      <w:pPr>
        <w:pStyle w:val="a4"/>
        <w:ind w:firstLine="720"/>
      </w:pPr>
    </w:p>
    <w:sectPr w:rsidR="0056439B" w:rsidSect="00B64121">
      <w:headerReference w:type="even" r:id="rId9"/>
      <w:headerReference w:type="default" r:id="rId10"/>
      <w:footerReference w:type="even" r:id="rId11"/>
      <w:footerReference w:type="default" r:id="rId12"/>
      <w:pgSz w:w="11906" w:h="16838" w:code="9"/>
      <w:pgMar w:top="567" w:right="1134" w:bottom="851" w:left="1418" w:header="72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22" w:rsidRDefault="00E14D22">
      <w:r>
        <w:separator/>
      </w:r>
    </w:p>
  </w:endnote>
  <w:endnote w:type="continuationSeparator" w:id="0">
    <w:p w:rsidR="00E14D22" w:rsidRDefault="00E1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51" w:rsidRDefault="00077351">
    <w:pPr>
      <w:pStyle w:val="a8"/>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077351" w:rsidRDefault="00077351">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51" w:rsidRDefault="00077351">
    <w:pPr>
      <w:pStyle w:val="a8"/>
      <w:framePr w:wrap="around" w:vAnchor="text" w:hAnchor="margin" w:y="1"/>
      <w:rPr>
        <w:rStyle w:val="a7"/>
      </w:rPr>
    </w:pPr>
  </w:p>
  <w:p w:rsidR="00077351" w:rsidRDefault="00077351">
    <w:pPr>
      <w:pStyle w:val="a8"/>
      <w:framePr w:wrap="around" w:vAnchor="text" w:hAnchor="margin" w:xAlign="right" w:y="1"/>
      <w:ind w:right="360"/>
      <w:rPr>
        <w:rStyle w:val="a7"/>
      </w:rPr>
    </w:pPr>
  </w:p>
  <w:p w:rsidR="00077351" w:rsidRDefault="000773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22" w:rsidRDefault="00E14D22">
      <w:r>
        <w:separator/>
      </w:r>
    </w:p>
  </w:footnote>
  <w:footnote w:type="continuationSeparator" w:id="0">
    <w:p w:rsidR="00E14D22" w:rsidRDefault="00E1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51" w:rsidRDefault="000773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7351" w:rsidRDefault="00077351">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51" w:rsidRDefault="000773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5B7">
      <w:rPr>
        <w:rStyle w:val="a7"/>
        <w:noProof/>
      </w:rPr>
      <w:t>2</w:t>
    </w:r>
    <w:r>
      <w:rPr>
        <w:rStyle w:val="a7"/>
      </w:rPr>
      <w:fldChar w:fldCharType="end"/>
    </w:r>
  </w:p>
  <w:p w:rsidR="00077351" w:rsidRDefault="00077351">
    <w:pPr>
      <w:pStyle w:val="a5"/>
      <w:framePr w:wrap="around" w:vAnchor="text" w:hAnchor="margin" w:xAlign="right" w:y="1"/>
      <w:rPr>
        <w:rStyle w:val="a7"/>
      </w:rPr>
    </w:pPr>
  </w:p>
  <w:p w:rsidR="004D30FE" w:rsidRDefault="004D30FE">
    <w:pPr>
      <w:pStyle w:val="a5"/>
      <w:framePr w:wrap="around" w:vAnchor="text" w:hAnchor="margin" w:xAlign="right" w:y="1"/>
      <w:rPr>
        <w:rStyle w:val="a7"/>
      </w:rPr>
    </w:pPr>
  </w:p>
  <w:p w:rsidR="00077351" w:rsidRDefault="00077351">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707"/>
    <w:multiLevelType w:val="hybridMultilevel"/>
    <w:tmpl w:val="6322AF80"/>
    <w:lvl w:ilvl="0" w:tplc="FAC4C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821F4E"/>
    <w:multiLevelType w:val="hybridMultilevel"/>
    <w:tmpl w:val="6D002936"/>
    <w:lvl w:ilvl="0" w:tplc="DC903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B329B4"/>
    <w:multiLevelType w:val="hybridMultilevel"/>
    <w:tmpl w:val="5A0263C2"/>
    <w:lvl w:ilvl="0" w:tplc="3126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9F2E63"/>
    <w:multiLevelType w:val="hybridMultilevel"/>
    <w:tmpl w:val="FC54B86C"/>
    <w:lvl w:ilvl="0" w:tplc="D68A2EF0">
      <w:start w:val="2"/>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1"/>
    <w:rsid w:val="000012CB"/>
    <w:rsid w:val="00007537"/>
    <w:rsid w:val="00013A3E"/>
    <w:rsid w:val="00014628"/>
    <w:rsid w:val="00015FD0"/>
    <w:rsid w:val="00016B72"/>
    <w:rsid w:val="000202FB"/>
    <w:rsid w:val="00022AA4"/>
    <w:rsid w:val="00023030"/>
    <w:rsid w:val="00025239"/>
    <w:rsid w:val="00027A8B"/>
    <w:rsid w:val="00027A95"/>
    <w:rsid w:val="00031539"/>
    <w:rsid w:val="00031BF5"/>
    <w:rsid w:val="00036FB1"/>
    <w:rsid w:val="000372DB"/>
    <w:rsid w:val="00037B5A"/>
    <w:rsid w:val="000418C2"/>
    <w:rsid w:val="00043D8F"/>
    <w:rsid w:val="0004683A"/>
    <w:rsid w:val="000468FB"/>
    <w:rsid w:val="00050381"/>
    <w:rsid w:val="000515E0"/>
    <w:rsid w:val="00051C45"/>
    <w:rsid w:val="0005650B"/>
    <w:rsid w:val="00064535"/>
    <w:rsid w:val="00067708"/>
    <w:rsid w:val="00077351"/>
    <w:rsid w:val="00081AE5"/>
    <w:rsid w:val="0008274F"/>
    <w:rsid w:val="00083EDB"/>
    <w:rsid w:val="0008521C"/>
    <w:rsid w:val="00090964"/>
    <w:rsid w:val="00091A84"/>
    <w:rsid w:val="000945D3"/>
    <w:rsid w:val="00095460"/>
    <w:rsid w:val="00096EE1"/>
    <w:rsid w:val="000975B5"/>
    <w:rsid w:val="000A0165"/>
    <w:rsid w:val="000A0607"/>
    <w:rsid w:val="000A0A6D"/>
    <w:rsid w:val="000A4E0E"/>
    <w:rsid w:val="000A72E1"/>
    <w:rsid w:val="000B2438"/>
    <w:rsid w:val="000B5794"/>
    <w:rsid w:val="000B7D22"/>
    <w:rsid w:val="000C1846"/>
    <w:rsid w:val="000C1EE4"/>
    <w:rsid w:val="000C65FD"/>
    <w:rsid w:val="000D23A0"/>
    <w:rsid w:val="000D2B6F"/>
    <w:rsid w:val="000D3ED3"/>
    <w:rsid w:val="000D6A3A"/>
    <w:rsid w:val="000E246B"/>
    <w:rsid w:val="000E2F52"/>
    <w:rsid w:val="000E56AF"/>
    <w:rsid w:val="000E5AF2"/>
    <w:rsid w:val="000E6433"/>
    <w:rsid w:val="000E7220"/>
    <w:rsid w:val="000E72DF"/>
    <w:rsid w:val="000F0172"/>
    <w:rsid w:val="000F4185"/>
    <w:rsid w:val="000F53DD"/>
    <w:rsid w:val="0010737C"/>
    <w:rsid w:val="0010769F"/>
    <w:rsid w:val="001115C8"/>
    <w:rsid w:val="00111FF5"/>
    <w:rsid w:val="001120D4"/>
    <w:rsid w:val="00112DA2"/>
    <w:rsid w:val="00112FD8"/>
    <w:rsid w:val="00115703"/>
    <w:rsid w:val="00115EF9"/>
    <w:rsid w:val="0011770D"/>
    <w:rsid w:val="00123182"/>
    <w:rsid w:val="00123E16"/>
    <w:rsid w:val="00126C7F"/>
    <w:rsid w:val="00130C4B"/>
    <w:rsid w:val="001322BA"/>
    <w:rsid w:val="00133454"/>
    <w:rsid w:val="001347D3"/>
    <w:rsid w:val="00136194"/>
    <w:rsid w:val="00143412"/>
    <w:rsid w:val="00144A0E"/>
    <w:rsid w:val="001471C3"/>
    <w:rsid w:val="00150E2D"/>
    <w:rsid w:val="001513FC"/>
    <w:rsid w:val="00151E23"/>
    <w:rsid w:val="00155067"/>
    <w:rsid w:val="00155A67"/>
    <w:rsid w:val="00156A3B"/>
    <w:rsid w:val="001610D7"/>
    <w:rsid w:val="001614E2"/>
    <w:rsid w:val="00163E80"/>
    <w:rsid w:val="00164079"/>
    <w:rsid w:val="00164757"/>
    <w:rsid w:val="00164A14"/>
    <w:rsid w:val="0016615D"/>
    <w:rsid w:val="001679C7"/>
    <w:rsid w:val="00171769"/>
    <w:rsid w:val="00171CD2"/>
    <w:rsid w:val="00172E55"/>
    <w:rsid w:val="001758B5"/>
    <w:rsid w:val="00177C76"/>
    <w:rsid w:val="001822E2"/>
    <w:rsid w:val="00186CA7"/>
    <w:rsid w:val="00190DF1"/>
    <w:rsid w:val="00192A9B"/>
    <w:rsid w:val="0019496E"/>
    <w:rsid w:val="0019716C"/>
    <w:rsid w:val="00197EC0"/>
    <w:rsid w:val="001A2502"/>
    <w:rsid w:val="001A2AEF"/>
    <w:rsid w:val="001A4AD3"/>
    <w:rsid w:val="001A4B79"/>
    <w:rsid w:val="001A593E"/>
    <w:rsid w:val="001A5F08"/>
    <w:rsid w:val="001A69AC"/>
    <w:rsid w:val="001B154F"/>
    <w:rsid w:val="001B2A9E"/>
    <w:rsid w:val="001B56B0"/>
    <w:rsid w:val="001B69B0"/>
    <w:rsid w:val="001B6D24"/>
    <w:rsid w:val="001C0F73"/>
    <w:rsid w:val="001C1388"/>
    <w:rsid w:val="001C3258"/>
    <w:rsid w:val="001C5B29"/>
    <w:rsid w:val="001D194D"/>
    <w:rsid w:val="001D503D"/>
    <w:rsid w:val="001D71A1"/>
    <w:rsid w:val="001D7420"/>
    <w:rsid w:val="001E0BAB"/>
    <w:rsid w:val="001E1E41"/>
    <w:rsid w:val="001E39FB"/>
    <w:rsid w:val="001E48E7"/>
    <w:rsid w:val="001F0C74"/>
    <w:rsid w:val="001F26A2"/>
    <w:rsid w:val="001F3FC1"/>
    <w:rsid w:val="001F76A4"/>
    <w:rsid w:val="00201BC9"/>
    <w:rsid w:val="00205E90"/>
    <w:rsid w:val="0020635F"/>
    <w:rsid w:val="00211744"/>
    <w:rsid w:val="002124D3"/>
    <w:rsid w:val="0021351E"/>
    <w:rsid w:val="00215812"/>
    <w:rsid w:val="00215D43"/>
    <w:rsid w:val="00216C6E"/>
    <w:rsid w:val="00221150"/>
    <w:rsid w:val="00221938"/>
    <w:rsid w:val="00221DAF"/>
    <w:rsid w:val="002221FC"/>
    <w:rsid w:val="0022328A"/>
    <w:rsid w:val="002264B0"/>
    <w:rsid w:val="0023054F"/>
    <w:rsid w:val="002314D1"/>
    <w:rsid w:val="00231F53"/>
    <w:rsid w:val="00232B76"/>
    <w:rsid w:val="00234F48"/>
    <w:rsid w:val="00236781"/>
    <w:rsid w:val="0024099C"/>
    <w:rsid w:val="002428BE"/>
    <w:rsid w:val="00245F41"/>
    <w:rsid w:val="0024649B"/>
    <w:rsid w:val="002467C8"/>
    <w:rsid w:val="00247B49"/>
    <w:rsid w:val="0025120E"/>
    <w:rsid w:val="0025246E"/>
    <w:rsid w:val="00252DD1"/>
    <w:rsid w:val="0025732E"/>
    <w:rsid w:val="002628F3"/>
    <w:rsid w:val="0026336F"/>
    <w:rsid w:val="00263615"/>
    <w:rsid w:val="00263BE6"/>
    <w:rsid w:val="00263D65"/>
    <w:rsid w:val="00263EE1"/>
    <w:rsid w:val="0026440C"/>
    <w:rsid w:val="00274219"/>
    <w:rsid w:val="00274B6D"/>
    <w:rsid w:val="00281244"/>
    <w:rsid w:val="00284545"/>
    <w:rsid w:val="002854EE"/>
    <w:rsid w:val="00292D1A"/>
    <w:rsid w:val="002947F8"/>
    <w:rsid w:val="0029697C"/>
    <w:rsid w:val="002A08E9"/>
    <w:rsid w:val="002A0B5A"/>
    <w:rsid w:val="002A1581"/>
    <w:rsid w:val="002A5FEB"/>
    <w:rsid w:val="002B22A5"/>
    <w:rsid w:val="002B3C6E"/>
    <w:rsid w:val="002B4656"/>
    <w:rsid w:val="002C5E30"/>
    <w:rsid w:val="002C6911"/>
    <w:rsid w:val="002C727E"/>
    <w:rsid w:val="002C7624"/>
    <w:rsid w:val="002D1B0C"/>
    <w:rsid w:val="002D5A3C"/>
    <w:rsid w:val="002E5569"/>
    <w:rsid w:val="002E59A4"/>
    <w:rsid w:val="002E5C9E"/>
    <w:rsid w:val="002E78F1"/>
    <w:rsid w:val="002F1E4A"/>
    <w:rsid w:val="002F5097"/>
    <w:rsid w:val="002F6246"/>
    <w:rsid w:val="002F6726"/>
    <w:rsid w:val="002F6ADA"/>
    <w:rsid w:val="00304875"/>
    <w:rsid w:val="00305B28"/>
    <w:rsid w:val="00310419"/>
    <w:rsid w:val="00310740"/>
    <w:rsid w:val="00310FCF"/>
    <w:rsid w:val="0031229E"/>
    <w:rsid w:val="00314290"/>
    <w:rsid w:val="00314476"/>
    <w:rsid w:val="0031698F"/>
    <w:rsid w:val="00316B6C"/>
    <w:rsid w:val="003225AB"/>
    <w:rsid w:val="00322843"/>
    <w:rsid w:val="0032334D"/>
    <w:rsid w:val="003256BF"/>
    <w:rsid w:val="003321D1"/>
    <w:rsid w:val="00336797"/>
    <w:rsid w:val="00340EBE"/>
    <w:rsid w:val="003418D8"/>
    <w:rsid w:val="003433E4"/>
    <w:rsid w:val="00344712"/>
    <w:rsid w:val="0034504A"/>
    <w:rsid w:val="003450EA"/>
    <w:rsid w:val="00347451"/>
    <w:rsid w:val="0035134B"/>
    <w:rsid w:val="003517AB"/>
    <w:rsid w:val="00361597"/>
    <w:rsid w:val="0036366E"/>
    <w:rsid w:val="0036369E"/>
    <w:rsid w:val="00366D8A"/>
    <w:rsid w:val="003702DE"/>
    <w:rsid w:val="003709AA"/>
    <w:rsid w:val="0037161D"/>
    <w:rsid w:val="00373B84"/>
    <w:rsid w:val="00376FB4"/>
    <w:rsid w:val="00377CC9"/>
    <w:rsid w:val="00377FB2"/>
    <w:rsid w:val="00381049"/>
    <w:rsid w:val="00381E88"/>
    <w:rsid w:val="003917C3"/>
    <w:rsid w:val="00393BDE"/>
    <w:rsid w:val="00394C94"/>
    <w:rsid w:val="003965D1"/>
    <w:rsid w:val="003A1872"/>
    <w:rsid w:val="003A39B5"/>
    <w:rsid w:val="003A3E7A"/>
    <w:rsid w:val="003A5275"/>
    <w:rsid w:val="003B412A"/>
    <w:rsid w:val="003B47A8"/>
    <w:rsid w:val="003C0372"/>
    <w:rsid w:val="003C46A8"/>
    <w:rsid w:val="003C6E27"/>
    <w:rsid w:val="003D50B8"/>
    <w:rsid w:val="003D7BCE"/>
    <w:rsid w:val="003D7DE4"/>
    <w:rsid w:val="003E0886"/>
    <w:rsid w:val="003E1B1D"/>
    <w:rsid w:val="003E7D87"/>
    <w:rsid w:val="003F0E6D"/>
    <w:rsid w:val="003F159A"/>
    <w:rsid w:val="003F6983"/>
    <w:rsid w:val="003F7512"/>
    <w:rsid w:val="004004ED"/>
    <w:rsid w:val="00401136"/>
    <w:rsid w:val="00403B49"/>
    <w:rsid w:val="00405F3A"/>
    <w:rsid w:val="00415A96"/>
    <w:rsid w:val="00430758"/>
    <w:rsid w:val="004325FA"/>
    <w:rsid w:val="00433028"/>
    <w:rsid w:val="00435C56"/>
    <w:rsid w:val="00436591"/>
    <w:rsid w:val="00437861"/>
    <w:rsid w:val="00437EED"/>
    <w:rsid w:val="00443A81"/>
    <w:rsid w:val="004454E8"/>
    <w:rsid w:val="004502C8"/>
    <w:rsid w:val="00451239"/>
    <w:rsid w:val="00453F56"/>
    <w:rsid w:val="0045697F"/>
    <w:rsid w:val="0045730F"/>
    <w:rsid w:val="00457A53"/>
    <w:rsid w:val="00461232"/>
    <w:rsid w:val="00467FF9"/>
    <w:rsid w:val="00474591"/>
    <w:rsid w:val="00475AA4"/>
    <w:rsid w:val="004814D5"/>
    <w:rsid w:val="00481E2A"/>
    <w:rsid w:val="004847AD"/>
    <w:rsid w:val="00486956"/>
    <w:rsid w:val="004879A9"/>
    <w:rsid w:val="00491711"/>
    <w:rsid w:val="0049218D"/>
    <w:rsid w:val="004921EE"/>
    <w:rsid w:val="0049254F"/>
    <w:rsid w:val="004965FB"/>
    <w:rsid w:val="004A1621"/>
    <w:rsid w:val="004A29A6"/>
    <w:rsid w:val="004A349C"/>
    <w:rsid w:val="004A5FDB"/>
    <w:rsid w:val="004A63D6"/>
    <w:rsid w:val="004B0115"/>
    <w:rsid w:val="004B2321"/>
    <w:rsid w:val="004B29E9"/>
    <w:rsid w:val="004B698C"/>
    <w:rsid w:val="004C0204"/>
    <w:rsid w:val="004C0CF8"/>
    <w:rsid w:val="004C3ED9"/>
    <w:rsid w:val="004C452F"/>
    <w:rsid w:val="004D1994"/>
    <w:rsid w:val="004D30FE"/>
    <w:rsid w:val="004D4C8F"/>
    <w:rsid w:val="004D613D"/>
    <w:rsid w:val="004E22B4"/>
    <w:rsid w:val="004E2E1B"/>
    <w:rsid w:val="004E5D1D"/>
    <w:rsid w:val="004E6CD5"/>
    <w:rsid w:val="004E7A73"/>
    <w:rsid w:val="004F1F31"/>
    <w:rsid w:val="004F781D"/>
    <w:rsid w:val="00500CFC"/>
    <w:rsid w:val="00502DB2"/>
    <w:rsid w:val="005141E4"/>
    <w:rsid w:val="00514E1D"/>
    <w:rsid w:val="005226B0"/>
    <w:rsid w:val="00522C35"/>
    <w:rsid w:val="00522E81"/>
    <w:rsid w:val="00523729"/>
    <w:rsid w:val="005254A3"/>
    <w:rsid w:val="00530B37"/>
    <w:rsid w:val="00532019"/>
    <w:rsid w:val="00532988"/>
    <w:rsid w:val="005374A2"/>
    <w:rsid w:val="00542A79"/>
    <w:rsid w:val="00542F54"/>
    <w:rsid w:val="00544389"/>
    <w:rsid w:val="00545A82"/>
    <w:rsid w:val="005504B8"/>
    <w:rsid w:val="00553DB9"/>
    <w:rsid w:val="00555500"/>
    <w:rsid w:val="00556087"/>
    <w:rsid w:val="00556D47"/>
    <w:rsid w:val="00560675"/>
    <w:rsid w:val="0056439B"/>
    <w:rsid w:val="00565821"/>
    <w:rsid w:val="005670A9"/>
    <w:rsid w:val="00574A02"/>
    <w:rsid w:val="005778D4"/>
    <w:rsid w:val="00581F0C"/>
    <w:rsid w:val="005828EB"/>
    <w:rsid w:val="005872B2"/>
    <w:rsid w:val="00590EA2"/>
    <w:rsid w:val="00591A43"/>
    <w:rsid w:val="00592CA2"/>
    <w:rsid w:val="005964D5"/>
    <w:rsid w:val="005969E7"/>
    <w:rsid w:val="005A136D"/>
    <w:rsid w:val="005A1D6C"/>
    <w:rsid w:val="005A36F2"/>
    <w:rsid w:val="005A550C"/>
    <w:rsid w:val="005B392A"/>
    <w:rsid w:val="005B64A2"/>
    <w:rsid w:val="005B65D4"/>
    <w:rsid w:val="005B68B0"/>
    <w:rsid w:val="005B6BAC"/>
    <w:rsid w:val="005C055C"/>
    <w:rsid w:val="005C3E75"/>
    <w:rsid w:val="005D3B2F"/>
    <w:rsid w:val="005D7D9F"/>
    <w:rsid w:val="005E03EF"/>
    <w:rsid w:val="005E3172"/>
    <w:rsid w:val="005E4A46"/>
    <w:rsid w:val="005E4E85"/>
    <w:rsid w:val="005E529A"/>
    <w:rsid w:val="005F2C0F"/>
    <w:rsid w:val="005F51A8"/>
    <w:rsid w:val="005F5B0B"/>
    <w:rsid w:val="005F71A4"/>
    <w:rsid w:val="00603420"/>
    <w:rsid w:val="00604FBA"/>
    <w:rsid w:val="006051D8"/>
    <w:rsid w:val="00610F79"/>
    <w:rsid w:val="00617B15"/>
    <w:rsid w:val="006202BB"/>
    <w:rsid w:val="006212FA"/>
    <w:rsid w:val="00621523"/>
    <w:rsid w:val="006246E8"/>
    <w:rsid w:val="0062770F"/>
    <w:rsid w:val="00633DD0"/>
    <w:rsid w:val="00640468"/>
    <w:rsid w:val="00643108"/>
    <w:rsid w:val="006435F3"/>
    <w:rsid w:val="0064368E"/>
    <w:rsid w:val="0064396A"/>
    <w:rsid w:val="00645D0C"/>
    <w:rsid w:val="00647627"/>
    <w:rsid w:val="00647727"/>
    <w:rsid w:val="0065260B"/>
    <w:rsid w:val="00656F13"/>
    <w:rsid w:val="00662497"/>
    <w:rsid w:val="00663EA4"/>
    <w:rsid w:val="00671B53"/>
    <w:rsid w:val="006730A6"/>
    <w:rsid w:val="00682F45"/>
    <w:rsid w:val="006832FB"/>
    <w:rsid w:val="00684B9D"/>
    <w:rsid w:val="006872E1"/>
    <w:rsid w:val="00691C51"/>
    <w:rsid w:val="00692CD7"/>
    <w:rsid w:val="006938EF"/>
    <w:rsid w:val="00694E5C"/>
    <w:rsid w:val="00695EBC"/>
    <w:rsid w:val="006A047E"/>
    <w:rsid w:val="006A56B4"/>
    <w:rsid w:val="006A6A0C"/>
    <w:rsid w:val="006A71DD"/>
    <w:rsid w:val="006B2937"/>
    <w:rsid w:val="006B2CB1"/>
    <w:rsid w:val="006C2091"/>
    <w:rsid w:val="006C536E"/>
    <w:rsid w:val="006C5654"/>
    <w:rsid w:val="006C5AC1"/>
    <w:rsid w:val="006C6986"/>
    <w:rsid w:val="006D07DE"/>
    <w:rsid w:val="006D2AC2"/>
    <w:rsid w:val="006D4AB2"/>
    <w:rsid w:val="006D5BAB"/>
    <w:rsid w:val="006E0BA4"/>
    <w:rsid w:val="006E1777"/>
    <w:rsid w:val="006E23D0"/>
    <w:rsid w:val="006E4D2A"/>
    <w:rsid w:val="006E5332"/>
    <w:rsid w:val="006E69EE"/>
    <w:rsid w:val="006E755C"/>
    <w:rsid w:val="006E7674"/>
    <w:rsid w:val="006F0AE1"/>
    <w:rsid w:val="006F0DD2"/>
    <w:rsid w:val="006F1505"/>
    <w:rsid w:val="006F4258"/>
    <w:rsid w:val="0070180A"/>
    <w:rsid w:val="00703709"/>
    <w:rsid w:val="00705DCC"/>
    <w:rsid w:val="00710699"/>
    <w:rsid w:val="00711B98"/>
    <w:rsid w:val="007160C4"/>
    <w:rsid w:val="0072301E"/>
    <w:rsid w:val="00723D50"/>
    <w:rsid w:val="00725102"/>
    <w:rsid w:val="00734796"/>
    <w:rsid w:val="007379EB"/>
    <w:rsid w:val="00744491"/>
    <w:rsid w:val="0074686C"/>
    <w:rsid w:val="007468E9"/>
    <w:rsid w:val="00746E4C"/>
    <w:rsid w:val="0076153C"/>
    <w:rsid w:val="00767CDC"/>
    <w:rsid w:val="0077192D"/>
    <w:rsid w:val="007741CA"/>
    <w:rsid w:val="007750A5"/>
    <w:rsid w:val="00777002"/>
    <w:rsid w:val="007825DD"/>
    <w:rsid w:val="007841A6"/>
    <w:rsid w:val="007872A3"/>
    <w:rsid w:val="00790E1F"/>
    <w:rsid w:val="0079143B"/>
    <w:rsid w:val="00794392"/>
    <w:rsid w:val="007950C7"/>
    <w:rsid w:val="00797038"/>
    <w:rsid w:val="007A2335"/>
    <w:rsid w:val="007A2472"/>
    <w:rsid w:val="007A4F6F"/>
    <w:rsid w:val="007A5A45"/>
    <w:rsid w:val="007A744E"/>
    <w:rsid w:val="007B3AA4"/>
    <w:rsid w:val="007B468D"/>
    <w:rsid w:val="007B4C1D"/>
    <w:rsid w:val="007B528A"/>
    <w:rsid w:val="007C017A"/>
    <w:rsid w:val="007C080B"/>
    <w:rsid w:val="007C37A6"/>
    <w:rsid w:val="007D2F34"/>
    <w:rsid w:val="007D31A7"/>
    <w:rsid w:val="007D39D9"/>
    <w:rsid w:val="007D68AF"/>
    <w:rsid w:val="007E0E1D"/>
    <w:rsid w:val="007E18DB"/>
    <w:rsid w:val="007E2A2F"/>
    <w:rsid w:val="007E53E1"/>
    <w:rsid w:val="007E5445"/>
    <w:rsid w:val="007E699F"/>
    <w:rsid w:val="007E6A58"/>
    <w:rsid w:val="007E731E"/>
    <w:rsid w:val="007F14E2"/>
    <w:rsid w:val="007F2398"/>
    <w:rsid w:val="007F367B"/>
    <w:rsid w:val="007F431F"/>
    <w:rsid w:val="007F4537"/>
    <w:rsid w:val="007F5490"/>
    <w:rsid w:val="007F6D0C"/>
    <w:rsid w:val="007F712C"/>
    <w:rsid w:val="00804FF3"/>
    <w:rsid w:val="00807A40"/>
    <w:rsid w:val="00811428"/>
    <w:rsid w:val="00811482"/>
    <w:rsid w:val="0081772E"/>
    <w:rsid w:val="008223C4"/>
    <w:rsid w:val="00826B1A"/>
    <w:rsid w:val="0083144C"/>
    <w:rsid w:val="008318B4"/>
    <w:rsid w:val="00832BCE"/>
    <w:rsid w:val="00835134"/>
    <w:rsid w:val="008352CD"/>
    <w:rsid w:val="008367EC"/>
    <w:rsid w:val="00843178"/>
    <w:rsid w:val="0084574F"/>
    <w:rsid w:val="0084687D"/>
    <w:rsid w:val="008472AE"/>
    <w:rsid w:val="0085263E"/>
    <w:rsid w:val="008528FA"/>
    <w:rsid w:val="008537E7"/>
    <w:rsid w:val="00855093"/>
    <w:rsid w:val="008610B4"/>
    <w:rsid w:val="00862F23"/>
    <w:rsid w:val="008671D6"/>
    <w:rsid w:val="00870976"/>
    <w:rsid w:val="008719B9"/>
    <w:rsid w:val="00872F7F"/>
    <w:rsid w:val="0087331A"/>
    <w:rsid w:val="00874FE6"/>
    <w:rsid w:val="0088028C"/>
    <w:rsid w:val="008803F8"/>
    <w:rsid w:val="00882096"/>
    <w:rsid w:val="0088386C"/>
    <w:rsid w:val="0089264B"/>
    <w:rsid w:val="008A02EF"/>
    <w:rsid w:val="008A06FD"/>
    <w:rsid w:val="008A4D66"/>
    <w:rsid w:val="008A7DA9"/>
    <w:rsid w:val="008B0371"/>
    <w:rsid w:val="008B1243"/>
    <w:rsid w:val="008B6A6E"/>
    <w:rsid w:val="008B72EF"/>
    <w:rsid w:val="008C34CA"/>
    <w:rsid w:val="008C6D2C"/>
    <w:rsid w:val="008D3463"/>
    <w:rsid w:val="008D4983"/>
    <w:rsid w:val="008D5897"/>
    <w:rsid w:val="008E005E"/>
    <w:rsid w:val="008E0CE3"/>
    <w:rsid w:val="008E2806"/>
    <w:rsid w:val="008E29BA"/>
    <w:rsid w:val="008E3D70"/>
    <w:rsid w:val="008E48EA"/>
    <w:rsid w:val="008F2367"/>
    <w:rsid w:val="008F5233"/>
    <w:rsid w:val="00902046"/>
    <w:rsid w:val="009029D1"/>
    <w:rsid w:val="00902B3E"/>
    <w:rsid w:val="00904FAD"/>
    <w:rsid w:val="00905444"/>
    <w:rsid w:val="00905ED0"/>
    <w:rsid w:val="00910583"/>
    <w:rsid w:val="009123E9"/>
    <w:rsid w:val="00912F03"/>
    <w:rsid w:val="009133B4"/>
    <w:rsid w:val="009152C3"/>
    <w:rsid w:val="00920032"/>
    <w:rsid w:val="00922456"/>
    <w:rsid w:val="00924376"/>
    <w:rsid w:val="0092460F"/>
    <w:rsid w:val="009309E0"/>
    <w:rsid w:val="00933862"/>
    <w:rsid w:val="00933B3D"/>
    <w:rsid w:val="009376FB"/>
    <w:rsid w:val="00947DA7"/>
    <w:rsid w:val="009501D9"/>
    <w:rsid w:val="00950D02"/>
    <w:rsid w:val="00953FCC"/>
    <w:rsid w:val="00956D36"/>
    <w:rsid w:val="00956FBF"/>
    <w:rsid w:val="00957065"/>
    <w:rsid w:val="00957DA9"/>
    <w:rsid w:val="00960F28"/>
    <w:rsid w:val="00962B29"/>
    <w:rsid w:val="00962BB6"/>
    <w:rsid w:val="00970759"/>
    <w:rsid w:val="009758DA"/>
    <w:rsid w:val="00981624"/>
    <w:rsid w:val="009847F3"/>
    <w:rsid w:val="00985267"/>
    <w:rsid w:val="00987BBF"/>
    <w:rsid w:val="00987C6B"/>
    <w:rsid w:val="0099245D"/>
    <w:rsid w:val="00992878"/>
    <w:rsid w:val="009935E5"/>
    <w:rsid w:val="009A21EE"/>
    <w:rsid w:val="009A4DD5"/>
    <w:rsid w:val="009A70C6"/>
    <w:rsid w:val="009B0883"/>
    <w:rsid w:val="009B45BF"/>
    <w:rsid w:val="009B626B"/>
    <w:rsid w:val="009C06C8"/>
    <w:rsid w:val="009C0C4D"/>
    <w:rsid w:val="009C22CB"/>
    <w:rsid w:val="009C239F"/>
    <w:rsid w:val="009C72A0"/>
    <w:rsid w:val="009D2843"/>
    <w:rsid w:val="009D48BC"/>
    <w:rsid w:val="009D4E2C"/>
    <w:rsid w:val="009E2DEC"/>
    <w:rsid w:val="009E42D7"/>
    <w:rsid w:val="009E4D56"/>
    <w:rsid w:val="009E5E93"/>
    <w:rsid w:val="009E7BF1"/>
    <w:rsid w:val="009F1229"/>
    <w:rsid w:val="009F2EF2"/>
    <w:rsid w:val="009F3A54"/>
    <w:rsid w:val="009F65EC"/>
    <w:rsid w:val="00A00D57"/>
    <w:rsid w:val="00A026CE"/>
    <w:rsid w:val="00A02E3E"/>
    <w:rsid w:val="00A04EFE"/>
    <w:rsid w:val="00A114E7"/>
    <w:rsid w:val="00A13C19"/>
    <w:rsid w:val="00A15F22"/>
    <w:rsid w:val="00A23CC2"/>
    <w:rsid w:val="00A24E22"/>
    <w:rsid w:val="00A2775E"/>
    <w:rsid w:val="00A33D7D"/>
    <w:rsid w:val="00A35411"/>
    <w:rsid w:val="00A419F4"/>
    <w:rsid w:val="00A422FD"/>
    <w:rsid w:val="00A46EBA"/>
    <w:rsid w:val="00A472BE"/>
    <w:rsid w:val="00A47D68"/>
    <w:rsid w:val="00A52115"/>
    <w:rsid w:val="00A5569B"/>
    <w:rsid w:val="00A56025"/>
    <w:rsid w:val="00A56422"/>
    <w:rsid w:val="00A579ED"/>
    <w:rsid w:val="00A57B81"/>
    <w:rsid w:val="00A63406"/>
    <w:rsid w:val="00A63412"/>
    <w:rsid w:val="00A71388"/>
    <w:rsid w:val="00A71AAF"/>
    <w:rsid w:val="00A73AEC"/>
    <w:rsid w:val="00A771BE"/>
    <w:rsid w:val="00A809C2"/>
    <w:rsid w:val="00A819DA"/>
    <w:rsid w:val="00A82EF3"/>
    <w:rsid w:val="00A83E18"/>
    <w:rsid w:val="00A87F88"/>
    <w:rsid w:val="00A90D77"/>
    <w:rsid w:val="00A91D3F"/>
    <w:rsid w:val="00A938B2"/>
    <w:rsid w:val="00AA0863"/>
    <w:rsid w:val="00AA7466"/>
    <w:rsid w:val="00AA76FE"/>
    <w:rsid w:val="00AB558A"/>
    <w:rsid w:val="00AC466B"/>
    <w:rsid w:val="00AC771D"/>
    <w:rsid w:val="00AD0151"/>
    <w:rsid w:val="00AD3964"/>
    <w:rsid w:val="00AD42DF"/>
    <w:rsid w:val="00AD50FE"/>
    <w:rsid w:val="00AD6D70"/>
    <w:rsid w:val="00AF1532"/>
    <w:rsid w:val="00AF5E72"/>
    <w:rsid w:val="00AF68DD"/>
    <w:rsid w:val="00AF7721"/>
    <w:rsid w:val="00B03554"/>
    <w:rsid w:val="00B0408A"/>
    <w:rsid w:val="00B0778E"/>
    <w:rsid w:val="00B107DD"/>
    <w:rsid w:val="00B1190E"/>
    <w:rsid w:val="00B1207F"/>
    <w:rsid w:val="00B15A0B"/>
    <w:rsid w:val="00B16FEE"/>
    <w:rsid w:val="00B23E28"/>
    <w:rsid w:val="00B25F93"/>
    <w:rsid w:val="00B310D6"/>
    <w:rsid w:val="00B34CDB"/>
    <w:rsid w:val="00B47850"/>
    <w:rsid w:val="00B50BC4"/>
    <w:rsid w:val="00B52805"/>
    <w:rsid w:val="00B5304C"/>
    <w:rsid w:val="00B53325"/>
    <w:rsid w:val="00B54710"/>
    <w:rsid w:val="00B54EB0"/>
    <w:rsid w:val="00B568CC"/>
    <w:rsid w:val="00B6359B"/>
    <w:rsid w:val="00B64121"/>
    <w:rsid w:val="00B6557A"/>
    <w:rsid w:val="00B66015"/>
    <w:rsid w:val="00B66D89"/>
    <w:rsid w:val="00B726BE"/>
    <w:rsid w:val="00B760F3"/>
    <w:rsid w:val="00B80DDE"/>
    <w:rsid w:val="00B83165"/>
    <w:rsid w:val="00B834BC"/>
    <w:rsid w:val="00B86BD7"/>
    <w:rsid w:val="00B90CA6"/>
    <w:rsid w:val="00B9171E"/>
    <w:rsid w:val="00B95A80"/>
    <w:rsid w:val="00BA26FA"/>
    <w:rsid w:val="00BA3017"/>
    <w:rsid w:val="00BA4F70"/>
    <w:rsid w:val="00BA5850"/>
    <w:rsid w:val="00BB3FBD"/>
    <w:rsid w:val="00BB58E7"/>
    <w:rsid w:val="00BB7B2B"/>
    <w:rsid w:val="00BB7FDA"/>
    <w:rsid w:val="00BC2596"/>
    <w:rsid w:val="00BC5C10"/>
    <w:rsid w:val="00BD051A"/>
    <w:rsid w:val="00BD343A"/>
    <w:rsid w:val="00BD4019"/>
    <w:rsid w:val="00BD4565"/>
    <w:rsid w:val="00BE1F7F"/>
    <w:rsid w:val="00BE23B0"/>
    <w:rsid w:val="00BE35B7"/>
    <w:rsid w:val="00BE42C6"/>
    <w:rsid w:val="00BE5706"/>
    <w:rsid w:val="00BE5FF9"/>
    <w:rsid w:val="00BE7698"/>
    <w:rsid w:val="00BF108E"/>
    <w:rsid w:val="00BF1E03"/>
    <w:rsid w:val="00BF2273"/>
    <w:rsid w:val="00C00238"/>
    <w:rsid w:val="00C039BC"/>
    <w:rsid w:val="00C04432"/>
    <w:rsid w:val="00C057B9"/>
    <w:rsid w:val="00C060DC"/>
    <w:rsid w:val="00C10958"/>
    <w:rsid w:val="00C11984"/>
    <w:rsid w:val="00C13200"/>
    <w:rsid w:val="00C15E3E"/>
    <w:rsid w:val="00C15F29"/>
    <w:rsid w:val="00C179C1"/>
    <w:rsid w:val="00C2257D"/>
    <w:rsid w:val="00C24138"/>
    <w:rsid w:val="00C30AC1"/>
    <w:rsid w:val="00C34CA9"/>
    <w:rsid w:val="00C35428"/>
    <w:rsid w:val="00C36BC1"/>
    <w:rsid w:val="00C40C16"/>
    <w:rsid w:val="00C43E84"/>
    <w:rsid w:val="00C441D2"/>
    <w:rsid w:val="00C45EFF"/>
    <w:rsid w:val="00C47D64"/>
    <w:rsid w:val="00C50FD4"/>
    <w:rsid w:val="00C51A3B"/>
    <w:rsid w:val="00C55E1B"/>
    <w:rsid w:val="00C56253"/>
    <w:rsid w:val="00C61B54"/>
    <w:rsid w:val="00C65FAE"/>
    <w:rsid w:val="00C667D7"/>
    <w:rsid w:val="00C70DE3"/>
    <w:rsid w:val="00C73809"/>
    <w:rsid w:val="00C73BC8"/>
    <w:rsid w:val="00C74E88"/>
    <w:rsid w:val="00C75C6A"/>
    <w:rsid w:val="00C75E2F"/>
    <w:rsid w:val="00C7641F"/>
    <w:rsid w:val="00C803E5"/>
    <w:rsid w:val="00C84BB0"/>
    <w:rsid w:val="00C866CD"/>
    <w:rsid w:val="00C900F9"/>
    <w:rsid w:val="00C902EF"/>
    <w:rsid w:val="00C91376"/>
    <w:rsid w:val="00C91728"/>
    <w:rsid w:val="00C91F00"/>
    <w:rsid w:val="00C93462"/>
    <w:rsid w:val="00C95C1C"/>
    <w:rsid w:val="00CA26AD"/>
    <w:rsid w:val="00CA74B1"/>
    <w:rsid w:val="00CB23C2"/>
    <w:rsid w:val="00CB3149"/>
    <w:rsid w:val="00CB69C5"/>
    <w:rsid w:val="00CB7EFD"/>
    <w:rsid w:val="00CC0FC7"/>
    <w:rsid w:val="00CC32BB"/>
    <w:rsid w:val="00CC67B4"/>
    <w:rsid w:val="00CC71F7"/>
    <w:rsid w:val="00CD391E"/>
    <w:rsid w:val="00CD59BF"/>
    <w:rsid w:val="00CD5F91"/>
    <w:rsid w:val="00CE0B39"/>
    <w:rsid w:val="00CE166E"/>
    <w:rsid w:val="00CE5295"/>
    <w:rsid w:val="00CE60B0"/>
    <w:rsid w:val="00CE69FE"/>
    <w:rsid w:val="00CF08FA"/>
    <w:rsid w:val="00CF0B89"/>
    <w:rsid w:val="00CF6CC3"/>
    <w:rsid w:val="00CF7285"/>
    <w:rsid w:val="00CF7BDB"/>
    <w:rsid w:val="00D00F53"/>
    <w:rsid w:val="00D0288A"/>
    <w:rsid w:val="00D052B1"/>
    <w:rsid w:val="00D26968"/>
    <w:rsid w:val="00D31374"/>
    <w:rsid w:val="00D333F5"/>
    <w:rsid w:val="00D361D9"/>
    <w:rsid w:val="00D36E8D"/>
    <w:rsid w:val="00D375E7"/>
    <w:rsid w:val="00D430CB"/>
    <w:rsid w:val="00D5500E"/>
    <w:rsid w:val="00D61931"/>
    <w:rsid w:val="00D62815"/>
    <w:rsid w:val="00D63089"/>
    <w:rsid w:val="00D6541C"/>
    <w:rsid w:val="00D70D5F"/>
    <w:rsid w:val="00D750D6"/>
    <w:rsid w:val="00D76A6F"/>
    <w:rsid w:val="00D804C9"/>
    <w:rsid w:val="00D80931"/>
    <w:rsid w:val="00D81F32"/>
    <w:rsid w:val="00D82174"/>
    <w:rsid w:val="00D83AE2"/>
    <w:rsid w:val="00D83D4D"/>
    <w:rsid w:val="00D84CC3"/>
    <w:rsid w:val="00D9048E"/>
    <w:rsid w:val="00D95424"/>
    <w:rsid w:val="00DA40B2"/>
    <w:rsid w:val="00DA43DF"/>
    <w:rsid w:val="00DB3216"/>
    <w:rsid w:val="00DB4FDB"/>
    <w:rsid w:val="00DC45E9"/>
    <w:rsid w:val="00DC49F2"/>
    <w:rsid w:val="00DD01BF"/>
    <w:rsid w:val="00DD023E"/>
    <w:rsid w:val="00DD74D4"/>
    <w:rsid w:val="00DD7B7D"/>
    <w:rsid w:val="00DE08EF"/>
    <w:rsid w:val="00DE0D29"/>
    <w:rsid w:val="00DE1367"/>
    <w:rsid w:val="00DE25B2"/>
    <w:rsid w:val="00DE37C1"/>
    <w:rsid w:val="00DF65B9"/>
    <w:rsid w:val="00DF7AD7"/>
    <w:rsid w:val="00E11162"/>
    <w:rsid w:val="00E1131E"/>
    <w:rsid w:val="00E11899"/>
    <w:rsid w:val="00E11FC9"/>
    <w:rsid w:val="00E1208C"/>
    <w:rsid w:val="00E1451C"/>
    <w:rsid w:val="00E14D22"/>
    <w:rsid w:val="00E207F5"/>
    <w:rsid w:val="00E21126"/>
    <w:rsid w:val="00E2306B"/>
    <w:rsid w:val="00E25C72"/>
    <w:rsid w:val="00E30FCE"/>
    <w:rsid w:val="00E31870"/>
    <w:rsid w:val="00E36401"/>
    <w:rsid w:val="00E37325"/>
    <w:rsid w:val="00E37F3B"/>
    <w:rsid w:val="00E41B7D"/>
    <w:rsid w:val="00E43CD4"/>
    <w:rsid w:val="00E44D4E"/>
    <w:rsid w:val="00E52478"/>
    <w:rsid w:val="00E555EA"/>
    <w:rsid w:val="00E5711D"/>
    <w:rsid w:val="00E57A92"/>
    <w:rsid w:val="00E57F95"/>
    <w:rsid w:val="00E630DB"/>
    <w:rsid w:val="00E63E4F"/>
    <w:rsid w:val="00E6546D"/>
    <w:rsid w:val="00E65AB0"/>
    <w:rsid w:val="00E66604"/>
    <w:rsid w:val="00E713D1"/>
    <w:rsid w:val="00E72155"/>
    <w:rsid w:val="00E729AE"/>
    <w:rsid w:val="00E74416"/>
    <w:rsid w:val="00E7540E"/>
    <w:rsid w:val="00E75B53"/>
    <w:rsid w:val="00E81B57"/>
    <w:rsid w:val="00E83136"/>
    <w:rsid w:val="00E83833"/>
    <w:rsid w:val="00E83A38"/>
    <w:rsid w:val="00E86AC8"/>
    <w:rsid w:val="00E91D0A"/>
    <w:rsid w:val="00E953FC"/>
    <w:rsid w:val="00E95DCC"/>
    <w:rsid w:val="00E9602D"/>
    <w:rsid w:val="00E968F0"/>
    <w:rsid w:val="00E97C0A"/>
    <w:rsid w:val="00E97DCE"/>
    <w:rsid w:val="00EA0937"/>
    <w:rsid w:val="00EA1B67"/>
    <w:rsid w:val="00EA7756"/>
    <w:rsid w:val="00EB0B9F"/>
    <w:rsid w:val="00EB1294"/>
    <w:rsid w:val="00EB3A83"/>
    <w:rsid w:val="00EB6F17"/>
    <w:rsid w:val="00EB7B42"/>
    <w:rsid w:val="00EB7CCE"/>
    <w:rsid w:val="00EC025B"/>
    <w:rsid w:val="00EC57AC"/>
    <w:rsid w:val="00ED01EC"/>
    <w:rsid w:val="00ED7CB7"/>
    <w:rsid w:val="00EE4195"/>
    <w:rsid w:val="00EE4982"/>
    <w:rsid w:val="00EE5C76"/>
    <w:rsid w:val="00EF12C1"/>
    <w:rsid w:val="00EF5A6E"/>
    <w:rsid w:val="00EF6695"/>
    <w:rsid w:val="00EF7B57"/>
    <w:rsid w:val="00F01EBD"/>
    <w:rsid w:val="00F07E3D"/>
    <w:rsid w:val="00F154FB"/>
    <w:rsid w:val="00F165A6"/>
    <w:rsid w:val="00F16D36"/>
    <w:rsid w:val="00F20FF2"/>
    <w:rsid w:val="00F2157F"/>
    <w:rsid w:val="00F24011"/>
    <w:rsid w:val="00F240C5"/>
    <w:rsid w:val="00F3276D"/>
    <w:rsid w:val="00F34C73"/>
    <w:rsid w:val="00F363B5"/>
    <w:rsid w:val="00F4054D"/>
    <w:rsid w:val="00F408FF"/>
    <w:rsid w:val="00F41B86"/>
    <w:rsid w:val="00F4449D"/>
    <w:rsid w:val="00F44B91"/>
    <w:rsid w:val="00F50C48"/>
    <w:rsid w:val="00F52695"/>
    <w:rsid w:val="00F52726"/>
    <w:rsid w:val="00F52FB1"/>
    <w:rsid w:val="00F5308B"/>
    <w:rsid w:val="00F53E7A"/>
    <w:rsid w:val="00F53FE0"/>
    <w:rsid w:val="00F56A27"/>
    <w:rsid w:val="00F56AEC"/>
    <w:rsid w:val="00F571EB"/>
    <w:rsid w:val="00F61A9B"/>
    <w:rsid w:val="00F65510"/>
    <w:rsid w:val="00F65958"/>
    <w:rsid w:val="00F67DB1"/>
    <w:rsid w:val="00F73040"/>
    <w:rsid w:val="00F75E9C"/>
    <w:rsid w:val="00F81025"/>
    <w:rsid w:val="00F8278B"/>
    <w:rsid w:val="00F84762"/>
    <w:rsid w:val="00F86384"/>
    <w:rsid w:val="00F8669E"/>
    <w:rsid w:val="00F9084F"/>
    <w:rsid w:val="00FA133F"/>
    <w:rsid w:val="00FA3CFD"/>
    <w:rsid w:val="00FA7973"/>
    <w:rsid w:val="00FA79AF"/>
    <w:rsid w:val="00FB1941"/>
    <w:rsid w:val="00FB5481"/>
    <w:rsid w:val="00FB7947"/>
    <w:rsid w:val="00FC2A51"/>
    <w:rsid w:val="00FC36D4"/>
    <w:rsid w:val="00FC3CAC"/>
    <w:rsid w:val="00FD03F8"/>
    <w:rsid w:val="00FD23F1"/>
    <w:rsid w:val="00FD26C5"/>
    <w:rsid w:val="00FD28B3"/>
    <w:rsid w:val="00FD496D"/>
    <w:rsid w:val="00FD4A53"/>
    <w:rsid w:val="00FE0C90"/>
    <w:rsid w:val="00FE19F1"/>
    <w:rsid w:val="00FE21ED"/>
    <w:rsid w:val="00FE30CD"/>
    <w:rsid w:val="00FE3539"/>
    <w:rsid w:val="00FE36D9"/>
    <w:rsid w:val="00FE3ADF"/>
    <w:rsid w:val="00FE6522"/>
    <w:rsid w:val="00FF32BA"/>
    <w:rsid w:val="00FF3922"/>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center"/>
      <w:outlineLvl w:val="1"/>
    </w:pPr>
    <w:rPr>
      <w:b/>
      <w:bCs/>
      <w:sz w:val="28"/>
    </w:rPr>
  </w:style>
  <w:style w:type="paragraph" w:styleId="5">
    <w:name w:val="heading 5"/>
    <w:basedOn w:val="a"/>
    <w:next w:val="a"/>
    <w:qFormat/>
    <w:pPr>
      <w:keepNext/>
      <w:ind w:firstLine="709"/>
      <w:jc w:val="center"/>
      <w:outlineLvl w:val="4"/>
    </w:pPr>
    <w:rPr>
      <w:sz w:val="28"/>
    </w:rPr>
  </w:style>
  <w:style w:type="paragraph" w:styleId="6">
    <w:name w:val="heading 6"/>
    <w:basedOn w:val="a"/>
    <w:next w:val="a"/>
    <w:qFormat/>
    <w:pPr>
      <w:keepNext/>
      <w:jc w:val="center"/>
      <w:outlineLvl w:val="5"/>
    </w:pPr>
    <w:rPr>
      <w:sz w:val="28"/>
    </w:rPr>
  </w:style>
  <w:style w:type="paragraph" w:styleId="8">
    <w:name w:val="heading 8"/>
    <w:basedOn w:val="a"/>
    <w:next w:val="a"/>
    <w:qFormat/>
    <w:pPr>
      <w:keepNext/>
      <w:ind w:firstLine="709"/>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5"/>
      <w:jc w:val="both"/>
    </w:pPr>
    <w:rPr>
      <w:sz w:val="28"/>
    </w:rPr>
  </w:style>
  <w:style w:type="paragraph" w:styleId="a5">
    <w:name w:val="header"/>
    <w:basedOn w:val="a"/>
    <w:link w:val="a6"/>
    <w:pPr>
      <w:tabs>
        <w:tab w:val="center" w:pos="4677"/>
        <w:tab w:val="right" w:pos="9355"/>
      </w:tabs>
    </w:pPr>
  </w:style>
  <w:style w:type="character" w:styleId="a7">
    <w:name w:val="page number"/>
    <w:basedOn w:val="a0"/>
  </w:style>
  <w:style w:type="paragraph" w:styleId="20">
    <w:name w:val="Body Text Indent 2"/>
    <w:basedOn w:val="a"/>
    <w:pPr>
      <w:spacing w:line="360" w:lineRule="auto"/>
      <w:ind w:firstLine="720"/>
      <w:jc w:val="both"/>
    </w:pPr>
    <w:rPr>
      <w:sz w:val="28"/>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8">
    <w:name w:val="footer"/>
    <w:basedOn w:val="a"/>
    <w:pPr>
      <w:tabs>
        <w:tab w:val="center" w:pos="4153"/>
        <w:tab w:val="right" w:pos="8306"/>
      </w:tabs>
    </w:pPr>
  </w:style>
  <w:style w:type="paragraph" w:styleId="a9">
    <w:name w:val="Balloon Text"/>
    <w:basedOn w:val="a"/>
    <w:semiHidden/>
    <w:rPr>
      <w:rFonts w:ascii="Tahoma" w:hAnsi="Tahoma" w:cs="Tahoma"/>
      <w:sz w:val="16"/>
      <w:szCs w:val="16"/>
    </w:rPr>
  </w:style>
  <w:style w:type="character" w:customStyle="1" w:styleId="10">
    <w:name w:val="Заголовок 1 Знак"/>
    <w:link w:val="1"/>
    <w:rsid w:val="000E72DF"/>
    <w:rPr>
      <w:sz w:val="28"/>
      <w:szCs w:val="24"/>
    </w:rPr>
  </w:style>
  <w:style w:type="character" w:customStyle="1" w:styleId="a6">
    <w:name w:val="Верхний колонтитул Знак"/>
    <w:link w:val="a5"/>
    <w:rsid w:val="000E72DF"/>
    <w:rPr>
      <w:sz w:val="24"/>
      <w:szCs w:val="24"/>
    </w:rPr>
  </w:style>
  <w:style w:type="paragraph" w:styleId="aa">
    <w:name w:val="Normal (Web)"/>
    <w:basedOn w:val="a"/>
    <w:uiPriority w:val="99"/>
    <w:unhideWhenUsed/>
    <w:rsid w:val="006C5654"/>
    <w:pPr>
      <w:spacing w:before="100" w:beforeAutospacing="1" w:after="100" w:afterAutospacing="1"/>
    </w:pPr>
    <w:rPr>
      <w:rFonts w:eastAsia="Calibri"/>
    </w:rPr>
  </w:style>
  <w:style w:type="paragraph" w:styleId="ab">
    <w:name w:val="Revision"/>
    <w:hidden/>
    <w:uiPriority w:val="99"/>
    <w:semiHidden/>
    <w:rsid w:val="00AF5E72"/>
    <w:rPr>
      <w:sz w:val="24"/>
      <w:szCs w:val="24"/>
    </w:rPr>
  </w:style>
  <w:style w:type="character" w:styleId="ac">
    <w:name w:val="annotation reference"/>
    <w:rsid w:val="00AF5E72"/>
    <w:rPr>
      <w:sz w:val="16"/>
      <w:szCs w:val="16"/>
    </w:rPr>
  </w:style>
  <w:style w:type="paragraph" w:styleId="ad">
    <w:name w:val="annotation text"/>
    <w:basedOn w:val="a"/>
    <w:link w:val="ae"/>
    <w:rsid w:val="00AF5E72"/>
    <w:rPr>
      <w:sz w:val="20"/>
      <w:szCs w:val="20"/>
    </w:rPr>
  </w:style>
  <w:style w:type="character" w:customStyle="1" w:styleId="ae">
    <w:name w:val="Текст примечания Знак"/>
    <w:basedOn w:val="a0"/>
    <w:link w:val="ad"/>
    <w:rsid w:val="00AF5E72"/>
  </w:style>
  <w:style w:type="paragraph" w:styleId="af">
    <w:name w:val="annotation subject"/>
    <w:basedOn w:val="ad"/>
    <w:next w:val="ad"/>
    <w:link w:val="af0"/>
    <w:rsid w:val="00AF5E72"/>
    <w:rPr>
      <w:b/>
      <w:bCs/>
    </w:rPr>
  </w:style>
  <w:style w:type="character" w:customStyle="1" w:styleId="af0">
    <w:name w:val="Тема примечания Знак"/>
    <w:link w:val="af"/>
    <w:rsid w:val="00AF5E72"/>
    <w:rPr>
      <w:b/>
      <w:bCs/>
    </w:rPr>
  </w:style>
  <w:style w:type="paragraph" w:customStyle="1" w:styleId="ConsPlusNormal">
    <w:name w:val="ConsPlusNormal"/>
    <w:rsid w:val="00B25F93"/>
    <w:pPr>
      <w:autoSpaceDE w:val="0"/>
      <w:autoSpaceDN w:val="0"/>
      <w:adjustRightInd w:val="0"/>
    </w:pPr>
    <w:rPr>
      <w:sz w:val="28"/>
      <w:szCs w:val="28"/>
    </w:rPr>
  </w:style>
  <w:style w:type="character" w:customStyle="1" w:styleId="CharStyle7">
    <w:name w:val="Char Style 7"/>
    <w:link w:val="Style6"/>
    <w:uiPriority w:val="99"/>
    <w:rsid w:val="00377FB2"/>
    <w:rPr>
      <w:sz w:val="26"/>
      <w:szCs w:val="26"/>
      <w:shd w:val="clear" w:color="auto" w:fill="FFFFFF"/>
    </w:rPr>
  </w:style>
  <w:style w:type="paragraph" w:customStyle="1" w:styleId="Style6">
    <w:name w:val="Style 6"/>
    <w:basedOn w:val="a"/>
    <w:link w:val="CharStyle7"/>
    <w:uiPriority w:val="99"/>
    <w:rsid w:val="00377FB2"/>
    <w:pPr>
      <w:widowControl w:val="0"/>
      <w:shd w:val="clear" w:color="auto" w:fill="FFFFFF"/>
      <w:spacing w:after="300" w:line="310" w:lineRule="exact"/>
      <w:jc w:val="both"/>
    </w:pPr>
    <w:rPr>
      <w:sz w:val="26"/>
      <w:szCs w:val="26"/>
    </w:rPr>
  </w:style>
  <w:style w:type="paragraph" w:styleId="af1">
    <w:name w:val="Plain Text"/>
    <w:basedOn w:val="a"/>
    <w:link w:val="af2"/>
    <w:uiPriority w:val="99"/>
    <w:unhideWhenUsed/>
    <w:rsid w:val="00231F53"/>
    <w:rPr>
      <w:rFonts w:ascii="Calibri" w:eastAsia="Calibri" w:hAnsi="Calibri"/>
      <w:sz w:val="22"/>
      <w:szCs w:val="21"/>
      <w:lang w:eastAsia="en-US"/>
    </w:rPr>
  </w:style>
  <w:style w:type="character" w:customStyle="1" w:styleId="af2">
    <w:name w:val="Текст Знак"/>
    <w:link w:val="af1"/>
    <w:uiPriority w:val="99"/>
    <w:rsid w:val="00231F53"/>
    <w:rPr>
      <w:rFonts w:ascii="Calibri" w:eastAsia="Calibri" w:hAnsi="Calibri"/>
      <w:sz w:val="22"/>
      <w:szCs w:val="21"/>
      <w:lang w:eastAsia="en-US"/>
    </w:rPr>
  </w:style>
  <w:style w:type="character" w:customStyle="1" w:styleId="CharStyle18">
    <w:name w:val="Char Style 18"/>
    <w:link w:val="Style17"/>
    <w:uiPriority w:val="99"/>
    <w:locked/>
    <w:rsid w:val="00B726BE"/>
    <w:rPr>
      <w:sz w:val="25"/>
      <w:szCs w:val="25"/>
      <w:shd w:val="clear" w:color="auto" w:fill="FFFFFF"/>
    </w:rPr>
  </w:style>
  <w:style w:type="paragraph" w:customStyle="1" w:styleId="Style17">
    <w:name w:val="Style 17"/>
    <w:basedOn w:val="a"/>
    <w:link w:val="CharStyle18"/>
    <w:uiPriority w:val="99"/>
    <w:rsid w:val="00B726BE"/>
    <w:pPr>
      <w:widowControl w:val="0"/>
      <w:shd w:val="clear" w:color="auto" w:fill="FFFFFF"/>
      <w:spacing w:before="240" w:line="240" w:lineRule="atLeast"/>
      <w:jc w:val="center"/>
    </w:pPr>
    <w:rPr>
      <w:sz w:val="25"/>
      <w:szCs w:val="25"/>
    </w:rPr>
  </w:style>
  <w:style w:type="character" w:customStyle="1" w:styleId="CharStyle17">
    <w:name w:val="Char Style 17"/>
    <w:link w:val="Style2"/>
    <w:uiPriority w:val="99"/>
    <w:rsid w:val="00B726BE"/>
    <w:rPr>
      <w:sz w:val="26"/>
      <w:szCs w:val="26"/>
      <w:shd w:val="clear" w:color="auto" w:fill="FFFFFF"/>
    </w:rPr>
  </w:style>
  <w:style w:type="paragraph" w:customStyle="1" w:styleId="Style2">
    <w:name w:val="Style 2"/>
    <w:basedOn w:val="a"/>
    <w:link w:val="CharStyle17"/>
    <w:uiPriority w:val="99"/>
    <w:rsid w:val="00B726BE"/>
    <w:pPr>
      <w:widowControl w:val="0"/>
      <w:shd w:val="clear" w:color="auto" w:fill="FFFFFF"/>
      <w:spacing w:before="240" w:after="660" w:line="240" w:lineRule="atLeast"/>
    </w:pPr>
    <w:rPr>
      <w:sz w:val="26"/>
      <w:szCs w:val="26"/>
    </w:rPr>
  </w:style>
  <w:style w:type="character" w:customStyle="1" w:styleId="CharStyle10">
    <w:name w:val="Char Style 10"/>
    <w:link w:val="Style9"/>
    <w:uiPriority w:val="99"/>
    <w:rsid w:val="002854EE"/>
    <w:rPr>
      <w:sz w:val="26"/>
      <w:szCs w:val="26"/>
      <w:shd w:val="clear" w:color="auto" w:fill="FFFFFF"/>
    </w:rPr>
  </w:style>
  <w:style w:type="paragraph" w:customStyle="1" w:styleId="Style9">
    <w:name w:val="Style 9"/>
    <w:basedOn w:val="a"/>
    <w:link w:val="CharStyle10"/>
    <w:uiPriority w:val="99"/>
    <w:rsid w:val="002854EE"/>
    <w:pPr>
      <w:widowControl w:val="0"/>
      <w:shd w:val="clear" w:color="auto" w:fill="FFFFFF"/>
      <w:spacing w:after="240" w:line="324" w:lineRule="exact"/>
    </w:pPr>
    <w:rPr>
      <w:sz w:val="26"/>
      <w:szCs w:val="26"/>
    </w:rPr>
  </w:style>
  <w:style w:type="character" w:customStyle="1" w:styleId="CharStyle11">
    <w:name w:val="Char Style 11"/>
    <w:link w:val="Style10"/>
    <w:uiPriority w:val="99"/>
    <w:locked/>
    <w:rsid w:val="00234F48"/>
    <w:rPr>
      <w:sz w:val="26"/>
      <w:szCs w:val="26"/>
      <w:shd w:val="clear" w:color="auto" w:fill="FFFFFF"/>
    </w:rPr>
  </w:style>
  <w:style w:type="paragraph" w:customStyle="1" w:styleId="Style10">
    <w:name w:val="Style 10"/>
    <w:basedOn w:val="a"/>
    <w:link w:val="CharStyle11"/>
    <w:uiPriority w:val="99"/>
    <w:rsid w:val="00234F48"/>
    <w:pPr>
      <w:widowControl w:val="0"/>
      <w:shd w:val="clear" w:color="auto" w:fill="FFFFFF"/>
      <w:spacing w:line="317"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center"/>
      <w:outlineLvl w:val="1"/>
    </w:pPr>
    <w:rPr>
      <w:b/>
      <w:bCs/>
      <w:sz w:val="28"/>
    </w:rPr>
  </w:style>
  <w:style w:type="paragraph" w:styleId="5">
    <w:name w:val="heading 5"/>
    <w:basedOn w:val="a"/>
    <w:next w:val="a"/>
    <w:qFormat/>
    <w:pPr>
      <w:keepNext/>
      <w:ind w:firstLine="709"/>
      <w:jc w:val="center"/>
      <w:outlineLvl w:val="4"/>
    </w:pPr>
    <w:rPr>
      <w:sz w:val="28"/>
    </w:rPr>
  </w:style>
  <w:style w:type="paragraph" w:styleId="6">
    <w:name w:val="heading 6"/>
    <w:basedOn w:val="a"/>
    <w:next w:val="a"/>
    <w:qFormat/>
    <w:pPr>
      <w:keepNext/>
      <w:jc w:val="center"/>
      <w:outlineLvl w:val="5"/>
    </w:pPr>
    <w:rPr>
      <w:sz w:val="28"/>
    </w:rPr>
  </w:style>
  <w:style w:type="paragraph" w:styleId="8">
    <w:name w:val="heading 8"/>
    <w:basedOn w:val="a"/>
    <w:next w:val="a"/>
    <w:qFormat/>
    <w:pPr>
      <w:keepNext/>
      <w:ind w:firstLine="709"/>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5"/>
      <w:jc w:val="both"/>
    </w:pPr>
    <w:rPr>
      <w:sz w:val="28"/>
    </w:rPr>
  </w:style>
  <w:style w:type="paragraph" w:styleId="a5">
    <w:name w:val="header"/>
    <w:basedOn w:val="a"/>
    <w:link w:val="a6"/>
    <w:pPr>
      <w:tabs>
        <w:tab w:val="center" w:pos="4677"/>
        <w:tab w:val="right" w:pos="9355"/>
      </w:tabs>
    </w:pPr>
  </w:style>
  <w:style w:type="character" w:styleId="a7">
    <w:name w:val="page number"/>
    <w:basedOn w:val="a0"/>
  </w:style>
  <w:style w:type="paragraph" w:styleId="20">
    <w:name w:val="Body Text Indent 2"/>
    <w:basedOn w:val="a"/>
    <w:pPr>
      <w:spacing w:line="360" w:lineRule="auto"/>
      <w:ind w:firstLine="720"/>
      <w:jc w:val="both"/>
    </w:pPr>
    <w:rPr>
      <w:sz w:val="28"/>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8">
    <w:name w:val="footer"/>
    <w:basedOn w:val="a"/>
    <w:pPr>
      <w:tabs>
        <w:tab w:val="center" w:pos="4153"/>
        <w:tab w:val="right" w:pos="8306"/>
      </w:tabs>
    </w:pPr>
  </w:style>
  <w:style w:type="paragraph" w:styleId="a9">
    <w:name w:val="Balloon Text"/>
    <w:basedOn w:val="a"/>
    <w:semiHidden/>
    <w:rPr>
      <w:rFonts w:ascii="Tahoma" w:hAnsi="Tahoma" w:cs="Tahoma"/>
      <w:sz w:val="16"/>
      <w:szCs w:val="16"/>
    </w:rPr>
  </w:style>
  <w:style w:type="character" w:customStyle="1" w:styleId="10">
    <w:name w:val="Заголовок 1 Знак"/>
    <w:link w:val="1"/>
    <w:rsid w:val="000E72DF"/>
    <w:rPr>
      <w:sz w:val="28"/>
      <w:szCs w:val="24"/>
    </w:rPr>
  </w:style>
  <w:style w:type="character" w:customStyle="1" w:styleId="a6">
    <w:name w:val="Верхний колонтитул Знак"/>
    <w:link w:val="a5"/>
    <w:rsid w:val="000E72DF"/>
    <w:rPr>
      <w:sz w:val="24"/>
      <w:szCs w:val="24"/>
    </w:rPr>
  </w:style>
  <w:style w:type="paragraph" w:styleId="aa">
    <w:name w:val="Normal (Web)"/>
    <w:basedOn w:val="a"/>
    <w:uiPriority w:val="99"/>
    <w:unhideWhenUsed/>
    <w:rsid w:val="006C5654"/>
    <w:pPr>
      <w:spacing w:before="100" w:beforeAutospacing="1" w:after="100" w:afterAutospacing="1"/>
    </w:pPr>
    <w:rPr>
      <w:rFonts w:eastAsia="Calibri"/>
    </w:rPr>
  </w:style>
  <w:style w:type="paragraph" w:styleId="ab">
    <w:name w:val="Revision"/>
    <w:hidden/>
    <w:uiPriority w:val="99"/>
    <w:semiHidden/>
    <w:rsid w:val="00AF5E72"/>
    <w:rPr>
      <w:sz w:val="24"/>
      <w:szCs w:val="24"/>
    </w:rPr>
  </w:style>
  <w:style w:type="character" w:styleId="ac">
    <w:name w:val="annotation reference"/>
    <w:rsid w:val="00AF5E72"/>
    <w:rPr>
      <w:sz w:val="16"/>
      <w:szCs w:val="16"/>
    </w:rPr>
  </w:style>
  <w:style w:type="paragraph" w:styleId="ad">
    <w:name w:val="annotation text"/>
    <w:basedOn w:val="a"/>
    <w:link w:val="ae"/>
    <w:rsid w:val="00AF5E72"/>
    <w:rPr>
      <w:sz w:val="20"/>
      <w:szCs w:val="20"/>
    </w:rPr>
  </w:style>
  <w:style w:type="character" w:customStyle="1" w:styleId="ae">
    <w:name w:val="Текст примечания Знак"/>
    <w:basedOn w:val="a0"/>
    <w:link w:val="ad"/>
    <w:rsid w:val="00AF5E72"/>
  </w:style>
  <w:style w:type="paragraph" w:styleId="af">
    <w:name w:val="annotation subject"/>
    <w:basedOn w:val="ad"/>
    <w:next w:val="ad"/>
    <w:link w:val="af0"/>
    <w:rsid w:val="00AF5E72"/>
    <w:rPr>
      <w:b/>
      <w:bCs/>
    </w:rPr>
  </w:style>
  <w:style w:type="character" w:customStyle="1" w:styleId="af0">
    <w:name w:val="Тема примечания Знак"/>
    <w:link w:val="af"/>
    <w:rsid w:val="00AF5E72"/>
    <w:rPr>
      <w:b/>
      <w:bCs/>
    </w:rPr>
  </w:style>
  <w:style w:type="paragraph" w:customStyle="1" w:styleId="ConsPlusNormal">
    <w:name w:val="ConsPlusNormal"/>
    <w:rsid w:val="00B25F93"/>
    <w:pPr>
      <w:autoSpaceDE w:val="0"/>
      <w:autoSpaceDN w:val="0"/>
      <w:adjustRightInd w:val="0"/>
    </w:pPr>
    <w:rPr>
      <w:sz w:val="28"/>
      <w:szCs w:val="28"/>
    </w:rPr>
  </w:style>
  <w:style w:type="character" w:customStyle="1" w:styleId="CharStyle7">
    <w:name w:val="Char Style 7"/>
    <w:link w:val="Style6"/>
    <w:uiPriority w:val="99"/>
    <w:rsid w:val="00377FB2"/>
    <w:rPr>
      <w:sz w:val="26"/>
      <w:szCs w:val="26"/>
      <w:shd w:val="clear" w:color="auto" w:fill="FFFFFF"/>
    </w:rPr>
  </w:style>
  <w:style w:type="paragraph" w:customStyle="1" w:styleId="Style6">
    <w:name w:val="Style 6"/>
    <w:basedOn w:val="a"/>
    <w:link w:val="CharStyle7"/>
    <w:uiPriority w:val="99"/>
    <w:rsid w:val="00377FB2"/>
    <w:pPr>
      <w:widowControl w:val="0"/>
      <w:shd w:val="clear" w:color="auto" w:fill="FFFFFF"/>
      <w:spacing w:after="300" w:line="310" w:lineRule="exact"/>
      <w:jc w:val="both"/>
    </w:pPr>
    <w:rPr>
      <w:sz w:val="26"/>
      <w:szCs w:val="26"/>
    </w:rPr>
  </w:style>
  <w:style w:type="paragraph" w:styleId="af1">
    <w:name w:val="Plain Text"/>
    <w:basedOn w:val="a"/>
    <w:link w:val="af2"/>
    <w:uiPriority w:val="99"/>
    <w:unhideWhenUsed/>
    <w:rsid w:val="00231F53"/>
    <w:rPr>
      <w:rFonts w:ascii="Calibri" w:eastAsia="Calibri" w:hAnsi="Calibri"/>
      <w:sz w:val="22"/>
      <w:szCs w:val="21"/>
      <w:lang w:eastAsia="en-US"/>
    </w:rPr>
  </w:style>
  <w:style w:type="character" w:customStyle="1" w:styleId="af2">
    <w:name w:val="Текст Знак"/>
    <w:link w:val="af1"/>
    <w:uiPriority w:val="99"/>
    <w:rsid w:val="00231F53"/>
    <w:rPr>
      <w:rFonts w:ascii="Calibri" w:eastAsia="Calibri" w:hAnsi="Calibri"/>
      <w:sz w:val="22"/>
      <w:szCs w:val="21"/>
      <w:lang w:eastAsia="en-US"/>
    </w:rPr>
  </w:style>
  <w:style w:type="character" w:customStyle="1" w:styleId="CharStyle18">
    <w:name w:val="Char Style 18"/>
    <w:link w:val="Style17"/>
    <w:uiPriority w:val="99"/>
    <w:locked/>
    <w:rsid w:val="00B726BE"/>
    <w:rPr>
      <w:sz w:val="25"/>
      <w:szCs w:val="25"/>
      <w:shd w:val="clear" w:color="auto" w:fill="FFFFFF"/>
    </w:rPr>
  </w:style>
  <w:style w:type="paragraph" w:customStyle="1" w:styleId="Style17">
    <w:name w:val="Style 17"/>
    <w:basedOn w:val="a"/>
    <w:link w:val="CharStyle18"/>
    <w:uiPriority w:val="99"/>
    <w:rsid w:val="00B726BE"/>
    <w:pPr>
      <w:widowControl w:val="0"/>
      <w:shd w:val="clear" w:color="auto" w:fill="FFFFFF"/>
      <w:spacing w:before="240" w:line="240" w:lineRule="atLeast"/>
      <w:jc w:val="center"/>
    </w:pPr>
    <w:rPr>
      <w:sz w:val="25"/>
      <w:szCs w:val="25"/>
    </w:rPr>
  </w:style>
  <w:style w:type="character" w:customStyle="1" w:styleId="CharStyle17">
    <w:name w:val="Char Style 17"/>
    <w:link w:val="Style2"/>
    <w:uiPriority w:val="99"/>
    <w:rsid w:val="00B726BE"/>
    <w:rPr>
      <w:sz w:val="26"/>
      <w:szCs w:val="26"/>
      <w:shd w:val="clear" w:color="auto" w:fill="FFFFFF"/>
    </w:rPr>
  </w:style>
  <w:style w:type="paragraph" w:customStyle="1" w:styleId="Style2">
    <w:name w:val="Style 2"/>
    <w:basedOn w:val="a"/>
    <w:link w:val="CharStyle17"/>
    <w:uiPriority w:val="99"/>
    <w:rsid w:val="00B726BE"/>
    <w:pPr>
      <w:widowControl w:val="0"/>
      <w:shd w:val="clear" w:color="auto" w:fill="FFFFFF"/>
      <w:spacing w:before="240" w:after="660" w:line="240" w:lineRule="atLeast"/>
    </w:pPr>
    <w:rPr>
      <w:sz w:val="26"/>
      <w:szCs w:val="26"/>
    </w:rPr>
  </w:style>
  <w:style w:type="character" w:customStyle="1" w:styleId="CharStyle10">
    <w:name w:val="Char Style 10"/>
    <w:link w:val="Style9"/>
    <w:uiPriority w:val="99"/>
    <w:rsid w:val="002854EE"/>
    <w:rPr>
      <w:sz w:val="26"/>
      <w:szCs w:val="26"/>
      <w:shd w:val="clear" w:color="auto" w:fill="FFFFFF"/>
    </w:rPr>
  </w:style>
  <w:style w:type="paragraph" w:customStyle="1" w:styleId="Style9">
    <w:name w:val="Style 9"/>
    <w:basedOn w:val="a"/>
    <w:link w:val="CharStyle10"/>
    <w:uiPriority w:val="99"/>
    <w:rsid w:val="002854EE"/>
    <w:pPr>
      <w:widowControl w:val="0"/>
      <w:shd w:val="clear" w:color="auto" w:fill="FFFFFF"/>
      <w:spacing w:after="240" w:line="324" w:lineRule="exact"/>
    </w:pPr>
    <w:rPr>
      <w:sz w:val="26"/>
      <w:szCs w:val="26"/>
    </w:rPr>
  </w:style>
  <w:style w:type="character" w:customStyle="1" w:styleId="CharStyle11">
    <w:name w:val="Char Style 11"/>
    <w:link w:val="Style10"/>
    <w:uiPriority w:val="99"/>
    <w:locked/>
    <w:rsid w:val="00234F48"/>
    <w:rPr>
      <w:sz w:val="26"/>
      <w:szCs w:val="26"/>
      <w:shd w:val="clear" w:color="auto" w:fill="FFFFFF"/>
    </w:rPr>
  </w:style>
  <w:style w:type="paragraph" w:customStyle="1" w:styleId="Style10">
    <w:name w:val="Style 10"/>
    <w:basedOn w:val="a"/>
    <w:link w:val="CharStyle11"/>
    <w:uiPriority w:val="99"/>
    <w:rsid w:val="00234F48"/>
    <w:pPr>
      <w:widowControl w:val="0"/>
      <w:shd w:val="clear" w:color="auto" w:fill="FFFFFF"/>
      <w:spacing w:line="317"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916">
      <w:bodyDiv w:val="1"/>
      <w:marLeft w:val="0"/>
      <w:marRight w:val="0"/>
      <w:marTop w:val="0"/>
      <w:marBottom w:val="0"/>
      <w:divBdr>
        <w:top w:val="none" w:sz="0" w:space="0" w:color="auto"/>
        <w:left w:val="none" w:sz="0" w:space="0" w:color="auto"/>
        <w:bottom w:val="none" w:sz="0" w:space="0" w:color="auto"/>
        <w:right w:val="none" w:sz="0" w:space="0" w:color="auto"/>
      </w:divBdr>
    </w:div>
    <w:div w:id="178859027">
      <w:bodyDiv w:val="1"/>
      <w:marLeft w:val="0"/>
      <w:marRight w:val="0"/>
      <w:marTop w:val="0"/>
      <w:marBottom w:val="0"/>
      <w:divBdr>
        <w:top w:val="none" w:sz="0" w:space="0" w:color="auto"/>
        <w:left w:val="none" w:sz="0" w:space="0" w:color="auto"/>
        <w:bottom w:val="none" w:sz="0" w:space="0" w:color="auto"/>
        <w:right w:val="none" w:sz="0" w:space="0" w:color="auto"/>
      </w:divBdr>
    </w:div>
    <w:div w:id="312219574">
      <w:bodyDiv w:val="1"/>
      <w:marLeft w:val="0"/>
      <w:marRight w:val="0"/>
      <w:marTop w:val="0"/>
      <w:marBottom w:val="0"/>
      <w:divBdr>
        <w:top w:val="none" w:sz="0" w:space="0" w:color="auto"/>
        <w:left w:val="none" w:sz="0" w:space="0" w:color="auto"/>
        <w:bottom w:val="none" w:sz="0" w:space="0" w:color="auto"/>
        <w:right w:val="none" w:sz="0" w:space="0" w:color="auto"/>
      </w:divBdr>
    </w:div>
    <w:div w:id="3983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8ABE-D67B-4057-9AD7-53CCDFE8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1167</dc:creator>
  <cp:lastModifiedBy>Дом</cp:lastModifiedBy>
  <cp:revision>3</cp:revision>
  <cp:lastPrinted>2017-01-27T09:48:00Z</cp:lastPrinted>
  <dcterms:created xsi:type="dcterms:W3CDTF">2020-06-25T07:08:00Z</dcterms:created>
  <dcterms:modified xsi:type="dcterms:W3CDTF">2020-06-25T07:33:00Z</dcterms:modified>
</cp:coreProperties>
</file>