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561A" w14:textId="77777777" w:rsidR="001C243B" w:rsidRDefault="001C243B" w:rsidP="001C243B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14:paraId="7DFEFEC8" w14:textId="77777777" w:rsidR="001C243B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81289B" w14:textId="77777777" w:rsidR="001C243B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FF9628" w14:textId="77777777" w:rsidR="001C243B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33039D2" w14:textId="77777777" w:rsidR="001C243B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C271D76" w14:textId="77777777" w:rsidR="001C243B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3A1E833" w14:textId="77777777" w:rsidR="001C243B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55A613" w14:textId="77777777" w:rsidR="001C243B" w:rsidRDefault="001C243B" w:rsidP="001C24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1D0ED90" w14:textId="77777777" w:rsidR="001C243B" w:rsidRDefault="001C243B" w:rsidP="001C24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7366BCE" w14:textId="77777777" w:rsidR="001C243B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DD2840C" w14:textId="77777777" w:rsidR="001C243B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207B67" w14:textId="77777777" w:rsidR="001C243B" w:rsidRDefault="001C243B" w:rsidP="001C24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2AFD5A" w14:textId="77777777" w:rsidR="001C243B" w:rsidRDefault="001C243B" w:rsidP="001C24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14644DB" w14:textId="77777777" w:rsidR="001C243B" w:rsidRDefault="001C243B" w:rsidP="001C24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FCC5342" w14:textId="77777777" w:rsidR="001C243B" w:rsidRDefault="001C243B" w:rsidP="001C24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CA2F2AE" w14:textId="5C6F207A" w:rsidR="001C243B" w:rsidRPr="00367B78" w:rsidRDefault="001C243B" w:rsidP="001C2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616E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16E9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Поряд</w:t>
      </w:r>
      <w:r w:rsidR="009A33A6">
        <w:rPr>
          <w:b/>
          <w:bCs/>
          <w:sz w:val="28"/>
          <w:szCs w:val="28"/>
        </w:rPr>
        <w:t>ок</w:t>
      </w:r>
      <w:r>
        <w:rPr>
          <w:b/>
          <w:bCs/>
          <w:sz w:val="28"/>
          <w:szCs w:val="28"/>
        </w:rPr>
        <w:t xml:space="preserve"> санкционирования расходов </w:t>
      </w:r>
      <w:r>
        <w:rPr>
          <w:b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>
        <w:rPr>
          <w:b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>
        <w:rPr>
          <w:b/>
          <w:bCs/>
          <w:sz w:val="28"/>
          <w:szCs w:val="28"/>
        </w:rPr>
        <w:br/>
        <w:t xml:space="preserve">обеспечения которых являются субсидии, полученные </w:t>
      </w:r>
      <w:r>
        <w:rPr>
          <w:b/>
          <w:bCs/>
          <w:sz w:val="28"/>
          <w:szCs w:val="28"/>
        </w:rPr>
        <w:br/>
        <w:t xml:space="preserve">в соответствии с абзацем вторым пункта 1 статьи 78.1 </w:t>
      </w:r>
      <w:r>
        <w:rPr>
          <w:b/>
          <w:bCs/>
          <w:sz w:val="28"/>
          <w:szCs w:val="28"/>
        </w:rPr>
        <w:br/>
        <w:t>и статьей 78.2 Бюджетного кодекса Российской Федерации, утвержденн</w:t>
      </w:r>
      <w:r w:rsidR="009A33A6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приказом Министерства финансов Российской Федерации</w:t>
      </w:r>
      <w:r>
        <w:rPr>
          <w:b/>
          <w:bCs/>
          <w:sz w:val="28"/>
          <w:szCs w:val="28"/>
        </w:rPr>
        <w:br/>
        <w:t>от 13 декабря 2017 г. № 226н</w:t>
      </w:r>
    </w:p>
    <w:p w14:paraId="6244BFAC" w14:textId="77777777" w:rsidR="001C243B" w:rsidRDefault="001C243B" w:rsidP="001C243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27A07C0" w14:textId="77777777" w:rsidR="001C243B" w:rsidRPr="009F7413" w:rsidRDefault="001C243B" w:rsidP="001C243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E87F132" w14:textId="77777777" w:rsidR="001C243B" w:rsidRPr="006C422A" w:rsidRDefault="001C243B" w:rsidP="001C243B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 р и к а з ы в а ю:</w:t>
      </w:r>
    </w:p>
    <w:p w14:paraId="603CD797" w14:textId="41C657AB" w:rsidR="001C243B" w:rsidRPr="00384422" w:rsidRDefault="001C243B" w:rsidP="001C243B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865E7">
        <w:rPr>
          <w:bCs/>
          <w:sz w:val="28"/>
          <w:szCs w:val="28"/>
        </w:rPr>
        <w:t>Поряд</w:t>
      </w:r>
      <w:r w:rsidR="009A33A6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 xml:space="preserve"> </w:t>
      </w:r>
      <w:r w:rsidRPr="003865E7">
        <w:rPr>
          <w:bCs/>
          <w:sz w:val="28"/>
          <w:szCs w:val="28"/>
        </w:rPr>
        <w:t>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</w:t>
      </w:r>
      <w:r>
        <w:rPr>
          <w:bCs/>
          <w:sz w:val="28"/>
          <w:szCs w:val="28"/>
        </w:rPr>
        <w:t xml:space="preserve">ем вторым пункта 1 статьи 78.1 </w:t>
      </w:r>
      <w:r w:rsidRPr="003865E7">
        <w:rPr>
          <w:bCs/>
          <w:sz w:val="28"/>
          <w:szCs w:val="28"/>
        </w:rPr>
        <w:t>и статьей 78.2 Бюджетного кодекса</w:t>
      </w:r>
      <w:r>
        <w:rPr>
          <w:bCs/>
          <w:sz w:val="28"/>
          <w:szCs w:val="28"/>
        </w:rPr>
        <w:t xml:space="preserve"> Российской Федерации</w:t>
      </w:r>
      <w:r w:rsidRPr="003865E7">
        <w:rPr>
          <w:bCs/>
          <w:sz w:val="28"/>
          <w:szCs w:val="28"/>
        </w:rPr>
        <w:t>, утвержденн</w:t>
      </w:r>
      <w:r w:rsidR="009A33A6">
        <w:rPr>
          <w:bCs/>
          <w:sz w:val="28"/>
          <w:szCs w:val="28"/>
        </w:rPr>
        <w:t>ый</w:t>
      </w:r>
      <w:r w:rsidRPr="003865E7">
        <w:rPr>
          <w:bCs/>
          <w:sz w:val="28"/>
          <w:szCs w:val="28"/>
        </w:rPr>
        <w:t xml:space="preserve"> приказом Министерства финансов Российской Федерации от 13 декабря 2017 г. № 226н</w:t>
      </w:r>
      <w:r w:rsidRPr="007203F0">
        <w:rPr>
          <w:sz w:val="28"/>
          <w:szCs w:val="28"/>
        </w:rPr>
        <w:t xml:space="preserve"> </w:t>
      </w:r>
      <w:r w:rsidRPr="006C422A">
        <w:rPr>
          <w:sz w:val="28"/>
          <w:szCs w:val="28"/>
        </w:rPr>
        <w:t>(зарегистрирован</w:t>
      </w:r>
      <w:r w:rsidR="00D17753">
        <w:rPr>
          <w:sz w:val="28"/>
          <w:szCs w:val="28"/>
        </w:rPr>
        <w:br/>
      </w:r>
      <w:r w:rsidRPr="006C422A">
        <w:rPr>
          <w:sz w:val="28"/>
          <w:szCs w:val="28"/>
        </w:rPr>
        <w:t xml:space="preserve">в Министерстве юстиции Российской Федерации </w:t>
      </w:r>
      <w:r>
        <w:rPr>
          <w:sz w:val="28"/>
          <w:szCs w:val="28"/>
        </w:rPr>
        <w:t>22</w:t>
      </w:r>
      <w:r w:rsidRPr="006C422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C422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C422A">
        <w:rPr>
          <w:sz w:val="28"/>
          <w:szCs w:val="28"/>
        </w:rPr>
        <w:t xml:space="preserve"> г., регистрационный номер </w:t>
      </w:r>
      <w:r>
        <w:rPr>
          <w:sz w:val="28"/>
          <w:szCs w:val="28"/>
        </w:rPr>
        <w:t>49376</w:t>
      </w:r>
      <w:r w:rsidRPr="006C422A">
        <w:rPr>
          <w:sz w:val="28"/>
          <w:szCs w:val="28"/>
        </w:rPr>
        <w:t>)</w:t>
      </w:r>
      <w:r w:rsidRPr="006C422A">
        <w:rPr>
          <w:rStyle w:val="a4"/>
          <w:sz w:val="28"/>
          <w:szCs w:val="28"/>
        </w:rPr>
        <w:footnoteReference w:id="1"/>
      </w:r>
      <w:r w:rsidRPr="006C422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1927B731" w14:textId="77777777" w:rsidR="001C243B" w:rsidRDefault="001C243B" w:rsidP="001C243B">
      <w:pPr>
        <w:pStyle w:val="ConsPlusTitle"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7EA43A1" w14:textId="77777777" w:rsidR="009A33A6" w:rsidRDefault="009A33A6" w:rsidP="009A33A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 В пункте 17:</w:t>
      </w:r>
    </w:p>
    <w:p w14:paraId="01315D05" w14:textId="77777777" w:rsidR="009A33A6" w:rsidRDefault="009A33A6" w:rsidP="009A33A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абзац первый изложить в следующей редакции:</w:t>
      </w:r>
    </w:p>
    <w:p w14:paraId="33F61836" w14:textId="41A01971" w:rsidR="00E8597F" w:rsidRDefault="009A33A6" w:rsidP="009A33A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«17. </w:t>
      </w:r>
      <w:r w:rsidR="00E8597F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Территориальный орган Федерального казначейства осуществляет санкционирование возмещения </w:t>
      </w:r>
      <w:r w:rsidR="007E6FDC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случаях, </w:t>
      </w:r>
      <w:r w:rsidR="00F71D03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установленных федеральным</w:t>
      </w:r>
      <w:r w:rsidR="007E6F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="00F71D03">
        <w:rPr>
          <w:rFonts w:ascii="Times New Roman" w:hAnsi="Times New Roman" w:cs="Times New Roman"/>
          <w:b w:val="0"/>
          <w:bCs w:val="0"/>
          <w:sz w:val="28"/>
          <w:szCs w:val="28"/>
        </w:rPr>
        <w:t>ом или нормативным правовым</w:t>
      </w:r>
      <w:r w:rsidR="007E6F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акт</w:t>
      </w:r>
      <w:r w:rsidR="00F71D03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7E6FDC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</w:t>
      </w:r>
      <w:r w:rsidR="007E6FD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E6FDC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</w:t>
      </w:r>
      <w:r w:rsidR="007E6F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597F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>целевых расходов, произведенных учреждением</w:t>
      </w:r>
      <w:r w:rsidR="00106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597F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>до поступления целевой субсидии</w:t>
      </w:r>
      <w:r w:rsidR="00BB022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8597F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>на отдельный лицевой счет, за счет средств, полученных учреждением</w:t>
      </w:r>
      <w:r w:rsidR="00BB022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8597F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>от разрешенных видов деятельности, со счетов, открытых ему в кредитных организациях, или с лицевого счета учреждения, открытого ему в территориальном органе Федерального казначейства для учета операций со средствами, получаемыми учреждением из федерального бюджета</w:t>
      </w:r>
      <w:r w:rsidR="00BB02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597F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абзацем первым пункта 1 статьи 78.1 Бюджетного кодекса Российской Федерации</w:t>
      </w:r>
      <w:r w:rsidR="00BB022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8597F" w:rsidRPr="00E8597F">
        <w:rPr>
          <w:rFonts w:ascii="Times New Roman" w:hAnsi="Times New Roman" w:cs="Times New Roman"/>
          <w:b w:val="0"/>
          <w:bCs w:val="0"/>
          <w:sz w:val="28"/>
          <w:szCs w:val="28"/>
        </w:rPr>
        <w:t>и от приносящей доход деятельности, источником финансового обеспечения которых является целевая субсидия, в следующем порядке.</w:t>
      </w:r>
      <w:r w:rsidR="00E8597F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14:paraId="1568A308" w14:textId="1B820416" w:rsidR="00F13CE4" w:rsidRDefault="00FA1F73" w:rsidP="00F13CE4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D05A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абзацах втором </w:t>
      </w:r>
      <w:r w:rsidR="00D05A7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D05A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четвертом,</w:t>
      </w:r>
      <w:r w:rsidR="00F13C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5A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одиннадцатом </w:t>
      </w:r>
      <w:r w:rsidR="00F13CE4">
        <w:rPr>
          <w:rFonts w:ascii="Times New Roman" w:hAnsi="Times New Roman" w:cs="Times New Roman"/>
          <w:b w:val="0"/>
          <w:bCs w:val="0"/>
          <w:sz w:val="28"/>
          <w:szCs w:val="28"/>
        </w:rPr>
        <w:t>слово «автономное»</w:t>
      </w:r>
      <w:r w:rsidR="00BB022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13CE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соответствующем падеже исключить.</w:t>
      </w:r>
    </w:p>
    <w:p w14:paraId="7CC2DCC1" w14:textId="687F5744" w:rsidR="009A33A6" w:rsidRDefault="009A33A6" w:rsidP="009A33A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Абзац второй подпункта «б» пункта 18 дополнить словами «, </w:t>
      </w:r>
      <w:r w:rsidRPr="00A3331C">
        <w:rPr>
          <w:rFonts w:ascii="Times New Roman" w:hAnsi="Times New Roman" w:cs="Times New Roman"/>
          <w:b w:val="0"/>
          <w:bCs w:val="0"/>
          <w:sz w:val="28"/>
          <w:szCs w:val="28"/>
        </w:rPr>
        <w:t>а также соответствующего дополнительного аналитического кода, который принимает значение от 01 до 99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3804C47E" w14:textId="77777777" w:rsidR="001C243B" w:rsidRDefault="001C243B" w:rsidP="001C243B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F2E3ED" w14:textId="77777777" w:rsidR="001C243B" w:rsidRDefault="001C243B" w:rsidP="001C243B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61EBFE1" w14:textId="77777777" w:rsidR="001C243B" w:rsidRPr="00E9322A" w:rsidRDefault="001C243B" w:rsidP="001C243B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B41133" w14:textId="097C2903" w:rsidR="001C243B" w:rsidRDefault="001C243B" w:rsidP="001C243B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А.Г. Силуанов</w:t>
      </w:r>
    </w:p>
    <w:p w14:paraId="5B97778C" w14:textId="77777777" w:rsidR="00FF7472" w:rsidRDefault="00FF7472"/>
    <w:sectPr w:rsidR="00FF7472" w:rsidSect="006944CA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4BF0B" w14:textId="77777777" w:rsidR="00923EA8" w:rsidRDefault="00923EA8" w:rsidP="001C243B">
      <w:r>
        <w:separator/>
      </w:r>
    </w:p>
  </w:endnote>
  <w:endnote w:type="continuationSeparator" w:id="0">
    <w:p w14:paraId="000EC238" w14:textId="77777777" w:rsidR="00923EA8" w:rsidRDefault="00923EA8" w:rsidP="001C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126AB" w14:textId="77777777" w:rsidR="00923EA8" w:rsidRDefault="00923EA8" w:rsidP="001C243B">
      <w:r>
        <w:separator/>
      </w:r>
    </w:p>
  </w:footnote>
  <w:footnote w:type="continuationSeparator" w:id="0">
    <w:p w14:paraId="1302EC48" w14:textId="77777777" w:rsidR="00923EA8" w:rsidRDefault="00923EA8" w:rsidP="001C243B">
      <w:r>
        <w:continuationSeparator/>
      </w:r>
    </w:p>
  </w:footnote>
  <w:footnote w:id="1">
    <w:p w14:paraId="4B04B209" w14:textId="0C8B191C" w:rsidR="001C243B" w:rsidRDefault="001C243B" w:rsidP="001C243B">
      <w:pPr>
        <w:pStyle w:val="a7"/>
        <w:jc w:val="both"/>
      </w:pPr>
      <w:r>
        <w:rPr>
          <w:rStyle w:val="a4"/>
        </w:rPr>
        <w:footnoteRef/>
      </w:r>
      <w:r>
        <w:rPr>
          <w:rFonts w:ascii="Times New Roman" w:hAnsi="Times New Roman" w:cs="Times New Roman"/>
        </w:rPr>
        <w:t> С изменениями, внесенными приказами Министерства финансов Российской Федерации</w:t>
      </w:r>
      <w:r>
        <w:rPr>
          <w:rFonts w:ascii="Times New Roman" w:hAnsi="Times New Roman" w:cs="Times New Roman"/>
        </w:rPr>
        <w:br/>
        <w:t xml:space="preserve">от 25 апреля 2018 г. № 90н (зарегистрирован Министерством юстиции Российской Федерации </w:t>
      </w:r>
      <w:r>
        <w:rPr>
          <w:rFonts w:ascii="Times New Roman" w:hAnsi="Times New Roman" w:cs="Times New Roman"/>
        </w:rPr>
        <w:br/>
        <w:t>14 мая 2018 г., регистрационный номер 51082), от 26 февраля 2019 г. № 25н (зарегистрирован Министерством юстиции Российской Федерации 22 марта 2019 г., регистрационный номер 54142), от 29 апреля 2020 г. № 81н (зарегистрирован Министерством юстиции Российской Федерации 15 мая 2020 г., регистрационный номер 58354).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3830"/>
      <w:docPartObj>
        <w:docPartGallery w:val="Page Numbers (Top of Page)"/>
        <w:docPartUnique/>
      </w:docPartObj>
    </w:sdtPr>
    <w:sdtEndPr/>
    <w:sdtContent>
      <w:p w14:paraId="0E2EDB50" w14:textId="0335E1F4" w:rsidR="0010171E" w:rsidRDefault="00D177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7E">
          <w:rPr>
            <w:noProof/>
          </w:rPr>
          <w:t>2</w:t>
        </w:r>
        <w:r>
          <w:fldChar w:fldCharType="end"/>
        </w:r>
      </w:p>
    </w:sdtContent>
  </w:sdt>
  <w:p w14:paraId="36A04FF3" w14:textId="77777777" w:rsidR="0010171E" w:rsidRDefault="00923E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1"/>
    <w:rsid w:val="00053D7E"/>
    <w:rsid w:val="00105A5E"/>
    <w:rsid w:val="00106042"/>
    <w:rsid w:val="001A6B0D"/>
    <w:rsid w:val="001C243B"/>
    <w:rsid w:val="003B7ADE"/>
    <w:rsid w:val="006944CA"/>
    <w:rsid w:val="006A3BA5"/>
    <w:rsid w:val="007E6FDC"/>
    <w:rsid w:val="008E0ABC"/>
    <w:rsid w:val="0092329F"/>
    <w:rsid w:val="00923EA8"/>
    <w:rsid w:val="009A33A6"/>
    <w:rsid w:val="00BB022D"/>
    <w:rsid w:val="00C101A9"/>
    <w:rsid w:val="00D05A7C"/>
    <w:rsid w:val="00D10271"/>
    <w:rsid w:val="00D17753"/>
    <w:rsid w:val="00E8597F"/>
    <w:rsid w:val="00F13CE4"/>
    <w:rsid w:val="00F71D03"/>
    <w:rsid w:val="00FA1F73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6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1C243B"/>
    <w:rPr>
      <w:vertAlign w:val="superscript"/>
    </w:rPr>
  </w:style>
  <w:style w:type="paragraph" w:customStyle="1" w:styleId="ConsPlusTitle">
    <w:name w:val="ConsPlusTitle"/>
    <w:uiPriority w:val="99"/>
    <w:rsid w:val="001C2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2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C24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C24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1C243B"/>
    <w:rPr>
      <w:vertAlign w:val="superscript"/>
    </w:rPr>
  </w:style>
  <w:style w:type="paragraph" w:customStyle="1" w:styleId="ConsPlusTitle">
    <w:name w:val="ConsPlusTitle"/>
    <w:uiPriority w:val="99"/>
    <w:rsid w:val="001C2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2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C24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C24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Дом</cp:lastModifiedBy>
  <cp:revision>2</cp:revision>
  <cp:lastPrinted>2020-05-29T13:32:00Z</cp:lastPrinted>
  <dcterms:created xsi:type="dcterms:W3CDTF">2020-06-02T09:20:00Z</dcterms:created>
  <dcterms:modified xsi:type="dcterms:W3CDTF">2020-06-02T09:20:00Z</dcterms:modified>
</cp:coreProperties>
</file>