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CE" w:rsidRDefault="00CE67CE" w:rsidP="00CE67CE">
      <w:pPr>
        <w:pStyle w:val="20"/>
        <w:shd w:val="clear" w:color="auto" w:fill="auto"/>
        <w:spacing w:after="520" w:line="310" w:lineRule="exact"/>
        <w:jc w:val="right"/>
      </w:pPr>
      <w:bookmarkStart w:id="0" w:name="_GoBack"/>
      <w:bookmarkEnd w:id="0"/>
      <w:r w:rsidRPr="009E7CAE">
        <w:t>Проект</w:t>
      </w:r>
    </w:p>
    <w:p w:rsidR="00CE67CE" w:rsidRPr="009E7CAE" w:rsidRDefault="00CE67CE" w:rsidP="00FE5A28">
      <w:pPr>
        <w:pStyle w:val="20"/>
        <w:shd w:val="clear" w:color="auto" w:fill="auto"/>
        <w:spacing w:after="520" w:line="310" w:lineRule="exact"/>
      </w:pPr>
    </w:p>
    <w:p w:rsidR="00CE67CE" w:rsidRPr="009E7CAE" w:rsidRDefault="00CE67CE" w:rsidP="00CE67CE">
      <w:pPr>
        <w:pStyle w:val="20"/>
        <w:shd w:val="clear" w:color="auto" w:fill="auto"/>
        <w:spacing w:after="120" w:line="310" w:lineRule="exact"/>
        <w:jc w:val="center"/>
        <w:rPr>
          <w:b/>
        </w:rPr>
      </w:pPr>
      <w:r w:rsidRPr="009E7CAE">
        <w:rPr>
          <w:b/>
        </w:rPr>
        <w:t>ПРАВИТЕЛЬСТВО РОССИЙСКОЙ ФЕДЕРАЦИИ</w:t>
      </w:r>
    </w:p>
    <w:p w:rsidR="00CE67CE" w:rsidRPr="009E7CAE" w:rsidRDefault="00CE67CE" w:rsidP="00CE67CE">
      <w:pPr>
        <w:pStyle w:val="20"/>
        <w:shd w:val="clear" w:color="auto" w:fill="auto"/>
        <w:spacing w:after="120" w:line="310" w:lineRule="exact"/>
        <w:jc w:val="center"/>
        <w:rPr>
          <w:rStyle w:val="22pt"/>
        </w:rPr>
      </w:pPr>
      <w:r w:rsidRPr="009E7CAE">
        <w:br/>
      </w:r>
      <w:r w:rsidRPr="009E7CAE">
        <w:rPr>
          <w:rStyle w:val="22pt"/>
        </w:rPr>
        <w:t>ПОСТАНОВЛЕНИЕ</w:t>
      </w:r>
    </w:p>
    <w:p w:rsidR="00CE67CE" w:rsidRPr="009E7CAE" w:rsidRDefault="00CE67CE" w:rsidP="00CE67CE">
      <w:pPr>
        <w:pStyle w:val="20"/>
        <w:spacing w:after="480" w:line="310" w:lineRule="exact"/>
        <w:jc w:val="center"/>
      </w:pPr>
      <w:r w:rsidRPr="009E7CAE">
        <w:rPr>
          <w:rStyle w:val="22pt"/>
        </w:rPr>
        <w:br/>
        <w:t>от «</w:t>
      </w:r>
      <w:r w:rsidRPr="009E7CAE">
        <w:rPr>
          <w:rStyle w:val="22pt"/>
          <w:u w:val="single"/>
        </w:rPr>
        <w:t xml:space="preserve">    </w:t>
      </w:r>
      <w:r w:rsidRPr="009E7CAE">
        <w:rPr>
          <w:rStyle w:val="22pt"/>
        </w:rPr>
        <w:t>»</w:t>
      </w:r>
      <w:r w:rsidRPr="009E7CAE">
        <w:rPr>
          <w:rStyle w:val="22pt"/>
          <w:u w:val="single"/>
        </w:rPr>
        <w:t xml:space="preserve">           </w:t>
      </w:r>
      <w:r w:rsidRPr="009E7CAE">
        <w:rPr>
          <w:rStyle w:val="22pt"/>
        </w:rPr>
        <w:t xml:space="preserve"> 20</w:t>
      </w:r>
      <w:r w:rsidRPr="009E7CAE">
        <w:rPr>
          <w:rStyle w:val="22pt"/>
          <w:u w:val="single"/>
        </w:rPr>
        <w:t xml:space="preserve">   </w:t>
      </w:r>
      <w:r w:rsidRPr="009E7CAE">
        <w:rPr>
          <w:rStyle w:val="22pt"/>
        </w:rPr>
        <w:t xml:space="preserve"> г. № </w:t>
      </w:r>
      <w:r w:rsidRPr="009E7CAE">
        <w:rPr>
          <w:rStyle w:val="22pt"/>
          <w:u w:val="single"/>
        </w:rPr>
        <w:t xml:space="preserve">   </w:t>
      </w:r>
      <w:r w:rsidRPr="009E7CAE">
        <w:rPr>
          <w:u w:val="single"/>
        </w:rPr>
        <w:t xml:space="preserve">    </w:t>
      </w:r>
      <w:r w:rsidRPr="009E7CAE">
        <w:t xml:space="preserve"> </w:t>
      </w:r>
    </w:p>
    <w:p w:rsidR="00CE67CE" w:rsidRPr="009E7CAE" w:rsidRDefault="00CE67CE" w:rsidP="00CE67CE">
      <w:pPr>
        <w:pStyle w:val="20"/>
        <w:shd w:val="clear" w:color="auto" w:fill="auto"/>
        <w:spacing w:after="806" w:line="310" w:lineRule="exact"/>
        <w:ind w:left="80"/>
        <w:jc w:val="center"/>
      </w:pPr>
      <w:r w:rsidRPr="009E7CAE">
        <w:t>МОСКВА</w:t>
      </w:r>
    </w:p>
    <w:p w:rsidR="004B303D" w:rsidRDefault="00CE67CE" w:rsidP="00CE67CE">
      <w:pPr>
        <w:pStyle w:val="30"/>
        <w:shd w:val="clear" w:color="auto" w:fill="auto"/>
        <w:spacing w:after="193" w:line="328" w:lineRule="exact"/>
        <w:ind w:left="80"/>
        <w:jc w:val="center"/>
      </w:pPr>
      <w:r w:rsidRPr="009E7CAE">
        <w:t xml:space="preserve">О внесении изменений в </w:t>
      </w:r>
      <w:r w:rsidR="004B303D">
        <w:t xml:space="preserve">инвестиционную декларацию расширенного инвестиционного портфеля государственной управляющей компании </w:t>
      </w:r>
    </w:p>
    <w:p w:rsidR="00CE67CE" w:rsidRPr="00CE67CE" w:rsidRDefault="00CE67CE" w:rsidP="00CE67CE">
      <w:pPr>
        <w:pStyle w:val="20"/>
        <w:shd w:val="clear" w:color="auto" w:fill="auto"/>
        <w:spacing w:line="486" w:lineRule="exact"/>
        <w:ind w:firstLine="760"/>
        <w:rPr>
          <w:color w:val="000000"/>
          <w:lang w:eastAsia="ru-RU" w:bidi="ru-RU"/>
        </w:rPr>
      </w:pPr>
      <w:r w:rsidRPr="00CE67CE">
        <w:rPr>
          <w:color w:val="000000"/>
          <w:lang w:eastAsia="ru-RU" w:bidi="ru-RU"/>
        </w:rPr>
        <w:t xml:space="preserve">Правительство Российской Федерации </w:t>
      </w:r>
      <w:r w:rsidRPr="00B942FC">
        <w:rPr>
          <w:b/>
          <w:bCs/>
        </w:rPr>
        <w:t>постановляет</w:t>
      </w:r>
      <w:r w:rsidRPr="00B666BA">
        <w:rPr>
          <w:bCs/>
        </w:rPr>
        <w:t>:</w:t>
      </w:r>
    </w:p>
    <w:p w:rsidR="00FE5A28" w:rsidRPr="00C76466" w:rsidRDefault="00CE67CE" w:rsidP="00C76466">
      <w:pPr>
        <w:pStyle w:val="20"/>
        <w:shd w:val="clear" w:color="auto" w:fill="auto"/>
        <w:spacing w:line="486" w:lineRule="exact"/>
        <w:ind w:firstLine="760"/>
      </w:pPr>
      <w:r w:rsidRPr="00E574A5">
        <w:rPr>
          <w:color w:val="000000"/>
          <w:lang w:eastAsia="ru-RU" w:bidi="ru-RU"/>
        </w:rPr>
        <w:t xml:space="preserve">Утвердить прилагаемые изменения, которые вносятся </w:t>
      </w:r>
      <w:r w:rsidR="00B666BA">
        <w:rPr>
          <w:color w:val="000000"/>
          <w:lang w:eastAsia="ru-RU" w:bidi="ru-RU"/>
        </w:rPr>
        <w:br/>
      </w:r>
      <w:r w:rsidRPr="00E574A5">
        <w:rPr>
          <w:color w:val="000000"/>
          <w:lang w:eastAsia="ru-RU" w:bidi="ru-RU"/>
        </w:rPr>
        <w:t xml:space="preserve">в </w:t>
      </w:r>
      <w:r w:rsidR="00366DE0" w:rsidRPr="00E574A5">
        <w:t>инвестиционную декларацию расширенного инвестиционного портфеля государственной управляющей компании</w:t>
      </w:r>
      <w:r w:rsidR="00B666BA">
        <w:t>,</w:t>
      </w:r>
      <w:r w:rsidR="00B666BA" w:rsidRPr="00B666BA">
        <w:rPr>
          <w:color w:val="000000"/>
          <w:lang w:eastAsia="ru-RU" w:bidi="ru-RU"/>
        </w:rPr>
        <w:t xml:space="preserve"> </w:t>
      </w:r>
      <w:r w:rsidR="00B666BA" w:rsidRPr="00E574A5">
        <w:rPr>
          <w:color w:val="000000"/>
          <w:lang w:eastAsia="ru-RU" w:bidi="ru-RU"/>
        </w:rPr>
        <w:t>утвержденную постановлением Правительства Российской Федерации от 1 сентября 2003 г. № 540</w:t>
      </w:r>
      <w:r w:rsidR="00FE5A28">
        <w:t xml:space="preserve"> </w:t>
      </w:r>
      <w:r w:rsidR="00C76466">
        <w:t>«</w:t>
      </w:r>
      <w:r w:rsidR="00C76466" w:rsidRPr="00C76466">
        <w:t>Об утверждении Инвестиционной декларации расширенного инвестиционного портфеля государственной управляющей компании</w:t>
      </w:r>
      <w:r w:rsidR="00C76466">
        <w:t xml:space="preserve">» </w:t>
      </w:r>
      <w:r w:rsidR="00FE5A28">
        <w:t xml:space="preserve">(Собрание законодательства Российской Федерации, 2003,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36, ст. 3521; 2004,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52, </w:t>
      </w:r>
      <w:r w:rsidR="00C76466">
        <w:br/>
      </w:r>
      <w:r w:rsidR="00FE5A28">
        <w:t xml:space="preserve">ст. 5522; 2006,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2, ст. 224; 2007,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9, ст. 1100; 2009,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44, ст. 5239; 2010, </w:t>
      </w:r>
      <w:r w:rsidR="00C76466">
        <w:br/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8, ст. 882;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9, ст. 965; 2011,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36, ст. 5148;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42, ст. 5929; 2012,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52, </w:t>
      </w:r>
      <w:r w:rsidR="00C76466">
        <w:br/>
      </w:r>
      <w:r w:rsidR="00FE5A28">
        <w:t xml:space="preserve">ст. 7520; 2013,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27, ст. 3606;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36, ст. 4578; </w:t>
      </w:r>
      <w:r w:rsidR="00B666BA" w:rsidRPr="00E574A5">
        <w:rPr>
          <w:color w:val="000000"/>
          <w:lang w:eastAsia="ru-RU" w:bidi="ru-RU"/>
        </w:rPr>
        <w:t>№</w:t>
      </w:r>
      <w:r w:rsidR="00FE5A28">
        <w:t xml:space="preserve"> 52, ст. 7221; 2014, </w:t>
      </w:r>
      <w:r w:rsidR="00B666BA">
        <w:t>№</w:t>
      </w:r>
      <w:r w:rsidR="00FE5A28">
        <w:t xml:space="preserve"> 35, ст. 4771; 2015, </w:t>
      </w:r>
      <w:r w:rsidR="00B666BA">
        <w:t>№</w:t>
      </w:r>
      <w:r w:rsidR="00FE5A28">
        <w:t xml:space="preserve"> 1, ст. 286; </w:t>
      </w:r>
      <w:r w:rsidR="00B666BA">
        <w:t>№</w:t>
      </w:r>
      <w:r w:rsidR="00FE5A28">
        <w:t xml:space="preserve"> 13, ст. 1951; </w:t>
      </w:r>
      <w:r w:rsidR="00B666BA">
        <w:t>№</w:t>
      </w:r>
      <w:r w:rsidR="00FE5A28">
        <w:t xml:space="preserve"> 16, ст. 2385; </w:t>
      </w:r>
      <w:r w:rsidR="00B666BA">
        <w:t>№</w:t>
      </w:r>
      <w:r w:rsidR="00FE5A28">
        <w:t xml:space="preserve"> 33, ст. 4824; 2017, </w:t>
      </w:r>
      <w:r w:rsidR="00B666BA">
        <w:t>№</w:t>
      </w:r>
      <w:r w:rsidR="00FE5A28">
        <w:t xml:space="preserve"> 29, ст. 4384; 2018, </w:t>
      </w:r>
      <w:r w:rsidR="00B666BA">
        <w:t>№</w:t>
      </w:r>
      <w:r w:rsidR="00FE5A28">
        <w:t xml:space="preserve"> 14, ст. 1971</w:t>
      </w:r>
      <w:r w:rsidR="00B666BA">
        <w:t>;</w:t>
      </w:r>
      <w:r w:rsidR="00FE5A28">
        <w:t xml:space="preserve"> </w:t>
      </w:r>
      <w:r w:rsidR="00B666BA" w:rsidRPr="00B666BA">
        <w:t>№</w:t>
      </w:r>
      <w:r w:rsidR="0048374A">
        <w:t xml:space="preserve"> 36, ст. 5640</w:t>
      </w:r>
      <w:r w:rsidR="00B666BA">
        <w:t>;</w:t>
      </w:r>
      <w:r w:rsidR="0048374A">
        <w:t xml:space="preserve"> </w:t>
      </w:r>
      <w:r w:rsidR="00B666BA" w:rsidRPr="00B666BA">
        <w:t>№</w:t>
      </w:r>
      <w:r w:rsidR="0048374A">
        <w:t xml:space="preserve"> 38, ст.</w:t>
      </w:r>
      <w:r w:rsidR="00454595">
        <w:t xml:space="preserve"> </w:t>
      </w:r>
      <w:r w:rsidR="0048374A">
        <w:t>5852</w:t>
      </w:r>
      <w:r w:rsidR="00FE5A28">
        <w:t>).</w:t>
      </w:r>
    </w:p>
    <w:p w:rsidR="00454595" w:rsidRPr="009E7CAE" w:rsidRDefault="00454595" w:rsidP="00CE67CE">
      <w:pPr>
        <w:pStyle w:val="20"/>
        <w:shd w:val="clear" w:color="auto" w:fill="auto"/>
        <w:spacing w:after="520" w:line="310" w:lineRule="exact"/>
        <w:jc w:val="left"/>
      </w:pPr>
    </w:p>
    <w:p w:rsidR="00871B5B" w:rsidRDefault="00871B5B" w:rsidP="00CE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67CE" w:rsidRDefault="00CE67CE" w:rsidP="00CE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</w:t>
      </w:r>
      <w:r w:rsidR="00C7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Правительства </w:t>
      </w:r>
    </w:p>
    <w:p w:rsidR="00CE67CE" w:rsidRDefault="00871B5B" w:rsidP="00CE67CE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CE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Российской Федерации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CE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="00C7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="004B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A7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B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7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A7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7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Мишустин</w:t>
      </w:r>
      <w:proofErr w:type="spellEnd"/>
    </w:p>
    <w:sectPr w:rsidR="00CE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3E"/>
    <w:rsid w:val="001B2519"/>
    <w:rsid w:val="00366DE0"/>
    <w:rsid w:val="00454595"/>
    <w:rsid w:val="0048374A"/>
    <w:rsid w:val="004B303D"/>
    <w:rsid w:val="006C05CA"/>
    <w:rsid w:val="00871B5B"/>
    <w:rsid w:val="009D413E"/>
    <w:rsid w:val="00A128CA"/>
    <w:rsid w:val="00A76835"/>
    <w:rsid w:val="00B666BA"/>
    <w:rsid w:val="00B942FC"/>
    <w:rsid w:val="00BA5415"/>
    <w:rsid w:val="00C76466"/>
    <w:rsid w:val="00C940F6"/>
    <w:rsid w:val="00CE67CE"/>
    <w:rsid w:val="00E25E5B"/>
    <w:rsid w:val="00E574A5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67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E67CE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67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0">
    <w:name w:val="Основной текст (2) + Полужирный;Интервал 2 pt"/>
    <w:basedOn w:val="2"/>
    <w:rsid w:val="00CE67CE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67CE"/>
    <w:pPr>
      <w:widowControl w:val="0"/>
      <w:shd w:val="clear" w:color="auto" w:fill="FFFFFF"/>
      <w:spacing w:after="0" w:line="4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E67CE"/>
    <w:pPr>
      <w:widowControl w:val="0"/>
      <w:shd w:val="clear" w:color="auto" w:fill="FFFFFF"/>
      <w:spacing w:after="0" w:line="40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67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E67CE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67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0">
    <w:name w:val="Основной текст (2) + Полужирный;Интервал 2 pt"/>
    <w:basedOn w:val="2"/>
    <w:rsid w:val="00CE67CE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67CE"/>
    <w:pPr>
      <w:widowControl w:val="0"/>
      <w:shd w:val="clear" w:color="auto" w:fill="FFFFFF"/>
      <w:spacing w:after="0" w:line="4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E67CE"/>
    <w:pPr>
      <w:widowControl w:val="0"/>
      <w:shd w:val="clear" w:color="auto" w:fill="FFFFFF"/>
      <w:spacing w:after="0" w:line="40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ВАСИЛЬЧЕВ ЕВГЕНИЙ ИВАНОВИЧ</dc:creator>
  <cp:lastModifiedBy>Дом</cp:lastModifiedBy>
  <cp:revision>2</cp:revision>
  <dcterms:created xsi:type="dcterms:W3CDTF">2020-05-20T08:37:00Z</dcterms:created>
  <dcterms:modified xsi:type="dcterms:W3CDTF">2020-05-20T08:37:00Z</dcterms:modified>
</cp:coreProperties>
</file>