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3C" w:rsidRPr="0099713C" w:rsidRDefault="00D41AF3" w:rsidP="0099713C">
      <w:pPr>
        <w:spacing w:after="0" w:line="20" w:lineRule="atLeast"/>
        <w:ind w:left="4956" w:right="7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9713C" w:rsidRDefault="0099713C" w:rsidP="0099713C">
      <w:pPr>
        <w:autoSpaceDE w:val="0"/>
        <w:autoSpaceDN w:val="0"/>
        <w:adjustRightInd w:val="0"/>
        <w:spacing w:after="0" w:line="240" w:lineRule="auto"/>
        <w:ind w:left="3681" w:firstLine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4407" w:rsidRPr="00074407" w:rsidRDefault="00074407" w:rsidP="0099713C">
      <w:pPr>
        <w:autoSpaceDE w:val="0"/>
        <w:autoSpaceDN w:val="0"/>
        <w:adjustRightInd w:val="0"/>
        <w:spacing w:after="0" w:line="240" w:lineRule="auto"/>
        <w:ind w:left="3681" w:firstLine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74407" w:rsidRPr="00074407" w:rsidRDefault="00074407" w:rsidP="00074407">
      <w:pPr>
        <w:autoSpaceDE w:val="0"/>
        <w:autoSpaceDN w:val="0"/>
        <w:adjustRightInd w:val="0"/>
        <w:spacing w:after="0" w:line="240" w:lineRule="auto"/>
        <w:ind w:left="3681" w:firstLine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№ ____</w:t>
      </w:r>
      <w:r w:rsidR="00C527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744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0D27" w:rsidRDefault="006D0D27" w:rsidP="008A4FCB">
      <w:pPr>
        <w:keepNext/>
        <w:keepLine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20" w:rsidRDefault="00ED5020" w:rsidP="008A4FCB">
      <w:pPr>
        <w:keepNext/>
        <w:keepLine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83" w:rsidRPr="00074407" w:rsidRDefault="00B66383" w:rsidP="008A4FCB">
      <w:pPr>
        <w:keepNext/>
        <w:keepLine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E8" w:rsidRPr="00074407" w:rsidRDefault="00074407" w:rsidP="00074407">
      <w:pPr>
        <w:keepNext/>
        <w:keepLine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74407">
        <w:t xml:space="preserve"> </w:t>
      </w:r>
      <w:r w:rsidRPr="00074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и выдачи предварительного решения по применению методов определения таможенной стоимости товаров, ввозимых </w:t>
      </w:r>
      <w:r w:rsidRPr="00074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Российскую Федерацию</w:t>
      </w:r>
    </w:p>
    <w:p w:rsidR="003E710B" w:rsidRDefault="003E710B" w:rsidP="0007438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619" w:rsidRPr="00D03DF6" w:rsidRDefault="00074407" w:rsidP="00D03DF6">
      <w:pPr>
        <w:tabs>
          <w:tab w:val="left" w:pos="121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12B25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выдачи предварительного решения по применению методов определения таможенной стоимости товаров, ввозимых в Российскую Федерацию</w:t>
      </w:r>
      <w:r w:rsidRPr="00D03D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Порядок), </w:t>
      </w:r>
      <w:r w:rsidR="00B71824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процедур</w:t>
      </w:r>
      <w:r w:rsidR="001236D4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2B25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 выдачи предварительного решения по применению методов определения таможенной стоимости товаров, ввозимых в Российскую Федерацию (далее соответственно – </w:t>
      </w:r>
      <w:r w:rsidR="00B71824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</w:t>
      </w:r>
      <w:r w:rsidR="00112B25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ввозимые товары), в соответствии с главой 5 Таможенного кодекса Евразийского экономического союза (Федеральный закон от 14 ноября 2017 г</w:t>
      </w:r>
      <w:proofErr w:type="gramEnd"/>
      <w:r w:rsidR="00112B25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317-ФЗ «О ратификации Договора о Таможенном кодексе Евразийского экономического союза» (Собрание законодательства Российской Федерации, 2017, № 47, ст. 6843) (далее – Кодекс</w:t>
      </w:r>
      <w:r w:rsidR="00C27DA8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C2830" w:rsidRPr="00CC2830">
        <w:t xml:space="preserve"> </w:t>
      </w:r>
      <w:r w:rsidR="00CC2830" w:rsidRP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830" w:rsidRP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выдачи</w:t>
      </w:r>
      <w:r w:rsid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прекращение</w:t>
      </w:r>
      <w:r w:rsidR="00CC2830" w:rsidRP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30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C2830" w:rsidRP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решения.</w:t>
      </w:r>
    </w:p>
    <w:p w:rsidR="00E85619" w:rsidRPr="00D03DF6" w:rsidRDefault="005C206C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 xml:space="preserve">2. Предварительное решение принимается и выдается </w:t>
      </w:r>
      <w:r w:rsidR="002357AD" w:rsidRPr="00D03DF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ФТС России, к компетенции которого отнесены вопросы  </w:t>
      </w:r>
      <w:proofErr w:type="gramStart"/>
      <w:r w:rsidR="00E34093" w:rsidRPr="00D03DF6">
        <w:rPr>
          <w:rFonts w:ascii="Times New Roman" w:hAnsi="Times New Roman" w:cs="Times New Roman"/>
          <w:sz w:val="28"/>
          <w:szCs w:val="28"/>
        </w:rPr>
        <w:t xml:space="preserve">таможенного </w:t>
      </w:r>
      <w:r w:rsidR="002357AD" w:rsidRPr="00D03DF6">
        <w:rPr>
          <w:rFonts w:ascii="Times New Roman" w:hAnsi="Times New Roman" w:cs="Times New Roman"/>
          <w:sz w:val="28"/>
          <w:szCs w:val="28"/>
        </w:rPr>
        <w:t xml:space="preserve">контроля таможенной стоимости ввозимых товаров </w:t>
      </w:r>
      <w:r w:rsidRPr="00D03DF6">
        <w:rPr>
          <w:rFonts w:ascii="Times New Roman" w:hAnsi="Times New Roman" w:cs="Times New Roman"/>
          <w:sz w:val="28"/>
          <w:szCs w:val="28"/>
        </w:rPr>
        <w:t>(далее – уполномоченный таможенный орган)</w:t>
      </w:r>
      <w:r w:rsidR="002357AD" w:rsidRPr="00D03DF6">
        <w:rPr>
          <w:rFonts w:ascii="Times New Roman" w:hAnsi="Times New Roman" w:cs="Times New Roman"/>
          <w:sz w:val="28"/>
          <w:szCs w:val="28"/>
        </w:rPr>
        <w:t>,</w:t>
      </w:r>
      <w:r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E85619" w:rsidRPr="00D03DF6">
        <w:rPr>
          <w:rFonts w:ascii="Times New Roman" w:hAnsi="Times New Roman" w:cs="Times New Roman"/>
          <w:sz w:val="28"/>
          <w:szCs w:val="28"/>
        </w:rPr>
        <w:t xml:space="preserve">в случае поступления в уполномоченный таможенный орган заявления о принятии предварительного решения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E85619" w:rsidRPr="00D03DF6">
        <w:rPr>
          <w:rFonts w:ascii="Times New Roman" w:hAnsi="Times New Roman" w:cs="Times New Roman"/>
          <w:sz w:val="28"/>
          <w:szCs w:val="28"/>
        </w:rPr>
        <w:t xml:space="preserve">по применению методов определения таможенной стоимости товаров, ввозимых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E85619" w:rsidRPr="00D03DF6">
        <w:rPr>
          <w:rFonts w:ascii="Times New Roman" w:hAnsi="Times New Roman" w:cs="Times New Roman"/>
          <w:sz w:val="28"/>
          <w:szCs w:val="28"/>
        </w:rPr>
        <w:t xml:space="preserve">в Российскую Федерацию (далее – заявление о принятии предварительного решения), рекомендуемый образец которого приведен в приложении № 1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E85619" w:rsidRPr="00D03DF6">
        <w:rPr>
          <w:rFonts w:ascii="Times New Roman" w:hAnsi="Times New Roman" w:cs="Times New Roman"/>
          <w:sz w:val="28"/>
          <w:szCs w:val="28"/>
        </w:rPr>
        <w:t>к Порядку, от заинтересованного лица, отвечающего условиям, предусмотренным статьей 83 Кодекса и частью 4</w:t>
      </w:r>
      <w:proofErr w:type="gramEnd"/>
      <w:r w:rsidR="00E85619" w:rsidRPr="00D03DF6">
        <w:rPr>
          <w:rFonts w:ascii="Times New Roman" w:hAnsi="Times New Roman" w:cs="Times New Roman"/>
          <w:sz w:val="28"/>
          <w:szCs w:val="28"/>
        </w:rPr>
        <w:t xml:space="preserve"> статьи 100 Федерального закона от 3 августа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E85619" w:rsidRPr="00D03DF6">
        <w:rPr>
          <w:rFonts w:ascii="Times New Roman" w:hAnsi="Times New Roman" w:cs="Times New Roman"/>
          <w:sz w:val="28"/>
          <w:szCs w:val="28"/>
        </w:rPr>
        <w:t xml:space="preserve">2018 г. № 289-ФЗ «О таможенном регулировании в Российской Федерации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E85619" w:rsidRPr="00D03DF6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(Собрание законодательства Российской Федерации, 2018, № 32,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E85619" w:rsidRPr="00D03DF6">
        <w:rPr>
          <w:rFonts w:ascii="Times New Roman" w:hAnsi="Times New Roman" w:cs="Times New Roman"/>
          <w:sz w:val="28"/>
          <w:szCs w:val="28"/>
        </w:rPr>
        <w:t>ст. 5082) (далее – Федеральный закон № 289-ФЗ) (далее – заявитель).</w:t>
      </w:r>
    </w:p>
    <w:p w:rsidR="00F92C2D" w:rsidRPr="00D03DF6" w:rsidRDefault="00E85619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Предварительное решение принимается и выдается уполномоченным таможенным органом д</w:t>
      </w:r>
      <w:r w:rsidR="00970DFA" w:rsidRPr="00D03DF6">
        <w:rPr>
          <w:rFonts w:ascii="Times New Roman" w:hAnsi="Times New Roman" w:cs="Times New Roman"/>
          <w:sz w:val="28"/>
          <w:szCs w:val="28"/>
        </w:rPr>
        <w:t xml:space="preserve">о таможенного декларирования </w:t>
      </w:r>
      <w:r w:rsidR="007F18D9" w:rsidRPr="00D03DF6">
        <w:rPr>
          <w:rFonts w:ascii="Times New Roman" w:hAnsi="Times New Roman" w:cs="Times New Roman"/>
          <w:sz w:val="28"/>
          <w:szCs w:val="28"/>
        </w:rPr>
        <w:t xml:space="preserve">ввозимых товаров </w:t>
      </w:r>
      <w:r w:rsidR="00C369F5" w:rsidRPr="00D03DF6">
        <w:rPr>
          <w:rFonts w:ascii="Times New Roman" w:hAnsi="Times New Roman" w:cs="Times New Roman"/>
          <w:sz w:val="28"/>
          <w:szCs w:val="28"/>
        </w:rPr>
        <w:br/>
      </w:r>
      <w:r w:rsidR="00F92C2D" w:rsidRPr="00D03DF6">
        <w:rPr>
          <w:rFonts w:ascii="Times New Roman" w:hAnsi="Times New Roman" w:cs="Times New Roman"/>
          <w:sz w:val="28"/>
          <w:szCs w:val="28"/>
        </w:rPr>
        <w:t xml:space="preserve">по каждому наименованию </w:t>
      </w:r>
      <w:r w:rsidR="0054751D" w:rsidRPr="00D03DF6">
        <w:rPr>
          <w:rFonts w:ascii="Times New Roman" w:hAnsi="Times New Roman" w:cs="Times New Roman"/>
          <w:sz w:val="28"/>
          <w:szCs w:val="28"/>
        </w:rPr>
        <w:t>ввозим</w:t>
      </w:r>
      <w:r w:rsidRPr="00D03DF6">
        <w:rPr>
          <w:rFonts w:ascii="Times New Roman" w:hAnsi="Times New Roman" w:cs="Times New Roman"/>
          <w:sz w:val="28"/>
          <w:szCs w:val="28"/>
        </w:rPr>
        <w:t>ых</w:t>
      </w:r>
      <w:r w:rsidR="0054751D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847F64" w:rsidRPr="00D03DF6">
        <w:rPr>
          <w:rFonts w:ascii="Times New Roman" w:hAnsi="Times New Roman" w:cs="Times New Roman"/>
          <w:sz w:val="28"/>
          <w:szCs w:val="28"/>
        </w:rPr>
        <w:t>товар</w:t>
      </w:r>
      <w:r w:rsidRPr="00D03DF6">
        <w:rPr>
          <w:rFonts w:ascii="Times New Roman" w:hAnsi="Times New Roman" w:cs="Times New Roman"/>
          <w:sz w:val="28"/>
          <w:szCs w:val="28"/>
        </w:rPr>
        <w:t>ов с учетом их идентификационных признаков (марка, модель, артикул и модификация)</w:t>
      </w:r>
      <w:r w:rsidR="00F92C2D" w:rsidRPr="00D03DF6">
        <w:rPr>
          <w:rFonts w:ascii="Times New Roman" w:hAnsi="Times New Roman" w:cs="Times New Roman"/>
          <w:sz w:val="28"/>
          <w:szCs w:val="28"/>
        </w:rPr>
        <w:t>.</w:t>
      </w:r>
    </w:p>
    <w:p w:rsidR="004F2CAD" w:rsidRPr="00D03DF6" w:rsidRDefault="00E34093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3</w:t>
      </w:r>
      <w:r w:rsidR="00371EAD" w:rsidRPr="00D03DF6">
        <w:rPr>
          <w:rFonts w:ascii="Times New Roman" w:hAnsi="Times New Roman" w:cs="Times New Roman"/>
          <w:sz w:val="28"/>
          <w:szCs w:val="28"/>
        </w:rPr>
        <w:t xml:space="preserve">. Предварительное решение принимается не позднее тридцати календарных дней со дня регистрации </w:t>
      </w:r>
      <w:r w:rsidR="003D5F82" w:rsidRPr="00D03DF6">
        <w:rPr>
          <w:rFonts w:ascii="Times New Roman" w:hAnsi="Times New Roman" w:cs="Times New Roman"/>
          <w:sz w:val="28"/>
          <w:szCs w:val="28"/>
        </w:rPr>
        <w:t xml:space="preserve">в уполномоченном таможенном органе </w:t>
      </w:r>
      <w:r w:rsidR="00371EAD" w:rsidRPr="00D03DF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47F64" w:rsidRPr="00D03DF6">
        <w:rPr>
          <w:rFonts w:ascii="Times New Roman" w:hAnsi="Times New Roman" w:cs="Times New Roman"/>
          <w:sz w:val="28"/>
          <w:szCs w:val="28"/>
        </w:rPr>
        <w:t>о принятии предварительного решения</w:t>
      </w:r>
      <w:r w:rsidR="00371EAD" w:rsidRPr="00D03DF6">
        <w:rPr>
          <w:rFonts w:ascii="Times New Roman" w:hAnsi="Times New Roman" w:cs="Times New Roman"/>
          <w:sz w:val="28"/>
          <w:szCs w:val="28"/>
        </w:rPr>
        <w:t>.</w:t>
      </w:r>
      <w:r w:rsidR="006B08AF" w:rsidRPr="00D0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AF" w:rsidRPr="00D03DF6" w:rsidRDefault="006B08AF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 xml:space="preserve">Датой регистрации заявления о принятии предварительного решения </w:t>
      </w:r>
      <w:r w:rsidR="004F2CAD" w:rsidRPr="00D03DF6">
        <w:rPr>
          <w:rFonts w:ascii="Times New Roman" w:hAnsi="Times New Roman" w:cs="Times New Roman"/>
          <w:sz w:val="28"/>
          <w:szCs w:val="28"/>
        </w:rPr>
        <w:br/>
      </w:r>
      <w:r w:rsidRPr="00D03DF6">
        <w:rPr>
          <w:rFonts w:ascii="Times New Roman" w:hAnsi="Times New Roman" w:cs="Times New Roman"/>
          <w:sz w:val="28"/>
          <w:szCs w:val="28"/>
        </w:rPr>
        <w:lastRenderedPageBreak/>
        <w:t>в уполномоченном таможенном органе считается дата поступления указанного заявления из информационного сервис</w:t>
      </w:r>
      <w:r w:rsidR="004F2CAD" w:rsidRPr="00D03DF6">
        <w:rPr>
          <w:rFonts w:ascii="Times New Roman" w:hAnsi="Times New Roman" w:cs="Times New Roman"/>
          <w:sz w:val="28"/>
          <w:szCs w:val="28"/>
        </w:rPr>
        <w:t>а</w:t>
      </w:r>
      <w:r w:rsidRPr="00D03DF6">
        <w:rPr>
          <w:rFonts w:ascii="Times New Roman" w:hAnsi="Times New Roman" w:cs="Times New Roman"/>
          <w:sz w:val="28"/>
          <w:szCs w:val="28"/>
        </w:rPr>
        <w:t xml:space="preserve"> автоматизированной подсистемы «Личный кабинет», предусмотренной статьей 284 Федерального закона </w:t>
      </w:r>
      <w:r w:rsidR="004F2CAD" w:rsidRPr="00D03DF6">
        <w:rPr>
          <w:rFonts w:ascii="Times New Roman" w:hAnsi="Times New Roman" w:cs="Times New Roman"/>
          <w:sz w:val="28"/>
          <w:szCs w:val="28"/>
        </w:rPr>
        <w:br/>
      </w:r>
      <w:r w:rsidRPr="00D03DF6">
        <w:rPr>
          <w:rFonts w:ascii="Times New Roman" w:hAnsi="Times New Roman" w:cs="Times New Roman"/>
          <w:sz w:val="28"/>
          <w:szCs w:val="28"/>
        </w:rPr>
        <w:t>№ 289-ФЗ и размещенной в информационно-телекоммуникационной сети «Интернет» (далее – АПС «Личный кабинет»)</w:t>
      </w:r>
      <w:r w:rsidR="004F2CAD" w:rsidRPr="00D03DF6">
        <w:rPr>
          <w:rFonts w:ascii="Times New Roman" w:hAnsi="Times New Roman" w:cs="Times New Roman"/>
          <w:sz w:val="28"/>
          <w:szCs w:val="28"/>
        </w:rPr>
        <w:t xml:space="preserve">, в </w:t>
      </w:r>
      <w:r w:rsidRPr="00D03DF6">
        <w:rPr>
          <w:rFonts w:ascii="Times New Roman" w:hAnsi="Times New Roman" w:cs="Times New Roman"/>
          <w:sz w:val="28"/>
          <w:szCs w:val="28"/>
        </w:rPr>
        <w:t>Единую автоматизированную информационную систему (далее – ЕАИС) таможенных органов.</w:t>
      </w:r>
    </w:p>
    <w:p w:rsidR="00371EAD" w:rsidRPr="00D03DF6" w:rsidRDefault="00371EAD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DF6">
        <w:rPr>
          <w:rFonts w:ascii="Times New Roman" w:hAnsi="Times New Roman" w:cs="Times New Roman"/>
          <w:sz w:val="28"/>
          <w:szCs w:val="28"/>
        </w:rPr>
        <w:t>В случае необходимости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Pr="00D03DF6">
        <w:rPr>
          <w:rFonts w:ascii="Times New Roman" w:hAnsi="Times New Roman" w:cs="Times New Roman"/>
          <w:sz w:val="28"/>
          <w:szCs w:val="28"/>
        </w:rPr>
        <w:t>ставления дополнительной информации, документов и (или) сведений</w:t>
      </w:r>
      <w:r w:rsidR="00502291" w:rsidRPr="00D03DF6">
        <w:rPr>
          <w:rFonts w:ascii="Times New Roman" w:hAnsi="Times New Roman" w:cs="Times New Roman"/>
          <w:sz w:val="28"/>
          <w:szCs w:val="28"/>
        </w:rPr>
        <w:t>,</w:t>
      </w:r>
      <w:r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502291" w:rsidRPr="00D03DF6">
        <w:rPr>
          <w:rFonts w:ascii="Times New Roman" w:hAnsi="Times New Roman" w:cs="Times New Roman"/>
          <w:sz w:val="28"/>
          <w:szCs w:val="28"/>
        </w:rPr>
        <w:t xml:space="preserve">в том числе письменных пояснений </w:t>
      </w:r>
      <w:r w:rsidR="00B66383" w:rsidRPr="00D03DF6">
        <w:rPr>
          <w:rFonts w:ascii="Times New Roman" w:hAnsi="Times New Roman" w:cs="Times New Roman"/>
          <w:sz w:val="28"/>
          <w:szCs w:val="28"/>
        </w:rPr>
        <w:br/>
      </w:r>
      <w:r w:rsidR="00502291" w:rsidRPr="00D03DF6">
        <w:rPr>
          <w:rFonts w:ascii="Times New Roman" w:hAnsi="Times New Roman" w:cs="Times New Roman"/>
          <w:sz w:val="28"/>
          <w:szCs w:val="28"/>
        </w:rPr>
        <w:t xml:space="preserve">(далее – документы и (или) сведения) </w:t>
      </w:r>
      <w:r w:rsidRPr="00D03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04" w:history="1">
        <w:r w:rsidRPr="00D03D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369F5" w:rsidRPr="00D03DF6">
        <w:rPr>
          <w:rFonts w:ascii="Times New Roman" w:hAnsi="Times New Roman" w:cs="Times New Roman"/>
          <w:sz w:val="28"/>
          <w:szCs w:val="28"/>
        </w:rPr>
        <w:t>16</w:t>
      </w:r>
      <w:r w:rsidRPr="00D03DF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02291" w:rsidRPr="00D03DF6">
        <w:rPr>
          <w:rFonts w:ascii="Times New Roman" w:hAnsi="Times New Roman" w:cs="Times New Roman"/>
          <w:sz w:val="28"/>
          <w:szCs w:val="28"/>
        </w:rPr>
        <w:t>,</w:t>
      </w:r>
      <w:r w:rsidRPr="00D03DF6">
        <w:rPr>
          <w:rFonts w:ascii="Times New Roman" w:hAnsi="Times New Roman" w:cs="Times New Roman"/>
          <w:sz w:val="28"/>
          <w:szCs w:val="28"/>
        </w:rPr>
        <w:t xml:space="preserve"> течение срока, указанного в абзаце первом настоящего </w:t>
      </w:r>
      <w:hyperlink w:anchor="Par47" w:history="1">
        <w:r w:rsidRPr="00D03DF6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D03DF6">
        <w:rPr>
          <w:rFonts w:ascii="Times New Roman" w:hAnsi="Times New Roman" w:cs="Times New Roman"/>
          <w:sz w:val="28"/>
          <w:szCs w:val="28"/>
        </w:rPr>
        <w:t xml:space="preserve">, приостанавливается со дня направления уполномоченным таможенным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Pr="00D03DF6">
        <w:rPr>
          <w:rFonts w:ascii="Times New Roman" w:hAnsi="Times New Roman" w:cs="Times New Roman"/>
          <w:sz w:val="28"/>
          <w:szCs w:val="28"/>
        </w:rPr>
        <w:t>органом запроса заявителю о необходимости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Pr="00D03DF6">
        <w:rPr>
          <w:rFonts w:ascii="Times New Roman" w:hAnsi="Times New Roman" w:cs="Times New Roman"/>
          <w:sz w:val="28"/>
          <w:szCs w:val="28"/>
        </w:rPr>
        <w:t>ставления дополн</w:t>
      </w:r>
      <w:r w:rsidR="005F7A8B" w:rsidRPr="00D03DF6">
        <w:rPr>
          <w:rFonts w:ascii="Times New Roman" w:hAnsi="Times New Roman" w:cs="Times New Roman"/>
          <w:sz w:val="28"/>
          <w:szCs w:val="28"/>
        </w:rPr>
        <w:t xml:space="preserve">ительной информации </w:t>
      </w:r>
      <w:r w:rsidRPr="00D03DF6">
        <w:rPr>
          <w:rFonts w:ascii="Times New Roman" w:hAnsi="Times New Roman" w:cs="Times New Roman"/>
          <w:sz w:val="28"/>
          <w:szCs w:val="28"/>
        </w:rPr>
        <w:t>и возобновляется со дня получения уполномоченным таможенным органом запрашиваемых документов и (или</w:t>
      </w:r>
      <w:proofErr w:type="gramEnd"/>
      <w:r w:rsidRPr="00D03DF6">
        <w:rPr>
          <w:rFonts w:ascii="Times New Roman" w:hAnsi="Times New Roman" w:cs="Times New Roman"/>
          <w:sz w:val="28"/>
          <w:szCs w:val="28"/>
        </w:rPr>
        <w:t xml:space="preserve">) сведений, а в случае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5F7A8B" w:rsidRPr="00D03DF6">
        <w:rPr>
          <w:rFonts w:ascii="Times New Roman" w:hAnsi="Times New Roman" w:cs="Times New Roman"/>
          <w:sz w:val="28"/>
          <w:szCs w:val="28"/>
        </w:rPr>
        <w:t xml:space="preserve">если дополнительная информация </w:t>
      </w:r>
      <w:r w:rsidRPr="00D03DF6">
        <w:rPr>
          <w:rFonts w:ascii="Times New Roman" w:hAnsi="Times New Roman" w:cs="Times New Roman"/>
          <w:sz w:val="28"/>
          <w:szCs w:val="28"/>
        </w:rPr>
        <w:t>не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Pr="00D03DF6">
        <w:rPr>
          <w:rFonts w:ascii="Times New Roman" w:hAnsi="Times New Roman" w:cs="Times New Roman"/>
          <w:sz w:val="28"/>
          <w:szCs w:val="28"/>
        </w:rPr>
        <w:t>ставлен</w:t>
      </w:r>
      <w:r w:rsidR="005F7A8B" w:rsidRPr="00D03DF6">
        <w:rPr>
          <w:rFonts w:ascii="Times New Roman" w:hAnsi="Times New Roman" w:cs="Times New Roman"/>
          <w:sz w:val="28"/>
          <w:szCs w:val="28"/>
        </w:rPr>
        <w:t>а</w:t>
      </w:r>
      <w:r w:rsidRPr="00D03DF6">
        <w:rPr>
          <w:rFonts w:ascii="Times New Roman" w:hAnsi="Times New Roman" w:cs="Times New Roman"/>
          <w:sz w:val="28"/>
          <w:szCs w:val="28"/>
        </w:rPr>
        <w:t xml:space="preserve"> в срок, указанный в пункте </w:t>
      </w:r>
      <w:r w:rsidR="00C369F5" w:rsidRPr="00D03DF6">
        <w:rPr>
          <w:rFonts w:ascii="Times New Roman" w:hAnsi="Times New Roman" w:cs="Times New Roman"/>
          <w:sz w:val="28"/>
          <w:szCs w:val="28"/>
        </w:rPr>
        <w:t>19</w:t>
      </w:r>
      <w:r w:rsidRPr="00D03DF6">
        <w:rPr>
          <w:rFonts w:ascii="Times New Roman" w:hAnsi="Times New Roman" w:cs="Times New Roman"/>
          <w:sz w:val="28"/>
          <w:szCs w:val="28"/>
        </w:rPr>
        <w:t xml:space="preserve"> Порядка, – </w:t>
      </w:r>
      <w:r w:rsidR="00CC2830">
        <w:rPr>
          <w:rFonts w:ascii="Times New Roman" w:hAnsi="Times New Roman" w:cs="Times New Roman"/>
          <w:sz w:val="28"/>
          <w:szCs w:val="28"/>
        </w:rPr>
        <w:t xml:space="preserve">на следующий день после дня истечения </w:t>
      </w:r>
      <w:r w:rsidRPr="00D03DF6">
        <w:rPr>
          <w:rFonts w:ascii="Times New Roman" w:hAnsi="Times New Roman" w:cs="Times New Roman"/>
          <w:sz w:val="28"/>
          <w:szCs w:val="28"/>
        </w:rPr>
        <w:t>такого срока.</w:t>
      </w:r>
    </w:p>
    <w:p w:rsidR="009C7C7F" w:rsidRPr="00D03DF6" w:rsidRDefault="00E34093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4</w:t>
      </w:r>
      <w:r w:rsidR="009C7C7F" w:rsidRPr="00D03DF6">
        <w:rPr>
          <w:rFonts w:ascii="Times New Roman" w:hAnsi="Times New Roman" w:cs="Times New Roman"/>
          <w:sz w:val="28"/>
          <w:szCs w:val="28"/>
        </w:rPr>
        <w:t>. </w:t>
      </w:r>
      <w:r w:rsidR="00EB2EAE" w:rsidRPr="00D03DF6">
        <w:rPr>
          <w:rFonts w:ascii="Times New Roman" w:hAnsi="Times New Roman" w:cs="Times New Roman"/>
          <w:sz w:val="28"/>
          <w:szCs w:val="28"/>
        </w:rPr>
        <w:t xml:space="preserve">Предварительное решение в случае ввоза товаров в рамках внешнеторговой возмездной сделки действует </w:t>
      </w:r>
      <w:r w:rsidR="009C7C7F" w:rsidRPr="00D03DF6">
        <w:rPr>
          <w:rFonts w:ascii="Times New Roman" w:hAnsi="Times New Roman" w:cs="Times New Roman"/>
          <w:sz w:val="28"/>
          <w:szCs w:val="28"/>
        </w:rPr>
        <w:t>до окончания срока действия внешнеторгового договора</w:t>
      </w:r>
      <w:r w:rsidR="00EB2EAE" w:rsidRPr="00D03DF6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="009C7C7F" w:rsidRPr="00D03DF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B2EAE" w:rsidRPr="00D03DF6">
        <w:rPr>
          <w:rFonts w:ascii="Times New Roman" w:hAnsi="Times New Roman" w:cs="Times New Roman"/>
          <w:sz w:val="28"/>
          <w:szCs w:val="28"/>
        </w:rPr>
        <w:t>одного года</w:t>
      </w:r>
      <w:r w:rsidR="009C7C7F" w:rsidRPr="00D03DF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B2EAE" w:rsidRPr="00D03DF6">
        <w:rPr>
          <w:rFonts w:ascii="Times New Roman" w:hAnsi="Times New Roman" w:cs="Times New Roman"/>
          <w:sz w:val="28"/>
          <w:szCs w:val="28"/>
        </w:rPr>
        <w:br/>
      </w:r>
      <w:r w:rsidR="009C7C7F" w:rsidRPr="00D03DF6">
        <w:rPr>
          <w:rFonts w:ascii="Times New Roman" w:hAnsi="Times New Roman" w:cs="Times New Roman"/>
          <w:sz w:val="28"/>
          <w:szCs w:val="28"/>
        </w:rPr>
        <w:t>его принятия.</w:t>
      </w:r>
      <w:r w:rsidR="00EB2EAE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9C7C7F" w:rsidRPr="00D03DF6">
        <w:rPr>
          <w:rFonts w:ascii="Times New Roman" w:hAnsi="Times New Roman" w:cs="Times New Roman"/>
          <w:sz w:val="28"/>
          <w:szCs w:val="28"/>
        </w:rPr>
        <w:t xml:space="preserve">В </w:t>
      </w:r>
      <w:r w:rsidR="00EB2EAE" w:rsidRPr="00D03DF6">
        <w:rPr>
          <w:rFonts w:ascii="Times New Roman" w:hAnsi="Times New Roman" w:cs="Times New Roman"/>
          <w:sz w:val="28"/>
          <w:szCs w:val="28"/>
        </w:rPr>
        <w:t xml:space="preserve">ином </w:t>
      </w:r>
      <w:r w:rsidR="009C7C7F" w:rsidRPr="00D03DF6">
        <w:rPr>
          <w:rFonts w:ascii="Times New Roman" w:hAnsi="Times New Roman" w:cs="Times New Roman"/>
          <w:sz w:val="28"/>
          <w:szCs w:val="28"/>
        </w:rPr>
        <w:t>случае дата окончания срока действия предварительного решения определяется в соответствии с документами, которые являются основанием для поставки ввозимых товаров.</w:t>
      </w:r>
    </w:p>
    <w:p w:rsidR="00581EDA" w:rsidRDefault="00E34093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5</w:t>
      </w:r>
      <w:r w:rsidR="003D5F82" w:rsidRPr="00D03DF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D5F82" w:rsidRPr="00D03DF6">
        <w:rPr>
          <w:rFonts w:ascii="Times New Roman" w:hAnsi="Times New Roman" w:cs="Times New Roman"/>
          <w:sz w:val="28"/>
          <w:szCs w:val="28"/>
        </w:rPr>
        <w:t xml:space="preserve">В целях принятия предварительного решения заявителем </w:t>
      </w:r>
      <w:r w:rsidR="00964D89" w:rsidRPr="00D03D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964D89" w:rsidRPr="00D03DF6">
        <w:rPr>
          <w:rFonts w:ascii="Times New Roman" w:hAnsi="Times New Roman" w:cs="Times New Roman"/>
          <w:sz w:val="28"/>
          <w:szCs w:val="28"/>
        </w:rPr>
        <w:t xml:space="preserve">с заявлением о принятии предварительного решения представляются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964D89" w:rsidRPr="00D03DF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D5F82" w:rsidRPr="00D03DF6">
        <w:rPr>
          <w:rFonts w:ascii="Times New Roman" w:hAnsi="Times New Roman" w:cs="Times New Roman"/>
          <w:sz w:val="28"/>
          <w:szCs w:val="28"/>
        </w:rPr>
        <w:t xml:space="preserve">имеющиеся в распоряжении </w:t>
      </w:r>
      <w:r w:rsidR="00C17C90" w:rsidRPr="00D03D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D5F82" w:rsidRPr="00D03DF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3D5F82" w:rsidRPr="00D03DF6">
        <w:rPr>
          <w:rFonts w:ascii="Times New Roman" w:hAnsi="Times New Roman" w:cs="Times New Roman"/>
          <w:sz w:val="28"/>
          <w:szCs w:val="28"/>
        </w:rPr>
        <w:t>и (или) сведения согласно перечню до</w:t>
      </w:r>
      <w:r w:rsidR="00BA0578">
        <w:rPr>
          <w:rFonts w:ascii="Times New Roman" w:hAnsi="Times New Roman" w:cs="Times New Roman"/>
          <w:sz w:val="28"/>
          <w:szCs w:val="28"/>
        </w:rPr>
        <w:t>кументов и (или) сведений, пред</w:t>
      </w:r>
      <w:r w:rsidR="003D5F82" w:rsidRPr="00D03DF6">
        <w:rPr>
          <w:rFonts w:ascii="Times New Roman" w:hAnsi="Times New Roman" w:cs="Times New Roman"/>
          <w:sz w:val="28"/>
          <w:szCs w:val="28"/>
        </w:rPr>
        <w:t>ставляемых заявителем при подаче заявления о принятии предварительного решения, приведенному в приложении № 2 к Порядку, в зависимости от метода определения таможенной стоимости в соответствии со статьями 39, 41 – 45</w:t>
      </w:r>
      <w:proofErr w:type="gramEnd"/>
      <w:r w:rsidR="003D5F82" w:rsidRPr="001B7B93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17C90">
        <w:rPr>
          <w:rFonts w:ascii="Times New Roman" w:hAnsi="Times New Roman" w:cs="Times New Roman"/>
          <w:sz w:val="28"/>
          <w:szCs w:val="28"/>
        </w:rPr>
        <w:t>. Указанные д</w:t>
      </w:r>
      <w:r w:rsidR="00C17C90" w:rsidRPr="005F1871">
        <w:rPr>
          <w:rFonts w:ascii="Times New Roman" w:hAnsi="Times New Roman" w:cs="Times New Roman"/>
          <w:sz w:val="28"/>
          <w:szCs w:val="28"/>
        </w:rPr>
        <w:t>окументы и (или) сведения</w:t>
      </w:r>
      <w:r w:rsidR="00C17C90">
        <w:rPr>
          <w:rFonts w:ascii="Times New Roman" w:hAnsi="Times New Roman" w:cs="Times New Roman"/>
          <w:sz w:val="28"/>
          <w:szCs w:val="28"/>
        </w:rPr>
        <w:t xml:space="preserve"> представляются заявителем</w:t>
      </w:r>
      <w:r w:rsidR="00E4136C" w:rsidRPr="00E4136C">
        <w:rPr>
          <w:rFonts w:ascii="Times New Roman" w:hAnsi="Times New Roman" w:cs="Times New Roman"/>
          <w:sz w:val="28"/>
          <w:szCs w:val="28"/>
        </w:rPr>
        <w:t xml:space="preserve"> путем их размещения в информационном сервисе «Электронный архив документов декларанта» (далее – ЭАДД).</w:t>
      </w:r>
      <w:r w:rsidR="00964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30" w:rsidRDefault="00CC2830" w:rsidP="00CC283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830">
        <w:rPr>
          <w:rFonts w:ascii="Times New Roman" w:hAnsi="Times New Roman" w:cs="Times New Roman"/>
          <w:sz w:val="28"/>
          <w:szCs w:val="28"/>
        </w:rPr>
        <w:t xml:space="preserve">Документы и (или) сведения могут представляться в формализованном виде по структурам и форматам электронных документов, участвующих в обмене </w:t>
      </w:r>
      <w:r w:rsidR="00BA0578">
        <w:rPr>
          <w:rFonts w:ascii="Times New Roman" w:hAnsi="Times New Roman" w:cs="Times New Roman"/>
          <w:sz w:val="28"/>
          <w:szCs w:val="28"/>
        </w:rPr>
        <w:br/>
      </w:r>
      <w:r w:rsidRPr="00CC2830">
        <w:rPr>
          <w:rFonts w:ascii="Times New Roman" w:hAnsi="Times New Roman" w:cs="Times New Roman"/>
          <w:sz w:val="28"/>
          <w:szCs w:val="28"/>
        </w:rPr>
        <w:t xml:space="preserve">при взаимодействии таможенных органов и декларантов, разработанным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Pr="00CC2830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опубликования и внесения изменений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Pr="00CC2830">
        <w:rPr>
          <w:rFonts w:ascii="Times New Roman" w:hAnsi="Times New Roman" w:cs="Times New Roman"/>
          <w:sz w:val="28"/>
          <w:szCs w:val="28"/>
        </w:rPr>
        <w:t xml:space="preserve">в форматы и структуры электронных документов, участвующих в обмене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Pr="00CC2830">
        <w:rPr>
          <w:rFonts w:ascii="Times New Roman" w:hAnsi="Times New Roman" w:cs="Times New Roman"/>
          <w:sz w:val="28"/>
          <w:szCs w:val="28"/>
        </w:rPr>
        <w:t xml:space="preserve">при взаимодействии таможенных органов Российской Федерации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Pr="00CC2830">
        <w:rPr>
          <w:rFonts w:ascii="Times New Roman" w:hAnsi="Times New Roman" w:cs="Times New Roman"/>
          <w:sz w:val="28"/>
          <w:szCs w:val="28"/>
        </w:rPr>
        <w:t xml:space="preserve">и заинтересованных лиц, утвержденным приказом ФТС России от 25 марта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Pr="00CC283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CC2830">
        <w:rPr>
          <w:rFonts w:ascii="Times New Roman" w:hAnsi="Times New Roman" w:cs="Times New Roman"/>
          <w:sz w:val="28"/>
          <w:szCs w:val="28"/>
        </w:rPr>
        <w:t xml:space="preserve"> г. № 489 (</w:t>
      </w:r>
      <w:proofErr w:type="gramStart"/>
      <w:r w:rsidRPr="00CC283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C2830">
        <w:rPr>
          <w:rFonts w:ascii="Times New Roman" w:hAnsi="Times New Roman" w:cs="Times New Roman"/>
          <w:sz w:val="28"/>
          <w:szCs w:val="28"/>
        </w:rPr>
        <w:t xml:space="preserve"> Минюстом России 09.08.2019, регистрационный № 55539). При отсутствии формата и структуры электронных документов документы и (или) сведения могут представляться в виде электронных документов произвольной формы либо сканированных образов документов.</w:t>
      </w:r>
    </w:p>
    <w:p w:rsidR="00581EDA" w:rsidRPr="001B7B93" w:rsidRDefault="00581EDA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89">
        <w:rPr>
          <w:rFonts w:ascii="Times New Roman" w:hAnsi="Times New Roman" w:cs="Times New Roman"/>
          <w:sz w:val="28"/>
          <w:szCs w:val="28"/>
        </w:rPr>
        <w:lastRenderedPageBreak/>
        <w:t>В качестве</w:t>
      </w:r>
      <w:r w:rsidRPr="001B7B93">
        <w:rPr>
          <w:rFonts w:ascii="Times New Roman" w:hAnsi="Times New Roman" w:cs="Times New Roman"/>
          <w:sz w:val="28"/>
          <w:szCs w:val="28"/>
        </w:rPr>
        <w:t xml:space="preserve"> объяснения причин, по которым документы и (или) </w:t>
      </w:r>
      <w:r w:rsidR="00F039C7">
        <w:rPr>
          <w:rFonts w:ascii="Times New Roman" w:hAnsi="Times New Roman" w:cs="Times New Roman"/>
          <w:sz w:val="28"/>
          <w:szCs w:val="28"/>
        </w:rPr>
        <w:t>сведения, указанные в приложении</w:t>
      </w:r>
      <w:r w:rsidRPr="001B7B93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B93">
        <w:rPr>
          <w:rFonts w:ascii="Times New Roman" w:hAnsi="Times New Roman" w:cs="Times New Roman"/>
          <w:sz w:val="28"/>
          <w:szCs w:val="28"/>
        </w:rPr>
        <w:t xml:space="preserve"> не могут быть представлены заявителем и (или) отсутствуют, рассматриваются представленные заявителем документы </w:t>
      </w:r>
      <w:r w:rsidR="00BA0578">
        <w:rPr>
          <w:rFonts w:ascii="Times New Roman" w:hAnsi="Times New Roman" w:cs="Times New Roman"/>
          <w:sz w:val="28"/>
          <w:szCs w:val="28"/>
        </w:rPr>
        <w:br/>
      </w:r>
      <w:r w:rsidRPr="001B7B93">
        <w:rPr>
          <w:rFonts w:ascii="Times New Roman" w:hAnsi="Times New Roman" w:cs="Times New Roman"/>
          <w:sz w:val="28"/>
          <w:szCs w:val="28"/>
        </w:rPr>
        <w:t>и (или) сведения, подтверждающие, что:</w:t>
      </w:r>
      <w:proofErr w:type="gramEnd"/>
    </w:p>
    <w:p w:rsidR="00581EDA" w:rsidRPr="008E5E20" w:rsidRDefault="00581EDA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а) документ не существует</w:t>
      </w:r>
      <w:r w:rsidRPr="008E5E20">
        <w:rPr>
          <w:rFonts w:ascii="Times New Roman" w:hAnsi="Times New Roman" w:cs="Times New Roman"/>
          <w:sz w:val="28"/>
          <w:szCs w:val="28"/>
        </w:rPr>
        <w:t>;</w:t>
      </w:r>
    </w:p>
    <w:p w:rsidR="00581EDA" w:rsidRPr="001B7B93" w:rsidRDefault="00581EDA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б) лицо, располагающее документами и (или) сведениями, отказало заявителю в их представлении или заявителем не получен ответ от лица, располагающего документами и (или) сведениями.</w:t>
      </w:r>
    </w:p>
    <w:p w:rsidR="001B50E2" w:rsidRDefault="00E34093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EDA">
        <w:rPr>
          <w:rFonts w:ascii="Times New Roman" w:hAnsi="Times New Roman" w:cs="Times New Roman"/>
          <w:sz w:val="28"/>
          <w:szCs w:val="28"/>
        </w:rPr>
        <w:t>. </w:t>
      </w:r>
      <w:r w:rsidR="00C17C9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92A40">
        <w:rPr>
          <w:rFonts w:ascii="Times New Roman" w:hAnsi="Times New Roman" w:cs="Times New Roman"/>
          <w:sz w:val="28"/>
          <w:szCs w:val="28"/>
        </w:rPr>
        <w:t>абзацах первом и третьем пункта</w:t>
      </w:r>
      <w:r w:rsidR="00C17C90">
        <w:rPr>
          <w:rFonts w:ascii="Times New Roman" w:hAnsi="Times New Roman" w:cs="Times New Roman"/>
          <w:sz w:val="28"/>
          <w:szCs w:val="28"/>
        </w:rPr>
        <w:t xml:space="preserve"> 5 </w:t>
      </w:r>
      <w:r w:rsidR="00692A4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17C90">
        <w:rPr>
          <w:rFonts w:ascii="Times New Roman" w:hAnsi="Times New Roman" w:cs="Times New Roman"/>
          <w:sz w:val="28"/>
          <w:szCs w:val="28"/>
        </w:rPr>
        <w:t>документы</w:t>
      </w:r>
      <w:r w:rsidR="00C17C90" w:rsidRPr="00C17C90">
        <w:rPr>
          <w:rFonts w:ascii="Times New Roman" w:hAnsi="Times New Roman" w:cs="Times New Roman"/>
          <w:sz w:val="28"/>
          <w:szCs w:val="28"/>
        </w:rPr>
        <w:t xml:space="preserve"> </w:t>
      </w:r>
      <w:r w:rsidR="00692A40">
        <w:rPr>
          <w:rFonts w:ascii="Times New Roman" w:hAnsi="Times New Roman" w:cs="Times New Roman"/>
          <w:sz w:val="28"/>
          <w:szCs w:val="28"/>
        </w:rPr>
        <w:br/>
      </w:r>
      <w:r w:rsidR="00C17C90" w:rsidRPr="00C17C90">
        <w:rPr>
          <w:rFonts w:ascii="Times New Roman" w:hAnsi="Times New Roman" w:cs="Times New Roman"/>
          <w:sz w:val="28"/>
          <w:szCs w:val="28"/>
        </w:rPr>
        <w:t>и (или) сведени</w:t>
      </w:r>
      <w:r w:rsidR="00734594">
        <w:rPr>
          <w:rFonts w:ascii="Times New Roman" w:hAnsi="Times New Roman" w:cs="Times New Roman"/>
          <w:sz w:val="28"/>
          <w:szCs w:val="28"/>
        </w:rPr>
        <w:t>я</w:t>
      </w:r>
      <w:r w:rsidR="00C17C90">
        <w:rPr>
          <w:rFonts w:ascii="Times New Roman" w:hAnsi="Times New Roman" w:cs="Times New Roman"/>
          <w:sz w:val="28"/>
          <w:szCs w:val="28"/>
        </w:rPr>
        <w:t xml:space="preserve"> представляются заявителем по описи</w:t>
      </w:r>
      <w:r w:rsidR="00581EDA">
        <w:rPr>
          <w:rFonts w:ascii="Times New Roman" w:hAnsi="Times New Roman" w:cs="Times New Roman"/>
          <w:sz w:val="28"/>
          <w:szCs w:val="28"/>
        </w:rPr>
        <w:t xml:space="preserve"> (далее – Опись)</w:t>
      </w:r>
      <w:r w:rsidR="00C17C90">
        <w:rPr>
          <w:rFonts w:ascii="Times New Roman" w:hAnsi="Times New Roman" w:cs="Times New Roman"/>
          <w:sz w:val="28"/>
          <w:szCs w:val="28"/>
        </w:rPr>
        <w:t>, которая</w:t>
      </w:r>
      <w:r w:rsidR="00581EDA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</w:t>
      </w:r>
      <w:r w:rsidR="00581EDA" w:rsidRPr="00581EDA">
        <w:rPr>
          <w:rFonts w:ascii="Times New Roman" w:hAnsi="Times New Roman" w:cs="Times New Roman"/>
          <w:sz w:val="28"/>
          <w:szCs w:val="28"/>
        </w:rPr>
        <w:t>заявлени</w:t>
      </w:r>
      <w:r w:rsidR="00581EDA">
        <w:rPr>
          <w:rFonts w:ascii="Times New Roman" w:hAnsi="Times New Roman" w:cs="Times New Roman"/>
          <w:sz w:val="28"/>
          <w:szCs w:val="28"/>
        </w:rPr>
        <w:t>я</w:t>
      </w:r>
      <w:r w:rsidR="00581EDA" w:rsidRPr="00581EDA">
        <w:rPr>
          <w:rFonts w:ascii="Times New Roman" w:hAnsi="Times New Roman" w:cs="Times New Roman"/>
          <w:sz w:val="28"/>
          <w:szCs w:val="28"/>
        </w:rPr>
        <w:t xml:space="preserve"> о принятии предварительного решения</w:t>
      </w:r>
      <w:r w:rsidR="00581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4101">
        <w:rPr>
          <w:rFonts w:ascii="Times New Roman" w:hAnsi="Times New Roman" w:cs="Times New Roman"/>
          <w:sz w:val="28"/>
          <w:szCs w:val="28"/>
        </w:rPr>
        <w:t>С</w:t>
      </w:r>
      <w:r w:rsidR="00581EDA" w:rsidRPr="001B7B93">
        <w:rPr>
          <w:rFonts w:ascii="Times New Roman" w:hAnsi="Times New Roman" w:cs="Times New Roman"/>
          <w:sz w:val="28"/>
          <w:szCs w:val="28"/>
        </w:rPr>
        <w:t xml:space="preserve">ведения о каждом </w:t>
      </w:r>
      <w:r w:rsidR="00BA0578">
        <w:rPr>
          <w:rFonts w:ascii="Times New Roman" w:hAnsi="Times New Roman" w:cs="Times New Roman"/>
          <w:sz w:val="28"/>
          <w:szCs w:val="28"/>
        </w:rPr>
        <w:t>пред</w:t>
      </w:r>
      <w:r w:rsidR="003102C8">
        <w:rPr>
          <w:rFonts w:ascii="Times New Roman" w:hAnsi="Times New Roman" w:cs="Times New Roman"/>
          <w:sz w:val="28"/>
          <w:szCs w:val="28"/>
        </w:rPr>
        <w:t xml:space="preserve">ставленном </w:t>
      </w:r>
      <w:r w:rsidR="00581EDA" w:rsidRPr="001B7B93">
        <w:rPr>
          <w:rFonts w:ascii="Times New Roman" w:hAnsi="Times New Roman" w:cs="Times New Roman"/>
          <w:sz w:val="28"/>
          <w:szCs w:val="28"/>
        </w:rPr>
        <w:t>документе</w:t>
      </w:r>
      <w:r w:rsidR="00581EDA">
        <w:rPr>
          <w:rFonts w:ascii="Times New Roman" w:hAnsi="Times New Roman" w:cs="Times New Roman"/>
          <w:sz w:val="28"/>
          <w:szCs w:val="28"/>
        </w:rPr>
        <w:t xml:space="preserve"> и его реквизиты </w:t>
      </w:r>
      <w:r w:rsidR="00581EDA" w:rsidRPr="001B7B93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3102C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C4101">
        <w:rPr>
          <w:rFonts w:ascii="Times New Roman" w:hAnsi="Times New Roman" w:cs="Times New Roman"/>
          <w:sz w:val="28"/>
          <w:szCs w:val="28"/>
        </w:rPr>
        <w:t>в</w:t>
      </w:r>
      <w:r w:rsidR="00BC4101" w:rsidRPr="00BC4101">
        <w:rPr>
          <w:rFonts w:ascii="Times New Roman" w:hAnsi="Times New Roman" w:cs="Times New Roman"/>
          <w:sz w:val="28"/>
          <w:szCs w:val="28"/>
        </w:rPr>
        <w:t xml:space="preserve"> Описи </w:t>
      </w:r>
      <w:r w:rsidR="00581EDA" w:rsidRPr="001B7B93">
        <w:rPr>
          <w:rFonts w:ascii="Times New Roman" w:hAnsi="Times New Roman" w:cs="Times New Roman"/>
          <w:sz w:val="28"/>
          <w:szCs w:val="28"/>
        </w:rPr>
        <w:t xml:space="preserve">с новой строки с проставлением его кода в соответствии </w:t>
      </w:r>
      <w:r w:rsidR="00692A40">
        <w:rPr>
          <w:rFonts w:ascii="Times New Roman" w:hAnsi="Times New Roman" w:cs="Times New Roman"/>
          <w:sz w:val="28"/>
          <w:szCs w:val="28"/>
        </w:rPr>
        <w:br/>
      </w:r>
      <w:r w:rsidR="00BA0578">
        <w:rPr>
          <w:rFonts w:ascii="Times New Roman" w:hAnsi="Times New Roman" w:cs="Times New Roman"/>
          <w:sz w:val="28"/>
          <w:szCs w:val="28"/>
        </w:rPr>
        <w:t>с К</w:t>
      </w:r>
      <w:r w:rsidR="00581EDA" w:rsidRPr="001B7B93">
        <w:rPr>
          <w:rFonts w:ascii="Times New Roman" w:hAnsi="Times New Roman" w:cs="Times New Roman"/>
          <w:sz w:val="28"/>
          <w:szCs w:val="28"/>
        </w:rPr>
        <w:t xml:space="preserve">лассификатором видов документов и сведений, утвержденным Решением Комиссии Таможенного союза (далее – КТС) от 20 сентября 2010 г. № 378 </w:t>
      </w:r>
      <w:r w:rsidR="00692A40">
        <w:rPr>
          <w:rFonts w:ascii="Times New Roman" w:hAnsi="Times New Roman" w:cs="Times New Roman"/>
          <w:sz w:val="28"/>
          <w:szCs w:val="28"/>
        </w:rPr>
        <w:br/>
      </w:r>
      <w:r w:rsidR="00581EDA" w:rsidRPr="001B7B93">
        <w:rPr>
          <w:rFonts w:ascii="Times New Roman" w:hAnsi="Times New Roman" w:cs="Times New Roman"/>
          <w:sz w:val="28"/>
          <w:szCs w:val="28"/>
        </w:rPr>
        <w:t>«О классификаторах, используемых для заполнения таможенных деклараций»</w:t>
      </w:r>
      <w:r w:rsidR="00581EDA" w:rsidRPr="001B7B9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81EDA" w:rsidRPr="001B7B93">
        <w:rPr>
          <w:rFonts w:ascii="Times New Roman" w:hAnsi="Times New Roman" w:cs="Times New Roman"/>
          <w:sz w:val="28"/>
          <w:szCs w:val="28"/>
        </w:rPr>
        <w:t xml:space="preserve"> (официальный сайт КТС http://www.tsouz.ru, 21 сентября 2010 г.) (далее – Решение</w:t>
      </w:r>
      <w:proofErr w:type="gramEnd"/>
      <w:r w:rsidR="00581EDA" w:rsidRPr="001B7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EDA" w:rsidRPr="001B7B93">
        <w:rPr>
          <w:rFonts w:ascii="Times New Roman" w:hAnsi="Times New Roman" w:cs="Times New Roman"/>
          <w:sz w:val="28"/>
          <w:szCs w:val="28"/>
        </w:rPr>
        <w:t>КТС от 20 сентября 2010 г. № 378)</w:t>
      </w:r>
      <w:r w:rsidR="001B50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B50E2" w:rsidRPr="001B50E2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1B50E2">
        <w:rPr>
          <w:rFonts w:ascii="Times New Roman" w:hAnsi="Times New Roman" w:cs="Times New Roman"/>
          <w:sz w:val="28"/>
          <w:szCs w:val="28"/>
        </w:rPr>
        <w:t xml:space="preserve">, </w:t>
      </w:r>
      <w:r w:rsidR="001B50E2" w:rsidRPr="001B50E2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1B50E2">
        <w:rPr>
          <w:rFonts w:ascii="Times New Roman" w:hAnsi="Times New Roman" w:cs="Times New Roman"/>
          <w:sz w:val="28"/>
          <w:szCs w:val="28"/>
        </w:rPr>
        <w:t>присвоенный к</w:t>
      </w:r>
      <w:r w:rsidR="00964D89" w:rsidRPr="001B7B93">
        <w:rPr>
          <w:rFonts w:ascii="Times New Roman" w:hAnsi="Times New Roman" w:cs="Times New Roman"/>
          <w:sz w:val="28"/>
          <w:szCs w:val="28"/>
        </w:rPr>
        <w:t xml:space="preserve">аждому электронному документу после </w:t>
      </w:r>
      <w:r w:rsidR="001B50E2">
        <w:rPr>
          <w:rFonts w:ascii="Times New Roman" w:hAnsi="Times New Roman" w:cs="Times New Roman"/>
          <w:sz w:val="28"/>
          <w:szCs w:val="28"/>
        </w:rPr>
        <w:t xml:space="preserve">его </w:t>
      </w:r>
      <w:r w:rsidR="00964D89" w:rsidRPr="001B7B93">
        <w:rPr>
          <w:rFonts w:ascii="Times New Roman" w:hAnsi="Times New Roman" w:cs="Times New Roman"/>
          <w:sz w:val="28"/>
          <w:szCs w:val="28"/>
        </w:rPr>
        <w:t>представления в ЭАДД</w:t>
      </w:r>
      <w:r w:rsidR="001B5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287" w:rsidRPr="001B7B93" w:rsidRDefault="001B50E2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BBC">
        <w:rPr>
          <w:rFonts w:ascii="Times New Roman" w:hAnsi="Times New Roman" w:cs="Times New Roman"/>
          <w:sz w:val="28"/>
          <w:szCs w:val="28"/>
        </w:rPr>
        <w:t>. </w:t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определена цена, указанная </w:t>
      </w:r>
      <w:r w:rsidR="00B66383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в заявлении о принятии предварительного решения, указываются в соответствии </w:t>
      </w:r>
      <w:r w:rsidR="00B66383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с классификатором валют, утвержденным </w:t>
      </w:r>
      <w:r w:rsidR="00581EDA" w:rsidRPr="001B7B93">
        <w:rPr>
          <w:rFonts w:ascii="Times New Roman" w:hAnsi="Times New Roman" w:cs="Times New Roman"/>
          <w:sz w:val="28"/>
          <w:szCs w:val="28"/>
        </w:rPr>
        <w:t xml:space="preserve">Решением КТС от 20 сентября 2010 г. </w:t>
      </w:r>
      <w:r w:rsidR="00581EDA">
        <w:rPr>
          <w:rFonts w:ascii="Times New Roman" w:hAnsi="Times New Roman" w:cs="Times New Roman"/>
          <w:sz w:val="28"/>
          <w:szCs w:val="28"/>
        </w:rPr>
        <w:br/>
      </w:r>
      <w:r w:rsidR="00581EDA" w:rsidRPr="001B7B93">
        <w:rPr>
          <w:rFonts w:ascii="Times New Roman" w:hAnsi="Times New Roman" w:cs="Times New Roman"/>
          <w:sz w:val="28"/>
          <w:szCs w:val="28"/>
        </w:rPr>
        <w:t>№ 378.</w:t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 В случаях, когда в соответствии с коммерческими документами </w:t>
      </w:r>
      <w:r w:rsidR="00B66383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по внешнеэкономической сделке товары имеют разные марки, модели,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артикулы, модификации, но одно наименование, цена указывается отдельно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по каждой марке, модели, артикулу, модификации. </w:t>
      </w:r>
      <w:proofErr w:type="gramStart"/>
      <w:r w:rsidR="007B6287" w:rsidRPr="001B7B93">
        <w:rPr>
          <w:rFonts w:ascii="Times New Roman" w:hAnsi="Times New Roman" w:cs="Times New Roman"/>
          <w:sz w:val="28"/>
          <w:szCs w:val="28"/>
        </w:rPr>
        <w:t xml:space="preserve">В случае, когда цены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на товары установлены в единицах измерения, отличных от основной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lastRenderedPageBreak/>
        <w:t>единицы измерения</w:t>
      </w:r>
      <w:r w:rsidR="00153F61">
        <w:rPr>
          <w:rFonts w:ascii="Times New Roman" w:hAnsi="Times New Roman" w:cs="Times New Roman"/>
          <w:sz w:val="28"/>
          <w:szCs w:val="28"/>
        </w:rPr>
        <w:t xml:space="preserve"> (к</w:t>
      </w:r>
      <w:r w:rsidR="00153F61" w:rsidRPr="00153F61">
        <w:rPr>
          <w:rFonts w:ascii="Times New Roman" w:hAnsi="Times New Roman" w:cs="Times New Roman"/>
          <w:sz w:val="28"/>
          <w:szCs w:val="28"/>
        </w:rPr>
        <w:t>илограмм</w:t>
      </w:r>
      <w:r w:rsidR="00153F61">
        <w:rPr>
          <w:rFonts w:ascii="Times New Roman" w:hAnsi="Times New Roman" w:cs="Times New Roman"/>
          <w:sz w:val="28"/>
          <w:szCs w:val="28"/>
        </w:rPr>
        <w:t>)</w:t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, указывается также количество товаров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в </w:t>
      </w:r>
      <w:r w:rsidR="0092622F" w:rsidRPr="0092622F">
        <w:rPr>
          <w:rFonts w:ascii="Times New Roman" w:hAnsi="Times New Roman" w:cs="Times New Roman"/>
          <w:sz w:val="28"/>
          <w:szCs w:val="28"/>
        </w:rPr>
        <w:t>дополнительн</w:t>
      </w:r>
      <w:r w:rsidR="0092622F">
        <w:rPr>
          <w:rFonts w:ascii="Times New Roman" w:hAnsi="Times New Roman" w:cs="Times New Roman"/>
          <w:sz w:val="28"/>
          <w:szCs w:val="28"/>
        </w:rPr>
        <w:t>ых</w:t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2622F">
        <w:rPr>
          <w:rFonts w:ascii="Times New Roman" w:hAnsi="Times New Roman" w:cs="Times New Roman"/>
          <w:sz w:val="28"/>
          <w:szCs w:val="28"/>
        </w:rPr>
        <w:t>ах</w:t>
      </w:r>
      <w:r w:rsidR="007B6287" w:rsidRPr="001B7B93">
        <w:rPr>
          <w:rFonts w:ascii="Times New Roman" w:hAnsi="Times New Roman" w:cs="Times New Roman"/>
          <w:sz w:val="28"/>
          <w:szCs w:val="28"/>
        </w:rPr>
        <w:t xml:space="preserve"> измерения </w:t>
      </w:r>
      <w:r w:rsidR="00153F61">
        <w:rPr>
          <w:rFonts w:ascii="Times New Roman" w:hAnsi="Times New Roman" w:cs="Times New Roman"/>
          <w:sz w:val="28"/>
          <w:szCs w:val="28"/>
        </w:rPr>
        <w:t>(штука, литр, метр, к</w:t>
      </w:r>
      <w:r w:rsidR="00153F61" w:rsidRPr="00153F61">
        <w:rPr>
          <w:rFonts w:ascii="Times New Roman" w:hAnsi="Times New Roman" w:cs="Times New Roman"/>
          <w:sz w:val="28"/>
          <w:szCs w:val="28"/>
        </w:rPr>
        <w:t>вадратный метр</w:t>
      </w:r>
      <w:r w:rsidR="00153F61">
        <w:rPr>
          <w:rFonts w:ascii="Times New Roman" w:hAnsi="Times New Roman" w:cs="Times New Roman"/>
          <w:sz w:val="28"/>
          <w:szCs w:val="28"/>
        </w:rPr>
        <w:t xml:space="preserve">, пара) </w:t>
      </w:r>
      <w:r w:rsidR="007B6287" w:rsidRPr="001B7B93">
        <w:rPr>
          <w:rFonts w:ascii="Times New Roman" w:hAnsi="Times New Roman" w:cs="Times New Roman"/>
          <w:sz w:val="28"/>
          <w:szCs w:val="28"/>
        </w:rPr>
        <w:t>отдельно по каждой марке, модели, артикулу, модификации.</w:t>
      </w:r>
      <w:proofErr w:type="gramEnd"/>
    </w:p>
    <w:p w:rsidR="00F305AD" w:rsidRPr="001B7B93" w:rsidRDefault="001B50E2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05AD" w:rsidRPr="001B7B93">
        <w:rPr>
          <w:rFonts w:ascii="Times New Roman" w:hAnsi="Times New Roman" w:cs="Times New Roman"/>
          <w:sz w:val="28"/>
          <w:szCs w:val="28"/>
        </w:rPr>
        <w:t xml:space="preserve">. Заявление о принятии предварительного решения и </w:t>
      </w:r>
      <w:r w:rsidR="00944D23">
        <w:rPr>
          <w:rFonts w:ascii="Times New Roman" w:hAnsi="Times New Roman" w:cs="Times New Roman"/>
          <w:sz w:val="28"/>
          <w:szCs w:val="28"/>
        </w:rPr>
        <w:t>О</w:t>
      </w:r>
      <w:r w:rsidR="00BA0578">
        <w:rPr>
          <w:rFonts w:ascii="Times New Roman" w:hAnsi="Times New Roman" w:cs="Times New Roman"/>
          <w:sz w:val="28"/>
          <w:szCs w:val="28"/>
        </w:rPr>
        <w:t>пись пред</w:t>
      </w:r>
      <w:r w:rsidR="00F305AD" w:rsidRPr="001B7B93">
        <w:rPr>
          <w:rFonts w:ascii="Times New Roman" w:hAnsi="Times New Roman" w:cs="Times New Roman"/>
          <w:sz w:val="28"/>
          <w:szCs w:val="28"/>
        </w:rPr>
        <w:t xml:space="preserve">ставляются заявителем в электронном виде путем их размещения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F305AD" w:rsidRPr="001B7B93">
        <w:rPr>
          <w:rFonts w:ascii="Times New Roman" w:hAnsi="Times New Roman" w:cs="Times New Roman"/>
          <w:sz w:val="28"/>
          <w:szCs w:val="28"/>
        </w:rPr>
        <w:t>в АПС «Личный кабинет». Заявление о приня</w:t>
      </w:r>
      <w:r w:rsidR="00944D23">
        <w:rPr>
          <w:rFonts w:ascii="Times New Roman" w:hAnsi="Times New Roman" w:cs="Times New Roman"/>
          <w:sz w:val="28"/>
          <w:szCs w:val="28"/>
        </w:rPr>
        <w:t xml:space="preserve">тии предварительного решения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944D23">
        <w:rPr>
          <w:rFonts w:ascii="Times New Roman" w:hAnsi="Times New Roman" w:cs="Times New Roman"/>
          <w:sz w:val="28"/>
          <w:szCs w:val="28"/>
        </w:rPr>
        <w:t>и Опись</w:t>
      </w:r>
      <w:r w:rsidR="00F305AD" w:rsidRPr="001B7B93">
        <w:rPr>
          <w:rFonts w:ascii="Times New Roman" w:hAnsi="Times New Roman" w:cs="Times New Roman"/>
          <w:sz w:val="28"/>
          <w:szCs w:val="28"/>
        </w:rPr>
        <w:t xml:space="preserve"> из АПС «Личный кабинет» </w:t>
      </w:r>
      <w:r w:rsidR="004C590C">
        <w:rPr>
          <w:rFonts w:ascii="Times New Roman" w:hAnsi="Times New Roman" w:cs="Times New Roman"/>
          <w:sz w:val="28"/>
          <w:szCs w:val="28"/>
        </w:rPr>
        <w:t xml:space="preserve">в автоматическом режиме </w:t>
      </w:r>
      <w:r w:rsidR="00734594">
        <w:rPr>
          <w:rFonts w:ascii="Times New Roman" w:hAnsi="Times New Roman" w:cs="Times New Roman"/>
          <w:sz w:val="28"/>
          <w:szCs w:val="28"/>
        </w:rPr>
        <w:t>направляю</w:t>
      </w:r>
      <w:r w:rsidR="00F305AD" w:rsidRPr="001B7B93">
        <w:rPr>
          <w:rFonts w:ascii="Times New Roman" w:hAnsi="Times New Roman" w:cs="Times New Roman"/>
          <w:sz w:val="28"/>
          <w:szCs w:val="28"/>
        </w:rPr>
        <w:t xml:space="preserve">тся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F305AD" w:rsidRPr="001B7B93">
        <w:rPr>
          <w:rFonts w:ascii="Times New Roman" w:hAnsi="Times New Roman" w:cs="Times New Roman"/>
          <w:sz w:val="28"/>
          <w:szCs w:val="28"/>
        </w:rPr>
        <w:t>в ЕАИС таможенных органов.</w:t>
      </w:r>
    </w:p>
    <w:p w:rsidR="002F378E" w:rsidRPr="001B7B93" w:rsidRDefault="001B50E2" w:rsidP="00D03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378E" w:rsidRPr="001B7B93">
        <w:rPr>
          <w:rFonts w:ascii="Times New Roman" w:hAnsi="Times New Roman" w:cs="Times New Roman"/>
          <w:sz w:val="28"/>
          <w:szCs w:val="28"/>
        </w:rPr>
        <w:t>. </w:t>
      </w:r>
      <w:r w:rsidR="002F378E" w:rsidRPr="001B7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Поступивш</w:t>
      </w:r>
      <w:r w:rsidR="007177E3" w:rsidRPr="001B7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F378E" w:rsidRPr="001B7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 в уполномоченный таможенный орган заявление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2F378E" w:rsidRPr="001B7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принятии предварительного решения </w:t>
      </w:r>
      <w:r w:rsidR="002F378E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</w:t>
      </w:r>
      <w:r w:rsidR="002502D3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ируется</w:t>
      </w:r>
      <w:r w:rsidR="002F378E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журнале регистрации предварительных решений по применению методов определения таможенной стоимости товаров, ввозимых в Российскую Федерацию (далее – Журнал), </w:t>
      </w:r>
      <w:r w:rsidR="0000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0794F" w:rsidRPr="001B7B93">
        <w:rPr>
          <w:rFonts w:ascii="Times New Roman" w:hAnsi="Times New Roman" w:cs="Times New Roman"/>
          <w:sz w:val="28"/>
          <w:szCs w:val="28"/>
        </w:rPr>
        <w:t xml:space="preserve">екомендуемый образец </w:t>
      </w:r>
      <w:r w:rsidR="0000794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0794F" w:rsidRPr="001B7B93">
        <w:rPr>
          <w:rFonts w:ascii="Times New Roman" w:hAnsi="Times New Roman" w:cs="Times New Roman"/>
          <w:sz w:val="28"/>
          <w:szCs w:val="28"/>
        </w:rPr>
        <w:t>приведен в приложении № 3 к Порядку</w:t>
      </w:r>
      <w:r w:rsidR="0000794F">
        <w:rPr>
          <w:rFonts w:ascii="Times New Roman" w:hAnsi="Times New Roman" w:cs="Times New Roman"/>
          <w:sz w:val="28"/>
          <w:szCs w:val="28"/>
        </w:rPr>
        <w:t>. В</w:t>
      </w:r>
      <w:r w:rsidR="002F378E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едение </w:t>
      </w:r>
      <w:r w:rsidR="0000794F" w:rsidRPr="0000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  <w:r w:rsidR="0000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F378E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</w:t>
      </w:r>
      <w:r w:rsidR="00E025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таможенным</w:t>
      </w:r>
      <w:r w:rsidR="00E02531" w:rsidRPr="00E02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E025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E02531" w:rsidRPr="00E02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378E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электронном виде.</w:t>
      </w:r>
    </w:p>
    <w:p w:rsidR="0094781B" w:rsidRPr="001B7B93" w:rsidRDefault="00F4463D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0</w:t>
      </w:r>
      <w:r w:rsidR="002F378E" w:rsidRPr="001B7B93">
        <w:rPr>
          <w:rFonts w:ascii="Times New Roman" w:hAnsi="Times New Roman" w:cs="Times New Roman"/>
          <w:sz w:val="28"/>
          <w:szCs w:val="28"/>
        </w:rPr>
        <w:t>. </w:t>
      </w:r>
      <w:r w:rsidR="0094781B" w:rsidRPr="001B7B93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о принятии предварительного решения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944D2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О</w:t>
      </w:r>
      <w:r w:rsidR="0094781B" w:rsidRPr="001B7B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писью </w:t>
      </w:r>
      <w:r w:rsidR="0094781B" w:rsidRPr="001B7B93">
        <w:rPr>
          <w:rFonts w:ascii="Times New Roman" w:hAnsi="Times New Roman" w:cs="Times New Roman"/>
          <w:sz w:val="28"/>
          <w:szCs w:val="28"/>
        </w:rPr>
        <w:t xml:space="preserve">уполномоченный таможенный орган проверяет </w:t>
      </w:r>
      <w:r w:rsidR="005E3333">
        <w:rPr>
          <w:rFonts w:ascii="Times New Roman" w:hAnsi="Times New Roman" w:cs="Times New Roman"/>
          <w:sz w:val="28"/>
          <w:szCs w:val="28"/>
        </w:rPr>
        <w:t xml:space="preserve">соблюдение заявителем </w:t>
      </w:r>
      <w:r w:rsidR="0094781B" w:rsidRPr="001B7B93">
        <w:rPr>
          <w:rFonts w:ascii="Times New Roman" w:hAnsi="Times New Roman" w:cs="Times New Roman"/>
          <w:sz w:val="28"/>
          <w:szCs w:val="28"/>
        </w:rPr>
        <w:t>требовани</w:t>
      </w:r>
      <w:r w:rsidR="005E3333">
        <w:rPr>
          <w:rFonts w:ascii="Times New Roman" w:hAnsi="Times New Roman" w:cs="Times New Roman"/>
          <w:sz w:val="28"/>
          <w:szCs w:val="28"/>
        </w:rPr>
        <w:t>й</w:t>
      </w:r>
      <w:r w:rsidR="0094781B" w:rsidRPr="001B7B93">
        <w:rPr>
          <w:rFonts w:ascii="Times New Roman" w:hAnsi="Times New Roman" w:cs="Times New Roman"/>
          <w:sz w:val="28"/>
          <w:szCs w:val="28"/>
        </w:rPr>
        <w:t>, установленны</w:t>
      </w:r>
      <w:r w:rsidR="005E3333">
        <w:rPr>
          <w:rFonts w:ascii="Times New Roman" w:hAnsi="Times New Roman" w:cs="Times New Roman"/>
          <w:sz w:val="28"/>
          <w:szCs w:val="28"/>
        </w:rPr>
        <w:t>х</w:t>
      </w:r>
      <w:r w:rsidR="0094781B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692A40">
        <w:rPr>
          <w:rFonts w:ascii="Times New Roman" w:hAnsi="Times New Roman" w:cs="Times New Roman"/>
          <w:sz w:val="28"/>
          <w:szCs w:val="28"/>
        </w:rPr>
        <w:t>пунктом</w:t>
      </w:r>
      <w:r w:rsidR="0094781B" w:rsidRPr="005E3333">
        <w:rPr>
          <w:rFonts w:ascii="Times New Roman" w:hAnsi="Times New Roman" w:cs="Times New Roman"/>
          <w:sz w:val="28"/>
          <w:szCs w:val="28"/>
        </w:rPr>
        <w:t xml:space="preserve"> </w:t>
      </w:r>
      <w:r w:rsidR="005E3333" w:rsidRPr="005E3333">
        <w:rPr>
          <w:rFonts w:ascii="Times New Roman" w:hAnsi="Times New Roman" w:cs="Times New Roman"/>
          <w:sz w:val="28"/>
          <w:szCs w:val="28"/>
        </w:rPr>
        <w:t>2</w:t>
      </w:r>
      <w:r w:rsidR="005E3333">
        <w:rPr>
          <w:rFonts w:ascii="Times New Roman" w:hAnsi="Times New Roman" w:cs="Times New Roman"/>
          <w:sz w:val="28"/>
          <w:szCs w:val="28"/>
        </w:rPr>
        <w:t xml:space="preserve">, </w:t>
      </w:r>
      <w:r w:rsidR="00692A40">
        <w:rPr>
          <w:rFonts w:ascii="Times New Roman" w:hAnsi="Times New Roman" w:cs="Times New Roman"/>
          <w:sz w:val="28"/>
          <w:szCs w:val="28"/>
        </w:rPr>
        <w:t xml:space="preserve">абзацами первым и третьим пункта </w:t>
      </w:r>
      <w:r w:rsidR="00FC51A3">
        <w:rPr>
          <w:rFonts w:ascii="Times New Roman" w:hAnsi="Times New Roman" w:cs="Times New Roman"/>
          <w:sz w:val="28"/>
          <w:szCs w:val="28"/>
        </w:rPr>
        <w:t>5</w:t>
      </w:r>
      <w:r w:rsidR="00692A40">
        <w:rPr>
          <w:rFonts w:ascii="Times New Roman" w:hAnsi="Times New Roman" w:cs="Times New Roman"/>
          <w:sz w:val="28"/>
          <w:szCs w:val="28"/>
        </w:rPr>
        <w:t>, пунктами 6</w:t>
      </w:r>
      <w:r w:rsidR="005E3333">
        <w:rPr>
          <w:rFonts w:ascii="Times New Roman" w:hAnsi="Times New Roman" w:cs="Times New Roman"/>
          <w:sz w:val="28"/>
          <w:szCs w:val="28"/>
        </w:rPr>
        <w:t xml:space="preserve"> – </w:t>
      </w:r>
      <w:r w:rsidR="00FC51A3">
        <w:rPr>
          <w:rFonts w:ascii="Times New Roman" w:hAnsi="Times New Roman" w:cs="Times New Roman"/>
          <w:sz w:val="28"/>
          <w:szCs w:val="28"/>
        </w:rPr>
        <w:t>8</w:t>
      </w:r>
      <w:r w:rsidR="005E333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4781B" w:rsidRPr="001B7B93">
        <w:rPr>
          <w:rFonts w:ascii="Times New Roman" w:hAnsi="Times New Roman" w:cs="Times New Roman"/>
          <w:sz w:val="28"/>
          <w:szCs w:val="28"/>
        </w:rPr>
        <w:t>.</w:t>
      </w:r>
    </w:p>
    <w:p w:rsidR="003C3F9A" w:rsidRPr="001B7B93" w:rsidRDefault="00F4463D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1</w:t>
      </w:r>
      <w:r w:rsidRPr="001B7B93">
        <w:rPr>
          <w:rFonts w:ascii="Times New Roman" w:hAnsi="Times New Roman" w:cs="Times New Roman"/>
          <w:sz w:val="28"/>
          <w:szCs w:val="28"/>
        </w:rPr>
        <w:t>. В случае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 если при рассмотрении заявления о принятии предварительного решения и </w:t>
      </w:r>
      <w:r w:rsidR="00BA0578">
        <w:rPr>
          <w:rFonts w:ascii="Times New Roman" w:hAnsi="Times New Roman" w:cs="Times New Roman"/>
          <w:sz w:val="28"/>
          <w:szCs w:val="28"/>
        </w:rPr>
        <w:t>пред</w:t>
      </w:r>
      <w:r w:rsidR="002502D3" w:rsidRPr="001B7B93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FC51A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Pr="001B7B93">
        <w:rPr>
          <w:rFonts w:ascii="Times New Roman" w:hAnsi="Times New Roman" w:cs="Times New Roman"/>
          <w:sz w:val="28"/>
          <w:szCs w:val="28"/>
        </w:rPr>
        <w:t xml:space="preserve">и (или) сведений 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выявлены основания для отказа в рассмотрении заявления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о принятии предварительного решения, установленные пунктом </w:t>
      </w:r>
      <w:r w:rsidR="00776F04" w:rsidRPr="001B7B93">
        <w:rPr>
          <w:rFonts w:ascii="Times New Roman" w:hAnsi="Times New Roman" w:cs="Times New Roman"/>
          <w:sz w:val="28"/>
          <w:szCs w:val="28"/>
        </w:rPr>
        <w:t>1</w:t>
      </w:r>
      <w:r w:rsidR="00C369F5">
        <w:rPr>
          <w:rFonts w:ascii="Times New Roman" w:hAnsi="Times New Roman" w:cs="Times New Roman"/>
          <w:sz w:val="28"/>
          <w:szCs w:val="28"/>
        </w:rPr>
        <w:t>2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 Порядка, уполномоченный таможенный орган уведомляет заявителя об отказе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3C3F9A" w:rsidRPr="001B7B93">
        <w:rPr>
          <w:rFonts w:ascii="Times New Roman" w:hAnsi="Times New Roman" w:cs="Times New Roman"/>
          <w:sz w:val="28"/>
          <w:szCs w:val="28"/>
        </w:rPr>
        <w:t>в рассмотрении заявления о принятии предварительного решени</w:t>
      </w:r>
      <w:r w:rsidR="00776F04" w:rsidRPr="001B7B93">
        <w:rPr>
          <w:rFonts w:ascii="Times New Roman" w:hAnsi="Times New Roman" w:cs="Times New Roman"/>
          <w:sz w:val="28"/>
          <w:szCs w:val="28"/>
        </w:rPr>
        <w:t>я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4A" w:rsidRPr="001B7B93" w:rsidRDefault="00F4463D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2</w:t>
      </w:r>
      <w:r w:rsidR="003C3F9A" w:rsidRPr="001B7B93">
        <w:rPr>
          <w:rFonts w:ascii="Times New Roman" w:hAnsi="Times New Roman" w:cs="Times New Roman"/>
          <w:sz w:val="28"/>
          <w:szCs w:val="28"/>
        </w:rPr>
        <w:t>. </w:t>
      </w:r>
      <w:r w:rsidR="00B20BB1" w:rsidRPr="001B7B93">
        <w:rPr>
          <w:rFonts w:ascii="Times New Roman" w:hAnsi="Times New Roman" w:cs="Times New Roman"/>
          <w:sz w:val="28"/>
          <w:szCs w:val="28"/>
        </w:rPr>
        <w:t>В рассмотрении заявления о принятии предварительного решения у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полномоченный таможенный орган отказывает </w:t>
      </w:r>
      <w:r w:rsidR="00D34F30" w:rsidRPr="001B7B93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C1644A" w:rsidRDefault="00C1644A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1) заявление о принятии предварительного решения подписано неуполномоченным лицом;</w:t>
      </w:r>
    </w:p>
    <w:p w:rsidR="002839C9" w:rsidRPr="001B7B93" w:rsidRDefault="002839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отсутствие в </w:t>
      </w:r>
      <w:r w:rsidRPr="001B7B9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B93">
        <w:rPr>
          <w:rFonts w:ascii="Times New Roman" w:hAnsi="Times New Roman" w:cs="Times New Roman"/>
          <w:sz w:val="28"/>
          <w:szCs w:val="28"/>
        </w:rPr>
        <w:t xml:space="preserve"> о принятии предварительного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189">
        <w:rPr>
          <w:rFonts w:ascii="Times New Roman" w:hAnsi="Times New Roman" w:cs="Times New Roman"/>
          <w:sz w:val="28"/>
          <w:szCs w:val="28"/>
        </w:rPr>
        <w:br/>
      </w:r>
      <w:r w:rsidR="00FC51A3">
        <w:rPr>
          <w:rFonts w:ascii="Times New Roman" w:hAnsi="Times New Roman" w:cs="Times New Roman"/>
          <w:sz w:val="28"/>
          <w:szCs w:val="28"/>
        </w:rPr>
        <w:t>и (или) О</w:t>
      </w:r>
      <w:r>
        <w:rPr>
          <w:rFonts w:ascii="Times New Roman" w:hAnsi="Times New Roman" w:cs="Times New Roman"/>
          <w:sz w:val="28"/>
          <w:szCs w:val="28"/>
        </w:rPr>
        <w:t xml:space="preserve">писи </w:t>
      </w:r>
      <w:r w:rsidRPr="002839C9">
        <w:rPr>
          <w:rFonts w:ascii="Times New Roman" w:hAnsi="Times New Roman" w:cs="Times New Roman"/>
          <w:sz w:val="28"/>
          <w:szCs w:val="28"/>
        </w:rPr>
        <w:t>информации, предусмотренной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839C9">
        <w:rPr>
          <w:rFonts w:ascii="Times New Roman" w:hAnsi="Times New Roman" w:cs="Times New Roman"/>
          <w:sz w:val="28"/>
          <w:szCs w:val="28"/>
        </w:rPr>
        <w:t xml:space="preserve"> </w:t>
      </w:r>
      <w:r w:rsidR="00C369F5">
        <w:rPr>
          <w:rFonts w:ascii="Times New Roman" w:hAnsi="Times New Roman" w:cs="Times New Roman"/>
          <w:sz w:val="28"/>
          <w:szCs w:val="28"/>
        </w:rPr>
        <w:t>6 и 7</w:t>
      </w:r>
      <w:r w:rsidRPr="002839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34F30" w:rsidRPr="001B7B93" w:rsidRDefault="002839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F30" w:rsidRPr="002839C9">
        <w:rPr>
          <w:rFonts w:ascii="Times New Roman" w:hAnsi="Times New Roman" w:cs="Times New Roman"/>
          <w:sz w:val="28"/>
          <w:szCs w:val="28"/>
        </w:rPr>
        <w:t xml:space="preserve">) отсутствие в </w:t>
      </w:r>
      <w:r w:rsidR="00FA489B" w:rsidRPr="002839C9">
        <w:rPr>
          <w:rFonts w:ascii="Times New Roman" w:hAnsi="Times New Roman" w:cs="Times New Roman"/>
          <w:sz w:val="28"/>
          <w:szCs w:val="28"/>
        </w:rPr>
        <w:t xml:space="preserve">АПС «Личный кабинет» </w:t>
      </w:r>
      <w:r w:rsidR="00D34F30" w:rsidRPr="002839C9">
        <w:rPr>
          <w:rFonts w:ascii="Times New Roman" w:hAnsi="Times New Roman" w:cs="Times New Roman"/>
          <w:sz w:val="28"/>
          <w:szCs w:val="28"/>
        </w:rPr>
        <w:t xml:space="preserve">информации, предусмотренной пунктом </w:t>
      </w:r>
      <w:r w:rsidR="00C369F5">
        <w:rPr>
          <w:rFonts w:ascii="Times New Roman" w:hAnsi="Times New Roman" w:cs="Times New Roman"/>
          <w:sz w:val="28"/>
          <w:szCs w:val="28"/>
        </w:rPr>
        <w:t>8</w:t>
      </w:r>
      <w:r w:rsidR="00D34F30" w:rsidRPr="002839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103F9" w:rsidRPr="001B7B93" w:rsidRDefault="002839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F30" w:rsidRPr="001B7B93">
        <w:rPr>
          <w:rFonts w:ascii="Times New Roman" w:hAnsi="Times New Roman" w:cs="Times New Roman"/>
          <w:sz w:val="28"/>
          <w:szCs w:val="28"/>
        </w:rPr>
        <w:t>) отсутствие документов и (и</w:t>
      </w:r>
      <w:r w:rsidR="003102C8">
        <w:rPr>
          <w:rFonts w:ascii="Times New Roman" w:hAnsi="Times New Roman" w:cs="Times New Roman"/>
          <w:sz w:val="28"/>
          <w:szCs w:val="28"/>
        </w:rPr>
        <w:t xml:space="preserve">ли) сведений, указанных в </w:t>
      </w:r>
      <w:r w:rsidR="00692A40">
        <w:rPr>
          <w:rFonts w:ascii="Times New Roman" w:hAnsi="Times New Roman" w:cs="Times New Roman"/>
          <w:sz w:val="28"/>
          <w:szCs w:val="28"/>
        </w:rPr>
        <w:t>абзацах первом</w:t>
      </w:r>
      <w:r w:rsidR="00692A40">
        <w:rPr>
          <w:rFonts w:ascii="Times New Roman" w:hAnsi="Times New Roman" w:cs="Times New Roman"/>
          <w:sz w:val="28"/>
          <w:szCs w:val="28"/>
        </w:rPr>
        <w:br/>
        <w:t>и третьем пункта</w:t>
      </w:r>
      <w:r w:rsidR="00D34F30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C369F5">
        <w:rPr>
          <w:rFonts w:ascii="Times New Roman" w:hAnsi="Times New Roman" w:cs="Times New Roman"/>
          <w:sz w:val="28"/>
          <w:szCs w:val="28"/>
        </w:rPr>
        <w:t>5</w:t>
      </w:r>
      <w:r w:rsidR="00D34F30" w:rsidRPr="001B7B93">
        <w:rPr>
          <w:rFonts w:ascii="Times New Roman" w:hAnsi="Times New Roman" w:cs="Times New Roman"/>
          <w:sz w:val="28"/>
          <w:szCs w:val="28"/>
        </w:rPr>
        <w:t xml:space="preserve"> Порядка, в ЭАДД</w:t>
      </w:r>
      <w:r w:rsidR="002103F9" w:rsidRPr="001B7B93">
        <w:rPr>
          <w:rFonts w:ascii="Times New Roman" w:hAnsi="Times New Roman" w:cs="Times New Roman"/>
          <w:sz w:val="28"/>
          <w:szCs w:val="28"/>
        </w:rPr>
        <w:t>;</w:t>
      </w:r>
    </w:p>
    <w:p w:rsidR="00BB6CC9" w:rsidRPr="001B7B93" w:rsidRDefault="002839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CC9" w:rsidRPr="001B7B93">
        <w:rPr>
          <w:rFonts w:ascii="Times New Roman" w:hAnsi="Times New Roman" w:cs="Times New Roman"/>
          <w:sz w:val="28"/>
          <w:szCs w:val="28"/>
        </w:rPr>
        <w:t>) несоблюдение условий принятия предварительного решения, предусмотренных пунктом 2 Порядка;</w:t>
      </w:r>
    </w:p>
    <w:p w:rsidR="00D34F30" w:rsidRPr="001B7B93" w:rsidRDefault="002839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F9" w:rsidRPr="001B7B93">
        <w:rPr>
          <w:rFonts w:ascii="Times New Roman" w:hAnsi="Times New Roman" w:cs="Times New Roman"/>
          <w:sz w:val="28"/>
          <w:szCs w:val="28"/>
        </w:rPr>
        <w:t xml:space="preserve">) указанные в заявлении о принятии предварительного решения сведения </w:t>
      </w:r>
      <w:r w:rsidR="002103F9" w:rsidRPr="001B7B93">
        <w:rPr>
          <w:rFonts w:ascii="Times New Roman" w:hAnsi="Times New Roman" w:cs="Times New Roman"/>
          <w:sz w:val="28"/>
          <w:szCs w:val="28"/>
        </w:rPr>
        <w:br/>
      </w:r>
      <w:r w:rsidR="00734594">
        <w:rPr>
          <w:rFonts w:ascii="Times New Roman" w:hAnsi="Times New Roman" w:cs="Times New Roman"/>
          <w:sz w:val="28"/>
          <w:szCs w:val="28"/>
        </w:rPr>
        <w:t xml:space="preserve">не основываются на достоверной </w:t>
      </w:r>
      <w:r w:rsidR="002103F9" w:rsidRPr="001B7B93">
        <w:rPr>
          <w:rFonts w:ascii="Times New Roman" w:hAnsi="Times New Roman" w:cs="Times New Roman"/>
          <w:sz w:val="28"/>
          <w:szCs w:val="28"/>
        </w:rPr>
        <w:t>и документально подтвержденной информации</w:t>
      </w:r>
      <w:r w:rsidR="00D34F30" w:rsidRPr="001B7B93">
        <w:rPr>
          <w:rFonts w:ascii="Times New Roman" w:hAnsi="Times New Roman" w:cs="Times New Roman"/>
          <w:sz w:val="28"/>
          <w:szCs w:val="28"/>
        </w:rPr>
        <w:t>.</w:t>
      </w:r>
    </w:p>
    <w:p w:rsidR="003C3F9A" w:rsidRDefault="00F80338" w:rsidP="00D03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3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. Уведомление </w:t>
      </w:r>
      <w:r w:rsidR="00153F61" w:rsidRPr="00153F61">
        <w:rPr>
          <w:rFonts w:ascii="Times New Roman" w:hAnsi="Times New Roman" w:cs="Times New Roman"/>
          <w:sz w:val="28"/>
          <w:szCs w:val="28"/>
        </w:rPr>
        <w:t>об отказе в рассмотрении заявления о принятии</w:t>
      </w:r>
      <w:r w:rsidR="00153F61">
        <w:rPr>
          <w:rFonts w:ascii="Times New Roman" w:hAnsi="Times New Roman" w:cs="Times New Roman"/>
          <w:sz w:val="28"/>
          <w:szCs w:val="28"/>
        </w:rPr>
        <w:t xml:space="preserve"> </w:t>
      </w:r>
      <w:r w:rsidR="00153F61" w:rsidRPr="00153F61">
        <w:rPr>
          <w:rFonts w:ascii="Times New Roman" w:hAnsi="Times New Roman" w:cs="Times New Roman"/>
          <w:sz w:val="28"/>
          <w:szCs w:val="28"/>
        </w:rPr>
        <w:t>предварительного решения по применению методов определения таможенной стоимости товаров, ввозимых в Российскую Федерацию</w:t>
      </w:r>
      <w:r w:rsidR="00153F61">
        <w:rPr>
          <w:rFonts w:ascii="Times New Roman" w:hAnsi="Times New Roman" w:cs="Times New Roman"/>
          <w:sz w:val="28"/>
          <w:szCs w:val="28"/>
        </w:rPr>
        <w:t>,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153F61">
        <w:rPr>
          <w:rFonts w:ascii="Times New Roman" w:hAnsi="Times New Roman" w:cs="Times New Roman"/>
          <w:sz w:val="28"/>
          <w:szCs w:val="28"/>
        </w:rPr>
        <w:t>р</w:t>
      </w:r>
      <w:r w:rsidR="00153F61" w:rsidRPr="00153F61">
        <w:rPr>
          <w:rFonts w:ascii="Times New Roman" w:hAnsi="Times New Roman" w:cs="Times New Roman"/>
          <w:sz w:val="28"/>
          <w:szCs w:val="28"/>
        </w:rPr>
        <w:t xml:space="preserve">екомендуемый </w:t>
      </w:r>
      <w:proofErr w:type="gramStart"/>
      <w:r w:rsidR="00153F61" w:rsidRPr="00153F61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="00153F61" w:rsidRPr="00153F61">
        <w:rPr>
          <w:rFonts w:ascii="Times New Roman" w:hAnsi="Times New Roman" w:cs="Times New Roman"/>
          <w:sz w:val="28"/>
          <w:szCs w:val="28"/>
        </w:rPr>
        <w:t xml:space="preserve"> </w:t>
      </w:r>
      <w:r w:rsidR="00153F61">
        <w:rPr>
          <w:rFonts w:ascii="Times New Roman" w:hAnsi="Times New Roman" w:cs="Times New Roman"/>
          <w:sz w:val="28"/>
          <w:szCs w:val="28"/>
        </w:rPr>
        <w:t>которого</w:t>
      </w:r>
      <w:r w:rsidR="00153F61" w:rsidRPr="00153F61">
        <w:rPr>
          <w:rFonts w:ascii="Times New Roman" w:hAnsi="Times New Roman" w:cs="Times New Roman"/>
          <w:sz w:val="28"/>
          <w:szCs w:val="28"/>
        </w:rPr>
        <w:t xml:space="preserve"> прив</w:t>
      </w:r>
      <w:r w:rsidR="00153F61">
        <w:rPr>
          <w:rFonts w:ascii="Times New Roman" w:hAnsi="Times New Roman" w:cs="Times New Roman"/>
          <w:sz w:val="28"/>
          <w:szCs w:val="28"/>
        </w:rPr>
        <w:t xml:space="preserve">еден в приложении № 4 к Порядку, 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="003C3F9A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3C3F9A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АПС «Личный кабинет» 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97A29">
        <w:rPr>
          <w:rFonts w:ascii="Times New Roman" w:hAnsi="Times New Roman" w:cs="Times New Roman"/>
          <w:sz w:val="28"/>
          <w:szCs w:val="28"/>
        </w:rPr>
        <w:lastRenderedPageBreak/>
        <w:t>пятнадцати</w:t>
      </w:r>
      <w:r w:rsidR="003C3F9A" w:rsidRPr="001B7B9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</w:t>
      </w:r>
      <w:r w:rsidR="00354067" w:rsidRPr="00354067">
        <w:rPr>
          <w:rFonts w:ascii="Times New Roman" w:hAnsi="Times New Roman" w:cs="Times New Roman"/>
          <w:sz w:val="28"/>
          <w:szCs w:val="28"/>
        </w:rPr>
        <w:t xml:space="preserve">о принятии предварительного решения </w:t>
      </w:r>
      <w:r w:rsidR="002839C9">
        <w:rPr>
          <w:rFonts w:ascii="Times New Roman" w:hAnsi="Times New Roman" w:cs="Times New Roman"/>
          <w:sz w:val="28"/>
          <w:szCs w:val="28"/>
        </w:rPr>
        <w:t xml:space="preserve">в </w:t>
      </w:r>
      <w:r w:rsidR="003C3F9A" w:rsidRPr="001B7B93">
        <w:rPr>
          <w:rFonts w:ascii="Times New Roman" w:hAnsi="Times New Roman" w:cs="Times New Roman"/>
          <w:sz w:val="28"/>
          <w:szCs w:val="28"/>
        </w:rPr>
        <w:t>уполномоченн</w:t>
      </w:r>
      <w:r w:rsidR="002839C9">
        <w:rPr>
          <w:rFonts w:ascii="Times New Roman" w:hAnsi="Times New Roman" w:cs="Times New Roman"/>
          <w:sz w:val="28"/>
          <w:szCs w:val="28"/>
        </w:rPr>
        <w:t>о</w:t>
      </w:r>
      <w:r w:rsidR="003C3F9A" w:rsidRPr="001B7B93">
        <w:rPr>
          <w:rFonts w:ascii="Times New Roman" w:hAnsi="Times New Roman" w:cs="Times New Roman"/>
          <w:sz w:val="28"/>
          <w:szCs w:val="28"/>
        </w:rPr>
        <w:t>м таможенн</w:t>
      </w:r>
      <w:r w:rsidR="002839C9">
        <w:rPr>
          <w:rFonts w:ascii="Times New Roman" w:hAnsi="Times New Roman" w:cs="Times New Roman"/>
          <w:sz w:val="28"/>
          <w:szCs w:val="28"/>
        </w:rPr>
        <w:t>о</w:t>
      </w:r>
      <w:r w:rsidR="003C3F9A" w:rsidRPr="001B7B93">
        <w:rPr>
          <w:rFonts w:ascii="Times New Roman" w:hAnsi="Times New Roman" w:cs="Times New Roman"/>
          <w:sz w:val="28"/>
          <w:szCs w:val="28"/>
        </w:rPr>
        <w:t>м орган</w:t>
      </w:r>
      <w:r w:rsidR="002839C9">
        <w:rPr>
          <w:rFonts w:ascii="Times New Roman" w:hAnsi="Times New Roman" w:cs="Times New Roman"/>
          <w:sz w:val="28"/>
          <w:szCs w:val="28"/>
        </w:rPr>
        <w:t>е</w:t>
      </w:r>
      <w:r w:rsidR="003C3F9A" w:rsidRPr="001B7B93">
        <w:rPr>
          <w:rFonts w:ascii="Times New Roman" w:hAnsi="Times New Roman" w:cs="Times New Roman"/>
          <w:sz w:val="28"/>
          <w:szCs w:val="28"/>
        </w:rPr>
        <w:t>.</w:t>
      </w:r>
    </w:p>
    <w:p w:rsidR="001D0C6A" w:rsidRPr="001B7B93" w:rsidRDefault="001D0C6A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4</w:t>
      </w:r>
      <w:r w:rsidRPr="001B7B93">
        <w:rPr>
          <w:rFonts w:ascii="Times New Roman" w:hAnsi="Times New Roman" w:cs="Times New Roman"/>
          <w:sz w:val="28"/>
          <w:szCs w:val="28"/>
        </w:rPr>
        <w:t>. Отказ в рассмотрении заявления о принятии предварительного решения не препятствует повторному обращению заявителя при условии устранения причин, послуживших основанием для отказа в рассмотрении указанного заявления.</w:t>
      </w:r>
    </w:p>
    <w:p w:rsidR="00615A7D" w:rsidRPr="001B7B93" w:rsidRDefault="00F80338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B7B93"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5</w:t>
      </w:r>
      <w:r w:rsidR="00615A7D" w:rsidRPr="001B7B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02D3" w:rsidRPr="001B7B9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34594">
        <w:rPr>
          <w:rFonts w:ascii="Times New Roman" w:hAnsi="Times New Roman" w:cs="Times New Roman"/>
          <w:sz w:val="28"/>
          <w:szCs w:val="28"/>
        </w:rPr>
        <w:t>принятия</w:t>
      </w:r>
      <w:r w:rsidR="00615A7D" w:rsidRPr="001B7B93">
        <w:rPr>
          <w:rFonts w:ascii="Times New Roman" w:hAnsi="Times New Roman" w:cs="Times New Roman"/>
          <w:sz w:val="28"/>
          <w:szCs w:val="28"/>
        </w:rPr>
        <w:t xml:space="preserve"> предварительного решения уполномо</w:t>
      </w:r>
      <w:r w:rsidR="00373CE5" w:rsidRPr="001B7B93">
        <w:rPr>
          <w:rFonts w:ascii="Times New Roman" w:hAnsi="Times New Roman" w:cs="Times New Roman"/>
          <w:sz w:val="28"/>
          <w:szCs w:val="28"/>
        </w:rPr>
        <w:t xml:space="preserve">ченный таможенный орган </w:t>
      </w:r>
      <w:r w:rsidR="004346A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73CE5" w:rsidRPr="001B7B93">
        <w:rPr>
          <w:rFonts w:ascii="Times New Roman" w:hAnsi="Times New Roman" w:cs="Times New Roman"/>
          <w:sz w:val="28"/>
          <w:szCs w:val="28"/>
        </w:rPr>
        <w:t xml:space="preserve">сведения, указанные в заявлении о принятии предварительного решения и в представленных заявителем документах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="00373CE5" w:rsidRPr="001B7B93">
        <w:rPr>
          <w:rFonts w:ascii="Times New Roman" w:hAnsi="Times New Roman" w:cs="Times New Roman"/>
          <w:sz w:val="28"/>
          <w:szCs w:val="28"/>
        </w:rPr>
        <w:t>и (или) сведениях</w:t>
      </w:r>
      <w:r w:rsidR="00E97A29">
        <w:rPr>
          <w:rFonts w:ascii="Times New Roman" w:hAnsi="Times New Roman" w:cs="Times New Roman"/>
          <w:sz w:val="28"/>
          <w:szCs w:val="28"/>
        </w:rPr>
        <w:t>,</w:t>
      </w:r>
      <w:r w:rsidR="00373CE5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4346A5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373CE5" w:rsidRPr="001B7B93">
        <w:rPr>
          <w:rFonts w:ascii="Times New Roman" w:hAnsi="Times New Roman" w:cs="Times New Roman"/>
          <w:sz w:val="28"/>
          <w:szCs w:val="28"/>
        </w:rPr>
        <w:t>применения метод</w:t>
      </w:r>
      <w:r w:rsidR="004346A5">
        <w:rPr>
          <w:rFonts w:ascii="Times New Roman" w:hAnsi="Times New Roman" w:cs="Times New Roman"/>
          <w:sz w:val="28"/>
          <w:szCs w:val="28"/>
        </w:rPr>
        <w:t>а</w:t>
      </w:r>
      <w:r w:rsidR="00373CE5" w:rsidRPr="001B7B93">
        <w:rPr>
          <w:rFonts w:ascii="Times New Roman" w:hAnsi="Times New Roman" w:cs="Times New Roman"/>
          <w:sz w:val="28"/>
          <w:szCs w:val="28"/>
        </w:rPr>
        <w:t xml:space="preserve"> определения таможенной стоимости, указанного в заявлении о принятии предварительного решения,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="00373CE5" w:rsidRPr="001B7B93">
        <w:rPr>
          <w:rFonts w:ascii="Times New Roman" w:hAnsi="Times New Roman" w:cs="Times New Roman"/>
          <w:sz w:val="28"/>
          <w:szCs w:val="28"/>
        </w:rPr>
        <w:t>в соответствии со статьями 39, 41 – 45 Кодекса.</w:t>
      </w:r>
      <w:r w:rsidR="00373CE5" w:rsidRPr="001B7B9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End"/>
    </w:p>
    <w:p w:rsidR="00435FD3" w:rsidRPr="001B7B93" w:rsidRDefault="00E34093" w:rsidP="00D03DF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6</w:t>
      </w:r>
      <w:r w:rsidR="00435FD3" w:rsidRPr="001B7B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35FD3" w:rsidRPr="001B7B93">
        <w:rPr>
          <w:rFonts w:ascii="Times New Roman" w:hAnsi="Times New Roman" w:cs="Times New Roman"/>
          <w:sz w:val="28"/>
          <w:szCs w:val="28"/>
        </w:rPr>
        <w:t xml:space="preserve">В случае если представленных заявителем документов и (или) сведений в совокупности недостаточно для принятия и выдачи предварительного решения </w:t>
      </w:r>
      <w:r w:rsidR="00153F61">
        <w:rPr>
          <w:rFonts w:ascii="Times New Roman" w:hAnsi="Times New Roman" w:cs="Times New Roman"/>
          <w:sz w:val="28"/>
          <w:szCs w:val="28"/>
        </w:rPr>
        <w:t>(</w:t>
      </w:r>
      <w:r w:rsidR="00435FD3" w:rsidRPr="001B7B93">
        <w:rPr>
          <w:rFonts w:ascii="Times New Roman" w:hAnsi="Times New Roman" w:cs="Times New Roman"/>
          <w:sz w:val="28"/>
          <w:szCs w:val="28"/>
        </w:rPr>
        <w:t>отсутствуют необходимые сведения для применения метода</w:t>
      </w:r>
      <w:r w:rsidR="00E97A29">
        <w:rPr>
          <w:rFonts w:ascii="Times New Roman" w:hAnsi="Times New Roman" w:cs="Times New Roman"/>
          <w:sz w:val="28"/>
          <w:szCs w:val="28"/>
        </w:rPr>
        <w:t xml:space="preserve"> определения таможенной стоимости</w:t>
      </w:r>
      <w:r w:rsidR="004346A5">
        <w:rPr>
          <w:rFonts w:ascii="Times New Roman" w:hAnsi="Times New Roman" w:cs="Times New Roman"/>
          <w:sz w:val="28"/>
          <w:szCs w:val="28"/>
        </w:rPr>
        <w:t>,</w:t>
      </w:r>
      <w:r w:rsidR="00E97A29">
        <w:rPr>
          <w:rFonts w:ascii="Times New Roman" w:hAnsi="Times New Roman" w:cs="Times New Roman"/>
          <w:sz w:val="28"/>
          <w:szCs w:val="28"/>
        </w:rPr>
        <w:t xml:space="preserve"> </w:t>
      </w:r>
      <w:r w:rsidR="004346A5" w:rsidRPr="004346A5">
        <w:rPr>
          <w:rFonts w:ascii="Times New Roman" w:hAnsi="Times New Roman" w:cs="Times New Roman"/>
          <w:sz w:val="28"/>
          <w:szCs w:val="28"/>
        </w:rPr>
        <w:t xml:space="preserve">указанного в заявлении о принятии предварительного решения, </w:t>
      </w:r>
      <w:r w:rsidR="00435FD3" w:rsidRPr="001B7B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346A5">
        <w:rPr>
          <w:rFonts w:ascii="Times New Roman" w:hAnsi="Times New Roman" w:cs="Times New Roman"/>
          <w:sz w:val="28"/>
          <w:szCs w:val="28"/>
        </w:rPr>
        <w:t>статьями 39, 41 – 45 Кодекса</w:t>
      </w:r>
      <w:r w:rsidR="00435FD3" w:rsidRPr="001B7B93">
        <w:rPr>
          <w:rFonts w:ascii="Times New Roman" w:hAnsi="Times New Roman" w:cs="Times New Roman"/>
          <w:sz w:val="28"/>
          <w:szCs w:val="28"/>
        </w:rPr>
        <w:t xml:space="preserve"> или заявителем </w:t>
      </w:r>
      <w:r w:rsidR="00F80338" w:rsidRPr="001B7B93">
        <w:rPr>
          <w:rFonts w:ascii="Times New Roman" w:hAnsi="Times New Roman" w:cs="Times New Roman"/>
          <w:sz w:val="28"/>
          <w:szCs w:val="28"/>
        </w:rPr>
        <w:t xml:space="preserve">представлена противоречивая </w:t>
      </w:r>
      <w:r w:rsidR="00435FD3" w:rsidRPr="001B7B93">
        <w:rPr>
          <w:rFonts w:ascii="Times New Roman" w:hAnsi="Times New Roman" w:cs="Times New Roman"/>
          <w:sz w:val="28"/>
          <w:szCs w:val="28"/>
        </w:rPr>
        <w:t>информация</w:t>
      </w:r>
      <w:r w:rsidR="00153F61">
        <w:rPr>
          <w:rFonts w:ascii="Times New Roman" w:hAnsi="Times New Roman" w:cs="Times New Roman"/>
          <w:sz w:val="28"/>
          <w:szCs w:val="28"/>
        </w:rPr>
        <w:t>)</w:t>
      </w:r>
      <w:r w:rsidR="00E97A29">
        <w:rPr>
          <w:rFonts w:ascii="Times New Roman" w:hAnsi="Times New Roman" w:cs="Times New Roman"/>
          <w:sz w:val="28"/>
          <w:szCs w:val="28"/>
        </w:rPr>
        <w:t>,</w:t>
      </w:r>
      <w:r w:rsidR="00435FD3" w:rsidRPr="001B7B93">
        <w:rPr>
          <w:rFonts w:ascii="Times New Roman" w:hAnsi="Times New Roman" w:cs="Times New Roman"/>
          <w:sz w:val="28"/>
          <w:szCs w:val="28"/>
        </w:rPr>
        <w:t xml:space="preserve"> уполномоченный таможенный орган уведомляет заявителя о необходимости представления дополнительн</w:t>
      </w:r>
      <w:r w:rsidR="005462A5" w:rsidRPr="001B7B93">
        <w:rPr>
          <w:rFonts w:ascii="Times New Roman" w:hAnsi="Times New Roman" w:cs="Times New Roman"/>
          <w:sz w:val="28"/>
          <w:szCs w:val="28"/>
        </w:rPr>
        <w:t>ых</w:t>
      </w:r>
      <w:r w:rsidR="00435FD3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5462A5" w:rsidRPr="001B7B93">
        <w:rPr>
          <w:rFonts w:ascii="Times New Roman" w:hAnsi="Times New Roman" w:cs="Times New Roman"/>
          <w:sz w:val="28"/>
          <w:szCs w:val="28"/>
        </w:rPr>
        <w:t>документов и (или) сведений</w:t>
      </w:r>
      <w:proofErr w:type="gramEnd"/>
      <w:r w:rsidR="00153F61">
        <w:rPr>
          <w:rFonts w:ascii="Times New Roman" w:hAnsi="Times New Roman" w:cs="Times New Roman"/>
          <w:sz w:val="28"/>
          <w:szCs w:val="28"/>
        </w:rPr>
        <w:t xml:space="preserve"> в целях подтверждения таможенной стоимости ввозимых товаров.</w:t>
      </w:r>
    </w:p>
    <w:p w:rsidR="00435FD3" w:rsidRDefault="00E34093" w:rsidP="00D03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7</w:t>
      </w:r>
      <w:r w:rsidR="00435FD3" w:rsidRPr="001B7B93">
        <w:rPr>
          <w:rFonts w:ascii="Times New Roman" w:hAnsi="Times New Roman" w:cs="Times New Roman"/>
          <w:sz w:val="28"/>
          <w:szCs w:val="28"/>
        </w:rPr>
        <w:t xml:space="preserve">. Перечень документов и (или) сведений, запрашиваемых у заявителя, определяется с учетом представленных документов для применения метода </w:t>
      </w:r>
      <w:r w:rsidR="00927253" w:rsidRPr="00927253">
        <w:rPr>
          <w:rFonts w:ascii="Times New Roman" w:hAnsi="Times New Roman" w:cs="Times New Roman"/>
          <w:sz w:val="28"/>
          <w:szCs w:val="28"/>
        </w:rPr>
        <w:t xml:space="preserve">определения таможенной стоимости </w:t>
      </w:r>
      <w:r w:rsidR="00435FD3" w:rsidRPr="001B7B93">
        <w:rPr>
          <w:rFonts w:ascii="Times New Roman" w:hAnsi="Times New Roman" w:cs="Times New Roman"/>
          <w:sz w:val="28"/>
          <w:szCs w:val="28"/>
        </w:rPr>
        <w:t>в соответствии со статьями 39, 41 – 45 Кодекса, а также с учетом условий и обстоятель</w:t>
      </w:r>
      <w:proofErr w:type="gramStart"/>
      <w:r w:rsidR="00435FD3" w:rsidRPr="001B7B93">
        <w:rPr>
          <w:rFonts w:ascii="Times New Roman" w:hAnsi="Times New Roman" w:cs="Times New Roman"/>
          <w:sz w:val="28"/>
          <w:szCs w:val="28"/>
        </w:rPr>
        <w:t>ств сд</w:t>
      </w:r>
      <w:proofErr w:type="gramEnd"/>
      <w:r w:rsidR="00435FD3" w:rsidRPr="001B7B93">
        <w:rPr>
          <w:rFonts w:ascii="Times New Roman" w:hAnsi="Times New Roman" w:cs="Times New Roman"/>
          <w:sz w:val="28"/>
          <w:szCs w:val="28"/>
        </w:rPr>
        <w:t xml:space="preserve">елки, физических характеристик, качества ввозимых товаров. </w:t>
      </w:r>
    </w:p>
    <w:p w:rsidR="00684189" w:rsidRPr="001B7B93" w:rsidRDefault="00684189" w:rsidP="00D03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Рекомендуемый образец уведомления о необходимости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Pr="001B7B93">
        <w:rPr>
          <w:rFonts w:ascii="Times New Roman" w:hAnsi="Times New Roman" w:cs="Times New Roman"/>
          <w:sz w:val="28"/>
          <w:szCs w:val="28"/>
        </w:rPr>
        <w:t>ставления дополнительной информации приведен в приложении № 5 к Порядку.</w:t>
      </w:r>
    </w:p>
    <w:p w:rsidR="001D324B" w:rsidRPr="001B7B93" w:rsidRDefault="00E34093" w:rsidP="00D03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50E2">
        <w:rPr>
          <w:rFonts w:ascii="Times New Roman" w:hAnsi="Times New Roman" w:cs="Times New Roman"/>
          <w:sz w:val="28"/>
          <w:szCs w:val="28"/>
        </w:rPr>
        <w:t>8</w:t>
      </w:r>
      <w:r w:rsidR="001D324B" w:rsidRPr="001B7B93">
        <w:rPr>
          <w:rFonts w:ascii="Times New Roman" w:hAnsi="Times New Roman" w:cs="Times New Roman"/>
          <w:sz w:val="28"/>
          <w:szCs w:val="28"/>
        </w:rPr>
        <w:t>. </w:t>
      </w:r>
      <w:r w:rsidR="00CA1150" w:rsidRPr="001B7B93">
        <w:rPr>
          <w:rFonts w:ascii="Times New Roman" w:hAnsi="Times New Roman" w:cs="Times New Roman"/>
          <w:sz w:val="28"/>
          <w:szCs w:val="28"/>
        </w:rPr>
        <w:t>Уведомление</w:t>
      </w:r>
      <w:r w:rsidR="001D324B" w:rsidRPr="001B7B93">
        <w:rPr>
          <w:rFonts w:ascii="Times New Roman" w:hAnsi="Times New Roman" w:cs="Times New Roman"/>
          <w:sz w:val="28"/>
          <w:szCs w:val="28"/>
        </w:rPr>
        <w:t xml:space="preserve"> о необходимости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="001D324B" w:rsidRPr="001B7B93">
        <w:rPr>
          <w:rFonts w:ascii="Times New Roman" w:hAnsi="Times New Roman" w:cs="Times New Roman"/>
          <w:sz w:val="28"/>
          <w:szCs w:val="28"/>
        </w:rPr>
        <w:t xml:space="preserve">ставления дополнительной информации направляется заявителю </w:t>
      </w:r>
      <w:r w:rsidR="001D324B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="004B7CD0">
        <w:rPr>
          <w:rFonts w:ascii="Times New Roman" w:hAnsi="Times New Roman" w:cs="Times New Roman"/>
          <w:sz w:val="28"/>
          <w:szCs w:val="28"/>
        </w:rPr>
        <w:br/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D324B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АПС «Личный кабинет» </w:t>
      </w:r>
      <w:r w:rsidR="001D324B" w:rsidRPr="001B7B93">
        <w:rPr>
          <w:rFonts w:ascii="Times New Roman" w:hAnsi="Times New Roman" w:cs="Times New Roman"/>
          <w:sz w:val="28"/>
          <w:szCs w:val="28"/>
        </w:rPr>
        <w:t xml:space="preserve">в течение двадцати календарных дней </w:t>
      </w:r>
      <w:r w:rsidR="0007009F">
        <w:rPr>
          <w:rFonts w:ascii="Times New Roman" w:hAnsi="Times New Roman" w:cs="Times New Roman"/>
          <w:sz w:val="28"/>
          <w:szCs w:val="28"/>
        </w:rPr>
        <w:br/>
      </w:r>
      <w:r w:rsidR="001D324B" w:rsidRPr="001B7B93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="00266193" w:rsidRPr="00266193">
        <w:t xml:space="preserve"> </w:t>
      </w:r>
      <w:r w:rsidR="00266193" w:rsidRPr="00266193">
        <w:rPr>
          <w:rFonts w:ascii="Times New Roman" w:hAnsi="Times New Roman" w:cs="Times New Roman"/>
          <w:sz w:val="28"/>
          <w:szCs w:val="28"/>
        </w:rPr>
        <w:t>о принятии предварительного решения</w:t>
      </w:r>
      <w:r w:rsidR="001D324B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266193">
        <w:rPr>
          <w:rFonts w:ascii="Times New Roman" w:hAnsi="Times New Roman" w:cs="Times New Roman"/>
          <w:sz w:val="28"/>
          <w:szCs w:val="28"/>
        </w:rPr>
        <w:br/>
      </w:r>
      <w:r w:rsidR="002839C9">
        <w:rPr>
          <w:rFonts w:ascii="Times New Roman" w:hAnsi="Times New Roman" w:cs="Times New Roman"/>
          <w:sz w:val="28"/>
          <w:szCs w:val="28"/>
        </w:rPr>
        <w:t xml:space="preserve">в </w:t>
      </w:r>
      <w:r w:rsidR="001D324B" w:rsidRPr="001B7B93">
        <w:rPr>
          <w:rFonts w:ascii="Times New Roman" w:hAnsi="Times New Roman" w:cs="Times New Roman"/>
          <w:sz w:val="28"/>
          <w:szCs w:val="28"/>
        </w:rPr>
        <w:t>уполномоченн</w:t>
      </w:r>
      <w:r w:rsidR="002839C9">
        <w:rPr>
          <w:rFonts w:ascii="Times New Roman" w:hAnsi="Times New Roman" w:cs="Times New Roman"/>
          <w:sz w:val="28"/>
          <w:szCs w:val="28"/>
        </w:rPr>
        <w:t>о</w:t>
      </w:r>
      <w:r w:rsidR="001D324B" w:rsidRPr="001B7B93">
        <w:rPr>
          <w:rFonts w:ascii="Times New Roman" w:hAnsi="Times New Roman" w:cs="Times New Roman"/>
          <w:sz w:val="28"/>
          <w:szCs w:val="28"/>
        </w:rPr>
        <w:t>м таможенн</w:t>
      </w:r>
      <w:r w:rsidR="002839C9">
        <w:rPr>
          <w:rFonts w:ascii="Times New Roman" w:hAnsi="Times New Roman" w:cs="Times New Roman"/>
          <w:sz w:val="28"/>
          <w:szCs w:val="28"/>
        </w:rPr>
        <w:t>о</w:t>
      </w:r>
      <w:r w:rsidR="001D324B" w:rsidRPr="001B7B93">
        <w:rPr>
          <w:rFonts w:ascii="Times New Roman" w:hAnsi="Times New Roman" w:cs="Times New Roman"/>
          <w:sz w:val="28"/>
          <w:szCs w:val="28"/>
        </w:rPr>
        <w:t>м орган</w:t>
      </w:r>
      <w:r w:rsidR="002839C9">
        <w:rPr>
          <w:rFonts w:ascii="Times New Roman" w:hAnsi="Times New Roman" w:cs="Times New Roman"/>
          <w:sz w:val="28"/>
          <w:szCs w:val="28"/>
        </w:rPr>
        <w:t>е</w:t>
      </w:r>
      <w:r w:rsidR="001D324B" w:rsidRPr="001B7B93">
        <w:rPr>
          <w:rFonts w:ascii="Times New Roman" w:hAnsi="Times New Roman" w:cs="Times New Roman"/>
          <w:sz w:val="28"/>
          <w:szCs w:val="28"/>
        </w:rPr>
        <w:t>.</w:t>
      </w:r>
    </w:p>
    <w:p w:rsidR="00F92C2D" w:rsidRPr="00D03DF6" w:rsidRDefault="001B50E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62A5" w:rsidRPr="001B7B93">
        <w:rPr>
          <w:rFonts w:ascii="Times New Roman" w:hAnsi="Times New Roman" w:cs="Times New Roman"/>
          <w:sz w:val="28"/>
          <w:szCs w:val="28"/>
        </w:rPr>
        <w:t>. </w:t>
      </w:r>
      <w:r w:rsidR="009628ED" w:rsidRPr="001B7B93">
        <w:rPr>
          <w:rFonts w:ascii="Times New Roman" w:hAnsi="Times New Roman" w:cs="Times New Roman"/>
          <w:sz w:val="28"/>
          <w:szCs w:val="28"/>
        </w:rPr>
        <w:t xml:space="preserve">Дополнительные документы и (или) сведения </w:t>
      </w:r>
      <w:r w:rsidR="00F92C2D" w:rsidRPr="001B7B93">
        <w:rPr>
          <w:rFonts w:ascii="Times New Roman" w:hAnsi="Times New Roman" w:cs="Times New Roman"/>
          <w:sz w:val="28"/>
          <w:szCs w:val="28"/>
        </w:rPr>
        <w:t>представл</w:t>
      </w:r>
      <w:r w:rsidR="00D85464">
        <w:rPr>
          <w:rFonts w:ascii="Times New Roman" w:hAnsi="Times New Roman" w:cs="Times New Roman"/>
          <w:sz w:val="28"/>
          <w:szCs w:val="28"/>
        </w:rPr>
        <w:t>яются</w:t>
      </w:r>
      <w:r w:rsidR="00F92C2D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86496F" w:rsidRPr="001B7B93">
        <w:rPr>
          <w:rFonts w:ascii="Times New Roman" w:hAnsi="Times New Roman" w:cs="Times New Roman"/>
          <w:sz w:val="28"/>
          <w:szCs w:val="28"/>
        </w:rPr>
        <w:t xml:space="preserve">одним комплектом </w:t>
      </w:r>
      <w:r w:rsidR="009628ED" w:rsidRPr="001B7B93">
        <w:rPr>
          <w:rFonts w:ascii="Times New Roman" w:hAnsi="Times New Roman" w:cs="Times New Roman"/>
          <w:sz w:val="28"/>
          <w:szCs w:val="28"/>
        </w:rPr>
        <w:t xml:space="preserve">с представлением описи </w:t>
      </w:r>
      <w:r w:rsidR="00F92C2D" w:rsidRPr="001B7B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324B" w:rsidRPr="001B7B93">
        <w:rPr>
          <w:rFonts w:ascii="Times New Roman" w:hAnsi="Times New Roman" w:cs="Times New Roman"/>
          <w:sz w:val="28"/>
          <w:szCs w:val="28"/>
        </w:rPr>
        <w:t xml:space="preserve">шестидесяти </w:t>
      </w:r>
      <w:r w:rsidR="00F92C2D" w:rsidRPr="001B7B93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1D324B" w:rsidRPr="001B7B93">
        <w:rPr>
          <w:rFonts w:ascii="Times New Roman" w:hAnsi="Times New Roman" w:cs="Times New Roman"/>
          <w:sz w:val="28"/>
          <w:szCs w:val="28"/>
        </w:rPr>
        <w:t>направления</w:t>
      </w:r>
      <w:r w:rsidR="00F92C2D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1D324B" w:rsidRPr="001B7B9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92C2D" w:rsidRPr="001B7B93">
        <w:rPr>
          <w:rFonts w:ascii="Times New Roman" w:hAnsi="Times New Roman" w:cs="Times New Roman"/>
          <w:sz w:val="28"/>
          <w:szCs w:val="28"/>
        </w:rPr>
        <w:t xml:space="preserve">уполномоченным таможенным органом запроса </w:t>
      </w:r>
      <w:r w:rsidR="00D85464">
        <w:rPr>
          <w:rFonts w:ascii="Times New Roman" w:hAnsi="Times New Roman" w:cs="Times New Roman"/>
          <w:sz w:val="28"/>
          <w:szCs w:val="28"/>
        </w:rPr>
        <w:br/>
      </w:r>
      <w:r w:rsidR="00F92C2D" w:rsidRPr="001B7B93">
        <w:rPr>
          <w:rFonts w:ascii="Times New Roman" w:hAnsi="Times New Roman" w:cs="Times New Roman"/>
          <w:sz w:val="28"/>
          <w:szCs w:val="28"/>
        </w:rPr>
        <w:t>о необходимости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="00F92C2D" w:rsidRPr="001B7B93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F92C2D" w:rsidRPr="00D03DF6">
        <w:rPr>
          <w:rFonts w:ascii="Times New Roman" w:hAnsi="Times New Roman" w:cs="Times New Roman"/>
          <w:sz w:val="28"/>
          <w:szCs w:val="28"/>
        </w:rPr>
        <w:t>дополнительной информации.</w:t>
      </w:r>
    </w:p>
    <w:p w:rsidR="009628ED" w:rsidRPr="00D03DF6" w:rsidRDefault="009628ED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2</w:t>
      </w:r>
      <w:r w:rsidR="001B50E2" w:rsidRPr="00D03DF6">
        <w:rPr>
          <w:rFonts w:ascii="Times New Roman" w:hAnsi="Times New Roman" w:cs="Times New Roman"/>
          <w:sz w:val="28"/>
          <w:szCs w:val="28"/>
        </w:rPr>
        <w:t>0</w:t>
      </w:r>
      <w:r w:rsidRPr="00D03DF6">
        <w:rPr>
          <w:rFonts w:ascii="Times New Roman" w:hAnsi="Times New Roman" w:cs="Times New Roman"/>
          <w:sz w:val="28"/>
          <w:szCs w:val="28"/>
        </w:rPr>
        <w:t>. </w:t>
      </w:r>
      <w:r w:rsidR="004475A9" w:rsidRPr="00D03DF6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="00734594">
        <w:rPr>
          <w:rFonts w:ascii="Times New Roman" w:hAnsi="Times New Roman" w:cs="Times New Roman"/>
          <w:sz w:val="28"/>
          <w:szCs w:val="28"/>
        </w:rPr>
        <w:t>и</w:t>
      </w:r>
      <w:r w:rsidR="004475A9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FC51A3" w:rsidRPr="00D03DF6">
        <w:rPr>
          <w:rFonts w:ascii="Times New Roman" w:hAnsi="Times New Roman" w:cs="Times New Roman"/>
          <w:sz w:val="28"/>
          <w:szCs w:val="28"/>
        </w:rPr>
        <w:t>о</w:t>
      </w:r>
      <w:r w:rsidRPr="00D03DF6">
        <w:rPr>
          <w:rFonts w:ascii="Times New Roman" w:hAnsi="Times New Roman" w:cs="Times New Roman"/>
          <w:sz w:val="28"/>
          <w:szCs w:val="28"/>
        </w:rPr>
        <w:t xml:space="preserve">пись </w:t>
      </w:r>
      <w:r w:rsidR="00354067" w:rsidRPr="00D03DF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03DF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03DF6">
        <w:rPr>
          <w:rFonts w:ascii="Times New Roman" w:hAnsi="Times New Roman" w:cs="Times New Roman"/>
          <w:sz w:val="28"/>
          <w:szCs w:val="28"/>
        </w:rPr>
        <w:br/>
      </w:r>
      <w:r w:rsidRPr="00D03DF6">
        <w:rPr>
          <w:rFonts w:ascii="Times New Roman" w:hAnsi="Times New Roman" w:cs="Times New Roman"/>
          <w:sz w:val="28"/>
          <w:szCs w:val="28"/>
        </w:rPr>
        <w:t xml:space="preserve">и (или) сведений, предусмотренных </w:t>
      </w:r>
      <w:r w:rsidR="00776F04" w:rsidRPr="00D03DF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369F5" w:rsidRPr="00D03DF6">
        <w:rPr>
          <w:rFonts w:ascii="Times New Roman" w:hAnsi="Times New Roman" w:cs="Times New Roman"/>
          <w:sz w:val="28"/>
          <w:szCs w:val="28"/>
        </w:rPr>
        <w:t>16</w:t>
      </w:r>
      <w:r w:rsidR="00734594">
        <w:rPr>
          <w:rFonts w:ascii="Times New Roman" w:hAnsi="Times New Roman" w:cs="Times New Roman"/>
          <w:sz w:val="28"/>
          <w:szCs w:val="28"/>
        </w:rPr>
        <w:t xml:space="preserve"> Порядка, представляю</w:t>
      </w:r>
      <w:r w:rsidRPr="00D03DF6">
        <w:rPr>
          <w:rFonts w:ascii="Times New Roman" w:hAnsi="Times New Roman" w:cs="Times New Roman"/>
          <w:sz w:val="28"/>
          <w:szCs w:val="28"/>
        </w:rPr>
        <w:t xml:space="preserve">тся заявителем в электронном виде в </w:t>
      </w:r>
      <w:r w:rsidR="009E5C50" w:rsidRPr="00D03DF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D03DF6">
        <w:rPr>
          <w:rFonts w:ascii="Times New Roman" w:hAnsi="Times New Roman" w:cs="Times New Roman"/>
          <w:sz w:val="28"/>
          <w:szCs w:val="28"/>
        </w:rPr>
        <w:t>таможенн</w:t>
      </w:r>
      <w:r w:rsidR="009E5C50" w:rsidRPr="00D03DF6">
        <w:rPr>
          <w:rFonts w:ascii="Times New Roman" w:hAnsi="Times New Roman" w:cs="Times New Roman"/>
          <w:sz w:val="28"/>
          <w:szCs w:val="28"/>
        </w:rPr>
        <w:t>ый</w:t>
      </w:r>
      <w:r w:rsidRPr="00D03DF6">
        <w:rPr>
          <w:rFonts w:ascii="Times New Roman" w:hAnsi="Times New Roman" w:cs="Times New Roman"/>
          <w:sz w:val="28"/>
          <w:szCs w:val="28"/>
        </w:rPr>
        <w:t xml:space="preserve"> орган путем ра</w:t>
      </w:r>
      <w:r w:rsidR="001B021D" w:rsidRPr="00D03DF6">
        <w:rPr>
          <w:rFonts w:ascii="Times New Roman" w:hAnsi="Times New Roman" w:cs="Times New Roman"/>
          <w:sz w:val="28"/>
          <w:szCs w:val="28"/>
        </w:rPr>
        <w:t xml:space="preserve">змещения </w:t>
      </w:r>
      <w:r w:rsidR="00734594">
        <w:rPr>
          <w:rFonts w:ascii="Times New Roman" w:hAnsi="Times New Roman" w:cs="Times New Roman"/>
          <w:sz w:val="28"/>
          <w:szCs w:val="28"/>
        </w:rPr>
        <w:t>их в АПС «Личный кабинет» и</w:t>
      </w:r>
      <w:r w:rsidR="001B021D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6F05B3" w:rsidRPr="00D03DF6">
        <w:rPr>
          <w:rFonts w:ascii="Times New Roman" w:hAnsi="Times New Roman" w:cs="Times New Roman"/>
          <w:sz w:val="28"/>
          <w:szCs w:val="28"/>
        </w:rPr>
        <w:t xml:space="preserve">в автоматическом режиме </w:t>
      </w:r>
      <w:r w:rsidR="00734594">
        <w:rPr>
          <w:rFonts w:ascii="Times New Roman" w:hAnsi="Times New Roman" w:cs="Times New Roman"/>
          <w:sz w:val="28"/>
          <w:szCs w:val="28"/>
        </w:rPr>
        <w:t>направляю</w:t>
      </w:r>
      <w:r w:rsidR="001B021D" w:rsidRPr="00D03DF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D1697" w:rsidRPr="00D03DF6">
        <w:rPr>
          <w:rFonts w:ascii="Times New Roman" w:hAnsi="Times New Roman" w:cs="Times New Roman"/>
          <w:sz w:val="28"/>
          <w:szCs w:val="28"/>
        </w:rPr>
        <w:t xml:space="preserve">ЕАИС </w:t>
      </w:r>
      <w:r w:rsidR="001B021D" w:rsidRPr="00D03DF6">
        <w:rPr>
          <w:rFonts w:ascii="Times New Roman" w:hAnsi="Times New Roman" w:cs="Times New Roman"/>
          <w:sz w:val="28"/>
          <w:szCs w:val="28"/>
        </w:rPr>
        <w:t>таможенных органов.</w:t>
      </w:r>
    </w:p>
    <w:p w:rsidR="009628ED" w:rsidRPr="00D03DF6" w:rsidRDefault="00354067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Опись дополнительных документов и (или) сведений представляе</w:t>
      </w:r>
      <w:r w:rsidR="009628ED" w:rsidRPr="00D03DF6">
        <w:rPr>
          <w:rFonts w:ascii="Times New Roman" w:hAnsi="Times New Roman" w:cs="Times New Roman"/>
          <w:sz w:val="28"/>
          <w:szCs w:val="28"/>
        </w:rPr>
        <w:t xml:space="preserve">тся заявителем с учетом требований </w:t>
      </w:r>
      <w:r w:rsidRPr="00D03DF6">
        <w:rPr>
          <w:rFonts w:ascii="Times New Roman" w:hAnsi="Times New Roman" w:cs="Times New Roman"/>
          <w:sz w:val="28"/>
          <w:szCs w:val="28"/>
        </w:rPr>
        <w:t>пункта 6</w:t>
      </w:r>
      <w:r w:rsidR="009628ED" w:rsidRPr="00D03DF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462A5" w:rsidRPr="001B7B93" w:rsidRDefault="009628ED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03DF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50E2" w:rsidRPr="00D03DF6">
        <w:rPr>
          <w:rFonts w:ascii="Times New Roman" w:hAnsi="Times New Roman" w:cs="Times New Roman"/>
          <w:sz w:val="28"/>
          <w:szCs w:val="28"/>
        </w:rPr>
        <w:t>1</w:t>
      </w:r>
      <w:r w:rsidR="005462A5" w:rsidRPr="00D03DF6">
        <w:rPr>
          <w:rFonts w:ascii="Times New Roman" w:hAnsi="Times New Roman" w:cs="Times New Roman"/>
          <w:sz w:val="28"/>
          <w:szCs w:val="28"/>
        </w:rPr>
        <w:t>. В случае если при рассмотрении</w:t>
      </w:r>
      <w:r w:rsidR="005462A5" w:rsidRPr="001B7B93">
        <w:rPr>
          <w:rFonts w:ascii="Times New Roman" w:hAnsi="Times New Roman" w:cs="Times New Roman"/>
          <w:sz w:val="28"/>
          <w:szCs w:val="28"/>
        </w:rPr>
        <w:t xml:space="preserve"> заявления о принятии предварительного решения уполномоченным таможенным органом обнаружены основания для отказа в принятии предварительного решения, установленные пунктом </w:t>
      </w:r>
      <w:r w:rsidR="00877448">
        <w:rPr>
          <w:rFonts w:ascii="Times New Roman" w:hAnsi="Times New Roman" w:cs="Times New Roman"/>
          <w:sz w:val="28"/>
          <w:szCs w:val="28"/>
        </w:rPr>
        <w:t>22</w:t>
      </w:r>
      <w:r w:rsidR="005462A5" w:rsidRPr="001B7B93">
        <w:rPr>
          <w:rFonts w:ascii="Times New Roman" w:hAnsi="Times New Roman" w:cs="Times New Roman"/>
          <w:sz w:val="28"/>
          <w:szCs w:val="28"/>
        </w:rPr>
        <w:t xml:space="preserve"> Порядка, уполномоченный таможенный орган уведомляет об этом заявителя.</w:t>
      </w:r>
    </w:p>
    <w:p w:rsidR="00FB4322" w:rsidRPr="001B7B93" w:rsidRDefault="00FB432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2</w:t>
      </w:r>
      <w:r w:rsidR="001B50E2">
        <w:rPr>
          <w:rFonts w:ascii="Times New Roman" w:hAnsi="Times New Roman" w:cs="Times New Roman"/>
          <w:sz w:val="28"/>
          <w:szCs w:val="28"/>
        </w:rPr>
        <w:t>2</w:t>
      </w:r>
      <w:r w:rsidRPr="001B7B93">
        <w:rPr>
          <w:rFonts w:ascii="Times New Roman" w:hAnsi="Times New Roman" w:cs="Times New Roman"/>
          <w:sz w:val="28"/>
          <w:szCs w:val="28"/>
        </w:rPr>
        <w:t xml:space="preserve">. В принятии предварительного решения уполномоченный таможенный орган отказывает в следующих случаях:  </w:t>
      </w:r>
    </w:p>
    <w:p w:rsidR="00BB6CC9" w:rsidRPr="001B7B93" w:rsidRDefault="00BB6C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 xml:space="preserve">1) заявителю ранее выдано предварительное решение на тот же товар, который указан (описан) в заявлении о принятии предварительного решения, </w:t>
      </w:r>
      <w:r w:rsidR="0030404E">
        <w:rPr>
          <w:rFonts w:ascii="Times New Roman" w:hAnsi="Times New Roman" w:cs="Times New Roman"/>
          <w:sz w:val="28"/>
          <w:szCs w:val="28"/>
        </w:rPr>
        <w:br/>
        <w:t xml:space="preserve">и на основании таких же документов, </w:t>
      </w:r>
      <w:r w:rsidRPr="001B7B93">
        <w:rPr>
          <w:rFonts w:ascii="Times New Roman" w:hAnsi="Times New Roman" w:cs="Times New Roman"/>
          <w:sz w:val="28"/>
          <w:szCs w:val="28"/>
        </w:rPr>
        <w:t>за исключением случая, если срок действия ранее выданного предварительного решения истекает в течение тридцати календарных дней со дня регистрации заявления о принятии предварительного решения;</w:t>
      </w:r>
    </w:p>
    <w:p w:rsidR="009628ED" w:rsidRPr="00927253" w:rsidRDefault="00BB6C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53">
        <w:rPr>
          <w:rFonts w:ascii="Times New Roman" w:hAnsi="Times New Roman" w:cs="Times New Roman"/>
          <w:sz w:val="28"/>
          <w:szCs w:val="28"/>
        </w:rPr>
        <w:t>2</w:t>
      </w:r>
      <w:r w:rsidR="009628ED" w:rsidRPr="00927253">
        <w:rPr>
          <w:rFonts w:ascii="Times New Roman" w:hAnsi="Times New Roman" w:cs="Times New Roman"/>
          <w:sz w:val="28"/>
          <w:szCs w:val="28"/>
        </w:rPr>
        <w:t xml:space="preserve">) отсутствие в </w:t>
      </w:r>
      <w:r w:rsidR="00FA489B" w:rsidRPr="00927253">
        <w:rPr>
          <w:rFonts w:ascii="Times New Roman" w:hAnsi="Times New Roman" w:cs="Times New Roman"/>
          <w:sz w:val="28"/>
          <w:szCs w:val="28"/>
        </w:rPr>
        <w:t xml:space="preserve">АПС «Личный кабинет» </w:t>
      </w:r>
      <w:r w:rsidR="009628ED" w:rsidRPr="00927253">
        <w:rPr>
          <w:rFonts w:ascii="Times New Roman" w:hAnsi="Times New Roman" w:cs="Times New Roman"/>
          <w:sz w:val="28"/>
          <w:szCs w:val="28"/>
        </w:rPr>
        <w:t xml:space="preserve">информации, предусмотренной </w:t>
      </w:r>
      <w:r w:rsidR="00877448">
        <w:rPr>
          <w:rFonts w:ascii="Times New Roman" w:hAnsi="Times New Roman" w:cs="Times New Roman"/>
          <w:sz w:val="28"/>
          <w:szCs w:val="28"/>
        </w:rPr>
        <w:t>абзацем первым пункта</w:t>
      </w:r>
      <w:r w:rsidR="009628ED" w:rsidRPr="00927253">
        <w:rPr>
          <w:rFonts w:ascii="Times New Roman" w:hAnsi="Times New Roman" w:cs="Times New Roman"/>
          <w:sz w:val="28"/>
          <w:szCs w:val="28"/>
        </w:rPr>
        <w:t xml:space="preserve"> </w:t>
      </w:r>
      <w:r w:rsidR="00877448">
        <w:rPr>
          <w:rFonts w:ascii="Times New Roman" w:hAnsi="Times New Roman" w:cs="Times New Roman"/>
          <w:sz w:val="28"/>
          <w:szCs w:val="28"/>
        </w:rPr>
        <w:t>20</w:t>
      </w:r>
      <w:r w:rsidR="009628ED" w:rsidRPr="0092725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B12F4">
        <w:rPr>
          <w:rFonts w:ascii="Times New Roman" w:hAnsi="Times New Roman" w:cs="Times New Roman"/>
          <w:sz w:val="28"/>
          <w:szCs w:val="28"/>
        </w:rPr>
        <w:t>, в случае запроса дополнительной информации</w:t>
      </w:r>
      <w:r w:rsidR="009628ED" w:rsidRPr="00927253">
        <w:rPr>
          <w:rFonts w:ascii="Times New Roman" w:hAnsi="Times New Roman" w:cs="Times New Roman"/>
          <w:sz w:val="28"/>
          <w:szCs w:val="28"/>
        </w:rPr>
        <w:t>;</w:t>
      </w:r>
    </w:p>
    <w:p w:rsidR="00B26600" w:rsidRPr="001B7B93" w:rsidRDefault="00BB6C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53">
        <w:rPr>
          <w:rFonts w:ascii="Times New Roman" w:hAnsi="Times New Roman" w:cs="Times New Roman"/>
          <w:sz w:val="28"/>
          <w:szCs w:val="28"/>
        </w:rPr>
        <w:t>3</w:t>
      </w:r>
      <w:r w:rsidR="00B26600" w:rsidRPr="00927253">
        <w:rPr>
          <w:rFonts w:ascii="Times New Roman" w:hAnsi="Times New Roman" w:cs="Times New Roman"/>
          <w:sz w:val="28"/>
          <w:szCs w:val="28"/>
        </w:rPr>
        <w:t xml:space="preserve">) отсутствие </w:t>
      </w:r>
      <w:r w:rsidR="00877448" w:rsidRPr="00877448">
        <w:rPr>
          <w:rFonts w:ascii="Times New Roman" w:hAnsi="Times New Roman" w:cs="Times New Roman"/>
          <w:sz w:val="28"/>
          <w:szCs w:val="28"/>
        </w:rPr>
        <w:t xml:space="preserve">в </w:t>
      </w:r>
      <w:r w:rsidR="00877448">
        <w:rPr>
          <w:rFonts w:ascii="Times New Roman" w:hAnsi="Times New Roman" w:cs="Times New Roman"/>
          <w:sz w:val="28"/>
          <w:szCs w:val="28"/>
        </w:rPr>
        <w:t>о</w:t>
      </w:r>
      <w:r w:rsidR="00877448" w:rsidRPr="00877448">
        <w:rPr>
          <w:rFonts w:ascii="Times New Roman" w:hAnsi="Times New Roman" w:cs="Times New Roman"/>
          <w:sz w:val="28"/>
          <w:szCs w:val="28"/>
        </w:rPr>
        <w:t>писи дополнительных</w:t>
      </w:r>
      <w:r w:rsidR="00877448" w:rsidRPr="0035406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77448">
        <w:rPr>
          <w:rFonts w:ascii="Times New Roman" w:hAnsi="Times New Roman" w:cs="Times New Roman"/>
          <w:sz w:val="28"/>
          <w:szCs w:val="28"/>
        </w:rPr>
        <w:t>ов и (или) сведений</w:t>
      </w:r>
      <w:r w:rsidR="00B4545C" w:rsidRPr="00927253">
        <w:rPr>
          <w:rFonts w:ascii="Times New Roman" w:hAnsi="Times New Roman" w:cs="Times New Roman"/>
          <w:sz w:val="28"/>
          <w:szCs w:val="28"/>
        </w:rPr>
        <w:t xml:space="preserve"> </w:t>
      </w:r>
      <w:r w:rsidR="00877448">
        <w:rPr>
          <w:rFonts w:ascii="Times New Roman" w:hAnsi="Times New Roman" w:cs="Times New Roman"/>
          <w:sz w:val="28"/>
          <w:szCs w:val="28"/>
        </w:rPr>
        <w:t>информации</w:t>
      </w:r>
      <w:r w:rsidR="00877448" w:rsidRPr="00877448">
        <w:rPr>
          <w:rFonts w:ascii="Times New Roman" w:hAnsi="Times New Roman" w:cs="Times New Roman"/>
          <w:sz w:val="28"/>
          <w:szCs w:val="28"/>
        </w:rPr>
        <w:t xml:space="preserve"> (в случае запроса дополнительной информации</w:t>
      </w:r>
      <w:r w:rsidR="00877448">
        <w:rPr>
          <w:rFonts w:ascii="Times New Roman" w:hAnsi="Times New Roman" w:cs="Times New Roman"/>
          <w:sz w:val="28"/>
          <w:szCs w:val="28"/>
        </w:rPr>
        <w:t>), предусмотренной абзацем вторым пункта</w:t>
      </w:r>
      <w:r w:rsidR="00B4545C" w:rsidRPr="00927253">
        <w:rPr>
          <w:rFonts w:ascii="Times New Roman" w:hAnsi="Times New Roman" w:cs="Times New Roman"/>
          <w:sz w:val="28"/>
          <w:szCs w:val="28"/>
        </w:rPr>
        <w:t xml:space="preserve"> 20 Порядка</w:t>
      </w:r>
      <w:r w:rsidR="00B26600" w:rsidRPr="00927253">
        <w:rPr>
          <w:rFonts w:ascii="Times New Roman" w:hAnsi="Times New Roman" w:cs="Times New Roman"/>
          <w:sz w:val="28"/>
          <w:szCs w:val="28"/>
        </w:rPr>
        <w:t>;</w:t>
      </w:r>
    </w:p>
    <w:p w:rsidR="00B26600" w:rsidRPr="001B7B93" w:rsidRDefault="00BB6C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4</w:t>
      </w:r>
      <w:r w:rsidR="00B26600" w:rsidRPr="001B7B93">
        <w:rPr>
          <w:rFonts w:ascii="Times New Roman" w:hAnsi="Times New Roman" w:cs="Times New Roman"/>
          <w:sz w:val="28"/>
          <w:szCs w:val="28"/>
        </w:rPr>
        <w:t xml:space="preserve">) дополнительные документы и (или) сведения, запрошенные уполномоченным должностным лицом в соответствии с пунктом </w:t>
      </w:r>
      <w:r w:rsidR="00877448">
        <w:rPr>
          <w:rFonts w:ascii="Times New Roman" w:hAnsi="Times New Roman" w:cs="Times New Roman"/>
          <w:sz w:val="28"/>
          <w:szCs w:val="28"/>
        </w:rPr>
        <w:t>16</w:t>
      </w:r>
      <w:r w:rsidR="00B26600" w:rsidRPr="001B7B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B7CD0">
        <w:rPr>
          <w:rFonts w:ascii="Times New Roman" w:hAnsi="Times New Roman" w:cs="Times New Roman"/>
          <w:sz w:val="28"/>
          <w:szCs w:val="28"/>
        </w:rPr>
        <w:br/>
      </w:r>
      <w:r w:rsidR="00B26600" w:rsidRPr="001B7B93">
        <w:rPr>
          <w:rFonts w:ascii="Times New Roman" w:hAnsi="Times New Roman" w:cs="Times New Roman"/>
          <w:sz w:val="28"/>
          <w:szCs w:val="28"/>
        </w:rPr>
        <w:t xml:space="preserve">не представлены в срок, установленный пунктом </w:t>
      </w:r>
      <w:r w:rsidR="00877448">
        <w:rPr>
          <w:rFonts w:ascii="Times New Roman" w:hAnsi="Times New Roman" w:cs="Times New Roman"/>
          <w:sz w:val="28"/>
          <w:szCs w:val="28"/>
        </w:rPr>
        <w:t>19</w:t>
      </w:r>
      <w:r w:rsidR="00B26600" w:rsidRPr="001B7B93">
        <w:rPr>
          <w:rFonts w:ascii="Times New Roman" w:hAnsi="Times New Roman" w:cs="Times New Roman"/>
          <w:sz w:val="28"/>
          <w:szCs w:val="28"/>
        </w:rPr>
        <w:t xml:space="preserve"> Порядка, или представлены не в полном объеме</w:t>
      </w:r>
      <w:r w:rsidR="009E5C50" w:rsidRPr="009E5C50">
        <w:rPr>
          <w:rFonts w:ascii="Times New Roman" w:hAnsi="Times New Roman" w:cs="Times New Roman"/>
          <w:sz w:val="28"/>
          <w:szCs w:val="28"/>
        </w:rPr>
        <w:t xml:space="preserve"> без объяснения причин, по которым </w:t>
      </w:r>
      <w:r w:rsidR="009E5C50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9E5C50">
        <w:rPr>
          <w:rFonts w:ascii="Times New Roman" w:hAnsi="Times New Roman" w:cs="Times New Roman"/>
          <w:sz w:val="28"/>
          <w:szCs w:val="28"/>
        </w:rPr>
        <w:br/>
        <w:t>и (</w:t>
      </w:r>
      <w:proofErr w:type="gramStart"/>
      <w:r w:rsidR="009E5C50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9E5C5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E5C50" w:rsidRPr="009E5C50">
        <w:rPr>
          <w:rFonts w:ascii="Times New Roman" w:hAnsi="Times New Roman" w:cs="Times New Roman"/>
          <w:sz w:val="28"/>
          <w:szCs w:val="28"/>
        </w:rPr>
        <w:t>не могут быть представлены заявителем и (или) отсутствуют</w:t>
      </w:r>
      <w:r w:rsidR="00B26600" w:rsidRPr="001B7B93">
        <w:rPr>
          <w:rFonts w:ascii="Times New Roman" w:hAnsi="Times New Roman" w:cs="Times New Roman"/>
          <w:sz w:val="28"/>
          <w:szCs w:val="28"/>
        </w:rPr>
        <w:t>;</w:t>
      </w:r>
    </w:p>
    <w:p w:rsidR="00FA489B" w:rsidRPr="001B7B93" w:rsidRDefault="00BB6CC9" w:rsidP="00D03D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5</w:t>
      </w:r>
      <w:r w:rsidR="001B12F4">
        <w:rPr>
          <w:rFonts w:ascii="Times New Roman" w:hAnsi="Times New Roman" w:cs="Times New Roman"/>
          <w:sz w:val="28"/>
          <w:szCs w:val="28"/>
        </w:rPr>
        <w:t>) </w:t>
      </w:r>
      <w:r w:rsidR="00FA489B" w:rsidRPr="001B7B93">
        <w:rPr>
          <w:rFonts w:ascii="Times New Roman" w:hAnsi="Times New Roman" w:cs="Times New Roman"/>
          <w:sz w:val="28"/>
          <w:szCs w:val="28"/>
        </w:rPr>
        <w:t>в заявлении о принятии предварительного решения, документах, прилагаемых к нему, и пред</w:t>
      </w:r>
      <w:r w:rsidR="00BA0578">
        <w:rPr>
          <w:rFonts w:ascii="Times New Roman" w:hAnsi="Times New Roman" w:cs="Times New Roman"/>
          <w:sz w:val="28"/>
          <w:szCs w:val="28"/>
        </w:rPr>
        <w:t>о</w:t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ставленной дополнительной информации, запрошенной уполномоченным таможенным органом в соответствии </w:t>
      </w:r>
      <w:r w:rsidR="004B7CD0">
        <w:rPr>
          <w:rFonts w:ascii="Times New Roman" w:hAnsi="Times New Roman" w:cs="Times New Roman"/>
          <w:sz w:val="28"/>
          <w:szCs w:val="28"/>
        </w:rPr>
        <w:br/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877448">
        <w:rPr>
          <w:rFonts w:ascii="Times New Roman" w:hAnsi="Times New Roman" w:cs="Times New Roman"/>
          <w:sz w:val="28"/>
          <w:szCs w:val="28"/>
        </w:rPr>
        <w:t>16</w:t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 Порядка, содержится противоречивая информация;</w:t>
      </w:r>
    </w:p>
    <w:p w:rsidR="00FA489B" w:rsidRDefault="00BB6CC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6</w:t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) выявлены сведения, отличные от сведений, указанных в заявлении </w:t>
      </w:r>
      <w:r w:rsidR="004B7CD0">
        <w:rPr>
          <w:rFonts w:ascii="Times New Roman" w:hAnsi="Times New Roman" w:cs="Times New Roman"/>
          <w:sz w:val="28"/>
          <w:szCs w:val="28"/>
        </w:rPr>
        <w:br/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о принятии предварительного решения или в документах, представленных заявителем в соответствии с </w:t>
      </w:r>
      <w:r w:rsidR="00692A40">
        <w:rPr>
          <w:rFonts w:ascii="Times New Roman" w:hAnsi="Times New Roman" w:cs="Times New Roman"/>
          <w:sz w:val="28"/>
          <w:szCs w:val="28"/>
        </w:rPr>
        <w:t>абзацами первым и третьим пункта</w:t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877448">
        <w:rPr>
          <w:rFonts w:ascii="Times New Roman" w:hAnsi="Times New Roman" w:cs="Times New Roman"/>
          <w:sz w:val="28"/>
          <w:szCs w:val="28"/>
        </w:rPr>
        <w:t xml:space="preserve">5 и </w:t>
      </w:r>
      <w:r w:rsidR="00692A4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77448">
        <w:rPr>
          <w:rFonts w:ascii="Times New Roman" w:hAnsi="Times New Roman" w:cs="Times New Roman"/>
          <w:sz w:val="28"/>
          <w:szCs w:val="28"/>
        </w:rPr>
        <w:t>16</w:t>
      </w:r>
      <w:r w:rsidR="00FA489B" w:rsidRPr="001B7B9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0404E" w:rsidRPr="0030404E">
        <w:rPr>
          <w:rFonts w:ascii="Times New Roman" w:hAnsi="Times New Roman" w:cs="Times New Roman"/>
          <w:sz w:val="28"/>
          <w:szCs w:val="28"/>
        </w:rPr>
        <w:t>;</w:t>
      </w:r>
    </w:p>
    <w:p w:rsidR="0030404E" w:rsidRPr="0030404E" w:rsidRDefault="0030404E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несоблю</w:t>
      </w:r>
      <w:r w:rsidR="00877448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gramStart"/>
      <w:r w:rsidR="00877448">
        <w:rPr>
          <w:rFonts w:ascii="Times New Roman" w:hAnsi="Times New Roman" w:cs="Times New Roman"/>
          <w:sz w:val="28"/>
          <w:szCs w:val="28"/>
        </w:rPr>
        <w:t>условий применения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4E">
        <w:rPr>
          <w:rFonts w:ascii="Times New Roman" w:hAnsi="Times New Roman" w:cs="Times New Roman"/>
          <w:sz w:val="28"/>
          <w:szCs w:val="28"/>
        </w:rPr>
        <w:t>определения таможенной стоимости</w:t>
      </w:r>
      <w:proofErr w:type="gramEnd"/>
      <w:r w:rsidRPr="0030404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представленными заявителем документами </w:t>
      </w:r>
      <w:r>
        <w:rPr>
          <w:rFonts w:ascii="Times New Roman" w:hAnsi="Times New Roman" w:cs="Times New Roman"/>
          <w:sz w:val="28"/>
          <w:szCs w:val="28"/>
        </w:rPr>
        <w:br/>
        <w:t>и (или) сведениями.</w:t>
      </w:r>
    </w:p>
    <w:p w:rsidR="00BB6CC9" w:rsidRPr="001B7B93" w:rsidRDefault="002103F9" w:rsidP="00D03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B7B93">
        <w:rPr>
          <w:rFonts w:ascii="Times New Roman" w:hAnsi="Times New Roman" w:cs="Times New Roman"/>
          <w:sz w:val="28"/>
          <w:szCs w:val="28"/>
        </w:rPr>
        <w:t>2</w:t>
      </w:r>
      <w:r w:rsidR="001B50E2">
        <w:rPr>
          <w:rFonts w:ascii="Times New Roman" w:hAnsi="Times New Roman" w:cs="Times New Roman"/>
          <w:sz w:val="28"/>
          <w:szCs w:val="28"/>
        </w:rPr>
        <w:t>3</w:t>
      </w:r>
      <w:r w:rsidRPr="001B7B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B7B9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44D23" w:rsidRPr="00944D23">
        <w:rPr>
          <w:rFonts w:ascii="Times New Roman" w:hAnsi="Times New Roman" w:cs="Times New Roman"/>
          <w:sz w:val="28"/>
          <w:szCs w:val="28"/>
        </w:rPr>
        <w:t xml:space="preserve">об отказе в принятии предварительного решения </w:t>
      </w:r>
      <w:r w:rsidR="00944D23">
        <w:rPr>
          <w:rFonts w:ascii="Times New Roman" w:hAnsi="Times New Roman" w:cs="Times New Roman"/>
          <w:sz w:val="28"/>
          <w:szCs w:val="28"/>
        </w:rPr>
        <w:br/>
      </w:r>
      <w:r w:rsidR="00944D23" w:rsidRPr="00944D23">
        <w:rPr>
          <w:rFonts w:ascii="Times New Roman" w:hAnsi="Times New Roman" w:cs="Times New Roman"/>
          <w:sz w:val="28"/>
          <w:szCs w:val="28"/>
        </w:rPr>
        <w:t xml:space="preserve">по применению методов определения таможенной стоимости товаров, ввозимых </w:t>
      </w:r>
      <w:r w:rsidR="00944D23">
        <w:rPr>
          <w:rFonts w:ascii="Times New Roman" w:hAnsi="Times New Roman" w:cs="Times New Roman"/>
          <w:sz w:val="28"/>
          <w:szCs w:val="28"/>
        </w:rPr>
        <w:br/>
      </w:r>
      <w:r w:rsidR="00944D23" w:rsidRPr="00944D23">
        <w:rPr>
          <w:rFonts w:ascii="Times New Roman" w:hAnsi="Times New Roman" w:cs="Times New Roman"/>
          <w:sz w:val="28"/>
          <w:szCs w:val="28"/>
        </w:rPr>
        <w:t>в Российскую Федерацию</w:t>
      </w:r>
      <w:r w:rsidR="00321638">
        <w:rPr>
          <w:rFonts w:ascii="Times New Roman" w:hAnsi="Times New Roman" w:cs="Times New Roman"/>
          <w:sz w:val="28"/>
          <w:szCs w:val="28"/>
        </w:rPr>
        <w:t xml:space="preserve"> </w:t>
      </w:r>
      <w:r w:rsidR="00321638" w:rsidRPr="00321638">
        <w:rPr>
          <w:rFonts w:ascii="Times New Roman" w:hAnsi="Times New Roman" w:cs="Times New Roman"/>
          <w:sz w:val="28"/>
          <w:szCs w:val="28"/>
        </w:rPr>
        <w:t>(далее – уведомление об отказе в принятии предварительного решения)</w:t>
      </w:r>
      <w:r w:rsidR="00944D23">
        <w:rPr>
          <w:rFonts w:ascii="Times New Roman" w:hAnsi="Times New Roman" w:cs="Times New Roman"/>
          <w:sz w:val="28"/>
          <w:szCs w:val="28"/>
        </w:rPr>
        <w:t>, р</w:t>
      </w:r>
      <w:r w:rsidR="00944D23" w:rsidRPr="00944D23">
        <w:rPr>
          <w:rFonts w:ascii="Times New Roman" w:hAnsi="Times New Roman" w:cs="Times New Roman"/>
          <w:sz w:val="28"/>
          <w:szCs w:val="28"/>
        </w:rPr>
        <w:t xml:space="preserve">екомендуемый образец </w:t>
      </w:r>
      <w:r w:rsidR="00944D23">
        <w:rPr>
          <w:rFonts w:ascii="Times New Roman" w:hAnsi="Times New Roman" w:cs="Times New Roman"/>
          <w:sz w:val="28"/>
          <w:szCs w:val="28"/>
        </w:rPr>
        <w:t>которого</w:t>
      </w:r>
      <w:r w:rsidR="00944D23" w:rsidRPr="00944D23">
        <w:rPr>
          <w:rFonts w:ascii="Times New Roman" w:hAnsi="Times New Roman" w:cs="Times New Roman"/>
          <w:sz w:val="28"/>
          <w:szCs w:val="28"/>
        </w:rPr>
        <w:t xml:space="preserve"> прив</w:t>
      </w:r>
      <w:r w:rsidR="00944D23">
        <w:rPr>
          <w:rFonts w:ascii="Times New Roman" w:hAnsi="Times New Roman" w:cs="Times New Roman"/>
          <w:sz w:val="28"/>
          <w:szCs w:val="28"/>
        </w:rPr>
        <w:t xml:space="preserve">еден </w:t>
      </w:r>
      <w:r w:rsidR="00321638">
        <w:rPr>
          <w:rFonts w:ascii="Times New Roman" w:hAnsi="Times New Roman" w:cs="Times New Roman"/>
          <w:sz w:val="28"/>
          <w:szCs w:val="28"/>
        </w:rPr>
        <w:br/>
      </w:r>
      <w:r w:rsidR="00944D23">
        <w:rPr>
          <w:rFonts w:ascii="Times New Roman" w:hAnsi="Times New Roman" w:cs="Times New Roman"/>
          <w:sz w:val="28"/>
          <w:szCs w:val="28"/>
        </w:rPr>
        <w:t xml:space="preserve">в приложении № 6 к Порядку, </w:t>
      </w:r>
      <w:r w:rsidR="00BB6CC9" w:rsidRPr="001B7B93">
        <w:rPr>
          <w:rFonts w:ascii="Times New Roman" w:hAnsi="Times New Roman" w:cs="Times New Roman"/>
          <w:sz w:val="28"/>
          <w:szCs w:val="28"/>
        </w:rPr>
        <w:t>в случае, указанном в подпункте 1 пункта 2</w:t>
      </w:r>
      <w:r w:rsidR="003C794D">
        <w:rPr>
          <w:rFonts w:ascii="Times New Roman" w:hAnsi="Times New Roman" w:cs="Times New Roman"/>
          <w:sz w:val="28"/>
          <w:szCs w:val="28"/>
        </w:rPr>
        <w:t>2</w:t>
      </w:r>
      <w:r w:rsidR="00BB6CC9" w:rsidRPr="001B7B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1B7B93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АПС «Личный кабинет» </w:t>
      </w:r>
      <w:r w:rsidRPr="001B7B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27253">
        <w:rPr>
          <w:rFonts w:ascii="Times New Roman" w:hAnsi="Times New Roman" w:cs="Times New Roman"/>
          <w:sz w:val="28"/>
          <w:szCs w:val="28"/>
        </w:rPr>
        <w:t>двадцати календарных</w:t>
      </w:r>
      <w:r w:rsidRPr="001B7B9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44D23">
        <w:rPr>
          <w:rFonts w:ascii="Times New Roman" w:hAnsi="Times New Roman" w:cs="Times New Roman"/>
          <w:sz w:val="28"/>
          <w:szCs w:val="28"/>
        </w:rPr>
        <w:br/>
      </w:r>
      <w:r w:rsidRPr="001B7B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7B93">
        <w:rPr>
          <w:rFonts w:ascii="Times New Roman" w:hAnsi="Times New Roman" w:cs="Times New Roman"/>
          <w:sz w:val="28"/>
          <w:szCs w:val="28"/>
        </w:rPr>
        <w:t xml:space="preserve"> дня регистрации заявления о принятии предварительного решения </w:t>
      </w:r>
      <w:r w:rsidR="00944D23">
        <w:rPr>
          <w:rFonts w:ascii="Times New Roman" w:hAnsi="Times New Roman" w:cs="Times New Roman"/>
          <w:sz w:val="28"/>
          <w:szCs w:val="28"/>
        </w:rPr>
        <w:br/>
      </w:r>
      <w:r w:rsidR="002839C9">
        <w:rPr>
          <w:rFonts w:ascii="Times New Roman" w:hAnsi="Times New Roman" w:cs="Times New Roman"/>
          <w:sz w:val="28"/>
          <w:szCs w:val="28"/>
        </w:rPr>
        <w:t xml:space="preserve">в </w:t>
      </w:r>
      <w:r w:rsidRPr="001B7B93">
        <w:rPr>
          <w:rFonts w:ascii="Times New Roman" w:hAnsi="Times New Roman" w:cs="Times New Roman"/>
          <w:sz w:val="28"/>
          <w:szCs w:val="28"/>
        </w:rPr>
        <w:t>уполномоченн</w:t>
      </w:r>
      <w:r w:rsidR="002839C9">
        <w:rPr>
          <w:rFonts w:ascii="Times New Roman" w:hAnsi="Times New Roman" w:cs="Times New Roman"/>
          <w:sz w:val="28"/>
          <w:szCs w:val="28"/>
        </w:rPr>
        <w:t>о</w:t>
      </w:r>
      <w:r w:rsidRPr="001B7B93">
        <w:rPr>
          <w:rFonts w:ascii="Times New Roman" w:hAnsi="Times New Roman" w:cs="Times New Roman"/>
          <w:sz w:val="28"/>
          <w:szCs w:val="28"/>
        </w:rPr>
        <w:t>м таможенн</w:t>
      </w:r>
      <w:r w:rsidR="002839C9">
        <w:rPr>
          <w:rFonts w:ascii="Times New Roman" w:hAnsi="Times New Roman" w:cs="Times New Roman"/>
          <w:sz w:val="28"/>
          <w:szCs w:val="28"/>
        </w:rPr>
        <w:t>о</w:t>
      </w:r>
      <w:r w:rsidRPr="001B7B93">
        <w:rPr>
          <w:rFonts w:ascii="Times New Roman" w:hAnsi="Times New Roman" w:cs="Times New Roman"/>
          <w:sz w:val="28"/>
          <w:szCs w:val="28"/>
        </w:rPr>
        <w:t>м орган</w:t>
      </w:r>
      <w:r w:rsidR="002839C9">
        <w:rPr>
          <w:rFonts w:ascii="Times New Roman" w:hAnsi="Times New Roman" w:cs="Times New Roman"/>
          <w:sz w:val="28"/>
          <w:szCs w:val="28"/>
        </w:rPr>
        <w:t>е</w:t>
      </w:r>
      <w:r w:rsidRPr="001B7B93">
        <w:rPr>
          <w:rFonts w:ascii="Times New Roman" w:hAnsi="Times New Roman" w:cs="Times New Roman"/>
          <w:sz w:val="28"/>
          <w:szCs w:val="28"/>
        </w:rPr>
        <w:t>.</w:t>
      </w:r>
    </w:p>
    <w:p w:rsidR="002103F9" w:rsidRDefault="002103F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предусмотренных </w:t>
      </w:r>
      <w:r w:rsidR="00BB6CC9" w:rsidRPr="00927253">
        <w:rPr>
          <w:rFonts w:ascii="Times New Roman" w:hAnsi="Times New Roman" w:cs="Times New Roman"/>
          <w:sz w:val="28"/>
          <w:szCs w:val="28"/>
        </w:rPr>
        <w:t>под</w:t>
      </w:r>
      <w:r w:rsidRPr="00927253">
        <w:rPr>
          <w:rFonts w:ascii="Times New Roman" w:hAnsi="Times New Roman" w:cs="Times New Roman"/>
          <w:sz w:val="28"/>
          <w:szCs w:val="28"/>
        </w:rPr>
        <w:t xml:space="preserve">пунктами 2 </w:t>
      </w:r>
      <w:r w:rsidR="00BB6CC9" w:rsidRPr="00927253">
        <w:rPr>
          <w:rFonts w:ascii="Times New Roman" w:hAnsi="Times New Roman" w:cs="Times New Roman"/>
          <w:sz w:val="28"/>
          <w:szCs w:val="28"/>
        </w:rPr>
        <w:t>– 6</w:t>
      </w:r>
      <w:r w:rsidRPr="001B7B93">
        <w:rPr>
          <w:rFonts w:ascii="Times New Roman" w:hAnsi="Times New Roman" w:cs="Times New Roman"/>
          <w:sz w:val="28"/>
          <w:szCs w:val="28"/>
        </w:rPr>
        <w:t xml:space="preserve"> </w:t>
      </w:r>
      <w:r w:rsidR="00BB6CC9" w:rsidRPr="001B7B93">
        <w:rPr>
          <w:rFonts w:ascii="Times New Roman" w:hAnsi="Times New Roman" w:cs="Times New Roman"/>
          <w:sz w:val="28"/>
          <w:szCs w:val="28"/>
        </w:rPr>
        <w:t>пункта 2</w:t>
      </w:r>
      <w:r w:rsidR="003C794D">
        <w:rPr>
          <w:rFonts w:ascii="Times New Roman" w:hAnsi="Times New Roman" w:cs="Times New Roman"/>
          <w:sz w:val="28"/>
          <w:szCs w:val="28"/>
        </w:rPr>
        <w:t>2</w:t>
      </w:r>
      <w:r w:rsidR="00BB6CC9" w:rsidRPr="001B7B9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B7B93">
        <w:rPr>
          <w:rFonts w:ascii="Times New Roman" w:hAnsi="Times New Roman" w:cs="Times New Roman"/>
          <w:sz w:val="28"/>
          <w:szCs w:val="28"/>
        </w:rPr>
        <w:t xml:space="preserve">, </w:t>
      </w:r>
      <w:r w:rsidR="00BB6CC9" w:rsidRPr="001B7B93">
        <w:rPr>
          <w:rFonts w:ascii="Times New Roman" w:hAnsi="Times New Roman" w:cs="Times New Roman"/>
          <w:sz w:val="28"/>
          <w:szCs w:val="28"/>
        </w:rPr>
        <w:t>уведомление об отказе в принятии предварительного решения</w:t>
      </w:r>
      <w:r w:rsidR="00EF014E" w:rsidRPr="001B7B93">
        <w:rPr>
          <w:rFonts w:ascii="Times New Roman" w:hAnsi="Times New Roman" w:cs="Times New Roman"/>
          <w:sz w:val="28"/>
          <w:szCs w:val="28"/>
        </w:rPr>
        <w:t xml:space="preserve"> направляется заявителю в форме электронного документа </w:t>
      </w:r>
      <w:r w:rsidR="0007009F">
        <w:rPr>
          <w:rFonts w:ascii="Times New Roman" w:hAnsi="Times New Roman" w:cs="Times New Roman"/>
          <w:sz w:val="28"/>
          <w:szCs w:val="28"/>
        </w:rPr>
        <w:t>посредством</w:t>
      </w:r>
      <w:r w:rsidR="00EF014E" w:rsidRPr="001B7B93">
        <w:rPr>
          <w:rFonts w:ascii="Times New Roman" w:hAnsi="Times New Roman" w:cs="Times New Roman"/>
          <w:sz w:val="28"/>
          <w:szCs w:val="28"/>
        </w:rPr>
        <w:t xml:space="preserve"> АПС «Личный кабинет» </w:t>
      </w:r>
      <w:r w:rsidR="001B12F4" w:rsidRPr="001B7B93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r w:rsidR="001B12F4" w:rsidRPr="00CD69E5">
        <w:rPr>
          <w:rFonts w:ascii="Times New Roman" w:hAnsi="Times New Roman" w:cs="Times New Roman"/>
          <w:sz w:val="28"/>
          <w:szCs w:val="28"/>
        </w:rPr>
        <w:t>пункт</w:t>
      </w:r>
      <w:r w:rsidR="001B12F4">
        <w:rPr>
          <w:rFonts w:ascii="Times New Roman" w:hAnsi="Times New Roman" w:cs="Times New Roman"/>
          <w:sz w:val="28"/>
          <w:szCs w:val="28"/>
        </w:rPr>
        <w:t>е</w:t>
      </w:r>
      <w:r w:rsidR="001B12F4" w:rsidRPr="00CD69E5">
        <w:rPr>
          <w:rFonts w:ascii="Times New Roman" w:hAnsi="Times New Roman" w:cs="Times New Roman"/>
          <w:sz w:val="28"/>
          <w:szCs w:val="28"/>
        </w:rPr>
        <w:t xml:space="preserve"> </w:t>
      </w:r>
      <w:r w:rsidR="003C794D">
        <w:rPr>
          <w:rFonts w:ascii="Times New Roman" w:hAnsi="Times New Roman" w:cs="Times New Roman"/>
          <w:sz w:val="28"/>
          <w:szCs w:val="28"/>
        </w:rPr>
        <w:t>3</w:t>
      </w:r>
      <w:r w:rsidR="001B12F4" w:rsidRPr="00CD69E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B7B93">
        <w:rPr>
          <w:rFonts w:ascii="Times New Roman" w:hAnsi="Times New Roman" w:cs="Times New Roman"/>
          <w:sz w:val="28"/>
          <w:szCs w:val="28"/>
        </w:rPr>
        <w:t>.</w:t>
      </w:r>
    </w:p>
    <w:p w:rsidR="00435FD3" w:rsidRPr="001B7B93" w:rsidRDefault="00EF014E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B93">
        <w:rPr>
          <w:rFonts w:ascii="Times New Roman" w:hAnsi="Times New Roman" w:cs="Times New Roman"/>
          <w:sz w:val="28"/>
          <w:szCs w:val="28"/>
        </w:rPr>
        <w:t>2</w:t>
      </w:r>
      <w:r w:rsidR="001B50E2">
        <w:rPr>
          <w:rFonts w:ascii="Times New Roman" w:hAnsi="Times New Roman" w:cs="Times New Roman"/>
          <w:sz w:val="28"/>
          <w:szCs w:val="28"/>
        </w:rPr>
        <w:t>4</w:t>
      </w:r>
      <w:r w:rsidR="00435FD3" w:rsidRPr="001B7B93">
        <w:rPr>
          <w:rFonts w:ascii="Times New Roman" w:hAnsi="Times New Roman" w:cs="Times New Roman"/>
          <w:sz w:val="28"/>
          <w:szCs w:val="28"/>
        </w:rPr>
        <w:t>. Отказ в принятии предварительного решения не препятствует повторному обращению заявителя при условии устранения причин, послуживших основанием для отказа</w:t>
      </w:r>
      <w:r w:rsidR="00435FD3" w:rsidRPr="001B7B93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0A6" w:rsidRPr="001B7B93" w:rsidRDefault="005C392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0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217E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49217E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73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49217E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представленных заявителем документов</w:t>
      </w:r>
      <w:r w:rsidR="00734594" w:rsidRPr="007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сведени</w:t>
      </w:r>
      <w:r w:rsidR="007345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4594" w:rsidRPr="0073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E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обнаружены основания для отказа </w:t>
      </w:r>
      <w:r w:rsidR="00734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17E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принятии предварительного решения, предусмотренные </w:t>
      </w:r>
      <w:r w:rsidR="00A24BE7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BE7" w:rsidRPr="001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615A7D" w:rsidRPr="001B7B93">
        <w:rPr>
          <w:rFonts w:ascii="Times New Roman" w:hAnsi="Times New Roman" w:cs="Times New Roman"/>
          <w:sz w:val="28"/>
          <w:szCs w:val="28"/>
        </w:rPr>
        <w:t>уполномоченный таможенный орган принимает предварительное решение</w:t>
      </w:r>
      <w:r w:rsidR="008E5E20">
        <w:rPr>
          <w:rFonts w:ascii="Times New Roman" w:hAnsi="Times New Roman" w:cs="Times New Roman"/>
          <w:sz w:val="28"/>
          <w:szCs w:val="28"/>
        </w:rPr>
        <w:t xml:space="preserve"> </w:t>
      </w:r>
      <w:r w:rsidR="00734594">
        <w:rPr>
          <w:rFonts w:ascii="Times New Roman" w:hAnsi="Times New Roman" w:cs="Times New Roman"/>
          <w:sz w:val="28"/>
          <w:szCs w:val="28"/>
        </w:rPr>
        <w:br/>
      </w:r>
      <w:r w:rsidR="008E5E20">
        <w:rPr>
          <w:rFonts w:ascii="Times New Roman" w:hAnsi="Times New Roman" w:cs="Times New Roman"/>
          <w:sz w:val="28"/>
          <w:szCs w:val="28"/>
        </w:rPr>
        <w:t>с учетом положений главы 5 Кодекса и решений Коллегии</w:t>
      </w:r>
      <w:r w:rsidR="008E5E20" w:rsidRPr="008E5E20">
        <w:t xml:space="preserve"> </w:t>
      </w:r>
      <w:r w:rsidR="008E5E20" w:rsidRPr="008E5E20">
        <w:rPr>
          <w:rFonts w:ascii="Times New Roman" w:hAnsi="Times New Roman" w:cs="Times New Roman"/>
          <w:sz w:val="28"/>
          <w:szCs w:val="28"/>
        </w:rPr>
        <w:t>Евразийской экономической комиссии, направленны</w:t>
      </w:r>
      <w:r w:rsidR="008E5E20">
        <w:rPr>
          <w:rFonts w:ascii="Times New Roman" w:hAnsi="Times New Roman" w:cs="Times New Roman"/>
          <w:sz w:val="28"/>
          <w:szCs w:val="28"/>
        </w:rPr>
        <w:t>х</w:t>
      </w:r>
      <w:r w:rsidR="008E5E20" w:rsidRPr="008E5E20">
        <w:rPr>
          <w:rFonts w:ascii="Times New Roman" w:hAnsi="Times New Roman" w:cs="Times New Roman"/>
          <w:sz w:val="28"/>
          <w:szCs w:val="28"/>
        </w:rPr>
        <w:t xml:space="preserve"> на обеспечение единообразного применения положений главы 5 Кодекса при применении методов определения таможенной стоимости ввозимых товаров</w:t>
      </w:r>
      <w:r w:rsidR="008E5E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ED2" w:rsidRPr="001B7B93" w:rsidRDefault="00E34093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B5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651EC"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E20ED2" w:rsidRPr="001B7B93">
        <w:rPr>
          <w:rFonts w:ascii="Times New Roman" w:hAnsi="Times New Roman" w:cs="Times New Roman"/>
          <w:sz w:val="28"/>
          <w:szCs w:val="28"/>
        </w:rPr>
        <w:t xml:space="preserve">Рекомендуемый образец предварительного решения </w:t>
      </w:r>
      <w:r w:rsidR="00321638" w:rsidRPr="00321638">
        <w:rPr>
          <w:rFonts w:ascii="Times New Roman" w:hAnsi="Times New Roman" w:cs="Times New Roman"/>
          <w:sz w:val="28"/>
          <w:szCs w:val="28"/>
        </w:rPr>
        <w:t>по применению методов определения таможенной стоимости товаров, ввозимых в Российскую Федерацию</w:t>
      </w:r>
      <w:r w:rsidR="00321638">
        <w:rPr>
          <w:rFonts w:ascii="Times New Roman" w:hAnsi="Times New Roman" w:cs="Times New Roman"/>
          <w:sz w:val="28"/>
          <w:szCs w:val="28"/>
        </w:rPr>
        <w:t xml:space="preserve">, </w:t>
      </w:r>
      <w:r w:rsidR="00E20ED2" w:rsidRPr="001B7B93">
        <w:rPr>
          <w:rFonts w:ascii="Times New Roman" w:hAnsi="Times New Roman" w:cs="Times New Roman"/>
          <w:sz w:val="28"/>
          <w:szCs w:val="28"/>
        </w:rPr>
        <w:t>приведен в приложени</w:t>
      </w:r>
      <w:r w:rsidR="00321638">
        <w:rPr>
          <w:rFonts w:ascii="Times New Roman" w:hAnsi="Times New Roman" w:cs="Times New Roman"/>
          <w:sz w:val="28"/>
          <w:szCs w:val="28"/>
        </w:rPr>
        <w:t>и</w:t>
      </w:r>
      <w:r w:rsidR="00E20ED2" w:rsidRPr="001B7B93">
        <w:rPr>
          <w:rFonts w:ascii="Times New Roman" w:hAnsi="Times New Roman" w:cs="Times New Roman"/>
          <w:sz w:val="28"/>
          <w:szCs w:val="28"/>
        </w:rPr>
        <w:t xml:space="preserve"> № 7 к Порядку.</w:t>
      </w:r>
    </w:p>
    <w:p w:rsidR="00A651EC" w:rsidRDefault="00A651EC" w:rsidP="00D03DF6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Регистрационный номер предварительного решения формируется </w:t>
      </w:r>
      <w:r w:rsidR="004B7CD0">
        <w:rPr>
          <w:rFonts w:ascii="Times New Roman" w:hAnsi="Times New Roman" w:cs="Times New Roman"/>
          <w:sz w:val="28"/>
          <w:szCs w:val="28"/>
        </w:rPr>
        <w:br/>
      </w:r>
      <w:r w:rsidRPr="001B7B93">
        <w:rPr>
          <w:rFonts w:ascii="Times New Roman" w:hAnsi="Times New Roman" w:cs="Times New Roman"/>
          <w:sz w:val="28"/>
          <w:szCs w:val="28"/>
        </w:rPr>
        <w:t>по следующей схеме:</w:t>
      </w:r>
    </w:p>
    <w:p w:rsidR="0030404E" w:rsidRDefault="0030404E" w:rsidP="00D03DF6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4"/>
        <w:gridCol w:w="1430"/>
        <w:gridCol w:w="294"/>
        <w:gridCol w:w="1430"/>
        <w:gridCol w:w="1088"/>
      </w:tblGrid>
      <w:tr w:rsidR="00B4371A" w:rsidTr="00537D86">
        <w:tc>
          <w:tcPr>
            <w:tcW w:w="1843" w:type="dxa"/>
            <w:tcBorders>
              <w:bottom w:val="single" w:sz="4" w:space="0" w:color="auto"/>
            </w:tcBorders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ХХХХХХХХ</w:t>
            </w:r>
          </w:p>
        </w:tc>
        <w:tc>
          <w:tcPr>
            <w:tcW w:w="294" w:type="dxa"/>
            <w:vMerge w:val="restart"/>
            <w:vAlign w:val="center"/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ХХХХХХ</w:t>
            </w:r>
          </w:p>
        </w:tc>
        <w:tc>
          <w:tcPr>
            <w:tcW w:w="294" w:type="dxa"/>
            <w:vMerge w:val="restart"/>
            <w:vAlign w:val="center"/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ХХХХХХ</w:t>
            </w:r>
          </w:p>
        </w:tc>
        <w:tc>
          <w:tcPr>
            <w:tcW w:w="1088" w:type="dxa"/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71A" w:rsidTr="00537D86">
        <w:tc>
          <w:tcPr>
            <w:tcW w:w="1843" w:type="dxa"/>
            <w:tcBorders>
              <w:top w:val="single" w:sz="4" w:space="0" w:color="auto"/>
            </w:tcBorders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dxa"/>
            <w:vMerge/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" w:type="dxa"/>
            <w:vMerge/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4371A" w:rsidRDefault="00B4371A" w:rsidP="00B43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B4371A" w:rsidRDefault="00B4371A" w:rsidP="00B4371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</w:tc>
      </w:tr>
    </w:tbl>
    <w:p w:rsidR="00A651EC" w:rsidRPr="00A651EC" w:rsidRDefault="00A651EC" w:rsidP="00A6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1EC" w:rsidRPr="00D03DF6" w:rsidRDefault="00A651EC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элемент 1 – код уполномоченного таможенного органа;</w:t>
      </w:r>
    </w:p>
    <w:p w:rsidR="00A651EC" w:rsidRPr="00D03DF6" w:rsidRDefault="00A651EC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элемент 2 – дата принятия предварительного решения в формате ДДММГГ (день, месяц, 2 последние цифры календарного года);</w:t>
      </w:r>
    </w:p>
    <w:p w:rsidR="00A651EC" w:rsidRPr="00D03DF6" w:rsidRDefault="00A651EC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элемент 3 – порядковый номер заявления о принятии предварительного решения по Журналу (сквозная нумерация в течение одного календарного года начинается с «000</w:t>
      </w:r>
      <w:r w:rsidR="00537D86" w:rsidRPr="00D03DF6">
        <w:rPr>
          <w:rFonts w:ascii="Times New Roman" w:hAnsi="Times New Roman" w:cs="Times New Roman"/>
          <w:sz w:val="28"/>
          <w:szCs w:val="28"/>
        </w:rPr>
        <w:t>00</w:t>
      </w:r>
      <w:r w:rsidRPr="00D03DF6">
        <w:rPr>
          <w:rFonts w:ascii="Times New Roman" w:hAnsi="Times New Roman" w:cs="Times New Roman"/>
          <w:sz w:val="28"/>
          <w:szCs w:val="28"/>
        </w:rPr>
        <w:t>1»).</w:t>
      </w:r>
    </w:p>
    <w:p w:rsidR="003251A0" w:rsidRPr="00D03DF6" w:rsidRDefault="00E34093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2</w:t>
      </w:r>
      <w:r w:rsidR="001B50E2" w:rsidRPr="00D03DF6">
        <w:rPr>
          <w:rFonts w:ascii="Times New Roman" w:hAnsi="Times New Roman" w:cs="Times New Roman"/>
          <w:sz w:val="28"/>
          <w:szCs w:val="28"/>
        </w:rPr>
        <w:t>7</w:t>
      </w:r>
      <w:r w:rsidR="00376388" w:rsidRPr="00D03DF6">
        <w:rPr>
          <w:rFonts w:ascii="Times New Roman" w:hAnsi="Times New Roman" w:cs="Times New Roman"/>
          <w:sz w:val="28"/>
          <w:szCs w:val="28"/>
        </w:rPr>
        <w:t xml:space="preserve">. Предварительное решение направляется декларанту в форме электронного документа </w:t>
      </w:r>
      <w:r w:rsidR="0007009F" w:rsidRPr="00D03DF6">
        <w:rPr>
          <w:rFonts w:ascii="Times New Roman" w:hAnsi="Times New Roman" w:cs="Times New Roman"/>
          <w:sz w:val="28"/>
          <w:szCs w:val="28"/>
        </w:rPr>
        <w:t>посредством</w:t>
      </w:r>
      <w:r w:rsidR="00376388" w:rsidRPr="00D03DF6">
        <w:rPr>
          <w:rFonts w:ascii="Times New Roman" w:hAnsi="Times New Roman" w:cs="Times New Roman"/>
          <w:sz w:val="28"/>
          <w:szCs w:val="28"/>
        </w:rPr>
        <w:t xml:space="preserve"> АПС «Личный кабинет» в пределах срока, указанного в пункт</w:t>
      </w:r>
      <w:r w:rsidR="001B12F4" w:rsidRPr="00D03DF6">
        <w:rPr>
          <w:rFonts w:ascii="Times New Roman" w:hAnsi="Times New Roman" w:cs="Times New Roman"/>
          <w:sz w:val="28"/>
          <w:szCs w:val="28"/>
        </w:rPr>
        <w:t>е</w:t>
      </w:r>
      <w:r w:rsidR="00376388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3C794D" w:rsidRPr="00D03DF6">
        <w:rPr>
          <w:rFonts w:ascii="Times New Roman" w:hAnsi="Times New Roman" w:cs="Times New Roman"/>
          <w:sz w:val="28"/>
          <w:szCs w:val="28"/>
        </w:rPr>
        <w:t>3</w:t>
      </w:r>
      <w:r w:rsidR="00376388" w:rsidRPr="00D03DF6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86496F" w:rsidRPr="00D0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A0" w:rsidRPr="00D03DF6" w:rsidRDefault="00CA24B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Одновременно п</w:t>
      </w:r>
      <w:r w:rsidR="003251A0" w:rsidRPr="00D03DF6">
        <w:rPr>
          <w:rFonts w:ascii="Times New Roman" w:hAnsi="Times New Roman" w:cs="Times New Roman"/>
          <w:sz w:val="28"/>
          <w:szCs w:val="28"/>
        </w:rPr>
        <w:t xml:space="preserve">редварительное решение в виде электронного документа размещается уполномоченным таможенным органом в библиотеке решений </w:t>
      </w:r>
      <w:r w:rsidR="004B7CD0" w:rsidRPr="00D03DF6">
        <w:rPr>
          <w:rFonts w:ascii="Times New Roman" w:hAnsi="Times New Roman" w:cs="Times New Roman"/>
          <w:sz w:val="28"/>
          <w:szCs w:val="28"/>
        </w:rPr>
        <w:br/>
      </w:r>
      <w:r w:rsidR="003251A0" w:rsidRPr="00D03DF6">
        <w:rPr>
          <w:rFonts w:ascii="Times New Roman" w:hAnsi="Times New Roman" w:cs="Times New Roman"/>
          <w:sz w:val="28"/>
          <w:szCs w:val="28"/>
        </w:rPr>
        <w:t xml:space="preserve">с использованием специальных программных средств, обеспечивающих возможность представления сведений в </w:t>
      </w:r>
      <w:r w:rsidR="005D1697" w:rsidRPr="00D03DF6">
        <w:rPr>
          <w:rFonts w:ascii="Times New Roman" w:hAnsi="Times New Roman" w:cs="Times New Roman"/>
          <w:sz w:val="28"/>
          <w:szCs w:val="28"/>
        </w:rPr>
        <w:t xml:space="preserve">ЕАИС </w:t>
      </w:r>
      <w:r w:rsidR="003251A0" w:rsidRPr="00D03DF6">
        <w:rPr>
          <w:rFonts w:ascii="Times New Roman" w:hAnsi="Times New Roman" w:cs="Times New Roman"/>
          <w:sz w:val="28"/>
          <w:szCs w:val="28"/>
        </w:rPr>
        <w:t>таможенных органов.</w:t>
      </w:r>
    </w:p>
    <w:p w:rsidR="0001656C" w:rsidRPr="00D03DF6" w:rsidRDefault="00E34093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2</w:t>
      </w:r>
      <w:r w:rsidR="001B50E2" w:rsidRPr="00D03DF6">
        <w:rPr>
          <w:rFonts w:ascii="Times New Roman" w:hAnsi="Times New Roman" w:cs="Times New Roman"/>
          <w:sz w:val="28"/>
          <w:szCs w:val="28"/>
        </w:rPr>
        <w:t>8</w:t>
      </w:r>
      <w:r w:rsidR="00C1076A" w:rsidRPr="00D03DF6">
        <w:rPr>
          <w:rFonts w:ascii="Times New Roman" w:hAnsi="Times New Roman" w:cs="Times New Roman"/>
          <w:sz w:val="28"/>
          <w:szCs w:val="28"/>
        </w:rPr>
        <w:t>. Решение о прекращении действия предварительного решения</w:t>
      </w:r>
      <w:r w:rsidR="003C794D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3C794D" w:rsidRPr="00D03DF6">
        <w:rPr>
          <w:rFonts w:ascii="Times New Roman" w:hAnsi="Times New Roman" w:cs="Times New Roman"/>
          <w:sz w:val="28"/>
          <w:szCs w:val="28"/>
        </w:rPr>
        <w:t xml:space="preserve">по применению методов определения таможенной стоимости товаров, ввозимых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3C794D" w:rsidRPr="00D03DF6">
        <w:rPr>
          <w:rFonts w:ascii="Times New Roman" w:hAnsi="Times New Roman" w:cs="Times New Roman"/>
          <w:sz w:val="28"/>
          <w:szCs w:val="28"/>
        </w:rPr>
        <w:t>в Российскую Федерацию (далее – решение о прекращении действия предварительного решения), рекомендуемый образец</w:t>
      </w:r>
      <w:r w:rsidR="00C1076A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3C794D" w:rsidRPr="00D03DF6">
        <w:rPr>
          <w:rFonts w:ascii="Times New Roman" w:hAnsi="Times New Roman" w:cs="Times New Roman"/>
          <w:sz w:val="28"/>
          <w:szCs w:val="28"/>
        </w:rPr>
        <w:t xml:space="preserve">которого приведен </w:t>
      </w:r>
      <w:r w:rsidR="00D03DF6" w:rsidRPr="00D03DF6">
        <w:rPr>
          <w:rFonts w:ascii="Times New Roman" w:hAnsi="Times New Roman" w:cs="Times New Roman"/>
          <w:sz w:val="28"/>
          <w:szCs w:val="28"/>
        </w:rPr>
        <w:br/>
      </w:r>
      <w:r w:rsidR="003C794D" w:rsidRPr="00D03DF6">
        <w:rPr>
          <w:rFonts w:ascii="Times New Roman" w:hAnsi="Times New Roman" w:cs="Times New Roman"/>
          <w:sz w:val="28"/>
          <w:szCs w:val="28"/>
        </w:rPr>
        <w:t xml:space="preserve">в приложении № 8 к Порядку, </w:t>
      </w:r>
      <w:r w:rsidR="00C1076A" w:rsidRPr="00D03DF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C794D" w:rsidRPr="00D03DF6">
        <w:rPr>
          <w:rFonts w:ascii="Times New Roman" w:hAnsi="Times New Roman" w:cs="Times New Roman"/>
          <w:sz w:val="28"/>
          <w:szCs w:val="28"/>
        </w:rPr>
        <w:t xml:space="preserve">уполномоченным таможенным органом </w:t>
      </w:r>
      <w:r w:rsidR="00C1076A" w:rsidRPr="00D03DF6">
        <w:rPr>
          <w:rFonts w:ascii="Times New Roman" w:hAnsi="Times New Roman" w:cs="Times New Roman"/>
          <w:sz w:val="28"/>
          <w:szCs w:val="28"/>
        </w:rPr>
        <w:t xml:space="preserve">в </w:t>
      </w:r>
      <w:r w:rsidR="0001656C" w:rsidRPr="00D03DF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4357D" w:rsidRPr="00D03DF6">
        <w:rPr>
          <w:rFonts w:ascii="Times New Roman" w:hAnsi="Times New Roman" w:cs="Times New Roman"/>
          <w:sz w:val="28"/>
          <w:szCs w:val="28"/>
        </w:rPr>
        <w:t>случа</w:t>
      </w:r>
      <w:r w:rsidR="0001656C" w:rsidRPr="00D03DF6">
        <w:rPr>
          <w:rFonts w:ascii="Times New Roman" w:hAnsi="Times New Roman" w:cs="Times New Roman"/>
          <w:sz w:val="28"/>
          <w:szCs w:val="28"/>
        </w:rPr>
        <w:t xml:space="preserve">ях: </w:t>
      </w:r>
      <w:r w:rsidR="0034357D" w:rsidRPr="00D03D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4"/>
      <w:bookmarkEnd w:id="0"/>
    </w:p>
    <w:p w:rsidR="0001656C" w:rsidRPr="00D03DF6" w:rsidRDefault="0001656C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03D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076A" w:rsidRPr="00D03DF6">
        <w:rPr>
          <w:rFonts w:ascii="Times New Roman" w:hAnsi="Times New Roman" w:cs="Times New Roman"/>
          <w:sz w:val="28"/>
          <w:szCs w:val="28"/>
        </w:rPr>
        <w:t>таможенным</w:t>
      </w:r>
      <w:r w:rsidR="00CE5377" w:rsidRPr="00D03DF6">
        <w:rPr>
          <w:rFonts w:ascii="Times New Roman" w:hAnsi="Times New Roman" w:cs="Times New Roman"/>
          <w:sz w:val="28"/>
          <w:szCs w:val="28"/>
        </w:rPr>
        <w:t>и</w:t>
      </w:r>
      <w:r w:rsidR="00C1076A" w:rsidRPr="00D03D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5377" w:rsidRPr="00D03DF6">
        <w:rPr>
          <w:rFonts w:ascii="Times New Roman" w:hAnsi="Times New Roman" w:cs="Times New Roman"/>
          <w:sz w:val="28"/>
          <w:szCs w:val="28"/>
        </w:rPr>
        <w:t>ами</w:t>
      </w:r>
      <w:r w:rsidR="00C1076A" w:rsidRPr="00D03DF6">
        <w:rPr>
          <w:rFonts w:ascii="Times New Roman" w:hAnsi="Times New Roman" w:cs="Times New Roman"/>
          <w:sz w:val="28"/>
          <w:szCs w:val="28"/>
        </w:rPr>
        <w:t xml:space="preserve"> установлено, что заявитель для принятия этого предварительного решения представил документы, содержащие недостоверные </w:t>
      </w:r>
      <w:r w:rsidR="00E65EF1" w:rsidRPr="00D03DF6">
        <w:rPr>
          <w:rFonts w:ascii="Times New Roman" w:hAnsi="Times New Roman" w:cs="Times New Roman"/>
          <w:sz w:val="28"/>
          <w:szCs w:val="28"/>
        </w:rPr>
        <w:br/>
      </w:r>
      <w:r w:rsidR="00C1076A" w:rsidRPr="00D03DF6">
        <w:rPr>
          <w:rFonts w:ascii="Times New Roman" w:hAnsi="Times New Roman" w:cs="Times New Roman"/>
          <w:sz w:val="28"/>
          <w:szCs w:val="28"/>
        </w:rPr>
        <w:t xml:space="preserve">и (или) неполные сведения, подложные документы либо недостоверные </w:t>
      </w:r>
      <w:r w:rsidR="00E65EF1" w:rsidRPr="00D03DF6">
        <w:rPr>
          <w:rFonts w:ascii="Times New Roman" w:hAnsi="Times New Roman" w:cs="Times New Roman"/>
          <w:sz w:val="28"/>
          <w:szCs w:val="28"/>
        </w:rPr>
        <w:br/>
      </w:r>
      <w:r w:rsidR="00C1076A" w:rsidRPr="00D03DF6">
        <w:rPr>
          <w:rFonts w:ascii="Times New Roman" w:hAnsi="Times New Roman" w:cs="Times New Roman"/>
          <w:sz w:val="28"/>
          <w:szCs w:val="28"/>
        </w:rPr>
        <w:t>и (или) неполные св</w:t>
      </w:r>
      <w:r w:rsidR="0034357D" w:rsidRPr="00D03DF6">
        <w:rPr>
          <w:rFonts w:ascii="Times New Roman" w:hAnsi="Times New Roman" w:cs="Times New Roman"/>
          <w:sz w:val="28"/>
          <w:szCs w:val="28"/>
        </w:rPr>
        <w:t>едения</w:t>
      </w:r>
      <w:r w:rsidR="00E65EF1" w:rsidRPr="00D03DF6">
        <w:rPr>
          <w:rFonts w:ascii="Times New Roman" w:hAnsi="Times New Roman" w:cs="Times New Roman"/>
          <w:sz w:val="28"/>
          <w:szCs w:val="28"/>
        </w:rPr>
        <w:t>;</w:t>
      </w:r>
      <w:r w:rsidR="004B4640" w:rsidRPr="00D03DF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5"/>
      <w:bookmarkEnd w:id="1"/>
    </w:p>
    <w:p w:rsidR="0001656C" w:rsidRPr="00D03DF6" w:rsidRDefault="0001656C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2) выявлены ошибки, допущен</w:t>
      </w:r>
      <w:r w:rsidR="00CE5377" w:rsidRPr="00D03DF6">
        <w:rPr>
          <w:rFonts w:ascii="Times New Roman" w:hAnsi="Times New Roman" w:cs="Times New Roman"/>
          <w:sz w:val="28"/>
          <w:szCs w:val="28"/>
        </w:rPr>
        <w:t>н</w:t>
      </w:r>
      <w:r w:rsidRPr="00D03DF6">
        <w:rPr>
          <w:rFonts w:ascii="Times New Roman" w:hAnsi="Times New Roman" w:cs="Times New Roman"/>
          <w:sz w:val="28"/>
          <w:szCs w:val="28"/>
        </w:rPr>
        <w:t>ы</w:t>
      </w:r>
      <w:r w:rsidR="00CE5377" w:rsidRPr="00D03DF6">
        <w:rPr>
          <w:rFonts w:ascii="Times New Roman" w:hAnsi="Times New Roman" w:cs="Times New Roman"/>
          <w:sz w:val="28"/>
          <w:szCs w:val="28"/>
        </w:rPr>
        <w:t>е</w:t>
      </w:r>
      <w:r w:rsidRPr="00D03DF6">
        <w:rPr>
          <w:rFonts w:ascii="Times New Roman" w:hAnsi="Times New Roman" w:cs="Times New Roman"/>
          <w:sz w:val="28"/>
          <w:szCs w:val="28"/>
        </w:rPr>
        <w:t xml:space="preserve"> при принятии этого предварительного решения</w:t>
      </w:r>
      <w:r w:rsidR="00CE5377" w:rsidRPr="00D03DF6">
        <w:rPr>
          <w:rFonts w:ascii="Times New Roman" w:hAnsi="Times New Roman" w:cs="Times New Roman"/>
          <w:sz w:val="28"/>
          <w:szCs w:val="28"/>
        </w:rPr>
        <w:t>,</w:t>
      </w:r>
      <w:r w:rsidRPr="00D03DF6">
        <w:rPr>
          <w:rFonts w:ascii="Times New Roman" w:hAnsi="Times New Roman" w:cs="Times New Roman"/>
          <w:sz w:val="28"/>
          <w:szCs w:val="28"/>
        </w:rPr>
        <w:t xml:space="preserve"> которые влияют на метод определения таможенной стоимости ввозимых товаров в соответствии со статьями 39, 41 – 45 Кодекса.</w:t>
      </w:r>
    </w:p>
    <w:p w:rsidR="0001656C" w:rsidRPr="00D03DF6" w:rsidRDefault="001B50E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29</w:t>
      </w:r>
      <w:r w:rsidR="0001656C" w:rsidRPr="00D03DF6">
        <w:rPr>
          <w:rFonts w:ascii="Times New Roman" w:hAnsi="Times New Roman" w:cs="Times New Roman"/>
          <w:sz w:val="28"/>
          <w:szCs w:val="28"/>
        </w:rPr>
        <w:t xml:space="preserve">. Решение о прекращении действия предварительного решения в случае, указанном в </w:t>
      </w:r>
      <w:hyperlink w:anchor="Par1" w:history="1">
        <w:r w:rsidR="0001656C" w:rsidRPr="00D03DF6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3C794D" w:rsidRPr="00D03DF6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01656C" w:rsidRPr="00D03DF6">
        <w:rPr>
          <w:rFonts w:ascii="Times New Roman" w:hAnsi="Times New Roman" w:cs="Times New Roman"/>
          <w:sz w:val="28"/>
          <w:szCs w:val="28"/>
        </w:rPr>
        <w:t xml:space="preserve"> Порядка, вступает в силу со дня принятия такого предварительного решения.</w:t>
      </w:r>
    </w:p>
    <w:p w:rsidR="0001656C" w:rsidRPr="00D03DF6" w:rsidRDefault="0001656C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 xml:space="preserve">Решение о прекращении действия предварительного решения в случае, указанном в </w:t>
      </w:r>
      <w:hyperlink w:anchor="Par2" w:history="1">
        <w:r w:rsidRPr="00D03DF6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</w:hyperlink>
      <w:r w:rsidR="003C794D" w:rsidRPr="00D03DF6">
        <w:rPr>
          <w:rFonts w:ascii="Times New Roman" w:hAnsi="Times New Roman" w:cs="Times New Roman"/>
          <w:sz w:val="28"/>
          <w:szCs w:val="28"/>
        </w:rPr>
        <w:t>28</w:t>
      </w:r>
      <w:r w:rsidRPr="00D03DF6">
        <w:rPr>
          <w:rFonts w:ascii="Times New Roman" w:hAnsi="Times New Roman" w:cs="Times New Roman"/>
          <w:sz w:val="28"/>
          <w:szCs w:val="28"/>
        </w:rPr>
        <w:t xml:space="preserve"> Порядка, вступает в силу со дня принятия решения о прекращении действия предварительного решения.</w:t>
      </w:r>
    </w:p>
    <w:p w:rsidR="00684189" w:rsidRPr="00D03DF6" w:rsidRDefault="001B50E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30</w:t>
      </w:r>
      <w:r w:rsidR="00C567E0" w:rsidRPr="00D03DF6">
        <w:rPr>
          <w:rFonts w:ascii="Times New Roman" w:hAnsi="Times New Roman" w:cs="Times New Roman"/>
          <w:sz w:val="28"/>
          <w:szCs w:val="28"/>
        </w:rPr>
        <w:t>. </w:t>
      </w:r>
      <w:r w:rsidR="00F73118" w:rsidRPr="00D03DF6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прекращения действия предварительного решения, предусмотренных </w:t>
      </w:r>
      <w:hyperlink w:anchor="Par11" w:history="1">
        <w:r w:rsidR="00F73118" w:rsidRPr="00D03D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C794D" w:rsidRPr="00D03DF6">
        <w:rPr>
          <w:rFonts w:ascii="Times New Roman" w:hAnsi="Times New Roman" w:cs="Times New Roman"/>
          <w:sz w:val="28"/>
          <w:szCs w:val="28"/>
        </w:rPr>
        <w:t>28</w:t>
      </w:r>
      <w:r w:rsidR="00F73118" w:rsidRPr="00D03DF6">
        <w:rPr>
          <w:rFonts w:ascii="Times New Roman" w:hAnsi="Times New Roman" w:cs="Times New Roman"/>
          <w:sz w:val="28"/>
          <w:szCs w:val="28"/>
        </w:rPr>
        <w:t xml:space="preserve"> Порядка, уполномоченный таможенный орган не позднее пяти рабочих дней со дня обнаружения причин, послуживших основанием для принятия данного решения, направляет заявителю </w:t>
      </w:r>
      <w:r w:rsidR="00B74D7B" w:rsidRPr="00D03DF6">
        <w:rPr>
          <w:rFonts w:ascii="Times New Roman" w:hAnsi="Times New Roman" w:cs="Times New Roman"/>
          <w:sz w:val="28"/>
          <w:szCs w:val="28"/>
        </w:rPr>
        <w:t>решение</w:t>
      </w:r>
      <w:r w:rsidR="00F73118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321638" w:rsidRPr="00D03DF6">
        <w:rPr>
          <w:rFonts w:ascii="Times New Roman" w:hAnsi="Times New Roman" w:cs="Times New Roman"/>
          <w:sz w:val="28"/>
          <w:szCs w:val="28"/>
        </w:rPr>
        <w:br/>
      </w:r>
      <w:r w:rsidR="00233289" w:rsidRPr="00D03DF6">
        <w:rPr>
          <w:rFonts w:ascii="Times New Roman" w:hAnsi="Times New Roman" w:cs="Times New Roman"/>
          <w:sz w:val="28"/>
          <w:szCs w:val="28"/>
        </w:rPr>
        <w:t>о прекращении действия предварительного решения</w:t>
      </w:r>
      <w:r w:rsidR="00F73118" w:rsidRPr="00D03DF6">
        <w:rPr>
          <w:rFonts w:ascii="Times New Roman" w:hAnsi="Times New Roman" w:cs="Times New Roman"/>
          <w:sz w:val="28"/>
          <w:szCs w:val="28"/>
        </w:rPr>
        <w:t xml:space="preserve"> </w:t>
      </w:r>
      <w:r w:rsidR="00F73118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="0007009F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73118" w:rsidRPr="00D0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АПС «Личный кабинет»</w:t>
      </w:r>
      <w:r w:rsidR="00F73118" w:rsidRPr="00D03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289" w:rsidRPr="00D03DF6" w:rsidRDefault="00233289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74D7B" w:rsidRPr="00D03DF6">
        <w:rPr>
          <w:rFonts w:ascii="Times New Roman" w:hAnsi="Times New Roman" w:cs="Times New Roman"/>
          <w:sz w:val="28"/>
          <w:szCs w:val="28"/>
        </w:rPr>
        <w:t>решение</w:t>
      </w:r>
      <w:r w:rsidRPr="00D03DF6">
        <w:rPr>
          <w:rFonts w:ascii="Times New Roman" w:hAnsi="Times New Roman" w:cs="Times New Roman"/>
          <w:sz w:val="28"/>
          <w:szCs w:val="28"/>
        </w:rPr>
        <w:t xml:space="preserve"> о прекращении действия предварительного решения в виде электронного документа размещается уполномоченным таможенным органом в библиотеке решений с использованием специальных программных средств, обеспечивающих возможность представления сведений </w:t>
      </w:r>
      <w:r w:rsidR="0064767D" w:rsidRPr="00D03DF6">
        <w:rPr>
          <w:rFonts w:ascii="Times New Roman" w:hAnsi="Times New Roman" w:cs="Times New Roman"/>
          <w:sz w:val="28"/>
          <w:szCs w:val="28"/>
        </w:rPr>
        <w:br/>
      </w:r>
      <w:r w:rsidRPr="00D03DF6">
        <w:rPr>
          <w:rFonts w:ascii="Times New Roman" w:hAnsi="Times New Roman" w:cs="Times New Roman"/>
          <w:sz w:val="28"/>
          <w:szCs w:val="28"/>
        </w:rPr>
        <w:t>в ЕАИС таможенных органов.</w:t>
      </w:r>
    </w:p>
    <w:p w:rsidR="00E65EF1" w:rsidRPr="00D03DF6" w:rsidRDefault="001B50E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31</w:t>
      </w:r>
      <w:r w:rsidR="00E65EF1" w:rsidRPr="00D03DF6">
        <w:rPr>
          <w:rFonts w:ascii="Times New Roman" w:hAnsi="Times New Roman" w:cs="Times New Roman"/>
          <w:sz w:val="28"/>
          <w:szCs w:val="28"/>
        </w:rPr>
        <w:t xml:space="preserve">. Направление </w:t>
      </w:r>
      <w:r w:rsidR="00ED5020" w:rsidRPr="00D03DF6">
        <w:rPr>
          <w:rFonts w:ascii="Times New Roman" w:hAnsi="Times New Roman" w:cs="Times New Roman"/>
          <w:sz w:val="28"/>
          <w:szCs w:val="28"/>
        </w:rPr>
        <w:t>решения</w:t>
      </w:r>
      <w:r w:rsidR="00E65EF1" w:rsidRPr="00D03DF6">
        <w:rPr>
          <w:rFonts w:ascii="Times New Roman" w:hAnsi="Times New Roman" w:cs="Times New Roman"/>
          <w:sz w:val="28"/>
          <w:szCs w:val="28"/>
        </w:rPr>
        <w:t xml:space="preserve"> о прекращении действия предварительного решения в случае, указанном в </w:t>
      </w:r>
      <w:hyperlink w:anchor="Par1" w:history="1">
        <w:r w:rsidR="00E65EF1" w:rsidRPr="00D03DF6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3C794D" w:rsidRPr="00D03DF6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E65EF1" w:rsidRPr="00D03DF6">
        <w:rPr>
          <w:rFonts w:ascii="Times New Roman" w:hAnsi="Times New Roman" w:cs="Times New Roman"/>
          <w:sz w:val="28"/>
          <w:szCs w:val="28"/>
        </w:rPr>
        <w:t xml:space="preserve"> Порядка, не препятствует повторному обращению заявителя о выдаче предварительного решения </w:t>
      </w:r>
      <w:r w:rsidR="00086847" w:rsidRPr="00D03DF6">
        <w:rPr>
          <w:rFonts w:ascii="Times New Roman" w:hAnsi="Times New Roman" w:cs="Times New Roman"/>
          <w:sz w:val="28"/>
          <w:szCs w:val="28"/>
        </w:rPr>
        <w:br/>
      </w:r>
      <w:r w:rsidR="00E65EF1" w:rsidRPr="00D03DF6">
        <w:rPr>
          <w:rFonts w:ascii="Times New Roman" w:hAnsi="Times New Roman" w:cs="Times New Roman"/>
          <w:sz w:val="28"/>
          <w:szCs w:val="28"/>
        </w:rPr>
        <w:t>в соответствии с Порядком при условии устранения причин, послуживших основанием для принятия данного решения.</w:t>
      </w:r>
    </w:p>
    <w:p w:rsidR="00AF6983" w:rsidRPr="00D03DF6" w:rsidRDefault="001B50E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32</w:t>
      </w:r>
      <w:r w:rsidR="00E65EF1" w:rsidRPr="00D03DF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65EF1" w:rsidRPr="00D03DF6">
        <w:rPr>
          <w:rFonts w:ascii="Times New Roman" w:hAnsi="Times New Roman" w:cs="Times New Roman"/>
          <w:sz w:val="28"/>
          <w:szCs w:val="28"/>
        </w:rPr>
        <w:t xml:space="preserve">При принятии решения о прекращении действия предварительного решения в случае, указанном в подпункте 2 пункта </w:t>
      </w:r>
      <w:r w:rsidR="003C794D" w:rsidRPr="00D03DF6">
        <w:rPr>
          <w:rFonts w:ascii="Times New Roman" w:hAnsi="Times New Roman" w:cs="Times New Roman"/>
          <w:sz w:val="28"/>
          <w:szCs w:val="28"/>
        </w:rPr>
        <w:t>28</w:t>
      </w:r>
      <w:r w:rsidR="00E65EF1" w:rsidRPr="00D03DF6">
        <w:rPr>
          <w:rFonts w:ascii="Times New Roman" w:hAnsi="Times New Roman" w:cs="Times New Roman"/>
          <w:sz w:val="28"/>
          <w:szCs w:val="28"/>
        </w:rPr>
        <w:t xml:space="preserve"> Порядка, уполномоченный таможенный орган, выдавший предварительное решение, не позднее десяти рабочих дней со дня </w:t>
      </w:r>
      <w:r w:rsidR="00233289" w:rsidRPr="00D03DF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74D7B" w:rsidRPr="00D03DF6">
        <w:rPr>
          <w:rFonts w:ascii="Times New Roman" w:hAnsi="Times New Roman" w:cs="Times New Roman"/>
          <w:sz w:val="28"/>
          <w:szCs w:val="28"/>
        </w:rPr>
        <w:t>решения</w:t>
      </w:r>
      <w:r w:rsidR="00E65EF1" w:rsidRPr="00D03DF6">
        <w:rPr>
          <w:rFonts w:ascii="Times New Roman" w:hAnsi="Times New Roman" w:cs="Times New Roman"/>
          <w:sz w:val="28"/>
          <w:szCs w:val="28"/>
        </w:rPr>
        <w:t xml:space="preserve"> о прекращении действия предварительного решения принимает новое предварительное решение </w:t>
      </w:r>
      <w:r w:rsidR="00AF6983" w:rsidRPr="00D03DF6">
        <w:rPr>
          <w:rFonts w:ascii="Times New Roman" w:hAnsi="Times New Roman" w:cs="Times New Roman"/>
          <w:sz w:val="28"/>
          <w:szCs w:val="28"/>
        </w:rPr>
        <w:br/>
      </w:r>
      <w:r w:rsidR="00E65EF1" w:rsidRPr="00D03DF6">
        <w:rPr>
          <w:rFonts w:ascii="Times New Roman" w:hAnsi="Times New Roman" w:cs="Times New Roman"/>
          <w:sz w:val="28"/>
          <w:szCs w:val="28"/>
        </w:rPr>
        <w:t xml:space="preserve">на основании сведений, представленных заявителем при подаче заявления </w:t>
      </w:r>
      <w:r w:rsidR="00AF6983" w:rsidRPr="00D03DF6">
        <w:rPr>
          <w:rFonts w:ascii="Times New Roman" w:hAnsi="Times New Roman" w:cs="Times New Roman"/>
          <w:sz w:val="28"/>
          <w:szCs w:val="28"/>
        </w:rPr>
        <w:br/>
      </w:r>
      <w:r w:rsidR="00E65EF1" w:rsidRPr="00D03DF6">
        <w:rPr>
          <w:rFonts w:ascii="Times New Roman" w:hAnsi="Times New Roman" w:cs="Times New Roman"/>
          <w:sz w:val="28"/>
          <w:szCs w:val="28"/>
        </w:rPr>
        <w:t>о принятии предварительного решения, действие которого прекращено.</w:t>
      </w:r>
      <w:proofErr w:type="gramEnd"/>
      <w:r w:rsidR="00E65EF1" w:rsidRPr="00D03DF6">
        <w:rPr>
          <w:rFonts w:ascii="Times New Roman" w:hAnsi="Times New Roman" w:cs="Times New Roman"/>
          <w:sz w:val="28"/>
          <w:szCs w:val="28"/>
        </w:rPr>
        <w:t xml:space="preserve"> Такое новое предварительное решение вступает в силу </w:t>
      </w:r>
      <w:proofErr w:type="gramStart"/>
      <w:r w:rsidR="00E65EF1" w:rsidRPr="00D03DF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65EF1" w:rsidRPr="00D03DF6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F6983" w:rsidRPr="00D03DF6" w:rsidRDefault="001B50E2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33</w:t>
      </w:r>
      <w:r w:rsidR="00AF6983" w:rsidRPr="00D03DF6">
        <w:rPr>
          <w:rFonts w:ascii="Times New Roman" w:hAnsi="Times New Roman" w:cs="Times New Roman"/>
          <w:sz w:val="28"/>
          <w:szCs w:val="28"/>
        </w:rPr>
        <w:t>. Новое предварительное решение оформляется по рекомендованному образцу, приведенному в приложении № 7 к Порядку, с учетом следующих особенностей:</w:t>
      </w:r>
    </w:p>
    <w:p w:rsidR="00AF6983" w:rsidRPr="00D03DF6" w:rsidRDefault="00AF6983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1) в соответствующие графы нового предварительного решения переносятся сведения, ранее указанные в предварительном решении, с учетом вносимых изменений;</w:t>
      </w:r>
    </w:p>
    <w:p w:rsidR="00AF6983" w:rsidRPr="00D03DF6" w:rsidRDefault="00AF6983" w:rsidP="00D03D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lastRenderedPageBreak/>
        <w:t xml:space="preserve">2) регистрационный номер нового предварительного решения формируется </w:t>
      </w:r>
      <w:r w:rsidRPr="00D03DF6">
        <w:rPr>
          <w:rFonts w:ascii="Times New Roman" w:hAnsi="Times New Roman" w:cs="Times New Roman"/>
          <w:sz w:val="28"/>
          <w:szCs w:val="28"/>
        </w:rPr>
        <w:br/>
        <w:t>по следующей схеме: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94"/>
        <w:gridCol w:w="677"/>
        <w:gridCol w:w="850"/>
      </w:tblGrid>
      <w:tr w:rsidR="00AF6983" w:rsidTr="004C590C">
        <w:tc>
          <w:tcPr>
            <w:tcW w:w="4416" w:type="dxa"/>
            <w:tcBorders>
              <w:bottom w:val="single" w:sz="4" w:space="0" w:color="auto"/>
            </w:tcBorders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ХХХХХХХХ/ХХХХХХ/ХХХХХХ</w:t>
            </w:r>
          </w:p>
        </w:tc>
        <w:tc>
          <w:tcPr>
            <w:tcW w:w="294" w:type="dxa"/>
            <w:vMerge w:val="restart"/>
            <w:vAlign w:val="center"/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  <w:tc>
          <w:tcPr>
            <w:tcW w:w="850" w:type="dxa"/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83" w:rsidTr="004C590C">
        <w:tc>
          <w:tcPr>
            <w:tcW w:w="4416" w:type="dxa"/>
            <w:tcBorders>
              <w:top w:val="single" w:sz="4" w:space="0" w:color="auto"/>
            </w:tcBorders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dxa"/>
            <w:vMerge/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AF6983" w:rsidRDefault="00AF6983" w:rsidP="004C59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F6983" w:rsidRDefault="00AF6983" w:rsidP="004C590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</w:tc>
      </w:tr>
    </w:tbl>
    <w:p w:rsidR="00AF6983" w:rsidRDefault="00AF6983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83" w:rsidRPr="00D03DF6" w:rsidRDefault="00AF6983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элемент 1 – регистрационный номер предварительного решения, в который вносятся изменения (дополнения);</w:t>
      </w:r>
    </w:p>
    <w:p w:rsidR="00AF6983" w:rsidRPr="00D03DF6" w:rsidRDefault="00AF6983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элемент 2 – порядковый номер вносимых изменений;</w:t>
      </w:r>
    </w:p>
    <w:p w:rsidR="00AF6983" w:rsidRPr="00D03DF6" w:rsidRDefault="00AF6983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 xml:space="preserve">3) основание и причины внесения изменений в предварительное решение указываются в </w:t>
      </w:r>
      <w:hyperlink r:id="rId9" w:history="1">
        <w:r w:rsidRPr="00D03DF6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D03DF6">
        <w:rPr>
          <w:rFonts w:ascii="Times New Roman" w:hAnsi="Times New Roman" w:cs="Times New Roman"/>
          <w:sz w:val="28"/>
          <w:szCs w:val="28"/>
        </w:rPr>
        <w:t xml:space="preserve"> «Для служебных отметок» нового предварительного решения.</w:t>
      </w:r>
    </w:p>
    <w:p w:rsidR="00AF6983" w:rsidRPr="00D03DF6" w:rsidRDefault="001B50E2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34</w:t>
      </w:r>
      <w:r w:rsidR="00AF6983" w:rsidRPr="00D03DF6">
        <w:rPr>
          <w:rFonts w:ascii="Times New Roman" w:hAnsi="Times New Roman" w:cs="Times New Roman"/>
          <w:sz w:val="28"/>
          <w:szCs w:val="28"/>
        </w:rPr>
        <w:t xml:space="preserve">. Новое предварительное </w:t>
      </w:r>
      <w:hyperlink r:id="rId10" w:history="1">
        <w:r w:rsidR="00AF6983" w:rsidRPr="00D03D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F6983" w:rsidRPr="00D03DF6">
        <w:rPr>
          <w:rFonts w:ascii="Times New Roman" w:hAnsi="Times New Roman" w:cs="Times New Roman"/>
          <w:sz w:val="28"/>
          <w:szCs w:val="28"/>
        </w:rPr>
        <w:t xml:space="preserve"> доводится до заявителя в форме электронного документа посредством АПС «Личный кабинет».</w:t>
      </w:r>
    </w:p>
    <w:p w:rsidR="00AF6983" w:rsidRPr="00D03DF6" w:rsidRDefault="00AF6983" w:rsidP="00AF69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F6">
        <w:rPr>
          <w:rFonts w:ascii="Times New Roman" w:hAnsi="Times New Roman" w:cs="Times New Roman"/>
          <w:sz w:val="28"/>
          <w:szCs w:val="28"/>
        </w:rPr>
        <w:t>Одновременно новое предварительное решение в виде электронного документа размещается уполномоченным таможенным органом в библиотеке решений с использованием специальных программных средств, обеспечивающих возможность представления сведений в ЕАИС таможенных органов.</w:t>
      </w:r>
    </w:p>
    <w:p w:rsidR="00AF6983" w:rsidRPr="00D03DF6" w:rsidRDefault="00AF6983" w:rsidP="0026619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8A4" w:rsidRDefault="005E58A4" w:rsidP="0026619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8A4" w:rsidRPr="005E58A4" w:rsidRDefault="005E58A4" w:rsidP="005E58A4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5E58A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58A4" w:rsidRPr="005E58A4" w:rsidRDefault="005E58A4" w:rsidP="005E58A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E58A4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5E58A4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5E58A4" w:rsidRDefault="005E58A4" w:rsidP="005E58A4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4751E" w:rsidRPr="005E58A4" w:rsidRDefault="0084751E" w:rsidP="005E58A4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5E58A4" w:rsidRPr="005E58A4" w:rsidRDefault="005E58A4" w:rsidP="005E58A4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58A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E58A4" w:rsidRDefault="005E58A4" w:rsidP="00C6564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1E" w:rsidRDefault="0084751E" w:rsidP="00C6564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3DB" w:rsidRDefault="005E58A4" w:rsidP="00C501C6">
      <w:pPr>
        <w:spacing w:after="0" w:line="240" w:lineRule="auto"/>
        <w:ind w:left="3681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(заместителю начальника) </w:t>
      </w:r>
    </w:p>
    <w:p w:rsidR="005E58A4" w:rsidRPr="005E58A4" w:rsidRDefault="005E58A4" w:rsidP="00C501C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таможенных рисков </w:t>
      </w:r>
      <w:r w:rsidRPr="005E58A4">
        <w:rPr>
          <w:rFonts w:ascii="Times New Roman" w:eastAsia="Times New Roman" w:hAnsi="Times New Roman" w:cs="Times New Roman"/>
          <w:sz w:val="24"/>
          <w:szCs w:val="24"/>
          <w:lang w:eastAsia="ru-RU"/>
        </w:rPr>
        <w:t>ФТС России</w:t>
      </w:r>
    </w:p>
    <w:p w:rsidR="005E58A4" w:rsidRPr="005E58A4" w:rsidRDefault="005E58A4" w:rsidP="005E58A4">
      <w:pPr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624"/>
      </w:tblGrid>
      <w:tr w:rsidR="005E58A4" w:rsidRPr="005E58A4" w:rsidTr="005E58A4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8A4" w:rsidRPr="005E58A4" w:rsidRDefault="005E58A4" w:rsidP="005E58A4">
            <w:pPr>
              <w:spacing w:after="0" w:line="240" w:lineRule="auto"/>
              <w:ind w:left="-56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5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ЗАЯВЛЕНИЕ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8A4" w:rsidRP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E58A4" w:rsidRPr="005E58A4" w:rsidRDefault="005E58A4" w:rsidP="005E58A4">
      <w:pPr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58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принятии предварительного решения </w:t>
      </w:r>
      <w:r w:rsidR="00AA63DB" w:rsidRPr="00AA6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применению методов определения таможенной стоимости товаров, ввозимых в Российскую Федерацию</w:t>
      </w:r>
    </w:p>
    <w:p w:rsidR="005E58A4" w:rsidRPr="005E58A4" w:rsidRDefault="005E58A4" w:rsidP="005E58A4">
      <w:pPr>
        <w:spacing w:after="0" w:line="240" w:lineRule="auto"/>
        <w:ind w:left="-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4" w:rsidRPr="005E58A4" w:rsidRDefault="005E58A4" w:rsidP="005E58A4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 заявителя (для физического лица)/наименование организации,</w:t>
      </w: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должность, фамилия, инициалы руководителя (для юридического лица)/фамилия и инициалы</w:t>
      </w: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уполномоченного представителя)</w:t>
      </w:r>
    </w:p>
    <w:p w:rsidR="005E58A4" w:rsidRPr="005E58A4" w:rsidRDefault="005E58A4" w:rsidP="005E58A4">
      <w:pPr>
        <w:spacing w:after="0" w:line="240" w:lineRule="auto"/>
        <w:ind w:left="-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4" w:rsidRPr="005E58A4" w:rsidRDefault="005E58A4" w:rsidP="005E58A4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(для физического лица)/местонахождение юридического лица</w:t>
      </w: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его почтовый адрес)</w:t>
      </w:r>
    </w:p>
    <w:p w:rsidR="005E58A4" w:rsidRPr="005E58A4" w:rsidRDefault="005E58A4" w:rsidP="005E58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4" w:rsidRPr="005E58A4" w:rsidRDefault="005E58A4" w:rsidP="005E58A4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t>(идентификационный номер налогоплательщика (далее – ИНН) – для физического лица;</w:t>
      </w:r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ИНН/код причины постановки на учет для юридического лица)</w:t>
      </w:r>
    </w:p>
    <w:p w:rsidR="005E58A4" w:rsidRPr="005E58A4" w:rsidRDefault="005E58A4" w:rsidP="005E58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4" w:rsidRPr="005E58A4" w:rsidRDefault="005E58A4" w:rsidP="005E58A4">
      <w:pPr>
        <w:pBdr>
          <w:top w:val="single" w:sz="4" w:space="1" w:color="auto"/>
        </w:pBdr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58A4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паспорта, кем и когда выдан (для физического лица)</w:t>
      </w:r>
      <w:proofErr w:type="gramEnd"/>
    </w:p>
    <w:p w:rsidR="005E58A4" w:rsidRPr="00050286" w:rsidRDefault="005E58A4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предварительное решение </w:t>
      </w:r>
      <w:r w:rsidR="00AA63DB"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 методов определения таможенной стоимости товаров, ввозимых в Российскую Федерацию</w:t>
      </w:r>
      <w:r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8A4" w:rsidRPr="00050286" w:rsidRDefault="005E58A4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товара: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торговое, коммерческое наименование и полное описание ввозимого товара (назначение, товарный знак, марка, модель, артикул, сорт, стандарты, выполняемые функции, технические и коммерческие характеристики);</w:t>
      </w:r>
      <w:proofErr w:type="gramEnd"/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ввозим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(десятизначный классификационный код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единой Товарной номенклатурой внешнеэкономической деятельности Евразийского экономического </w:t>
      </w:r>
      <w:r w:rsidRPr="009C5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 торгующая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страна, страны отправления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происхождения товаров, отправитель, продавец, производитель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 брутто/нетто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количество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и (или) дополнительных единицах измерения);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ввозим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наименования и кода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люты, в которой определена цена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транспортного средства международной перевозки, используемого для перевозки ввозим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индивидуальной и транспортной упаковки, наличие контейнеров;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внешнеэкономической сделке (если имеется), условия поставки ввозим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 и особенности внешнеэкономической сделки;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определения таможенной стоимости ввозим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статьями 39, 41 – 45 </w:t>
      </w:r>
      <w:r w:rsidR="00E62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</w:t>
      </w:r>
      <w:bookmarkStart w:id="2" w:name="_GoBack"/>
      <w:bookmarkEnd w:id="2"/>
      <w:r w:rsidR="00E6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кодекса Евразийского экономического союза (далее – 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E62F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которым, по мнению заявителя, может быть определена таможенная стоимость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по которым предшествующие методы определения таможенной стоимости неприменимы (в случае определения таможенной стоимости методом, отличным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метода по стоимости сделки с ввозимыми товарами в соответствии со статьей 39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принятом предварительном решении (при наличии);</w:t>
      </w:r>
    </w:p>
    <w:p w:rsidR="004075D0" w:rsidRDefault="004075D0" w:rsidP="005E58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имеющая значение, по мнению заявителя, для определения таможенной стоимости ввозим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1C6" w:rsidRPr="00050286" w:rsidRDefault="005E58A4" w:rsidP="000502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C501C6" w:rsidRPr="00050286" w:rsidRDefault="00C501C6" w:rsidP="000502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</w:t>
      </w:r>
      <w:r w:rsidRPr="00050286">
        <w:rPr>
          <w:sz w:val="28"/>
          <w:szCs w:val="28"/>
        </w:rPr>
        <w:t xml:space="preserve"> </w:t>
      </w:r>
      <w:r w:rsidRPr="0005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сведений, в том числе письменных пояснений прилагается.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67"/>
        <w:gridCol w:w="2268"/>
        <w:gridCol w:w="567"/>
        <w:gridCol w:w="2892"/>
      </w:tblGrid>
      <w:tr w:rsidR="005E58A4" w:rsidRPr="005E58A4" w:rsidTr="00AA63DB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C6" w:rsidRDefault="00C501C6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C6" w:rsidRPr="005E58A4" w:rsidRDefault="00C501C6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E58A4" w:rsidRP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58A4" w:rsidRP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E58A4" w:rsidRP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5E58A4" w:rsidRPr="005E58A4" w:rsidRDefault="009C68D6" w:rsidP="00AA63DB">
            <w:pPr>
              <w:spacing w:after="0" w:line="240" w:lineRule="auto"/>
              <w:ind w:left="-567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58A4" w:rsidRPr="005E58A4" w:rsidTr="00AA63DB">
        <w:tc>
          <w:tcPr>
            <w:tcW w:w="3232" w:type="dxa"/>
            <w:tcBorders>
              <w:top w:val="single" w:sz="4" w:space="0" w:color="auto"/>
            </w:tcBorders>
          </w:tcPr>
          <w:p w:rsidR="005E58A4" w:rsidRPr="005E58A4" w:rsidRDefault="00614287" w:rsidP="0061428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58A4" w:rsidRPr="005E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олжность </w:t>
            </w:r>
          </w:p>
        </w:tc>
        <w:tc>
          <w:tcPr>
            <w:tcW w:w="567" w:type="dxa"/>
          </w:tcPr>
          <w:p w:rsidR="005E58A4" w:rsidRP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58A4" w:rsidRPr="005E58A4" w:rsidRDefault="00614287" w:rsidP="0061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5E58A4" w:rsidRPr="005E58A4" w:rsidRDefault="005E58A4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5E58A4" w:rsidRPr="005E58A4" w:rsidRDefault="009C68D6" w:rsidP="0061428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614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r w:rsidR="00614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(при наличии)</w:t>
            </w:r>
          </w:p>
        </w:tc>
      </w:tr>
      <w:tr w:rsidR="00AA63DB" w:rsidRPr="005E58A4" w:rsidTr="00AA63DB">
        <w:tc>
          <w:tcPr>
            <w:tcW w:w="3232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DB" w:rsidRPr="005E58A4" w:rsidTr="00AA63DB">
        <w:tc>
          <w:tcPr>
            <w:tcW w:w="3232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3DB" w:rsidRPr="005E58A4" w:rsidRDefault="00AA63DB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 w:rsidR="00C501C6" w:rsidRPr="00050286" w:rsidRDefault="00C501C6" w:rsidP="009C68D6">
            <w:pPr>
              <w:pBdr>
                <w:bottom w:val="single" w:sz="4" w:space="1" w:color="auto"/>
              </w:pBd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3DB" w:rsidRPr="009C68D6" w:rsidRDefault="009C68D6" w:rsidP="005E58A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9C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E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AA63DB" w:rsidRPr="009C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исло, месяц, год</w:t>
            </w:r>
            <w:r w:rsidRPr="009C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20441" w:rsidRDefault="0062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9CD" w:rsidRPr="00881EE0" w:rsidRDefault="00A619CD" w:rsidP="00881EE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305AD" w:rsidRPr="00881EE0">
        <w:rPr>
          <w:rFonts w:ascii="Times New Roman" w:hAnsi="Times New Roman" w:cs="Times New Roman"/>
          <w:sz w:val="28"/>
          <w:szCs w:val="28"/>
        </w:rPr>
        <w:t>2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A619CD" w:rsidRPr="00881EE0" w:rsidRDefault="00A619CD" w:rsidP="00881EE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A619CD" w:rsidRPr="00881EE0" w:rsidRDefault="00A619CD" w:rsidP="00881EE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A619CD" w:rsidRPr="00881EE0" w:rsidRDefault="00A619CD" w:rsidP="00881EE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A619CD" w:rsidRPr="00881EE0" w:rsidRDefault="00A619CD" w:rsidP="00881EE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E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(или) сведений, представляемых заявителем </w:t>
      </w:r>
      <w:r w:rsidRPr="00881EE0">
        <w:rPr>
          <w:rFonts w:ascii="Times New Roman" w:hAnsi="Times New Roman" w:cs="Times New Roman"/>
          <w:b/>
          <w:sz w:val="28"/>
          <w:szCs w:val="28"/>
        </w:rPr>
        <w:br/>
        <w:t>при подаче заявления о принятии предварительного решения</w:t>
      </w:r>
    </w:p>
    <w:p w:rsidR="00A619CD" w:rsidRPr="00881EE0" w:rsidRDefault="00A619CD" w:rsidP="00881EE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принятии предварительного решения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о возможности применения метода определения таможенной стоимости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по стоимости сделки с ввозимыми товарами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в соответствии со статьей 39 </w:t>
      </w:r>
      <w:r w:rsidR="00BA0578">
        <w:rPr>
          <w:rFonts w:ascii="Times New Roman" w:hAnsi="Times New Roman" w:cs="Times New Roman"/>
          <w:sz w:val="28"/>
          <w:szCs w:val="28"/>
        </w:rPr>
        <w:t>Таможенного к</w:t>
      </w:r>
      <w:r w:rsidRPr="00881EE0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BA0578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(далее – Кодекс) </w:t>
      </w:r>
      <w:r w:rsidRPr="00881EE0">
        <w:rPr>
          <w:rFonts w:ascii="Times New Roman" w:hAnsi="Times New Roman" w:cs="Times New Roman"/>
          <w:sz w:val="28"/>
          <w:szCs w:val="28"/>
        </w:rPr>
        <w:t>представляются следу</w:t>
      </w:r>
      <w:r w:rsidR="00A37157" w:rsidRPr="00881EE0">
        <w:rPr>
          <w:rFonts w:ascii="Times New Roman" w:hAnsi="Times New Roman" w:cs="Times New Roman"/>
          <w:sz w:val="28"/>
          <w:szCs w:val="28"/>
        </w:rPr>
        <w:t>ющие документы и (или) сведения</w:t>
      </w:r>
      <w:r w:rsidRPr="00881EE0">
        <w:rPr>
          <w:rFonts w:ascii="Times New Roman" w:hAnsi="Times New Roman" w:cs="Times New Roman"/>
          <w:sz w:val="28"/>
          <w:szCs w:val="28"/>
        </w:rPr>
        <w:t>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1) учредительные документы покупателя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2) внешнеторговый договор купли-продажи (возмездный договор поставки), приложения, дополнения и изменения к нему, содержащие условия, имеющие отношение к ввозимым товарам;</w:t>
      </w:r>
    </w:p>
    <w:p w:rsidR="00597B4B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3) коносамент, транспортная или железнодорожная накладная; 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4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счет-фактура (инвойс), проформа-инвойс;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5</w:t>
      </w:r>
      <w:r w:rsidR="00A619CD" w:rsidRPr="00881EE0">
        <w:rPr>
          <w:rFonts w:ascii="Times New Roman" w:hAnsi="Times New Roman" w:cs="Times New Roman"/>
          <w:sz w:val="28"/>
          <w:szCs w:val="28"/>
        </w:rPr>
        <w:t>) отгрузочные (упаковочные) листы;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6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банковские документы, документы об оплате ввозимых товаров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(если счет-фактура оплачен в зависимости от условий внешнеторгового контракта), платежные документы, отражающие стоимость ввозимых товаров;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7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 по перевозке (договор транспортной экспедиции, если такой договор заключался), погрузке, разгрузке или перегрузке ввозимых товаров,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счет-фактура (инвойс) за перевозку (транспортировку), погрузку, разгрузку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или перегрузку ввозимых товаров, банковские документы (если счет-фактура оплачен) или документы (информация) о транспортных тарифах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или бухгалтерские документы, отражающие стоимость перевозки (если перевозка ввозимых товаров осуществлялась или будет осуществляться собственным транспортом заявителя), – в случаях, когда транспортные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расходы до аэропорта, морского порта или иного места прибытия ввозимых товаров на таможенную территорию </w:t>
      </w:r>
      <w:r w:rsidR="009C5472" w:rsidRPr="00881EE0">
        <w:rPr>
          <w:rFonts w:ascii="Times New Roman" w:hAnsi="Times New Roman" w:cs="Times New Roman"/>
          <w:sz w:val="28"/>
          <w:szCs w:val="28"/>
        </w:rPr>
        <w:t>Евразийского экономического союза (далее – ЕАЭС)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619CD" w:rsidRPr="00881EE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>/не будут включены в цену, фактически уплаченную или подлежащую уплате, или из цены, фактически уплаченной или подлежащей уплате, будут заявлены вычеты расходов по перевозке (транспортировке) ввозимых товаров после их прибытия на таможенную территорию ЕАЭС;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8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документы, подтверждающие расходы на страхование в связи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>с операциями, указанными в подпунктах 4 и 5 пункта 1 статьи 40 Кодекса.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подпункте </w:t>
      </w:r>
      <w:r w:rsidR="00C41C70" w:rsidRPr="00881EE0">
        <w:rPr>
          <w:rFonts w:ascii="Times New Roman" w:hAnsi="Times New Roman" w:cs="Times New Roman"/>
          <w:sz w:val="28"/>
          <w:szCs w:val="28"/>
        </w:rPr>
        <w:t>7</w:t>
      </w:r>
      <w:r w:rsidRPr="00881EE0">
        <w:rPr>
          <w:rFonts w:ascii="Times New Roman" w:hAnsi="Times New Roman" w:cs="Times New Roman"/>
          <w:sz w:val="28"/>
          <w:szCs w:val="28"/>
        </w:rPr>
        <w:t xml:space="preserve"> настоящего пункта и в абзаце пе</w:t>
      </w:r>
      <w:r w:rsidR="00BA0578">
        <w:rPr>
          <w:rFonts w:ascii="Times New Roman" w:hAnsi="Times New Roman" w:cs="Times New Roman"/>
          <w:sz w:val="28"/>
          <w:szCs w:val="28"/>
        </w:rPr>
        <w:t>рвом настоящего подпункта, пред</w:t>
      </w:r>
      <w:r w:rsidRPr="00881EE0">
        <w:rPr>
          <w:rFonts w:ascii="Times New Roman" w:hAnsi="Times New Roman" w:cs="Times New Roman"/>
          <w:sz w:val="28"/>
          <w:szCs w:val="28"/>
        </w:rPr>
        <w:t xml:space="preserve">ставляются пояснения </w:t>
      </w:r>
      <w:r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lastRenderedPageBreak/>
        <w:t xml:space="preserve">о расходах по погрузке, разгрузке или перегрузке ввозимых товаров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 проведению иных операций, связанных с их перевозкой (транспортировкой)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до аэропорта, морского порта или иного места прибытия товаров на таможенную территорию ЕАЭС, расходах на страхование в связи с операциями, указанными </w:t>
      </w:r>
      <w:r w:rsidRPr="00881EE0">
        <w:rPr>
          <w:rFonts w:ascii="Times New Roman" w:hAnsi="Times New Roman" w:cs="Times New Roman"/>
          <w:sz w:val="28"/>
          <w:szCs w:val="28"/>
        </w:rPr>
        <w:br/>
        <w:t>в подпунктах 4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и 5 пункта 1 статьи 40 Кодекса;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9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котировки мировых </w:t>
      </w:r>
      <w:proofErr w:type="gramStart"/>
      <w:r w:rsidR="00A619CD" w:rsidRPr="00881EE0">
        <w:rPr>
          <w:rFonts w:ascii="Times New Roman" w:hAnsi="Times New Roman" w:cs="Times New Roman"/>
          <w:sz w:val="28"/>
          <w:szCs w:val="28"/>
        </w:rPr>
        <w:t>бирж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в случае если ввозится биржевой товар;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10</w:t>
      </w:r>
      <w:r w:rsidR="00A619CD" w:rsidRPr="00881EE0">
        <w:rPr>
          <w:rFonts w:ascii="Times New Roman" w:hAnsi="Times New Roman" w:cs="Times New Roman"/>
          <w:sz w:val="28"/>
          <w:szCs w:val="28"/>
        </w:rPr>
        <w:t>) прайс-листы производителя ввозимых товаров, его коммерческие предложения;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1</w:t>
      </w:r>
      <w:r w:rsidRPr="00881EE0">
        <w:rPr>
          <w:rFonts w:ascii="Times New Roman" w:hAnsi="Times New Roman" w:cs="Times New Roman"/>
          <w:sz w:val="28"/>
          <w:szCs w:val="28"/>
        </w:rPr>
        <w:t>) таможенная декларация страны отправления (происхождения, транзита) товаров, если заполнение такой таможенной декларации предусмотрено в стране отправления (происхождения, транзита)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2</w:t>
      </w:r>
      <w:r w:rsidRPr="00881EE0">
        <w:rPr>
          <w:rFonts w:ascii="Times New Roman" w:hAnsi="Times New Roman" w:cs="Times New Roman"/>
          <w:sz w:val="28"/>
          <w:szCs w:val="28"/>
        </w:rPr>
        <w:t>) сведения о стоимости ввозимых товаров в разрезе торговых марок (брендов), моделей, артикулов;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3</w:t>
      </w:r>
      <w:r w:rsidRPr="00881EE0">
        <w:rPr>
          <w:rFonts w:ascii="Times New Roman" w:hAnsi="Times New Roman" w:cs="Times New Roman"/>
          <w:sz w:val="28"/>
          <w:szCs w:val="28"/>
        </w:rPr>
        <w:t>) пояснения относительно оснований и условий предоставления продавцом скидок покупателю (при их наличии);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4</w:t>
      </w:r>
      <w:r w:rsidRPr="00881EE0">
        <w:rPr>
          <w:rFonts w:ascii="Times New Roman" w:hAnsi="Times New Roman" w:cs="Times New Roman"/>
          <w:sz w:val="28"/>
          <w:szCs w:val="28"/>
        </w:rPr>
        <w:t>) документы и (или) сведения о физических и технических характеристиках, качестве ввозимых товаров, а также об их влиянии на цену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5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договор об оказании посреднических услуг (агентский договор, договор комиссии, договор об оказании брокерских услуг), счета-фактуры (инвойсы), банковские платежные документы за оказание посреднических услуг </w:t>
      </w:r>
      <w:r w:rsidRPr="00881EE0">
        <w:rPr>
          <w:rFonts w:ascii="Times New Roman" w:hAnsi="Times New Roman" w:cs="Times New Roman"/>
          <w:sz w:val="28"/>
          <w:szCs w:val="28"/>
        </w:rPr>
        <w:br/>
        <w:t>в зависимости от установленных договором условий сделки;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6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договоры, счета-фактуры (инвойсы), счета-проформы, бухгалтерские документы, таможенные декларации, оформленные таможенными органами государств – членов ЕАЭС на вывоз товаров (если товары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поставлялись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/будут поставляться на вывоз с таможенной территории ЕАЭС), документы о стоимости ввозимых товаров и услуг, предоставленных покупателем бесплатно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или по сниженным ценам для использования в связи с производством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 продажей для вывоза на таможенную территорию ЕАЭС ввозимых (ввезенных) товаров, если предоставление таких товаров и услуг предусмотрено внешнеторговой сделкой и их стоимость не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>/не будет включена в цену, фактически уплаченную или подлежащую уплате: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сырья, материалов, деталей, полуфабрикатов и </w:t>
      </w:r>
      <w:r w:rsidR="004510B9" w:rsidRPr="00881EE0">
        <w:rPr>
          <w:rFonts w:ascii="Times New Roman" w:hAnsi="Times New Roman" w:cs="Times New Roman"/>
          <w:sz w:val="28"/>
          <w:szCs w:val="28"/>
        </w:rPr>
        <w:t>аналогич</w:t>
      </w:r>
      <w:r w:rsidRPr="00881EE0">
        <w:rPr>
          <w:rFonts w:ascii="Times New Roman" w:hAnsi="Times New Roman" w:cs="Times New Roman"/>
          <w:sz w:val="28"/>
          <w:szCs w:val="28"/>
        </w:rPr>
        <w:t xml:space="preserve">ных предметов, </w:t>
      </w:r>
      <w:r w:rsidRPr="00881EE0">
        <w:rPr>
          <w:rFonts w:ascii="Times New Roman" w:hAnsi="Times New Roman" w:cs="Times New Roman"/>
          <w:sz w:val="28"/>
          <w:szCs w:val="28"/>
        </w:rPr>
        <w:br/>
        <w:t>из которых состоят ввозимые товары;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инструментов, штампов, форм и </w:t>
      </w:r>
      <w:r w:rsidR="004510B9" w:rsidRPr="00881EE0">
        <w:rPr>
          <w:rFonts w:ascii="Times New Roman" w:hAnsi="Times New Roman" w:cs="Times New Roman"/>
          <w:sz w:val="28"/>
          <w:szCs w:val="28"/>
        </w:rPr>
        <w:t>аналогичных</w:t>
      </w:r>
      <w:r w:rsidRPr="00881EE0">
        <w:rPr>
          <w:rFonts w:ascii="Times New Roman" w:hAnsi="Times New Roman" w:cs="Times New Roman"/>
          <w:sz w:val="28"/>
          <w:szCs w:val="28"/>
        </w:rPr>
        <w:t xml:space="preserve"> предметов, использованных </w:t>
      </w:r>
      <w:r w:rsidRPr="00881EE0">
        <w:rPr>
          <w:rFonts w:ascii="Times New Roman" w:hAnsi="Times New Roman" w:cs="Times New Roman"/>
          <w:sz w:val="28"/>
          <w:szCs w:val="28"/>
        </w:rPr>
        <w:br/>
        <w:t>при производстве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материалов, израсходованных при производстве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проектирования, разработки, инженерной, конструкторской работы, художественного оформления, дизайна, эскизов и чертежей, выполненных </w:t>
      </w:r>
      <w:r w:rsidRPr="00881EE0">
        <w:rPr>
          <w:rFonts w:ascii="Times New Roman" w:hAnsi="Times New Roman" w:cs="Times New Roman"/>
          <w:sz w:val="28"/>
          <w:szCs w:val="28"/>
        </w:rPr>
        <w:br/>
        <w:t>вне таможенной территории ЕАЭС и необходимых для производства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7</w:t>
      </w:r>
      <w:r w:rsidRPr="00881EE0">
        <w:rPr>
          <w:rFonts w:ascii="Times New Roman" w:hAnsi="Times New Roman" w:cs="Times New Roman"/>
          <w:sz w:val="28"/>
          <w:szCs w:val="28"/>
        </w:rPr>
        <w:t>) лицензионный договор</w:t>
      </w:r>
      <w:r w:rsidR="00CE76D0" w:rsidRPr="00881EE0">
        <w:rPr>
          <w:rFonts w:ascii="Times New Roman" w:hAnsi="Times New Roman" w:cs="Times New Roman"/>
          <w:sz w:val="28"/>
          <w:szCs w:val="28"/>
        </w:rPr>
        <w:t xml:space="preserve"> (соглашение), </w:t>
      </w:r>
      <w:proofErr w:type="spellStart"/>
      <w:r w:rsidR="00CE76D0" w:rsidRPr="00881EE0">
        <w:rPr>
          <w:rFonts w:ascii="Times New Roman" w:hAnsi="Times New Roman" w:cs="Times New Roman"/>
          <w:sz w:val="28"/>
          <w:szCs w:val="28"/>
        </w:rPr>
        <w:t>сублицензионный</w:t>
      </w:r>
      <w:proofErr w:type="spellEnd"/>
      <w:r w:rsidR="00CE76D0" w:rsidRPr="00881EE0">
        <w:rPr>
          <w:rFonts w:ascii="Times New Roman" w:hAnsi="Times New Roman" w:cs="Times New Roman"/>
          <w:sz w:val="28"/>
          <w:szCs w:val="28"/>
        </w:rPr>
        <w:t xml:space="preserve"> договор (соглашение), договор коммерческой концессии (франчайзинга), договор коммерческой </w:t>
      </w:r>
      <w:proofErr w:type="spellStart"/>
      <w:r w:rsidR="00CE76D0" w:rsidRPr="00881EE0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="00CE76D0" w:rsidRPr="00881E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76D0" w:rsidRPr="00881EE0">
        <w:rPr>
          <w:rFonts w:ascii="Times New Roman" w:hAnsi="Times New Roman" w:cs="Times New Roman"/>
          <w:sz w:val="28"/>
          <w:szCs w:val="28"/>
        </w:rPr>
        <w:t>субфранчайзинга</w:t>
      </w:r>
      <w:proofErr w:type="spellEnd"/>
      <w:r w:rsidR="00CE76D0" w:rsidRPr="00881EE0">
        <w:rPr>
          <w:rFonts w:ascii="Times New Roman" w:hAnsi="Times New Roman" w:cs="Times New Roman"/>
          <w:sz w:val="28"/>
          <w:szCs w:val="28"/>
        </w:rPr>
        <w:t>) либо иной вид договора, которым</w:t>
      </w:r>
      <w:r w:rsidRPr="00881EE0">
        <w:rPr>
          <w:rFonts w:ascii="Times New Roman" w:hAnsi="Times New Roman" w:cs="Times New Roman"/>
          <w:sz w:val="28"/>
          <w:szCs w:val="28"/>
        </w:rPr>
        <w:t xml:space="preserve"> </w:t>
      </w:r>
      <w:r w:rsidR="00CE76D0" w:rsidRPr="00881EE0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урегулированы договорные отношения между лицензиатом и правообладателем (лицензиаром), </w:t>
      </w:r>
      <w:r w:rsidRPr="00881EE0">
        <w:rPr>
          <w:rFonts w:ascii="Times New Roman" w:hAnsi="Times New Roman" w:cs="Times New Roman"/>
          <w:sz w:val="28"/>
          <w:szCs w:val="28"/>
        </w:rPr>
        <w:t xml:space="preserve">счет-фактура, банковские платежные документы, бухгалтерские документы, содержащие сведения о лицензионных и иных подобных платежах </w:t>
      </w:r>
      <w:r w:rsidR="00CE76D0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за использование объектов интеллектуальной собственности (включая платежи </w:t>
      </w:r>
      <w:r w:rsidR="00CE76D0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за патенты, товарные знаки, авторские права), которые относятся к ввозимым товарам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и которые прямо или косвенно произвел или произведет покупатель </w:t>
      </w:r>
      <w:r w:rsidR="00CE76D0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в качестве условия продажи ввозимых товаров, в размере, не включенном в цену, фактически уплаченную или подлежащую уплате за эти товары;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8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документы, подтверждающие отсутствие взаимосвязи между продавцом и покупателем или отсутствие влияния взаимосвязи между продавцом </w:t>
      </w:r>
      <w:r w:rsidRPr="00881EE0">
        <w:rPr>
          <w:rFonts w:ascii="Times New Roman" w:hAnsi="Times New Roman" w:cs="Times New Roman"/>
          <w:sz w:val="28"/>
          <w:szCs w:val="28"/>
        </w:rPr>
        <w:br/>
        <w:t>и покупателем на стоимость сделки с ввозимыми товарами, в том числе: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сделки с идентичными </w:t>
      </w:r>
      <w:r w:rsidRPr="00881EE0">
        <w:rPr>
          <w:rFonts w:ascii="Times New Roman" w:hAnsi="Times New Roman" w:cs="Times New Roman"/>
          <w:sz w:val="28"/>
          <w:szCs w:val="28"/>
        </w:rPr>
        <w:br/>
        <w:t>или однородными товарами при их продаже покупателям, не являющимся взаимосвязанными с продавцом лицами, для вывоза на таможенную территорию ЕАЭС;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документы, подтверждающие таможенную стоимость идентичных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или однородных товаров, определенную по методу вычитания в соответствии </w:t>
      </w:r>
      <w:r w:rsidRPr="00881EE0">
        <w:rPr>
          <w:rFonts w:ascii="Times New Roman" w:hAnsi="Times New Roman" w:cs="Times New Roman"/>
          <w:sz w:val="28"/>
          <w:szCs w:val="28"/>
        </w:rPr>
        <w:br/>
        <w:t>со статьей 43 Кодекса;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документы, подтверждающие таможенную стоимость идентичных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или однородных товаров, определенную по методу сложения в соответствии </w:t>
      </w:r>
      <w:r w:rsidRPr="00881EE0">
        <w:rPr>
          <w:rFonts w:ascii="Times New Roman" w:hAnsi="Times New Roman" w:cs="Times New Roman"/>
          <w:sz w:val="28"/>
          <w:szCs w:val="28"/>
        </w:rPr>
        <w:br/>
        <w:t>со статьей 44 Кодекса;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документы и (или) сведения, характеризующие сопутствующие продаже обстоятельства, в том числе способ, которым покупатель и продавец организуют свои коммерческие отношения, и то, каким образом была установлена цена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9</w:t>
      </w:r>
      <w:r w:rsidRPr="00881EE0">
        <w:rPr>
          <w:rFonts w:ascii="Times New Roman" w:hAnsi="Times New Roman" w:cs="Times New Roman"/>
          <w:sz w:val="28"/>
          <w:szCs w:val="28"/>
        </w:rPr>
        <w:t>) документы (в том числе бухгалтерские) и (или) сведения, содержащие данные о части дохода (выручки), которая прямо или косвенно причитается продавцу в результате последующей продажи, распоряжения иным способом или использования ввозимых (ввезенных) товаров (если это предусмотрено условиями внешнеторговой сделки);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20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договоры, счета, банковские платежные документы о стоимости тары, упаковки, включая стоимость упаковочных материалов и работ по упаковке,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в случае если данные расходы произведены покупателем ввозимых товаров,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A619CD" w:rsidRPr="00881EE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>/не будут включены в цену, фактически уплаченную или подлежащую уплате за ввозимый товар (если это предусмотрено условиями внешнеторговой сделки);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2</w:t>
      </w:r>
      <w:r w:rsidR="00597B4B" w:rsidRPr="00881EE0">
        <w:rPr>
          <w:rFonts w:ascii="Times New Roman" w:hAnsi="Times New Roman" w:cs="Times New Roman"/>
          <w:sz w:val="28"/>
          <w:szCs w:val="28"/>
        </w:rPr>
        <w:t>1</w:t>
      </w:r>
      <w:r w:rsidRPr="00881EE0">
        <w:rPr>
          <w:rFonts w:ascii="Times New Roman" w:hAnsi="Times New Roman" w:cs="Times New Roman"/>
          <w:sz w:val="28"/>
          <w:szCs w:val="28"/>
        </w:rPr>
        <w:t>) прайс-листы, коммерческие предложения, оферты продавцов ввозимых, идентичных, однородных товаров, а также товаров того же класса или вида;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2</w:t>
      </w:r>
      <w:r w:rsidR="00597B4B" w:rsidRPr="00881EE0">
        <w:rPr>
          <w:rFonts w:ascii="Times New Roman" w:hAnsi="Times New Roman" w:cs="Times New Roman"/>
          <w:sz w:val="28"/>
          <w:szCs w:val="28"/>
        </w:rPr>
        <w:t>2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договоры, в соответствии с которыми ввозимые, идентичные, однородные товары </w:t>
      </w:r>
      <w:r w:rsidR="00C41C70" w:rsidRPr="00881EE0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="00C41C70" w:rsidRPr="00881EE0">
        <w:rPr>
          <w:rFonts w:ascii="Times New Roman" w:hAnsi="Times New Roman" w:cs="Times New Roman"/>
          <w:sz w:val="28"/>
          <w:szCs w:val="28"/>
        </w:rPr>
        <w:t>продаваться</w:t>
      </w:r>
      <w:proofErr w:type="gramEnd"/>
      <w:r w:rsidR="00C41C70" w:rsidRPr="00881EE0">
        <w:rPr>
          <w:rFonts w:ascii="Times New Roman" w:hAnsi="Times New Roman" w:cs="Times New Roman"/>
          <w:sz w:val="28"/>
          <w:szCs w:val="28"/>
        </w:rPr>
        <w:t>/</w:t>
      </w:r>
      <w:r w:rsidRPr="00881EE0">
        <w:rPr>
          <w:rFonts w:ascii="Times New Roman" w:hAnsi="Times New Roman" w:cs="Times New Roman"/>
          <w:sz w:val="28"/>
          <w:szCs w:val="28"/>
        </w:rPr>
        <w:t>продаются на таможенной территории ЕАЭС;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2</w:t>
      </w:r>
      <w:r w:rsidR="00597B4B" w:rsidRPr="00881EE0">
        <w:rPr>
          <w:rFonts w:ascii="Times New Roman" w:hAnsi="Times New Roman" w:cs="Times New Roman"/>
          <w:sz w:val="28"/>
          <w:szCs w:val="28"/>
        </w:rPr>
        <w:t>3</w:t>
      </w:r>
      <w:r w:rsidRPr="00881EE0">
        <w:rPr>
          <w:rFonts w:ascii="Times New Roman" w:hAnsi="Times New Roman" w:cs="Times New Roman"/>
          <w:sz w:val="28"/>
          <w:szCs w:val="28"/>
        </w:rPr>
        <w:t>) бухгалтерские документы о принятии идентичных, однородных товаров на учет;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7B4B" w:rsidRPr="00881EE0">
        <w:rPr>
          <w:rFonts w:ascii="Times New Roman" w:hAnsi="Times New Roman" w:cs="Times New Roman"/>
          <w:sz w:val="28"/>
          <w:szCs w:val="28"/>
        </w:rPr>
        <w:t>4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документы и (или) сведения, в том числе полученные заявителем </w:t>
      </w:r>
      <w:r w:rsidRPr="00881EE0">
        <w:rPr>
          <w:rFonts w:ascii="Times New Roman" w:hAnsi="Times New Roman" w:cs="Times New Roman"/>
          <w:sz w:val="28"/>
          <w:szCs w:val="28"/>
        </w:rPr>
        <w:br/>
        <w:t>от лиц, включая лиц, имеющих отношение к производству, перевозке (транспортировке) и реализации ввозимых товаров, которые заявитель может предоставить при определении таможенной стоимости по методу по стоимости сделки с ввозимыми товарами.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2. При направлении заявления о принятии предварительного решения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применения метода определения таможенной стоимости ввозимых товаров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по стоимости сделки с идентичными (однородными) товарами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в соответствии со статьями 41 и 42 Кодекса представляются следу</w:t>
      </w:r>
      <w:r w:rsidR="00A37157" w:rsidRPr="00881EE0">
        <w:rPr>
          <w:rFonts w:ascii="Times New Roman" w:hAnsi="Times New Roman" w:cs="Times New Roman"/>
          <w:sz w:val="28"/>
          <w:szCs w:val="28"/>
        </w:rPr>
        <w:t>ющие документы и (или) сведения</w:t>
      </w:r>
      <w:r w:rsidRPr="00881EE0">
        <w:rPr>
          <w:rFonts w:ascii="Times New Roman" w:hAnsi="Times New Roman" w:cs="Times New Roman"/>
          <w:sz w:val="28"/>
          <w:szCs w:val="28"/>
        </w:rPr>
        <w:t>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1) внешнеторговый договор купли-продажи (возмездный договор поставки), действующие приложения, дополнения и изменения к нему или документы, которые являются основанием для поставки ввозимых товаров;</w:t>
      </w:r>
    </w:p>
    <w:p w:rsidR="00597B4B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2) коносамент, транспортная или железнодорожная накладная; 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3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счет-фактура (инвойс), проформа-инвойс;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4</w:t>
      </w:r>
      <w:r w:rsidR="00A619CD" w:rsidRPr="00881EE0">
        <w:rPr>
          <w:rFonts w:ascii="Times New Roman" w:hAnsi="Times New Roman" w:cs="Times New Roman"/>
          <w:sz w:val="28"/>
          <w:szCs w:val="28"/>
        </w:rPr>
        <w:t>) отгрузочные (упаковочные) листы;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5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 по перевозке (договор транспортной экспедиции, если такой договор заключался), погрузке, разгрузке или перегрузке ввозимых товаров,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счет-фактура (инвойс) за перевозку (транспортировку), погрузку, разгрузку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или перегрузку ввозимых товаров, банковские документы (если счет-фактура оплачен) или документы (информация) о транспортных тарифах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или бухгалтерские документы, отражающие стоимость перевозки (если перевозка ввозимых товаров осуществлялась или будет осуществляться собственным транспортом заявителя), – в случаях, когда транспортные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расходы до аэропорта, морского порта или иного места прибытия ввозимых товаров на таможенную территорию ЕАЭС не </w:t>
      </w:r>
      <w:proofErr w:type="gramStart"/>
      <w:r w:rsidR="00A619CD" w:rsidRPr="00881EE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>/не будут включены в цену, фактически уплаченную или подлежащую уплате, или из цены, фактически уплаченной или подлежащей уплате, будут заявлены вычеты расходов по перевозке (транспортировке) ввозимых товаров после их прибытия на таможенную территорию ЕАЭС;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6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документы, подтверждающие расходы на страхование в связи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>с операциями, указанными в подпунктах 4 и 5 пункта 1 статьи 40 Кодекса.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подпункте </w:t>
      </w:r>
      <w:r w:rsidR="00C41C70" w:rsidRPr="00881EE0">
        <w:rPr>
          <w:rFonts w:ascii="Times New Roman" w:hAnsi="Times New Roman" w:cs="Times New Roman"/>
          <w:sz w:val="28"/>
          <w:szCs w:val="28"/>
        </w:rPr>
        <w:t>5</w:t>
      </w:r>
      <w:r w:rsidRPr="00881EE0">
        <w:rPr>
          <w:rFonts w:ascii="Times New Roman" w:hAnsi="Times New Roman" w:cs="Times New Roman"/>
          <w:sz w:val="28"/>
          <w:szCs w:val="28"/>
        </w:rPr>
        <w:t xml:space="preserve"> настоящего пункта и в абзаце первом настоящего подпункта, представляются пояснения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о расходах по погрузке, разгрузке или перегрузке ввозимых товаров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 проведению иных операций, связанных с их перевозкой (транспортировкой)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до аэропорта, морского порта или иного места прибытия товаров на таможенную территорию ЕАЭС, расходах на страхование в связи с операциями, указанными </w:t>
      </w:r>
      <w:r w:rsidRPr="00881EE0">
        <w:rPr>
          <w:rFonts w:ascii="Times New Roman" w:hAnsi="Times New Roman" w:cs="Times New Roman"/>
          <w:sz w:val="28"/>
          <w:szCs w:val="28"/>
        </w:rPr>
        <w:br/>
        <w:t>в подпунктах 4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и 5 пункта 1 статьи 40 Кодекса;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7</w:t>
      </w:r>
      <w:r w:rsidR="00A619CD" w:rsidRPr="00881EE0">
        <w:rPr>
          <w:rFonts w:ascii="Times New Roman" w:hAnsi="Times New Roman" w:cs="Times New Roman"/>
          <w:sz w:val="28"/>
          <w:szCs w:val="28"/>
        </w:rPr>
        <w:t>) котировки мировых бирж, в случае если ввозится биржевой товар;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8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прайс-листы производителя ввозимых товаров, его коммерческие предложения; 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9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сведения о стоимости ввозимых товаров в разрезе торговых марок (брендов), моделей, артикулов;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619CD" w:rsidRPr="00881EE0">
        <w:rPr>
          <w:rFonts w:ascii="Times New Roman" w:hAnsi="Times New Roman" w:cs="Times New Roman"/>
          <w:sz w:val="28"/>
          <w:szCs w:val="28"/>
        </w:rPr>
        <w:t>) документы и (или) сведения о физических и технических характеристиках, качестве ввозимых товаров, а также об их влиянии на цену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1</w:t>
      </w:r>
      <w:r w:rsidRPr="00881EE0">
        <w:rPr>
          <w:rFonts w:ascii="Times New Roman" w:hAnsi="Times New Roman" w:cs="Times New Roman"/>
          <w:sz w:val="28"/>
          <w:szCs w:val="28"/>
        </w:rPr>
        <w:t>) прайс-листы, коммерческие предложения, оферты продавцов ввозимых, идентичных, однородных товаров, а также товаров того же класса или вида;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2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имеющиеся в распоряжении заявителя таможенные декларации, декларации таможенной стоимости (форма ДТС-1), внешнеторговые договоры (контракты) и дополнительные соглашения к ним,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, коммерческие документы, в соответствии с которыми были выпущены идентичные (однородные) товары, таможенная стоимость которых определена методом </w:t>
      </w:r>
      <w:r w:rsidRPr="00881EE0">
        <w:rPr>
          <w:rFonts w:ascii="Times New Roman" w:hAnsi="Times New Roman" w:cs="Times New Roman"/>
          <w:sz w:val="28"/>
          <w:szCs w:val="28"/>
        </w:rPr>
        <w:br/>
        <w:t>по стоимости сделки с ввозимыми товарами и принята таможенным органом;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3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документы и (или) сведения, в том числе полученные заявителем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от иных лиц, включая лиц, имеющих отношение к производству и перевозке (транспортировке) ввозимых, идентичных, однородных товаров, а также товаров того же класса или вида товаров, которые заявитель может предоставить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при определении таможенной стоимости по методу по стоимости сделки </w:t>
      </w:r>
      <w:r w:rsidRPr="00881EE0">
        <w:rPr>
          <w:rFonts w:ascii="Times New Roman" w:hAnsi="Times New Roman" w:cs="Times New Roman"/>
          <w:sz w:val="28"/>
          <w:szCs w:val="28"/>
        </w:rPr>
        <w:br/>
        <w:t>с идентичными (однородными) товарами.</w:t>
      </w:r>
      <w:proofErr w:type="gramEnd"/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3. При направлении заявления о принятии предварительного решения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применения метода определения таможенной стоимости ввозимых товаров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в соответствии со статьей 43 Кодекса (ме</w:t>
      </w:r>
      <w:r w:rsidR="00BA0578">
        <w:rPr>
          <w:rFonts w:ascii="Times New Roman" w:hAnsi="Times New Roman" w:cs="Times New Roman"/>
          <w:sz w:val="28"/>
          <w:szCs w:val="28"/>
        </w:rPr>
        <w:t>тод вычитания) пред</w:t>
      </w:r>
      <w:r w:rsidRPr="00881EE0">
        <w:rPr>
          <w:rFonts w:ascii="Times New Roman" w:hAnsi="Times New Roman" w:cs="Times New Roman"/>
          <w:sz w:val="28"/>
          <w:szCs w:val="28"/>
        </w:rPr>
        <w:t>ставляются следу</w:t>
      </w:r>
      <w:r w:rsidR="00A37157" w:rsidRPr="00881EE0">
        <w:rPr>
          <w:rFonts w:ascii="Times New Roman" w:hAnsi="Times New Roman" w:cs="Times New Roman"/>
          <w:sz w:val="28"/>
          <w:szCs w:val="28"/>
        </w:rPr>
        <w:t>ющие документы и (или) сведения</w:t>
      </w:r>
      <w:r w:rsidRPr="00881EE0">
        <w:rPr>
          <w:rFonts w:ascii="Times New Roman" w:hAnsi="Times New Roman" w:cs="Times New Roman"/>
          <w:sz w:val="28"/>
          <w:szCs w:val="28"/>
        </w:rPr>
        <w:t>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1) учредительные документы заявителя;</w:t>
      </w:r>
    </w:p>
    <w:p w:rsidR="00597B4B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2) коносамент, транспортная или железнодорожная накладная; 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3</w:t>
      </w:r>
      <w:r w:rsidR="00A619CD" w:rsidRPr="00881EE0">
        <w:rPr>
          <w:rFonts w:ascii="Times New Roman" w:hAnsi="Times New Roman" w:cs="Times New Roman"/>
          <w:sz w:val="28"/>
          <w:szCs w:val="28"/>
        </w:rPr>
        <w:t>) учредительные документы лица, которому проданы ввозимые, идентичные или однородные товары;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4</w:t>
      </w:r>
      <w:r w:rsidR="00A619CD" w:rsidRPr="00881EE0">
        <w:rPr>
          <w:rFonts w:ascii="Times New Roman" w:hAnsi="Times New Roman" w:cs="Times New Roman"/>
          <w:sz w:val="28"/>
          <w:szCs w:val="28"/>
        </w:rPr>
        <w:t>) внешнеторговый договор купли-продажи (возмездный договор поставки), действующие приложения, дополнения и изменения к нему или документы, которые являются основанием для поставки ввозимых товаров;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5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счет-фактура (инвойс), проформа-инвойс;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6</w:t>
      </w:r>
      <w:r w:rsidR="00A619CD" w:rsidRPr="00881EE0">
        <w:rPr>
          <w:rFonts w:ascii="Times New Roman" w:hAnsi="Times New Roman" w:cs="Times New Roman"/>
          <w:sz w:val="28"/>
          <w:szCs w:val="28"/>
        </w:rPr>
        <w:t>) отгрузочные (упаковочные) листы;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7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договоры, по которым ввозимые, идентичные или однородные товары </w:t>
      </w:r>
      <w:r w:rsidR="00C41C70" w:rsidRPr="00881EE0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="00C41C70" w:rsidRPr="00881EE0">
        <w:rPr>
          <w:rFonts w:ascii="Times New Roman" w:hAnsi="Times New Roman" w:cs="Times New Roman"/>
          <w:sz w:val="28"/>
          <w:szCs w:val="28"/>
        </w:rPr>
        <w:t>продаваться</w:t>
      </w:r>
      <w:proofErr w:type="gramEnd"/>
      <w:r w:rsidR="00C41C70" w:rsidRPr="00881EE0">
        <w:rPr>
          <w:rFonts w:ascii="Times New Roman" w:hAnsi="Times New Roman" w:cs="Times New Roman"/>
          <w:sz w:val="28"/>
          <w:szCs w:val="28"/>
        </w:rPr>
        <w:t>/</w:t>
      </w:r>
      <w:r w:rsidR="00A619CD" w:rsidRPr="00881EE0">
        <w:rPr>
          <w:rFonts w:ascii="Times New Roman" w:hAnsi="Times New Roman" w:cs="Times New Roman"/>
          <w:sz w:val="28"/>
          <w:szCs w:val="28"/>
        </w:rPr>
        <w:t>прода</w:t>
      </w:r>
      <w:r w:rsidR="00C41C70" w:rsidRPr="00881EE0">
        <w:rPr>
          <w:rFonts w:ascii="Times New Roman" w:hAnsi="Times New Roman" w:cs="Times New Roman"/>
          <w:sz w:val="28"/>
          <w:szCs w:val="28"/>
        </w:rPr>
        <w:t>ются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 на таможенной территории ЕАЭС;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8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счета-фактуры, выставленные при продаже ввозимых товаров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на таможенной территории ЕАЭС, оформленные в порядке, установленном </w:t>
      </w:r>
      <w:hyperlink r:id="rId11" w:history="1">
        <w:r w:rsidR="00A619CD" w:rsidRPr="00881EE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619CD" w:rsidRPr="00881EE0">
        <w:rPr>
          <w:rFonts w:ascii="Times New Roman" w:hAnsi="Times New Roman" w:cs="Times New Roman"/>
          <w:sz w:val="28"/>
          <w:szCs w:val="28"/>
        </w:rPr>
        <w:t xml:space="preserve"> государств – членов ЕАЭС;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9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 об оказании посреднических услуг (агентский договор, договор комиссии, договор об оказании брокерских услуг) по реализации ввозимых товаров на таможенной территории ЕАЭС, банковские документы (если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счета-фактуры оплачены), бухгалтерские документы, счета-фактуры (инвойсы), отражающие затраты, связанные с ввозом и реализацией товаров на таможенной территории ЕАЭС (о вознаграждениях посреднику (агенту, комиссионеру), коммерческих и управленческих расходах, получаемой прибыли);</w:t>
      </w:r>
      <w:proofErr w:type="gramEnd"/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10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 по перевозке (договор транспортной экспедиции, если такой договор заключался), погрузке, разгрузке или перегрузке ввозимых товаров,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lastRenderedPageBreak/>
        <w:t xml:space="preserve">счет-фактура (инвойс) за перевозку (транспортировку), погрузку, разгрузку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или перегрузку ввозимых товаров, банковские документы (если счет-фактура оплачен) или документы (информация) о транспортных тарифах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или бухгалтерские документы, отражающие стоимость перевозки (если перевозка ввозимых товаров осуществлялась или будет осуществляться собственным транспортом заявителя), – в случаях, когда транспортные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расходы до аэропорта, морского порта или иного места прибытия ввозимых товаров на таможенную территорию ЕАЭС не </w:t>
      </w:r>
      <w:proofErr w:type="gramStart"/>
      <w:r w:rsidR="00A619CD" w:rsidRPr="00881EE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>/не будут включены в цену, фактически уплаченную или подлежащую уплате, или из цены, фактически уплаченной или подлежащей уплате, будут заявлены вычеты расходов по перевозке (транспортировке) ввозимых товаров после их прибытия на таможенную территорию ЕАЭС;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1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документы, подтверждающие расходы на страхование в связи </w:t>
      </w:r>
      <w:r w:rsidR="00651B06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с операциями, указанными в подпунктах 4 и 5 пункта 1 статьи 40 Кодекса.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подпункте </w:t>
      </w:r>
      <w:r w:rsidR="00C41C70" w:rsidRPr="00881EE0">
        <w:rPr>
          <w:rFonts w:ascii="Times New Roman" w:hAnsi="Times New Roman" w:cs="Times New Roman"/>
          <w:sz w:val="28"/>
          <w:szCs w:val="28"/>
        </w:rPr>
        <w:t>10</w:t>
      </w:r>
      <w:r w:rsidRPr="00881EE0">
        <w:rPr>
          <w:rFonts w:ascii="Times New Roman" w:hAnsi="Times New Roman" w:cs="Times New Roman"/>
          <w:sz w:val="28"/>
          <w:szCs w:val="28"/>
        </w:rPr>
        <w:t xml:space="preserve"> настоящего пункта и в абзаце первом настоящего подпункта, представляются пояснения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о расходах по погрузке, разгрузке или перегрузке ввозимых товаров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и проведению иных операций, связанных с их перевозкой (транспортировкой)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до аэропорта, морского порта или иного места прибытия товаров на таможенную территорию ЕАЭС, расходах на страхование в связи с операциями, указанными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в подпунктах 4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и 5 пункта 1 статьи 40 Кодекса;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2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документы и (или) сведения о стоимости, добавленной в результате переработки (обработки) ввозимых (ввезенных) товаров, если такие товары продаются после их переработки: договор возмездного оказания услуг </w:t>
      </w:r>
      <w:r w:rsidR="00651B06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по переработке, счета-фактуры (инвойсы), выставленные исполнителем заказчику, банковские документы по оплате этого договора, бухгалтерские документы (калькуляция) о стоимости переработки (обработки);</w:t>
      </w:r>
      <w:proofErr w:type="gramEnd"/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3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информация о ставках и порядке расчета таможенных пошлин, налогов, сборов и применяемых в соответствии с законодательством государств – членов ЕАЭС иных налогов, подлежащих уплате в связи с ввозом и (или) продажей ввозимых товаров на территориях государств – членов ЕАЭС, включая налоги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>и сборы субъектов государств – членов ЕАЭС и местные налоги и сборы;</w:t>
      </w:r>
      <w:proofErr w:type="gramEnd"/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4</w:t>
      </w:r>
      <w:r w:rsidRPr="00881EE0">
        <w:rPr>
          <w:rFonts w:ascii="Times New Roman" w:hAnsi="Times New Roman" w:cs="Times New Roman"/>
          <w:sz w:val="28"/>
          <w:szCs w:val="28"/>
        </w:rPr>
        <w:t>) документы по оплате таможенных пошлин, налогов, сборов, уплачиваемых на таможенной территории ЕАЭС в связи с ввозом и продажей ввозимых товаров на таможенной территории ЕАЭС;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5</w:t>
      </w:r>
      <w:r w:rsidRPr="00881EE0">
        <w:rPr>
          <w:rFonts w:ascii="Times New Roman" w:hAnsi="Times New Roman" w:cs="Times New Roman"/>
          <w:sz w:val="28"/>
          <w:szCs w:val="28"/>
        </w:rPr>
        <w:t xml:space="preserve">) документы, подтверждающие отсутствие взаимосвязи между продавцом и покупателем или отсутствие влияния взаимосвязи между продавцом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 покупателем на стоимость сделки с ввозимыми либо идентичными </w:t>
      </w:r>
      <w:r w:rsidRPr="00881EE0">
        <w:rPr>
          <w:rFonts w:ascii="Times New Roman" w:hAnsi="Times New Roman" w:cs="Times New Roman"/>
          <w:sz w:val="28"/>
          <w:szCs w:val="28"/>
        </w:rPr>
        <w:br/>
        <w:t>или однородными товарами, в том числе: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 и (или) сведения о принадлежащих продавцу </w:t>
      </w:r>
      <w:r w:rsidRPr="00881EE0">
        <w:rPr>
          <w:rFonts w:ascii="Times New Roman" w:hAnsi="Times New Roman" w:cs="Times New Roman"/>
          <w:sz w:val="28"/>
          <w:szCs w:val="28"/>
        </w:rPr>
        <w:br/>
        <w:t>и (или) покупателю голосующих акциях организаций государств – членов ЕАЭС и третьих стран;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сделки с идентичными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или однородными товарами при их продаже покупателям, не являющимся </w:t>
      </w:r>
      <w:r w:rsidRPr="00881EE0">
        <w:rPr>
          <w:rFonts w:ascii="Times New Roman" w:hAnsi="Times New Roman" w:cs="Times New Roman"/>
          <w:sz w:val="28"/>
          <w:szCs w:val="28"/>
        </w:rPr>
        <w:lastRenderedPageBreak/>
        <w:t>взаимосвязанными с продавцом лицами, для вывоза на таможенную территорию ЕАЭС;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документы, подтверждающие таможенную стоимость идентичных </w:t>
      </w:r>
      <w:r w:rsidRPr="00881EE0">
        <w:rPr>
          <w:rFonts w:ascii="Times New Roman" w:hAnsi="Times New Roman" w:cs="Times New Roman"/>
          <w:sz w:val="28"/>
          <w:szCs w:val="28"/>
        </w:rPr>
        <w:br/>
        <w:t>или однородных товаров, определенную по методу вычитания;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документы, подтверждающие таможенную стоимость идентичных </w:t>
      </w:r>
      <w:r w:rsidRPr="00881EE0">
        <w:rPr>
          <w:rFonts w:ascii="Times New Roman" w:hAnsi="Times New Roman" w:cs="Times New Roman"/>
          <w:sz w:val="28"/>
          <w:szCs w:val="28"/>
        </w:rPr>
        <w:br/>
        <w:t>или однородных товаров, определенную по методу сложения;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документы и (или) сведения, характеризующие сопутствующие продаже обстоятельства, в том числе способ, которым покупатель и продавец организуют свои коммерческие отношения, и то, каким образом была установлена цена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6</w:t>
      </w:r>
      <w:r w:rsidRPr="00881EE0">
        <w:rPr>
          <w:rFonts w:ascii="Times New Roman" w:hAnsi="Times New Roman" w:cs="Times New Roman"/>
          <w:sz w:val="28"/>
          <w:szCs w:val="28"/>
        </w:rPr>
        <w:t>) другие документы и (или) сведения, которые может предоставить заявитель для подтверждения цены за единицу ввозимых товаров и расходов, подлежащих вычету из нее.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81EE0">
        <w:rPr>
          <w:rFonts w:ascii="Times New Roman" w:hAnsi="Times New Roman" w:cs="Times New Roman"/>
          <w:sz w:val="28"/>
          <w:szCs w:val="28"/>
        </w:rPr>
        <w:t xml:space="preserve">4. При направлении заявления о принятии предварительного решения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применения метода определения таможенной стоимости ввозимых товаров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в соответствии со статьей 4</w:t>
      </w:r>
      <w:r w:rsidR="00BA0578">
        <w:rPr>
          <w:rFonts w:ascii="Times New Roman" w:hAnsi="Times New Roman" w:cs="Times New Roman"/>
          <w:sz w:val="28"/>
          <w:szCs w:val="28"/>
        </w:rPr>
        <w:t>4 Кодекса (метод сложения) пред</w:t>
      </w:r>
      <w:r w:rsidRPr="00881EE0">
        <w:rPr>
          <w:rFonts w:ascii="Times New Roman" w:hAnsi="Times New Roman" w:cs="Times New Roman"/>
          <w:sz w:val="28"/>
          <w:szCs w:val="28"/>
        </w:rPr>
        <w:t>ставляются следующие документы и (или) сведения: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1) внешнеторговый договор купли-продажи (возмездный договор поставки), действующие приложения, дополнения и изменения к нему или документы, которые являются основанием для поставки ввозимых товаров;</w:t>
      </w:r>
    </w:p>
    <w:p w:rsidR="00597B4B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2) коносамент, транспортная или железнодорожная накладная; 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3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счет-фактура (инвойс), проформа-инвойс;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4</w:t>
      </w:r>
      <w:r w:rsidR="00A619CD" w:rsidRPr="00881EE0">
        <w:rPr>
          <w:rFonts w:ascii="Times New Roman" w:hAnsi="Times New Roman" w:cs="Times New Roman"/>
          <w:sz w:val="28"/>
          <w:szCs w:val="28"/>
        </w:rPr>
        <w:t>) отгрузочные (упаковочные) листы;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5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бухгалтерская документация производителя ввозимых товаров, содержащая сведения о расходах по изготовлению или приобретению материалов, о расходах на производство, а также на операции, связанные с производством ввозимых (ввезенных) товаров, в том числе о расходах на тару и упаковку,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на проектирование, разработку, инженерную, конструкторскую работу, художественное оформление, дизайн, эскизы и чертежи, выполненные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на таможенной территории ЕАЭС и необходимые для производства ввозимых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товаров в пределах, оплаченных производителем; коммерческие счета производителя ввозимых товаров, составленные в соответствии с общепринятыми принципами бухгалтерского учета, применяемыми в стране, где произведены ввозимые товары;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6</w:t>
      </w:r>
      <w:r w:rsidR="00A619CD" w:rsidRPr="00881EE0">
        <w:rPr>
          <w:rFonts w:ascii="Times New Roman" w:hAnsi="Times New Roman" w:cs="Times New Roman"/>
          <w:sz w:val="28"/>
          <w:szCs w:val="28"/>
        </w:rPr>
        <w:t>) бухгалтерская документация производителя и (или) экспортера, содержащая сведения о сумме прибыли и коммерческих и управленческих расходах (надбавка к цене), которые производятся в стране экспорта для вывоза на таможенную территорию ЕАЭС;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7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заключение о соответствии уровня прибыли и общих расходов (коммерческих и управленческих расходов), указанных в представленных документах и сведениях, уровню издержек производства и уровню прибыли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и общих расходов (коммерческих и управленческих расходов), характерных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при продажах для вывоза на таможенную территорию ЕАЭС товаров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того же класса или вида, что и ввозимые товары, выданное органом страны </w:t>
      </w:r>
      <w:r w:rsidR="00A619CD" w:rsidRPr="00881EE0">
        <w:rPr>
          <w:rFonts w:ascii="Times New Roman" w:hAnsi="Times New Roman" w:cs="Times New Roman"/>
          <w:sz w:val="28"/>
          <w:szCs w:val="28"/>
        </w:rPr>
        <w:lastRenderedPageBreak/>
        <w:t>производства указанных товаров, уполномоченным в области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бухгалтерского учета, либо независимой организацией, которая в соответствии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страны производства ввозимых товаров может выступать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в качестве экспертной;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8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 по перевозке (договор транспортной экспедиции, если такой договор заключался), погрузке, разгрузке или перегрузке ввозимых товаров,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счет-фактура (инвойс) за перевозку (транспортировку), погрузку, разгрузку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или перегрузку ввозимых товаров, банковские документы (если счет-фактура оплачен) или документы (информация) о транспортных тарифах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или бухгалтерские документы, отражающие стоимость перевозки (если перевозка ввозимых товаров осуществлялась или будет осуществляться собственным транспортом заявителя), – в случаях, когда транспортные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расходы до аэропорта, морского порта или иного места прибытия ввозимых товаров на таможенную территорию ЕАЭС не </w:t>
      </w:r>
      <w:proofErr w:type="gramStart"/>
      <w:r w:rsidR="00A619CD" w:rsidRPr="00881EE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>/не будут включены в цену, фактически уплаченную или подлежащую уплате, или из цены, фактически уплаченной или подлежащей уплате, будут заявлены вычеты расходов по перевозке (транспортировке) ввозимых товаров после их прибытия на таможенную территорию ЕАЭС;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9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документы, подтверждающие расходы на страхование в связи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>с операциями, указанными в подпунктах 4 и 5 пункта 1 статьи 40 Кодекса.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подпункте </w:t>
      </w:r>
      <w:r w:rsidR="00C55029" w:rsidRPr="00881EE0">
        <w:rPr>
          <w:rFonts w:ascii="Times New Roman" w:hAnsi="Times New Roman" w:cs="Times New Roman"/>
          <w:sz w:val="28"/>
          <w:szCs w:val="28"/>
        </w:rPr>
        <w:t>8</w:t>
      </w:r>
      <w:r w:rsidRPr="00881EE0">
        <w:rPr>
          <w:rFonts w:ascii="Times New Roman" w:hAnsi="Times New Roman" w:cs="Times New Roman"/>
          <w:sz w:val="28"/>
          <w:szCs w:val="28"/>
        </w:rPr>
        <w:t xml:space="preserve"> настоящего пункта и в абзаце первом настоящего подпункта, представляются пояснения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о расходах по погрузке, разгрузке или перегрузке ввозимых товаров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и проведению иных операций, связанных с их перевозкой (транспортировкой) </w:t>
      </w:r>
      <w:r w:rsidRPr="00881EE0">
        <w:rPr>
          <w:rFonts w:ascii="Times New Roman" w:hAnsi="Times New Roman" w:cs="Times New Roman"/>
          <w:sz w:val="28"/>
          <w:szCs w:val="28"/>
        </w:rPr>
        <w:br/>
        <w:t xml:space="preserve">до аэропорта, морского порта или иного места прибытия товаров на таможенную территорию ЕАЭС, расходах на страхование в связи с операциями, указанными </w:t>
      </w:r>
      <w:r w:rsidRPr="00881EE0">
        <w:rPr>
          <w:rFonts w:ascii="Times New Roman" w:hAnsi="Times New Roman" w:cs="Times New Roman"/>
          <w:sz w:val="28"/>
          <w:szCs w:val="28"/>
        </w:rPr>
        <w:br/>
        <w:t>в подпунктах 4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и 5 пункта 1 статьи 40 Кодекса;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10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документы и (или) сведения о стоимости следующих товаров и услуг, представленных покупателем бесплатно или по сниженным ценам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для использования в связи с производством и продажей для вывоза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 xml:space="preserve">на таможенную территорию ЕАЭС ввозимых (ввезенных) товаров,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если представление таких товаров и услуг предусмотрено внешнеторговой сделкой и их стоимость не включена в цену, фактически уплаченную </w:t>
      </w:r>
      <w:r w:rsidR="00A619CD" w:rsidRPr="00881EE0">
        <w:rPr>
          <w:rFonts w:ascii="Times New Roman" w:hAnsi="Times New Roman" w:cs="Times New Roman"/>
          <w:sz w:val="28"/>
          <w:szCs w:val="28"/>
        </w:rPr>
        <w:br/>
        <w:t>или подлежащую уплате за ввозимые товары:</w:t>
      </w:r>
      <w:proofErr w:type="gramEnd"/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а)</w:t>
      </w:r>
      <w:r w:rsidRPr="00881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1EE0">
        <w:rPr>
          <w:rFonts w:ascii="Times New Roman" w:hAnsi="Times New Roman" w:cs="Times New Roman"/>
          <w:sz w:val="28"/>
          <w:szCs w:val="28"/>
        </w:rPr>
        <w:t xml:space="preserve">сырья, материалов, деталей, полуфабрикатов и подобных предметов, </w:t>
      </w:r>
      <w:r w:rsidRPr="00881EE0">
        <w:rPr>
          <w:rFonts w:ascii="Times New Roman" w:hAnsi="Times New Roman" w:cs="Times New Roman"/>
          <w:sz w:val="28"/>
          <w:szCs w:val="28"/>
        </w:rPr>
        <w:br/>
        <w:t>из которых состоят ввозимые товары;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б)</w:t>
      </w:r>
      <w:r w:rsidRPr="00881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1EE0">
        <w:rPr>
          <w:rFonts w:ascii="Times New Roman" w:hAnsi="Times New Roman" w:cs="Times New Roman"/>
          <w:sz w:val="28"/>
          <w:szCs w:val="28"/>
        </w:rPr>
        <w:t>инструментов, штампов, форм и подобных предметов, использованных при производстве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в)</w:t>
      </w:r>
      <w:r w:rsidRPr="00881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1EE0">
        <w:rPr>
          <w:rFonts w:ascii="Times New Roman" w:hAnsi="Times New Roman" w:cs="Times New Roman"/>
          <w:sz w:val="28"/>
          <w:szCs w:val="28"/>
        </w:rPr>
        <w:t>материалов, израсходованных при производстве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г)</w:t>
      </w:r>
      <w:r w:rsidRPr="00881E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1EE0">
        <w:rPr>
          <w:rFonts w:ascii="Times New Roman" w:hAnsi="Times New Roman" w:cs="Times New Roman"/>
          <w:sz w:val="28"/>
          <w:szCs w:val="28"/>
        </w:rPr>
        <w:t xml:space="preserve">проектирования, разработки, инженерной, конструкторской работы, художественного оформления, дизайна, эскизов и чертежей, выполненных </w:t>
      </w:r>
      <w:r w:rsidRPr="00881EE0">
        <w:rPr>
          <w:rFonts w:ascii="Times New Roman" w:hAnsi="Times New Roman" w:cs="Times New Roman"/>
          <w:sz w:val="28"/>
          <w:szCs w:val="28"/>
        </w:rPr>
        <w:br/>
        <w:t>вне таможенной территории ЕАЭС и необходимых для производства ввозимых товаров;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1</w:t>
      </w:r>
      <w:r w:rsidRPr="00881EE0">
        <w:rPr>
          <w:rFonts w:ascii="Times New Roman" w:hAnsi="Times New Roman" w:cs="Times New Roman"/>
          <w:sz w:val="28"/>
          <w:szCs w:val="28"/>
        </w:rPr>
        <w:t>) документы, подтверждающие наличие/отсутствие взаимосвязи между продавцом и покупателем;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7B4B" w:rsidRPr="00881EE0">
        <w:rPr>
          <w:rFonts w:ascii="Times New Roman" w:hAnsi="Times New Roman" w:cs="Times New Roman"/>
          <w:sz w:val="28"/>
          <w:szCs w:val="28"/>
        </w:rPr>
        <w:t>2</w:t>
      </w:r>
      <w:r w:rsidRPr="00881EE0">
        <w:rPr>
          <w:rFonts w:ascii="Times New Roman" w:hAnsi="Times New Roman" w:cs="Times New Roman"/>
          <w:sz w:val="28"/>
          <w:szCs w:val="28"/>
        </w:rPr>
        <w:t>) другие документы и (или) сведения, которые заявитель может предоставить при определении таможенной стоимости по методу сложения.</w:t>
      </w:r>
    </w:p>
    <w:p w:rsidR="00A619CD" w:rsidRPr="00881EE0" w:rsidRDefault="00A619CD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5. При направлении заявления о принятии предварительного решения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Pr="00881EE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proofErr w:type="gramStart"/>
      <w:r w:rsidRPr="00881EE0">
        <w:rPr>
          <w:rFonts w:ascii="Times New Roman" w:hAnsi="Times New Roman" w:cs="Times New Roman"/>
          <w:sz w:val="28"/>
          <w:szCs w:val="28"/>
        </w:rPr>
        <w:t>применения метода определения таможенной стоимости ввозимых товаров</w:t>
      </w:r>
      <w:proofErr w:type="gramEnd"/>
      <w:r w:rsidRPr="00881EE0">
        <w:rPr>
          <w:rFonts w:ascii="Times New Roman" w:hAnsi="Times New Roman" w:cs="Times New Roman"/>
          <w:sz w:val="28"/>
          <w:szCs w:val="28"/>
        </w:rPr>
        <w:t xml:space="preserve"> в соответствии со статьей 45 Кодекса (резервный метод) представляются следующие документы и (или) сведения:</w:t>
      </w:r>
    </w:p>
    <w:p w:rsidR="00597B4B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 xml:space="preserve">1) коносамент, транспортная или железнодорожная накладная; 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2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в зависимости от основы, выбранной заявителем для определения таможенной стоимости ввозимых товаров, документы и (или) сведения, перечисленные в </w:t>
      </w:r>
      <w:r w:rsidR="00C369F5" w:rsidRPr="00881EE0">
        <w:rPr>
          <w:rFonts w:ascii="Times New Roman" w:hAnsi="Times New Roman" w:cs="Times New Roman"/>
          <w:sz w:val="28"/>
          <w:szCs w:val="28"/>
        </w:rPr>
        <w:t xml:space="preserve">1 – </w:t>
      </w:r>
      <w:hyperlink w:anchor="Par46" w:history="1">
        <w:r w:rsidR="00C369F5" w:rsidRPr="00881EE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619CD" w:rsidRPr="00881EE0">
        <w:rPr>
          <w:rFonts w:ascii="Times New Roman" w:hAnsi="Times New Roman" w:cs="Times New Roman"/>
          <w:sz w:val="28"/>
          <w:szCs w:val="28"/>
        </w:rPr>
        <w:t xml:space="preserve"> </w:t>
      </w:r>
      <w:r w:rsidR="00C369F5" w:rsidRPr="00881EE0">
        <w:rPr>
          <w:rFonts w:ascii="Times New Roman" w:hAnsi="Times New Roman" w:cs="Times New Roman"/>
          <w:sz w:val="28"/>
          <w:szCs w:val="28"/>
        </w:rPr>
        <w:t xml:space="preserve">настоящего Перечня </w:t>
      </w:r>
      <w:r w:rsidR="00BA0578">
        <w:rPr>
          <w:rFonts w:ascii="Times New Roman" w:hAnsi="Times New Roman" w:cs="Times New Roman"/>
          <w:sz w:val="28"/>
          <w:szCs w:val="28"/>
        </w:rPr>
        <w:t>документов (или) сведений, пред</w:t>
      </w:r>
      <w:r w:rsidR="00C369F5" w:rsidRPr="00881EE0">
        <w:rPr>
          <w:rFonts w:ascii="Times New Roman" w:hAnsi="Times New Roman" w:cs="Times New Roman"/>
          <w:sz w:val="28"/>
          <w:szCs w:val="28"/>
        </w:rPr>
        <w:t>ставляемых заявителем при подаче заявления о принятии предварительного решения</w:t>
      </w:r>
      <w:r w:rsidR="00A619CD" w:rsidRPr="00881EE0">
        <w:rPr>
          <w:rFonts w:ascii="Times New Roman" w:hAnsi="Times New Roman" w:cs="Times New Roman"/>
          <w:sz w:val="28"/>
          <w:szCs w:val="28"/>
        </w:rPr>
        <w:t>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E0">
        <w:rPr>
          <w:rFonts w:ascii="Times New Roman" w:hAnsi="Times New Roman" w:cs="Times New Roman"/>
          <w:sz w:val="28"/>
          <w:szCs w:val="28"/>
        </w:rPr>
        <w:t>3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копии первого (обложка с указанием наименования и даты источника информации) и соответствующих листов независимых публичных источников информации, содержащих сведения о ценах, по которым идентичные, однородные или товары того же класса или вида, что и ввозимые, продаются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или предлагаются для продажи на мировом рынке в тот же или соответствующий ему период времени, когда осуществляется ввоз на таможенную территорию ЕАЭС оцениваемых</w:t>
      </w:r>
      <w:proofErr w:type="gramEnd"/>
      <w:r w:rsidR="00A619CD" w:rsidRPr="00881EE0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4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публикуемые или рассылаемые официальные прейскуранты на ввозимые товары либо торговые предложения фирм по поставкам конкретных товаров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и их ценам, а также котировки цен мировых бирж;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5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договоры аренды, лизинга, мены, дарения, содержащие сведения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о стоимости или расчеты стоимости ввозимых товаров;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6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счета-проформы, спецификации, содержащие стоимостную оценку ввозимых товаров;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7</w:t>
      </w:r>
      <w:r w:rsidR="00A619CD" w:rsidRPr="00881EE0">
        <w:rPr>
          <w:rFonts w:ascii="Times New Roman" w:hAnsi="Times New Roman" w:cs="Times New Roman"/>
          <w:sz w:val="28"/>
          <w:szCs w:val="28"/>
        </w:rPr>
        <w:t>) страховые документы;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8</w:t>
      </w:r>
      <w:r w:rsidR="00A619CD" w:rsidRPr="00881EE0">
        <w:rPr>
          <w:rFonts w:ascii="Times New Roman" w:hAnsi="Times New Roman" w:cs="Times New Roman"/>
          <w:sz w:val="28"/>
          <w:szCs w:val="28"/>
        </w:rPr>
        <w:t>) транспортные тарифы, действующие в то же или почти в то же время, когда осуществляется ввоз на таможенную территорию ЕАЭС оцениваемых товаров;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9</w:t>
      </w:r>
      <w:r w:rsidR="00A619CD" w:rsidRPr="00881EE0">
        <w:rPr>
          <w:rFonts w:ascii="Times New Roman" w:hAnsi="Times New Roman" w:cs="Times New Roman"/>
          <w:sz w:val="28"/>
          <w:szCs w:val="28"/>
        </w:rPr>
        <w:t xml:space="preserve">) отчет об оценке ввозимых товаров, проведенной в установленном порядке организацией, уполномоченной в области оценочной деятельности </w:t>
      </w:r>
      <w:r w:rsidR="0064767D" w:rsidRPr="00881EE0">
        <w:rPr>
          <w:rFonts w:ascii="Times New Roman" w:hAnsi="Times New Roman" w:cs="Times New Roman"/>
          <w:sz w:val="28"/>
          <w:szCs w:val="28"/>
        </w:rPr>
        <w:br/>
      </w:r>
      <w:r w:rsidR="00A619CD" w:rsidRPr="00881EE0">
        <w:rPr>
          <w:rFonts w:ascii="Times New Roman" w:hAnsi="Times New Roman" w:cs="Times New Roman"/>
          <w:sz w:val="28"/>
          <w:szCs w:val="28"/>
        </w:rPr>
        <w:t>в соответствии с законодательством в Российской Федерации, регулирующим оценочную деятельность;</w:t>
      </w:r>
    </w:p>
    <w:p w:rsidR="00A619CD" w:rsidRPr="00881EE0" w:rsidRDefault="00597B4B" w:rsidP="00881E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E0">
        <w:rPr>
          <w:rFonts w:ascii="Times New Roman" w:hAnsi="Times New Roman" w:cs="Times New Roman"/>
          <w:sz w:val="28"/>
          <w:szCs w:val="28"/>
        </w:rPr>
        <w:t>10</w:t>
      </w:r>
      <w:r w:rsidR="00A619CD" w:rsidRPr="00881EE0">
        <w:rPr>
          <w:rFonts w:ascii="Times New Roman" w:hAnsi="Times New Roman" w:cs="Times New Roman"/>
          <w:sz w:val="28"/>
          <w:szCs w:val="28"/>
        </w:rPr>
        <w:t>) другие документы и (или) сведения, которые может предоставить заявитель при определении таможенной стоимости по резервному методу.</w:t>
      </w:r>
    </w:p>
    <w:p w:rsidR="009D359D" w:rsidRDefault="009D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7FB7" w:rsidRDefault="00B57FB7">
      <w:pPr>
        <w:rPr>
          <w:rFonts w:ascii="Times New Roman" w:hAnsi="Times New Roman" w:cs="Times New Roman"/>
          <w:sz w:val="28"/>
          <w:szCs w:val="28"/>
        </w:rPr>
        <w:sectPr w:rsidR="00B57FB7" w:rsidSect="007E3A79">
          <w:headerReference w:type="default" r:id="rId12"/>
          <w:headerReference w:type="first" r:id="rId13"/>
          <w:footnotePr>
            <w:numFmt w:val="chicago"/>
          </w:footnotePr>
          <w:pgSz w:w="11907" w:h="16839" w:code="9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E34E5" w:rsidRPr="007B0FA9" w:rsidRDefault="00B57FB7" w:rsidP="00B57FB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34E5" w:rsidRPr="008F424F">
        <w:rPr>
          <w:rFonts w:ascii="Times New Roman" w:hAnsi="Times New Roman" w:cs="Times New Roman"/>
          <w:sz w:val="20"/>
          <w:szCs w:val="20"/>
        </w:rPr>
        <w:t>2</w:t>
      </w:r>
      <w:r w:rsidR="008F424F">
        <w:rPr>
          <w:rFonts w:ascii="Times New Roman" w:hAnsi="Times New Roman" w:cs="Times New Roman"/>
          <w:sz w:val="20"/>
          <w:szCs w:val="20"/>
        </w:rPr>
        <w:t>1</w:t>
      </w:r>
      <w:r w:rsidRPr="007B0FA9">
        <w:rPr>
          <w:rFonts w:ascii="Times New Roman" w:hAnsi="Times New Roman" w:cs="Times New Roman"/>
          <w:sz w:val="20"/>
          <w:szCs w:val="20"/>
        </w:rPr>
        <w:tab/>
      </w:r>
      <w:r w:rsidRPr="007B0FA9">
        <w:rPr>
          <w:rFonts w:ascii="Times New Roman" w:hAnsi="Times New Roman" w:cs="Times New Roman"/>
          <w:sz w:val="20"/>
          <w:szCs w:val="20"/>
        </w:rPr>
        <w:tab/>
      </w:r>
      <w:r w:rsidRPr="007B0FA9">
        <w:rPr>
          <w:rFonts w:ascii="Times New Roman" w:hAnsi="Times New Roman" w:cs="Times New Roman"/>
          <w:sz w:val="20"/>
          <w:szCs w:val="20"/>
        </w:rPr>
        <w:tab/>
      </w:r>
    </w:p>
    <w:p w:rsidR="00B57FB7" w:rsidRPr="00EE0967" w:rsidRDefault="00AE34E5" w:rsidP="00B57FB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7FB7" w:rsidRPr="00EE096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7FB7">
        <w:rPr>
          <w:rFonts w:ascii="Times New Roman" w:hAnsi="Times New Roman" w:cs="Times New Roman"/>
          <w:sz w:val="28"/>
          <w:szCs w:val="28"/>
        </w:rPr>
        <w:t>3</w:t>
      </w:r>
    </w:p>
    <w:p w:rsidR="00B57FB7" w:rsidRPr="00EE0967" w:rsidRDefault="00B57FB7" w:rsidP="00B57FB7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EE0967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B57FB7" w:rsidRPr="00EE0967" w:rsidRDefault="00B57FB7" w:rsidP="00B57FB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B57FB7" w:rsidRPr="00EE0967" w:rsidRDefault="00B57FB7" w:rsidP="00B57FB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:rsidR="00B57FB7" w:rsidRPr="00EE0967" w:rsidRDefault="00B57FB7" w:rsidP="00B57FB7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57FB7" w:rsidRPr="00571CEA" w:rsidRDefault="00B57FB7" w:rsidP="00B57FB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7FB7" w:rsidRPr="00571CEA" w:rsidRDefault="00B57FB7" w:rsidP="00B57F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EA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предварительных решений по применению методов определения </w:t>
      </w:r>
      <w:r w:rsidRPr="00571CEA">
        <w:rPr>
          <w:rFonts w:ascii="Times New Roman" w:hAnsi="Times New Roman" w:cs="Times New Roman"/>
          <w:b/>
          <w:sz w:val="28"/>
          <w:szCs w:val="28"/>
        </w:rPr>
        <w:br/>
        <w:t>таможенной стоимости товаров, ввозимых в Российскую Федерацию</w:t>
      </w:r>
    </w:p>
    <w:p w:rsidR="00B57FB7" w:rsidRPr="00571CEA" w:rsidRDefault="00B57FB7" w:rsidP="00B57F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"/>
        <w:gridCol w:w="1102"/>
        <w:gridCol w:w="890"/>
        <w:gridCol w:w="702"/>
        <w:gridCol w:w="1573"/>
        <w:gridCol w:w="890"/>
        <w:gridCol w:w="797"/>
        <w:gridCol w:w="982"/>
        <w:gridCol w:w="2135"/>
        <w:gridCol w:w="1135"/>
        <w:gridCol w:w="890"/>
        <w:gridCol w:w="1093"/>
        <w:gridCol w:w="1182"/>
        <w:gridCol w:w="881"/>
      </w:tblGrid>
      <w:tr w:rsidR="00497783" w:rsidRPr="00C91A16" w:rsidTr="00497783">
        <w:trPr>
          <w:cantSplit/>
          <w:trHeight w:val="3974"/>
        </w:trPr>
        <w:tc>
          <w:tcPr>
            <w:tcW w:w="226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 о принятии предварительного решения</w:t>
            </w:r>
          </w:p>
        </w:tc>
        <w:tc>
          <w:tcPr>
            <w:tcW w:w="298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о принятии предварительного решения</w:t>
            </w:r>
          </w:p>
        </w:tc>
        <w:tc>
          <w:tcPr>
            <w:tcW w:w="235" w:type="pct"/>
            <w:textDirection w:val="btLr"/>
            <w:vAlign w:val="center"/>
          </w:tcPr>
          <w:p w:rsidR="00293E6A" w:rsidRPr="00497783" w:rsidRDefault="00881EE0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7" w:type="pct"/>
            <w:textDirection w:val="btLr"/>
            <w:vAlign w:val="center"/>
          </w:tcPr>
          <w:p w:rsidR="00293E6A" w:rsidRPr="00497783" w:rsidRDefault="00293E6A" w:rsidP="004977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Номер и дата внешнеторгового договора купли-продажи или основания для поставки товаров</w:t>
            </w:r>
          </w:p>
        </w:tc>
        <w:tc>
          <w:tcPr>
            <w:tcW w:w="298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Код товара в соответствии с ТН ВЭД ЕАЭС</w:t>
            </w:r>
          </w:p>
        </w:tc>
        <w:tc>
          <w:tcPr>
            <w:tcW w:w="267" w:type="pct"/>
            <w:textDirection w:val="btLr"/>
            <w:vAlign w:val="center"/>
          </w:tcPr>
          <w:p w:rsidR="00293E6A" w:rsidRPr="00497783" w:rsidRDefault="00293E6A" w:rsidP="00293E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товара</w:t>
            </w:r>
          </w:p>
        </w:tc>
        <w:tc>
          <w:tcPr>
            <w:tcW w:w="329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уведомления о необходимости пред</w:t>
            </w:r>
            <w:r w:rsidR="00BA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дополнительной информации</w:t>
            </w:r>
          </w:p>
        </w:tc>
        <w:tc>
          <w:tcPr>
            <w:tcW w:w="715" w:type="pct"/>
            <w:textDirection w:val="btLr"/>
            <w:vAlign w:val="center"/>
          </w:tcPr>
          <w:p w:rsidR="00293E6A" w:rsidRPr="00497783" w:rsidRDefault="00293E6A" w:rsidP="004977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 xml:space="preserve">Дата уведомления об отказе </w:t>
            </w:r>
            <w:r w:rsidRPr="00497783">
              <w:rPr>
                <w:rFonts w:ascii="Times New Roman" w:hAnsi="Times New Roman" w:cs="Times New Roman"/>
                <w:sz w:val="24"/>
                <w:szCs w:val="24"/>
              </w:rPr>
              <w:br/>
              <w:t>в рассмотрении заявления</w:t>
            </w: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принятии предварительного решения</w:t>
            </w: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/в принятии</w:t>
            </w:r>
            <w:r w:rsidRPr="00497783">
              <w:rPr>
                <w:sz w:val="24"/>
                <w:szCs w:val="24"/>
              </w:rPr>
              <w:t xml:space="preserve"> </w:t>
            </w: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предварительного решения</w:t>
            </w:r>
          </w:p>
        </w:tc>
        <w:tc>
          <w:tcPr>
            <w:tcW w:w="380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предварительного решения</w:t>
            </w:r>
          </w:p>
        </w:tc>
        <w:tc>
          <w:tcPr>
            <w:tcW w:w="298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действия предварительного решения</w:t>
            </w:r>
          </w:p>
        </w:tc>
        <w:tc>
          <w:tcPr>
            <w:tcW w:w="366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таможенной </w:t>
            </w:r>
            <w:r w:rsidRPr="004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стоимости товара</w:t>
            </w:r>
          </w:p>
        </w:tc>
        <w:tc>
          <w:tcPr>
            <w:tcW w:w="396" w:type="pct"/>
            <w:textDirection w:val="btLr"/>
            <w:vAlign w:val="center"/>
          </w:tcPr>
          <w:p w:rsidR="00293E6A" w:rsidRPr="00497783" w:rsidRDefault="00293E6A" w:rsidP="00293E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Дата решения о прекращении действия предварительного решения</w:t>
            </w:r>
          </w:p>
        </w:tc>
        <w:tc>
          <w:tcPr>
            <w:tcW w:w="295" w:type="pct"/>
            <w:textDirection w:val="btLr"/>
            <w:vAlign w:val="center"/>
          </w:tcPr>
          <w:p w:rsidR="00293E6A" w:rsidRPr="00497783" w:rsidRDefault="00293E6A" w:rsidP="00EE65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977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нового предварительного решения</w:t>
            </w:r>
          </w:p>
        </w:tc>
      </w:tr>
      <w:tr w:rsidR="00497783" w:rsidRPr="00074407" w:rsidTr="00497783">
        <w:tc>
          <w:tcPr>
            <w:tcW w:w="226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4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" w:type="pct"/>
          </w:tcPr>
          <w:p w:rsidR="00293E6A" w:rsidRPr="000B14F2" w:rsidRDefault="00293E6A" w:rsidP="00926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7783" w:rsidRPr="00074407" w:rsidTr="00497783">
        <w:tc>
          <w:tcPr>
            <w:tcW w:w="226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9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9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6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" w:type="pct"/>
          </w:tcPr>
          <w:p w:rsidR="00293E6A" w:rsidRPr="00074407" w:rsidRDefault="00293E6A" w:rsidP="00926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129F" w:rsidRDefault="00F71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7FB7" w:rsidRDefault="00B57FB7">
      <w:pPr>
        <w:rPr>
          <w:rFonts w:ascii="Times New Roman" w:hAnsi="Times New Roman" w:cs="Times New Roman"/>
          <w:sz w:val="28"/>
          <w:szCs w:val="28"/>
        </w:rPr>
        <w:sectPr w:rsidR="00B57FB7" w:rsidSect="00AE34E5">
          <w:footnotePr>
            <w:numFmt w:val="chicago"/>
          </w:footnotePr>
          <w:pgSz w:w="16839" w:h="11907" w:orient="landscape" w:code="9"/>
          <w:pgMar w:top="993" w:right="993" w:bottom="850" w:left="1134" w:header="708" w:footer="708" w:gutter="0"/>
          <w:pgNumType w:start="1"/>
          <w:cols w:space="708"/>
          <w:titlePg/>
          <w:docGrid w:linePitch="360"/>
        </w:sectPr>
      </w:pPr>
    </w:p>
    <w:p w:rsidR="00B57FB7" w:rsidRPr="007B0FA9" w:rsidRDefault="00AE34E5" w:rsidP="00DC538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424F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8F424F" w:rsidRPr="008F424F">
        <w:rPr>
          <w:rFonts w:ascii="Times New Roman" w:hAnsi="Times New Roman" w:cs="Times New Roman"/>
          <w:sz w:val="20"/>
          <w:szCs w:val="20"/>
        </w:rPr>
        <w:t>2</w:t>
      </w:r>
    </w:p>
    <w:p w:rsidR="00CE4EB5" w:rsidRPr="009D359D" w:rsidRDefault="00CE4EB5" w:rsidP="00CE4EB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9D35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E4EB5" w:rsidRPr="009D359D" w:rsidRDefault="00CE4EB5" w:rsidP="00CE4EB5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D359D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9D359D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CE4EB5" w:rsidRPr="00B91538" w:rsidRDefault="00CE4EB5" w:rsidP="00CE4EB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CE4EB5" w:rsidRPr="00B91538" w:rsidRDefault="00CE4EB5" w:rsidP="00CE4EB5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153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E4EB5" w:rsidRPr="00B91538" w:rsidRDefault="00CE4EB5" w:rsidP="00CE4EB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4EB5" w:rsidRPr="009D359D" w:rsidRDefault="005442C8" w:rsidP="00CE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9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4EB5" w:rsidRPr="00CE4EB5" w:rsidRDefault="00CE4EB5" w:rsidP="00CE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5">
        <w:rPr>
          <w:rFonts w:ascii="Times New Roman" w:hAnsi="Times New Roman" w:cs="Times New Roman"/>
          <w:b/>
          <w:sz w:val="28"/>
          <w:szCs w:val="28"/>
        </w:rPr>
        <w:t>об отказе в рассмотрении заявления о принятии</w:t>
      </w:r>
    </w:p>
    <w:p w:rsidR="00CE4EB5" w:rsidRPr="0058214B" w:rsidRDefault="00CE4EB5" w:rsidP="00CE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B5">
        <w:rPr>
          <w:rFonts w:ascii="Times New Roman" w:hAnsi="Times New Roman" w:cs="Times New Roman"/>
          <w:b/>
          <w:sz w:val="28"/>
          <w:szCs w:val="28"/>
        </w:rPr>
        <w:t xml:space="preserve">предварительного решения </w:t>
      </w:r>
      <w:r w:rsidRPr="0058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методов определения таможенной стоимости товаров, ввозимых в Российскую Федерацию</w:t>
      </w:r>
    </w:p>
    <w:p w:rsidR="00CE4EB5" w:rsidRPr="00CE4EB5" w:rsidRDefault="00CE4EB5" w:rsidP="00CE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1729"/>
        <w:gridCol w:w="1282"/>
        <w:gridCol w:w="3014"/>
      </w:tblGrid>
      <w:tr w:rsidR="00CE4EB5" w:rsidRPr="00CE4EB5" w:rsidTr="00CE4EB5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Таможенный орган, принявший решение об отказе в рассмотрении заявления о принятии предварительного решения по применению методов определения таможенной стоимости товаров, ввозимых в Российскую Федерацию (далее – предварительное решение)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</w:p>
        </w:tc>
      </w:tr>
      <w:tr w:rsidR="00CE4EB5" w:rsidRPr="00CE4EB5" w:rsidTr="00DA2062">
        <w:trPr>
          <w:trHeight w:val="923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1C7D">
              <w:rPr>
                <w:rFonts w:ascii="Times New Roman" w:hAnsi="Times New Roman" w:cs="Times New Roman"/>
                <w:sz w:val="26"/>
                <w:szCs w:val="26"/>
              </w:rPr>
              <w:t>Дата уведомления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 об отказе в рассмотрении заявления о принятии предварительного решения </w:t>
            </w:r>
          </w:p>
        </w:tc>
      </w:tr>
      <w:tr w:rsidR="00CE4EB5" w:rsidRPr="00CE4EB5" w:rsidTr="00CE4EB5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заявления 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о принятии предварительного решения 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Дата заявления о принятии предварительного решения 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</w:tr>
      <w:tr w:rsidR="00CE4EB5" w:rsidRPr="00CE4EB5" w:rsidTr="00DA2062">
        <w:trPr>
          <w:trHeight w:val="838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B5" w:rsidRPr="00CE4EB5" w:rsidRDefault="00CE4EB5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товара, указанного в заявлении о принятии предварительного решения </w:t>
            </w:r>
          </w:p>
        </w:tc>
      </w:tr>
      <w:tr w:rsidR="00CE4EB5" w:rsidRPr="00CE4EB5" w:rsidTr="00DA2062">
        <w:trPr>
          <w:trHeight w:val="1033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DA2062">
              <w:rPr>
                <w:rFonts w:ascii="Times New Roman" w:hAnsi="Times New Roman" w:cs="Times New Roman"/>
                <w:sz w:val="26"/>
                <w:szCs w:val="26"/>
              </w:rPr>
              <w:t xml:space="preserve"> и причины </w:t>
            </w: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принятия решения об отказе в рассмотрении заявления о принятии предварительного решения </w:t>
            </w:r>
          </w:p>
        </w:tc>
      </w:tr>
      <w:tr w:rsidR="00CE4EB5" w:rsidRPr="00CE4EB5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B5" w:rsidRPr="00CE4EB5" w:rsidRDefault="00DA2062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4EB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E4EB5"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таможенного органа, принявшее решение об отказе </w:t>
            </w:r>
            <w:r w:rsidR="00CE4E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E4EB5" w:rsidRPr="00CE4EB5">
              <w:rPr>
                <w:rFonts w:ascii="Times New Roman" w:hAnsi="Times New Roman" w:cs="Times New Roman"/>
                <w:sz w:val="26"/>
                <w:szCs w:val="26"/>
              </w:rPr>
              <w:t xml:space="preserve">в рассмотрении заявления о принятии предварительного решения </w:t>
            </w:r>
          </w:p>
        </w:tc>
      </w:tr>
      <w:tr w:rsidR="00CE4EB5" w:rsidRPr="00CE4EB5"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CE4EB5" w:rsidRPr="00614287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E4EB5" w:rsidRPr="00614287" w:rsidRDefault="00614287" w:rsidP="00C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CE4EB5" w:rsidRPr="00614287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E4EB5" w:rsidRPr="00614287" w:rsidRDefault="00614287" w:rsidP="00C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14" w:type="dxa"/>
            <w:tcBorders>
              <w:bottom w:val="single" w:sz="4" w:space="0" w:color="auto"/>
              <w:right w:val="single" w:sz="4" w:space="0" w:color="auto"/>
            </w:tcBorders>
          </w:tcPr>
          <w:p w:rsidR="00CE4EB5" w:rsidRPr="00CE4EB5" w:rsidRDefault="00CE4EB5" w:rsidP="00C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EB5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E4EB5" w:rsidRPr="00614287" w:rsidRDefault="00614287" w:rsidP="0061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</w:tbl>
    <w:p w:rsidR="007E3A79" w:rsidRDefault="007E3A79" w:rsidP="009D359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</w:p>
    <w:p w:rsidR="007E3A79" w:rsidRDefault="007E3A79" w:rsidP="009D359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</w:p>
    <w:p w:rsidR="009D359D" w:rsidRPr="009D359D" w:rsidRDefault="009D359D" w:rsidP="009D359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9D35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6BE6">
        <w:rPr>
          <w:rFonts w:ascii="Times New Roman" w:hAnsi="Times New Roman" w:cs="Times New Roman"/>
          <w:sz w:val="28"/>
          <w:szCs w:val="28"/>
        </w:rPr>
        <w:t>5</w:t>
      </w:r>
    </w:p>
    <w:p w:rsidR="009D359D" w:rsidRPr="009D359D" w:rsidRDefault="009D359D" w:rsidP="009D359D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D359D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9D359D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9D359D" w:rsidRPr="00B91538" w:rsidRDefault="009D359D" w:rsidP="009D359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9D359D" w:rsidRPr="00B91538" w:rsidRDefault="009D359D" w:rsidP="009D359D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153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D359D" w:rsidRPr="00B91538" w:rsidRDefault="009D359D" w:rsidP="009D359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59D" w:rsidRPr="009D359D" w:rsidRDefault="005442C8" w:rsidP="009D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9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D359D" w:rsidRPr="009D359D" w:rsidRDefault="009D359D" w:rsidP="009D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9D">
        <w:rPr>
          <w:rFonts w:ascii="Times New Roman" w:hAnsi="Times New Roman" w:cs="Times New Roman"/>
          <w:b/>
          <w:sz w:val="28"/>
          <w:szCs w:val="28"/>
        </w:rPr>
        <w:t>о необходимости пред</w:t>
      </w:r>
      <w:r w:rsidR="00BA0578">
        <w:rPr>
          <w:rFonts w:ascii="Times New Roman" w:hAnsi="Times New Roman" w:cs="Times New Roman"/>
          <w:b/>
          <w:sz w:val="28"/>
          <w:szCs w:val="28"/>
        </w:rPr>
        <w:t>о</w:t>
      </w:r>
      <w:r w:rsidRPr="009D359D">
        <w:rPr>
          <w:rFonts w:ascii="Times New Roman" w:hAnsi="Times New Roman" w:cs="Times New Roman"/>
          <w:b/>
          <w:sz w:val="28"/>
          <w:szCs w:val="28"/>
        </w:rPr>
        <w:t>ставления дополнительной информации</w:t>
      </w:r>
    </w:p>
    <w:p w:rsidR="009D359D" w:rsidRPr="009D359D" w:rsidRDefault="009D359D" w:rsidP="009D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1507"/>
        <w:gridCol w:w="1504"/>
        <w:gridCol w:w="3014"/>
      </w:tblGrid>
      <w:tr w:rsidR="009D359D" w:rsidRPr="009D359D" w:rsidTr="000D67F8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9D" w:rsidRPr="009D359D" w:rsidRDefault="00734127" w:rsidP="000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9D359D" w:rsidRPr="009D359D">
              <w:rPr>
                <w:rFonts w:ascii="Times New Roman" w:hAnsi="Times New Roman" w:cs="Times New Roman"/>
                <w:sz w:val="26"/>
                <w:szCs w:val="26"/>
              </w:rPr>
              <w:t>Таможенный орган, направивший уведомление о необходимости пред</w:t>
            </w:r>
            <w:r w:rsidR="00BA05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359D" w:rsidRPr="009D359D">
              <w:rPr>
                <w:rFonts w:ascii="Times New Roman" w:hAnsi="Times New Roman" w:cs="Times New Roman"/>
                <w:sz w:val="26"/>
                <w:szCs w:val="26"/>
              </w:rPr>
              <w:t>ставления дополнительной информации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9D" w:rsidRPr="009D359D" w:rsidRDefault="009D359D" w:rsidP="000D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9D" w:rsidRPr="009D359D" w:rsidRDefault="009D359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E3641" w:rsidRPr="00CE1C7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CE1C7D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уведомления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 xml:space="preserve"> о необходимости пред</w:t>
            </w:r>
            <w:r w:rsidR="00BA05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ставления дополнительной информации</w:t>
            </w:r>
          </w:p>
        </w:tc>
      </w:tr>
      <w:tr w:rsidR="009D359D" w:rsidRPr="009D359D" w:rsidTr="000D67F8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D" w:rsidRPr="009D359D" w:rsidRDefault="009D359D" w:rsidP="00D5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заявления 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о принятии предварительного решения по применению методов определения таможенной стоимости товаров, ввозимых в Российскую Федерацию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предварительное решение)</w:t>
            </w:r>
            <w:r w:rsidR="00D575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5752D">
              <w:t xml:space="preserve"> </w:t>
            </w:r>
            <w:r w:rsidR="00D5752D" w:rsidRPr="00D5752D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r w:rsidR="00D5752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752D" w:rsidRPr="00D5752D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438C" w:rsidRPr="0041438C">
              <w:rPr>
                <w:rFonts w:ascii="Times New Roman" w:hAnsi="Times New Roman" w:cs="Times New Roman"/>
                <w:sz w:val="26"/>
                <w:szCs w:val="26"/>
              </w:rPr>
              <w:t>(дополнений) в предварительное решение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D" w:rsidRPr="009D359D" w:rsidRDefault="009D359D" w:rsidP="0041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 xml:space="preserve">Дата заявления о принятии предварительного решения 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41438C" w:rsidRPr="00D5752D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1438C" w:rsidRPr="00D5752D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438C" w:rsidRPr="0041438C">
              <w:rPr>
                <w:rFonts w:ascii="Times New Roman" w:hAnsi="Times New Roman" w:cs="Times New Roman"/>
                <w:sz w:val="26"/>
                <w:szCs w:val="26"/>
              </w:rPr>
              <w:t xml:space="preserve">(дополнений) 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438C" w:rsidRPr="0041438C">
              <w:rPr>
                <w:rFonts w:ascii="Times New Roman" w:hAnsi="Times New Roman" w:cs="Times New Roman"/>
                <w:sz w:val="26"/>
                <w:szCs w:val="26"/>
              </w:rPr>
              <w:t>в предварительное решение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D" w:rsidRPr="009D359D" w:rsidRDefault="009D359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товара, указанного в заявлении </w:t>
            </w:r>
            <w:r w:rsidR="0041438C" w:rsidRPr="009D359D">
              <w:rPr>
                <w:rFonts w:ascii="Times New Roman" w:hAnsi="Times New Roman" w:cs="Times New Roman"/>
                <w:sz w:val="26"/>
                <w:szCs w:val="26"/>
              </w:rPr>
              <w:t>о принятии предварительного решения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41438C" w:rsidRPr="00D5752D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1438C" w:rsidRPr="00D5752D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</w:t>
            </w:r>
            <w:r w:rsidR="00414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438C" w:rsidRPr="0041438C">
              <w:rPr>
                <w:rFonts w:ascii="Times New Roman" w:hAnsi="Times New Roman" w:cs="Times New Roman"/>
                <w:sz w:val="26"/>
                <w:szCs w:val="26"/>
              </w:rPr>
              <w:t>(дополнений) в предварительное решение</w:t>
            </w: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9D" w:rsidRPr="009D359D" w:rsidRDefault="009D359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пред</w:t>
            </w:r>
            <w:r w:rsidR="00BA05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ставления дополнительной информации</w:t>
            </w: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D" w:rsidRPr="009D359D" w:rsidRDefault="009D359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9D" w:rsidRPr="009D359D" w:rsidRDefault="009D359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Перечень дополнительно запрашиваемых документов и (или) сведений:</w:t>
            </w: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359D" w:rsidRPr="009D359D" w:rsidRDefault="00734127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D359D" w:rsidRPr="009D359D" w:rsidRDefault="00734127" w:rsidP="0061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9D359D" w:rsidRPr="009D359D" w:rsidTr="000D67F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9D" w:rsidRPr="009D359D" w:rsidRDefault="009D359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таможенного органа, принявшее решение 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о необходимости пред</w:t>
            </w:r>
            <w:r w:rsidR="00BA05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ставления дополнительной информации</w:t>
            </w:r>
          </w:p>
        </w:tc>
      </w:tr>
      <w:tr w:rsidR="009D359D" w:rsidRPr="009D359D" w:rsidTr="00614287">
        <w:trPr>
          <w:trHeight w:val="456"/>
        </w:trPr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9D359D" w:rsidRPr="00614287" w:rsidRDefault="009D359D" w:rsidP="000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D359D" w:rsidRPr="00614287" w:rsidRDefault="00614287" w:rsidP="000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9D359D" w:rsidRPr="00614287" w:rsidRDefault="009D359D" w:rsidP="000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D359D" w:rsidRPr="00614287" w:rsidRDefault="00614287" w:rsidP="000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14" w:type="dxa"/>
            <w:tcBorders>
              <w:bottom w:val="single" w:sz="4" w:space="0" w:color="auto"/>
              <w:right w:val="single" w:sz="4" w:space="0" w:color="auto"/>
            </w:tcBorders>
          </w:tcPr>
          <w:p w:rsidR="009D359D" w:rsidRPr="009D359D" w:rsidRDefault="009D359D" w:rsidP="000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9D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D359D" w:rsidRPr="009D359D" w:rsidRDefault="00614287" w:rsidP="000D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</w:tbl>
    <w:p w:rsidR="00FA7122" w:rsidRDefault="00FA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214B" w:rsidRPr="009D359D" w:rsidRDefault="0058214B" w:rsidP="0058214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9D35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8214B" w:rsidRPr="009D359D" w:rsidRDefault="0058214B" w:rsidP="0058214B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D359D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9D359D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58214B" w:rsidRPr="00B91538" w:rsidRDefault="0058214B" w:rsidP="0058214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58214B" w:rsidRPr="00B91538" w:rsidRDefault="0058214B" w:rsidP="0058214B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153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42CE6" w:rsidRDefault="00042CE6">
      <w:pPr>
        <w:rPr>
          <w:rFonts w:ascii="Times New Roman" w:hAnsi="Times New Roman" w:cs="Times New Roman"/>
          <w:sz w:val="28"/>
          <w:szCs w:val="28"/>
        </w:rPr>
      </w:pPr>
    </w:p>
    <w:p w:rsidR="0058214B" w:rsidRPr="0058214B" w:rsidRDefault="005442C8" w:rsidP="0058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4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8214B" w:rsidRDefault="0058214B" w:rsidP="0058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4B">
        <w:rPr>
          <w:rFonts w:ascii="Times New Roman" w:hAnsi="Times New Roman" w:cs="Times New Roman"/>
          <w:b/>
          <w:sz w:val="28"/>
          <w:szCs w:val="28"/>
        </w:rPr>
        <w:t>об отказе в принятии предварительного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4B">
        <w:rPr>
          <w:rFonts w:ascii="Times New Roman" w:hAnsi="Times New Roman" w:cs="Times New Roman"/>
          <w:b/>
          <w:sz w:val="28"/>
          <w:szCs w:val="28"/>
        </w:rPr>
        <w:t xml:space="preserve">по применению методов определения таможенной стоимости товаров, ввозимых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214B">
        <w:rPr>
          <w:rFonts w:ascii="Times New Roman" w:hAnsi="Times New Roman" w:cs="Times New Roman"/>
          <w:b/>
          <w:sz w:val="28"/>
          <w:szCs w:val="28"/>
        </w:rPr>
        <w:t>в Российскую Федерацию</w:t>
      </w:r>
    </w:p>
    <w:p w:rsidR="0058214B" w:rsidRPr="0058214B" w:rsidRDefault="0058214B" w:rsidP="007D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1507"/>
        <w:gridCol w:w="1504"/>
        <w:gridCol w:w="3014"/>
      </w:tblGrid>
      <w:tr w:rsidR="0058214B" w:rsidRPr="0058214B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4B" w:rsidRPr="0058214B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Таможенный орган, принявший решение об отказе в принятии предварительного решения </w:t>
            </w:r>
            <w:r w:rsidR="007341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по применению методов определения таможенной стоимости товаров, ввозимых в Российскую Федерацию (далее – предварительное решение)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4B" w:rsidRPr="0058214B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</w:p>
        </w:tc>
      </w:tr>
      <w:tr w:rsidR="0058214B" w:rsidRPr="0058214B" w:rsidTr="00DA2062">
        <w:trPr>
          <w:trHeight w:val="696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4B" w:rsidRPr="0058214B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Дата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 об отказе в принятии предварительного решения </w:t>
            </w:r>
          </w:p>
        </w:tc>
      </w:tr>
      <w:tr w:rsidR="0058214B" w:rsidRPr="0058214B" w:rsidTr="00DA2062">
        <w:trPr>
          <w:trHeight w:val="1205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4B" w:rsidRPr="0058214B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о принятии предварительного решения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4B" w:rsidRPr="0058214B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Дата заявления о принятии предварительного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</w:tr>
      <w:tr w:rsidR="0058214B" w:rsidRPr="0058214B" w:rsidTr="00DA2062">
        <w:trPr>
          <w:trHeight w:val="904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4B" w:rsidRPr="0058214B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товара, указанного в заявлении о принятии предварительного решения </w:t>
            </w:r>
          </w:p>
        </w:tc>
      </w:tr>
      <w:tr w:rsidR="0058214B" w:rsidRPr="0058214B" w:rsidTr="00DA2062">
        <w:trPr>
          <w:trHeight w:val="957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4B" w:rsidRPr="0058214B" w:rsidRDefault="0058214B" w:rsidP="00DA2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r w:rsidR="00DA2062">
              <w:rPr>
                <w:rFonts w:ascii="Times New Roman" w:hAnsi="Times New Roman" w:cs="Times New Roman"/>
                <w:sz w:val="26"/>
                <w:szCs w:val="26"/>
              </w:rPr>
              <w:t xml:space="preserve">и причины </w:t>
            </w:r>
            <w:r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принятия решения об отказе в принятии предварительного решения </w:t>
            </w:r>
          </w:p>
        </w:tc>
      </w:tr>
      <w:tr w:rsidR="0058214B" w:rsidRPr="0058214B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14B" w:rsidRPr="0058214B" w:rsidRDefault="00DA2062" w:rsidP="00582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214B" w:rsidRPr="005821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214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214B"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таможенного органа, принявшее решение об отказе </w:t>
            </w:r>
            <w:r w:rsidR="0058214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214B" w:rsidRPr="0058214B">
              <w:rPr>
                <w:rFonts w:ascii="Times New Roman" w:hAnsi="Times New Roman" w:cs="Times New Roman"/>
                <w:sz w:val="26"/>
                <w:szCs w:val="26"/>
              </w:rPr>
              <w:t xml:space="preserve">в принятии предварительного решения </w:t>
            </w:r>
          </w:p>
        </w:tc>
      </w:tr>
      <w:tr w:rsidR="0058214B" w:rsidRPr="0058214B"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58214B" w:rsidRPr="00614287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214B" w:rsidRPr="00614287" w:rsidRDefault="00614287" w:rsidP="0058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214B" w:rsidRPr="0061428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58214B" w:rsidRPr="00614287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214B" w:rsidRPr="00614287" w:rsidRDefault="00614287" w:rsidP="0058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14" w:type="dxa"/>
            <w:tcBorders>
              <w:bottom w:val="single" w:sz="4" w:space="0" w:color="auto"/>
              <w:right w:val="single" w:sz="4" w:space="0" w:color="auto"/>
            </w:tcBorders>
          </w:tcPr>
          <w:p w:rsidR="0058214B" w:rsidRPr="00614287" w:rsidRDefault="0058214B" w:rsidP="0058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14287" w:rsidRPr="00614287" w:rsidRDefault="00614287" w:rsidP="0061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8214B" w:rsidRPr="00614287" w:rsidRDefault="00614287" w:rsidP="0061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58214B" w:rsidRDefault="005821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A7122" w:rsidRPr="00EE0967" w:rsidRDefault="00FA7122" w:rsidP="00FA7122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B456F">
        <w:rPr>
          <w:rFonts w:ascii="Times New Roman" w:hAnsi="Times New Roman" w:cs="Times New Roman"/>
          <w:sz w:val="28"/>
          <w:szCs w:val="28"/>
        </w:rPr>
        <w:t>7</w:t>
      </w:r>
    </w:p>
    <w:p w:rsidR="00FA7122" w:rsidRPr="00EE0967" w:rsidRDefault="00FA7122" w:rsidP="00FA7122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EE0967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FA7122" w:rsidRPr="00EE0967" w:rsidRDefault="00FA7122" w:rsidP="00FA7122">
      <w:pPr>
        <w:autoSpaceDE w:val="0"/>
        <w:autoSpaceDN w:val="0"/>
        <w:adjustRightInd w:val="0"/>
        <w:spacing w:after="0" w:line="12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122" w:rsidRPr="00EE0967" w:rsidRDefault="00FA7122" w:rsidP="00FA7122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D23F2" w:rsidRDefault="009D23F2" w:rsidP="009D23F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F8" w:rsidRDefault="00C371F8" w:rsidP="00C37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F8" w:rsidRPr="00875666" w:rsidRDefault="00C371F8" w:rsidP="00C37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ПРЕДВАРИТЕЛЬНОЕ РЕШЕНИЕ</w:t>
      </w:r>
    </w:p>
    <w:p w:rsidR="00C371F8" w:rsidRDefault="00C371F8" w:rsidP="00C371F8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применению методов определения таможенной стоимости товаров, </w:t>
      </w:r>
      <w:r w:rsidRPr="0087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ввозимых в Российскую Федерацию</w:t>
      </w:r>
    </w:p>
    <w:p w:rsidR="00C371F8" w:rsidRPr="00A042AD" w:rsidRDefault="00C371F8" w:rsidP="00C371F8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1516"/>
        <w:gridCol w:w="1507"/>
        <w:gridCol w:w="3033"/>
      </w:tblGrid>
      <w:tr w:rsidR="00C371F8" w:rsidRPr="00074407" w:rsidTr="004C590C">
        <w:trPr>
          <w:trHeight w:val="518"/>
        </w:trPr>
        <w:tc>
          <w:tcPr>
            <w:tcW w:w="9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Par474"/>
            <w:bookmarkStart w:id="5" w:name="P39"/>
            <w:bookmarkEnd w:id="4"/>
            <w:bookmarkEnd w:id="5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Регистрационный номер предварительного решения</w:t>
            </w:r>
          </w:p>
        </w:tc>
      </w:tr>
      <w:tr w:rsidR="00C371F8" w:rsidRPr="00074407" w:rsidTr="004C590C">
        <w:trPr>
          <w:trHeight w:val="828"/>
        </w:trPr>
        <w:tc>
          <w:tcPr>
            <w:tcW w:w="4539" w:type="dxa"/>
            <w:gridSpan w:val="2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P41"/>
            <w:bookmarkEnd w:id="6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Наименование таможенного органа, принявшего предварительное решение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P42"/>
            <w:bookmarkEnd w:id="7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Дата окончания срока действия предварительного решения</w:t>
            </w:r>
          </w:p>
        </w:tc>
      </w:tr>
      <w:tr w:rsidR="00C371F8" w:rsidRPr="00074407" w:rsidTr="004C590C">
        <w:trPr>
          <w:trHeight w:val="532"/>
        </w:trPr>
        <w:tc>
          <w:tcPr>
            <w:tcW w:w="4539" w:type="dxa"/>
            <w:gridSpan w:val="2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P45"/>
            <w:bookmarkEnd w:id="8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Заявитель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F03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P46"/>
            <w:bookmarkEnd w:id="9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 Код товара в соответствии с </w:t>
            </w:r>
            <w:r w:rsidR="00F039C7" w:rsidRPr="00F03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единой Товарной номенклатурой внешнеэкономической деятельности Евразийского экономического союза</w:t>
            </w:r>
          </w:p>
        </w:tc>
      </w:tr>
      <w:tr w:rsidR="00C371F8" w:rsidRPr="00074407" w:rsidTr="004C590C">
        <w:trPr>
          <w:trHeight w:val="444"/>
        </w:trPr>
        <w:tc>
          <w:tcPr>
            <w:tcW w:w="9079" w:type="dxa"/>
            <w:gridSpan w:val="4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P49"/>
            <w:bookmarkEnd w:id="10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Наименование и описание товара</w:t>
            </w:r>
          </w:p>
        </w:tc>
      </w:tr>
      <w:tr w:rsidR="00C371F8" w:rsidRPr="00074407" w:rsidTr="004C590C">
        <w:trPr>
          <w:trHeight w:val="484"/>
        </w:trPr>
        <w:tc>
          <w:tcPr>
            <w:tcW w:w="4539" w:type="dxa"/>
            <w:gridSpan w:val="2"/>
            <w:tcBorders>
              <w:top w:val="single" w:sz="4" w:space="0" w:color="auto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Страна происхождения товара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 Производитель товара</w:t>
            </w:r>
          </w:p>
        </w:tc>
      </w:tr>
      <w:tr w:rsidR="00C371F8" w:rsidRPr="00074407" w:rsidTr="004C590C">
        <w:trPr>
          <w:trHeight w:val="488"/>
        </w:trPr>
        <w:tc>
          <w:tcPr>
            <w:tcW w:w="9079" w:type="dxa"/>
            <w:gridSpan w:val="4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P51"/>
            <w:bookmarkEnd w:id="11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 определения таможенной стоимости товара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371F8" w:rsidRPr="00074407" w:rsidTr="004C590C">
        <w:trPr>
          <w:trHeight w:val="556"/>
        </w:trPr>
        <w:tc>
          <w:tcPr>
            <w:tcW w:w="9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P53"/>
            <w:bookmarkEnd w:id="12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 Обоснование принятого предварительного решения</w:t>
            </w:r>
          </w:p>
        </w:tc>
      </w:tr>
      <w:tr w:rsidR="00C371F8" w:rsidRPr="00074407" w:rsidTr="004C590C">
        <w:trPr>
          <w:trHeight w:val="898"/>
        </w:trPr>
        <w:tc>
          <w:tcPr>
            <w:tcW w:w="9079" w:type="dxa"/>
            <w:gridSpan w:val="4"/>
            <w:tcBorders>
              <w:top w:val="nil"/>
              <w:bottom w:val="single" w:sz="4" w:space="0" w:color="auto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 Перечень документов и (или) сведений, в том числе письменных пояснений, представленных заявителем </w:t>
            </w:r>
          </w:p>
        </w:tc>
      </w:tr>
      <w:tr w:rsidR="00C371F8" w:rsidRPr="00074407" w:rsidTr="004C590C">
        <w:trPr>
          <w:trHeight w:val="502"/>
        </w:trPr>
        <w:tc>
          <w:tcPr>
            <w:tcW w:w="9079" w:type="dxa"/>
            <w:gridSpan w:val="4"/>
            <w:tcBorders>
              <w:top w:val="nil"/>
              <w:bottom w:val="single" w:sz="4" w:space="0" w:color="auto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 Для служебных отметок</w:t>
            </w:r>
          </w:p>
        </w:tc>
      </w:tr>
      <w:tr w:rsidR="00C371F8" w:rsidRPr="00074407" w:rsidTr="004C590C">
        <w:tc>
          <w:tcPr>
            <w:tcW w:w="9079" w:type="dxa"/>
            <w:gridSpan w:val="4"/>
            <w:tcBorders>
              <w:top w:val="single" w:sz="4" w:space="0" w:color="auto"/>
              <w:bottom w:val="nil"/>
            </w:tcBorders>
          </w:tcPr>
          <w:p w:rsidR="00C371F8" w:rsidRPr="00597AB6" w:rsidRDefault="00C371F8" w:rsidP="004C59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P55"/>
            <w:bookmarkStart w:id="14" w:name="P59"/>
            <w:bookmarkEnd w:id="13"/>
            <w:bookmarkEnd w:id="14"/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97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Подпись должностного лица таможенного органа</w:t>
            </w:r>
          </w:p>
        </w:tc>
      </w:tr>
      <w:tr w:rsidR="00C371F8" w:rsidRPr="00074407" w:rsidTr="004C590C">
        <w:tblPrEx>
          <w:tblBorders>
            <w:insideV w:val="nil"/>
          </w:tblBorders>
        </w:tblPrEx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71F8" w:rsidRPr="00614287" w:rsidRDefault="00C371F8" w:rsidP="004C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371F8" w:rsidRPr="00614287" w:rsidRDefault="00C371F8" w:rsidP="004C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23" w:type="dxa"/>
            <w:gridSpan w:val="2"/>
            <w:tcBorders>
              <w:top w:val="nil"/>
              <w:bottom w:val="single" w:sz="4" w:space="0" w:color="auto"/>
            </w:tcBorders>
          </w:tcPr>
          <w:p w:rsidR="00C371F8" w:rsidRPr="00614287" w:rsidRDefault="00C371F8" w:rsidP="004C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371F8" w:rsidRPr="00614287" w:rsidRDefault="00C371F8" w:rsidP="004C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71F8" w:rsidRPr="001A72DE" w:rsidRDefault="00C371F8" w:rsidP="004C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371F8" w:rsidRPr="001A72DE" w:rsidRDefault="00C371F8" w:rsidP="004C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</w:tbl>
    <w:p w:rsidR="00C371F8" w:rsidRDefault="00C371F8" w:rsidP="00C37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2DE" w:rsidRPr="00EE0967" w:rsidRDefault="001A72DE" w:rsidP="001A72D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21638">
        <w:rPr>
          <w:rFonts w:ascii="Times New Roman" w:hAnsi="Times New Roman" w:cs="Times New Roman"/>
          <w:sz w:val="28"/>
          <w:szCs w:val="28"/>
        </w:rPr>
        <w:t>8</w:t>
      </w:r>
    </w:p>
    <w:p w:rsidR="001A72DE" w:rsidRPr="00EE0967" w:rsidRDefault="001A72DE" w:rsidP="001A72D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t xml:space="preserve">к Порядку принятия и выдачи предварительного решения по применению методов определения таможенной стоимости товаров, ввозимых </w:t>
      </w:r>
      <w:r w:rsidRPr="00EE0967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</w:t>
      </w:r>
    </w:p>
    <w:p w:rsidR="001A72DE" w:rsidRPr="00EE0967" w:rsidRDefault="001A72DE" w:rsidP="001A72DE">
      <w:pPr>
        <w:autoSpaceDE w:val="0"/>
        <w:autoSpaceDN w:val="0"/>
        <w:adjustRightInd w:val="0"/>
        <w:spacing w:after="0" w:line="12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72DE" w:rsidRPr="00EE0967" w:rsidRDefault="001A72DE" w:rsidP="001A72DE">
      <w:pPr>
        <w:autoSpaceDE w:val="0"/>
        <w:autoSpaceDN w:val="0"/>
        <w:adjustRightInd w:val="0"/>
        <w:spacing w:after="0" w:line="12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72DE" w:rsidRPr="00EE0967" w:rsidRDefault="001A72DE" w:rsidP="001A72DE">
      <w:pPr>
        <w:autoSpaceDE w:val="0"/>
        <w:autoSpaceDN w:val="0"/>
        <w:adjustRightInd w:val="0"/>
        <w:spacing w:after="0" w:line="12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72DE" w:rsidRPr="00EE0967" w:rsidRDefault="001A72DE" w:rsidP="001A72DE">
      <w:pPr>
        <w:autoSpaceDE w:val="0"/>
        <w:autoSpaceDN w:val="0"/>
        <w:adjustRightInd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E096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1A72DE" w:rsidRDefault="001A72DE" w:rsidP="001A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2DE" w:rsidRPr="001A72DE" w:rsidRDefault="001A72DE" w:rsidP="001A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2DE" w:rsidRPr="001A72DE" w:rsidRDefault="001A72DE" w:rsidP="001A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DE">
        <w:rPr>
          <w:rFonts w:ascii="Times New Roman" w:hAnsi="Times New Roman" w:cs="Times New Roman"/>
          <w:b/>
          <w:sz w:val="28"/>
          <w:szCs w:val="28"/>
        </w:rPr>
        <w:t>о прекращении действия предварительного решения</w:t>
      </w:r>
    </w:p>
    <w:p w:rsidR="001A72DE" w:rsidRDefault="001A72DE" w:rsidP="007D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DE">
        <w:rPr>
          <w:rFonts w:ascii="Times New Roman" w:hAnsi="Times New Roman" w:cs="Times New Roman"/>
          <w:b/>
          <w:sz w:val="28"/>
          <w:szCs w:val="28"/>
        </w:rPr>
        <w:t>по применению методов определения таможенной стоимости товаров, ввозимых в Российскую Федерацию</w:t>
      </w:r>
    </w:p>
    <w:p w:rsidR="001A72DE" w:rsidRPr="001A72DE" w:rsidRDefault="001A72DE" w:rsidP="007D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1507"/>
        <w:gridCol w:w="1504"/>
        <w:gridCol w:w="3014"/>
      </w:tblGrid>
      <w:tr w:rsidR="001A72DE" w:rsidRPr="001A72DE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E" w:rsidRPr="001A72DE" w:rsidRDefault="00762A4F" w:rsidP="0076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1A72DE"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Таможенный орган, принявший решение о прекращении действия предварительного решения </w:t>
            </w:r>
            <w:r w:rsidRPr="00762A4F">
              <w:rPr>
                <w:rFonts w:ascii="Times New Roman" w:hAnsi="Times New Roman" w:cs="Times New Roman"/>
                <w:sz w:val="26"/>
                <w:szCs w:val="26"/>
              </w:rPr>
              <w:t xml:space="preserve">по применению методов определения таможенной стоимости товаров, ввозимых в Российскую Федерацию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</w:t>
            </w:r>
            <w:r w:rsidR="001A72DE"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предварительное решение)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E" w:rsidRPr="001A72DE" w:rsidRDefault="001A72DE" w:rsidP="001A7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</w:p>
        </w:tc>
      </w:tr>
      <w:tr w:rsidR="001A72DE" w:rsidRPr="001A72DE" w:rsidTr="00762A4F">
        <w:trPr>
          <w:trHeight w:val="638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DE" w:rsidRPr="001A72DE" w:rsidRDefault="001A72DE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2A4F" w:rsidRPr="00423F2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423F2A">
              <w:rPr>
                <w:rFonts w:ascii="Times New Roman" w:hAnsi="Times New Roman" w:cs="Times New Roman"/>
                <w:sz w:val="26"/>
                <w:szCs w:val="26"/>
              </w:rPr>
              <w:t xml:space="preserve"> решения</w:t>
            </w: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 о прекращении действия предварительного решения </w:t>
            </w:r>
          </w:p>
        </w:tc>
      </w:tr>
      <w:tr w:rsidR="001A72DE" w:rsidRPr="001A72DE" w:rsidTr="00762A4F">
        <w:trPr>
          <w:trHeight w:val="830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DE" w:rsidRPr="001A72DE" w:rsidRDefault="001A72DE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предварительного решения, действие которого прекращается</w:t>
            </w:r>
          </w:p>
        </w:tc>
      </w:tr>
      <w:tr w:rsidR="001A72DE" w:rsidRPr="001A72DE" w:rsidTr="00762A4F">
        <w:trPr>
          <w:trHeight w:val="883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DE" w:rsidRPr="001A72DE" w:rsidRDefault="001A72DE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Наименование товара, указанное в предварительном решении, действие которого прекращается</w:t>
            </w:r>
          </w:p>
        </w:tc>
      </w:tr>
      <w:tr w:rsidR="001A72DE" w:rsidRPr="001A72DE" w:rsidTr="00762A4F">
        <w:trPr>
          <w:trHeight w:val="913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DE" w:rsidRPr="001A72DE" w:rsidRDefault="001A72DE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 xml:space="preserve">и причины </w:t>
            </w: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принятия решения о прекращении действия предварительного решения </w:t>
            </w:r>
          </w:p>
        </w:tc>
      </w:tr>
      <w:tr w:rsidR="001A72DE" w:rsidRPr="001A72DE" w:rsidTr="00762A4F">
        <w:trPr>
          <w:trHeight w:val="915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E" w:rsidRPr="001A72DE" w:rsidRDefault="00F3618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A72DE" w:rsidRPr="001A7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A72DE"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Дата вступления в силу решения о прекращении действия предварительного решения </w:t>
            </w:r>
          </w:p>
        </w:tc>
      </w:tr>
      <w:tr w:rsidR="001A72DE" w:rsidRPr="001A72DE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DE" w:rsidRPr="001A72DE" w:rsidRDefault="00F3618D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A72DE" w:rsidRPr="001A7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2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A72DE" w:rsidRPr="001A72D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таможенного органа, принявшее решение о прекращении действия предварительного решения </w:t>
            </w:r>
          </w:p>
        </w:tc>
      </w:tr>
      <w:tr w:rsidR="001A72DE" w:rsidRPr="001A72DE"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1A72DE" w:rsidRPr="00614287" w:rsidRDefault="001A72DE" w:rsidP="001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A72DE" w:rsidRPr="00614287" w:rsidRDefault="00614287" w:rsidP="001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1A72DE" w:rsidRPr="00614287" w:rsidRDefault="001A72DE" w:rsidP="001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A72DE" w:rsidRPr="00614287" w:rsidRDefault="00614287" w:rsidP="001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14" w:type="dxa"/>
            <w:tcBorders>
              <w:bottom w:val="single" w:sz="4" w:space="0" w:color="auto"/>
              <w:right w:val="single" w:sz="4" w:space="0" w:color="auto"/>
            </w:tcBorders>
          </w:tcPr>
          <w:p w:rsidR="001A72DE" w:rsidRPr="001A72DE" w:rsidRDefault="001A72DE" w:rsidP="001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D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1A72DE" w:rsidRPr="001A72DE" w:rsidRDefault="00614287" w:rsidP="001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1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</w:tbl>
    <w:p w:rsidR="001A72DE" w:rsidRPr="001A72DE" w:rsidRDefault="001A72DE" w:rsidP="00FA712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BB5" w:rsidRPr="00074407" w:rsidRDefault="00A77BB5" w:rsidP="00266193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A77BB5" w:rsidRPr="00074407" w:rsidSect="00975870">
      <w:pgSz w:w="11906" w:h="16838"/>
      <w:pgMar w:top="568" w:right="850" w:bottom="1134" w:left="1701" w:header="708" w:footer="70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4F" w:rsidRDefault="00D76A4F" w:rsidP="008C2905">
      <w:pPr>
        <w:spacing w:after="0" w:line="240" w:lineRule="auto"/>
      </w:pPr>
      <w:r>
        <w:separator/>
      </w:r>
    </w:p>
  </w:endnote>
  <w:endnote w:type="continuationSeparator" w:id="0">
    <w:p w:rsidR="00D76A4F" w:rsidRDefault="00D76A4F" w:rsidP="008C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4F" w:rsidRDefault="00D76A4F" w:rsidP="008C2905">
      <w:pPr>
        <w:spacing w:after="0" w:line="240" w:lineRule="auto"/>
      </w:pPr>
      <w:r>
        <w:separator/>
      </w:r>
    </w:p>
  </w:footnote>
  <w:footnote w:type="continuationSeparator" w:id="0">
    <w:p w:rsidR="00D76A4F" w:rsidRDefault="00D76A4F" w:rsidP="008C2905">
      <w:pPr>
        <w:spacing w:after="0" w:line="240" w:lineRule="auto"/>
      </w:pPr>
      <w:r>
        <w:continuationSeparator/>
      </w:r>
    </w:p>
  </w:footnote>
  <w:footnote w:id="1">
    <w:p w:rsidR="00BA0578" w:rsidRPr="008975C6" w:rsidRDefault="00BA0578" w:rsidP="00581EDA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975C6">
        <w:rPr>
          <w:rStyle w:val="a5"/>
          <w:rFonts w:ascii="Times New Roman" w:hAnsi="Times New Roman" w:cs="Times New Roman"/>
          <w:sz w:val="16"/>
          <w:szCs w:val="16"/>
        </w:rPr>
        <w:footnoteRef/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>С изменениями, внесенными решениями КТС от 14 октября 2010 г. № 441 (официальный сайт КТС http://www.tsouz.ru, 16 ноября 2010 г.), от 7 апреля 2011 г. № 719 (официальный сайт КТС http://www.tsouz.ru, 3 августа 2011 г.), от 16 августа 2011 г. № 906 (официальный сайт КТС http://www.tsouz.ru, 24 января 2012 г.), от 18 ноября 2011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 xml:space="preserve">г. № 858 (официальный сайт КТС http://www.tsouz.ru, 12 декабря 2011 г.), Решением Совета Евразийской экономической комиссии (далее – ЕЭК) от 19 марта 2012 г. № 9 (официальный сайт КТС http://www.tsouz.ru, </w:t>
      </w:r>
      <w:r>
        <w:rPr>
          <w:rFonts w:ascii="Times New Roman" w:hAnsi="Times New Roman" w:cs="Times New Roman"/>
          <w:sz w:val="16"/>
          <w:szCs w:val="16"/>
        </w:rPr>
        <w:br/>
      </w:r>
      <w:r w:rsidRPr="008975C6">
        <w:rPr>
          <w:rFonts w:ascii="Times New Roman" w:hAnsi="Times New Roman" w:cs="Times New Roman"/>
          <w:sz w:val="16"/>
          <w:szCs w:val="16"/>
        </w:rPr>
        <w:t xml:space="preserve">23 марта 2012 г.), решениями Коллегии ЕЭК от 16 августа 2012 г. № 125 (официальный сайт ЕЭК http://www.tsouz.ru, 16 августа 2012 г.), </w:t>
      </w:r>
      <w:r>
        <w:rPr>
          <w:rFonts w:ascii="Times New Roman" w:hAnsi="Times New Roman" w:cs="Times New Roman"/>
          <w:sz w:val="16"/>
          <w:szCs w:val="16"/>
        </w:rPr>
        <w:br/>
      </w:r>
      <w:r w:rsidRPr="008975C6">
        <w:rPr>
          <w:rFonts w:ascii="Times New Roman" w:hAnsi="Times New Roman" w:cs="Times New Roman"/>
          <w:sz w:val="16"/>
          <w:szCs w:val="16"/>
        </w:rPr>
        <w:t>от 23 августа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 xml:space="preserve">2012 г. № 135 (официальный сайт ЕЭК http://www.tsouz.ru, 23 августа 2012 г.), от 18 октября 2012 г. № 188 (официальный сайт ЕЭК http://www.tsouz.ru, 19 октября 2012 г.), от 19 февраля 2013 г. № 22 (официальный сайт ЕЭК http://www.tsouz.ru, 20 февраля 2013 г.), </w:t>
      </w:r>
      <w:r>
        <w:rPr>
          <w:rFonts w:ascii="Times New Roman" w:hAnsi="Times New Roman" w:cs="Times New Roman"/>
          <w:sz w:val="16"/>
          <w:szCs w:val="16"/>
        </w:rPr>
        <w:br/>
      </w:r>
      <w:r w:rsidRPr="008975C6">
        <w:rPr>
          <w:rFonts w:ascii="Times New Roman" w:hAnsi="Times New Roman" w:cs="Times New Roman"/>
          <w:sz w:val="16"/>
          <w:szCs w:val="16"/>
        </w:rPr>
        <w:t>от 11 июня 2013 г. № 127 (официальный сайт ЕЭК http://www.eurasiancommission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 xml:space="preserve">org, 13 июня 2013 г.), от 25 июня 2013 г. № 137 (официальный сайт ЕЭК http://www.eurasiancommission.org, 26 июня 2013 г.), от 25 июня 2013 г. № 140 (официальный сайт ЕЭК http://www.eurasiancommission.org, 26 июня 2013 г.), от 1 октября 2013 г. № 213 (официальный сайт ЕЭК http://www.eurasiancommission.org, </w:t>
      </w:r>
      <w:r>
        <w:rPr>
          <w:rFonts w:ascii="Times New Roman" w:hAnsi="Times New Roman" w:cs="Times New Roman"/>
          <w:sz w:val="16"/>
          <w:szCs w:val="16"/>
        </w:rPr>
        <w:br/>
      </w:r>
      <w:r w:rsidRPr="008975C6">
        <w:rPr>
          <w:rFonts w:ascii="Times New Roman" w:hAnsi="Times New Roman" w:cs="Times New Roman"/>
          <w:sz w:val="16"/>
          <w:szCs w:val="16"/>
        </w:rPr>
        <w:t>2 октября 2013 г.), от 25 февраля 2014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>г. № 27 (официальный сайт ЕЭК http://www.eurasiancommission.org, 26 февраля 2014 г.), от 18 декабря 2014 г. № 237 (официальный сайт ЕЭК http://www.eurasiancommission.org, 19 декабря 2014 г.), от 12 мая 2015 г. № 52 (официальный сайт ЕАЭС http://www.eaeunion.org, 13 мая 2015 г.), от 18 августа 2015 г. № 91 (официальный сайт ЕАЭС http://www.eaeunion.org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 xml:space="preserve">20 августа 2015 г.), </w:t>
      </w:r>
      <w:r>
        <w:rPr>
          <w:rFonts w:ascii="Times New Roman" w:hAnsi="Times New Roman" w:cs="Times New Roman"/>
          <w:sz w:val="16"/>
          <w:szCs w:val="16"/>
        </w:rPr>
        <w:br/>
      </w:r>
      <w:r w:rsidRPr="008975C6">
        <w:rPr>
          <w:rFonts w:ascii="Times New Roman" w:hAnsi="Times New Roman" w:cs="Times New Roman"/>
          <w:sz w:val="16"/>
          <w:szCs w:val="16"/>
        </w:rPr>
        <w:t>от 3 ноября 2015 г. № 139 (официальный сайт ЕАЭС http://www.eaeunion.org, 3 ноября 2015 г.), от 22 декабря 2015 г. № 168 (официальный сайт ЕАЭС http://www.eaeunion.org, 23 декабря 2015 г.), от 2 июня 2016 г. № 54 (официальный сайт ЕАЭС http://www.eaeunion.org, 3 июня 2016 г.), Решением Совета ЕЭК от 9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>августа 2016 г. № 62 (официальный сайт ЕАЭС http://www.eaeunion.org, 28 сентября 2016 г.), решениями Коллегии ЕЭК от 30 августа 2016 г. № 95 (официальный сайт ЕАЭС http://www.eaeunion.org, 31 августа 2016 г.), от 15 ноября 2016 г. № 145 (официальный сайт ЕАЭС http://www.eaeunion.org, 17 ноября 2016 г.), от 29 ноября 2016 г. № 159 (официальный сайт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>ЕАЭС http://www.eaeunion.org, 1 декабря 2016 г.), Решением Совета ЕЭК от 21 декабря 2016 г. № 153 (официальный сайт ЕАЭС http://www.eaeunion.org, 3 марта 2017 г.), решениями Коллегии ЕЭК от 24 апреля 2017 г. № 33 (официальный сайт ЕАЭС http://www.eaeunion.org, 26 апреля 2017 г., от 2 мая 2017 г. № 43 (официальный сайт ЕАЭС http://www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 xml:space="preserve">eaeunion.org, 4 мая 2017 г.), </w:t>
      </w:r>
      <w:r>
        <w:rPr>
          <w:rFonts w:ascii="Times New Roman" w:hAnsi="Times New Roman" w:cs="Times New Roman"/>
          <w:sz w:val="16"/>
          <w:szCs w:val="16"/>
        </w:rPr>
        <w:br/>
      </w:r>
      <w:r w:rsidRPr="008975C6">
        <w:rPr>
          <w:rFonts w:ascii="Times New Roman" w:hAnsi="Times New Roman" w:cs="Times New Roman"/>
          <w:sz w:val="16"/>
          <w:szCs w:val="16"/>
        </w:rPr>
        <w:t>от 12 сентября 2017 г. № 116 (официальный сайт ЕАЭС http://www.eaeunion.org, 13 сентября 2017 г.), от 14 ноября 2017 г. № 149 (официальный сайт ЕАЭС http://www.eaeunion.org, 16 ноября 2017 г.), от 16 января 2018 г. № 5 (официальный сайт ЕАЭС http://www.eaeunion.org, 19 января 2018 г.), от 22 мая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>2018 г. № 81 (официальный сайт ЕАЭС http://www.eaeunion.org, 25 мая 2018 г.), от 30 октября 2018 г. № 176 официальный сайт ЕАЭС http://www.eaeunion.org, 6 ноября 2018 г.), от 14 мая 2019 г. № 71 (официальный сайт ЕАЭС http://www.eaeunion.org, 17 мая 2019 г., от 8 октября 2019 г. № 174 (официальный сайт ЕАЭС http://www.eaeunion</w:t>
      </w:r>
      <w:proofErr w:type="gramEnd"/>
      <w:r w:rsidRPr="008975C6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8975C6">
        <w:rPr>
          <w:rFonts w:ascii="Times New Roman" w:hAnsi="Times New Roman" w:cs="Times New Roman"/>
          <w:sz w:val="16"/>
          <w:szCs w:val="16"/>
        </w:rPr>
        <w:t>org, 11 октября 2019 г.), от 21 апреля 2020 г. № 50 (официальный сайт ЕАЭС http://www.eaeunion.org, 24 апреля 2020 г.</w:t>
      </w:r>
      <w:r>
        <w:rPr>
          <w:rFonts w:ascii="Times New Roman" w:hAnsi="Times New Roman" w:cs="Times New Roman"/>
          <w:sz w:val="16"/>
          <w:szCs w:val="16"/>
        </w:rPr>
        <w:t>), от 24 ноября 2020 г. №</w:t>
      </w:r>
      <w:r w:rsidRPr="0045696B">
        <w:rPr>
          <w:rFonts w:ascii="Times New Roman" w:hAnsi="Times New Roman" w:cs="Times New Roman"/>
          <w:sz w:val="16"/>
          <w:szCs w:val="16"/>
        </w:rPr>
        <w:t xml:space="preserve"> 154</w:t>
      </w:r>
      <w:r>
        <w:rPr>
          <w:rFonts w:ascii="Times New Roman" w:hAnsi="Times New Roman" w:cs="Times New Roman"/>
          <w:sz w:val="16"/>
          <w:szCs w:val="16"/>
        </w:rPr>
        <w:t xml:space="preserve"> (о</w:t>
      </w:r>
      <w:r w:rsidRPr="0045696B">
        <w:rPr>
          <w:rFonts w:ascii="Times New Roman" w:hAnsi="Times New Roman" w:cs="Times New Roman"/>
          <w:sz w:val="16"/>
          <w:szCs w:val="16"/>
        </w:rPr>
        <w:t xml:space="preserve">фициальный сайт </w:t>
      </w:r>
      <w:r>
        <w:rPr>
          <w:rFonts w:ascii="Times New Roman" w:hAnsi="Times New Roman" w:cs="Times New Roman"/>
          <w:sz w:val="16"/>
          <w:szCs w:val="16"/>
        </w:rPr>
        <w:t>ЕАЭС</w:t>
      </w:r>
      <w:r w:rsidRPr="0045696B">
        <w:rPr>
          <w:rFonts w:ascii="Times New Roman" w:hAnsi="Times New Roman" w:cs="Times New Roman"/>
          <w:sz w:val="16"/>
          <w:szCs w:val="16"/>
        </w:rPr>
        <w:t xml:space="preserve"> http://www.eaeunion.org</w:t>
      </w:r>
      <w:r>
        <w:rPr>
          <w:rFonts w:ascii="Times New Roman" w:hAnsi="Times New Roman" w:cs="Times New Roman"/>
          <w:sz w:val="16"/>
          <w:szCs w:val="16"/>
        </w:rPr>
        <w:t>, 3 ноября</w:t>
      </w:r>
      <w:r w:rsidRPr="0045696B">
        <w:rPr>
          <w:rFonts w:ascii="Times New Roman" w:hAnsi="Times New Roman" w:cs="Times New Roman"/>
          <w:sz w:val="16"/>
          <w:szCs w:val="16"/>
        </w:rPr>
        <w:t>.</w:t>
      </w:r>
      <w:r w:rsidRPr="00293E6A">
        <w:rPr>
          <w:rFonts w:ascii="Times New Roman" w:hAnsi="Times New Roman" w:cs="Times New Roman"/>
          <w:sz w:val="16"/>
          <w:szCs w:val="16"/>
        </w:rPr>
        <w:br/>
      </w:r>
      <w:r w:rsidRPr="0045696B">
        <w:rPr>
          <w:rFonts w:ascii="Times New Roman" w:hAnsi="Times New Roman" w:cs="Times New Roman"/>
          <w:sz w:val="16"/>
          <w:szCs w:val="16"/>
        </w:rPr>
        <w:t>2020</w:t>
      </w:r>
      <w:r>
        <w:rPr>
          <w:rFonts w:ascii="Times New Roman" w:hAnsi="Times New Roman" w:cs="Times New Roman"/>
          <w:sz w:val="16"/>
          <w:szCs w:val="16"/>
        </w:rPr>
        <w:t xml:space="preserve"> г.).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171308"/>
      <w:docPartObj>
        <w:docPartGallery w:val="Page Numbers (Top of Page)"/>
        <w:docPartUnique/>
      </w:docPartObj>
    </w:sdtPr>
    <w:sdtContent>
      <w:p w:rsidR="00BA0578" w:rsidRDefault="00BA05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90">
          <w:rPr>
            <w:noProof/>
          </w:rPr>
          <w:t>11</w:t>
        </w:r>
        <w:r>
          <w:fldChar w:fldCharType="end"/>
        </w:r>
      </w:p>
    </w:sdtContent>
  </w:sdt>
  <w:p w:rsidR="00BA0578" w:rsidRDefault="00BA057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78" w:rsidRDefault="00BA0578">
    <w:pPr>
      <w:pStyle w:val="a8"/>
      <w:jc w:val="center"/>
    </w:pPr>
  </w:p>
  <w:p w:rsidR="00BA0578" w:rsidRDefault="00BA05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172F"/>
    <w:multiLevelType w:val="multilevel"/>
    <w:tmpl w:val="46963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43"/>
    <w:rsid w:val="00000B5D"/>
    <w:rsid w:val="0000142A"/>
    <w:rsid w:val="0000794F"/>
    <w:rsid w:val="00007ACC"/>
    <w:rsid w:val="00010628"/>
    <w:rsid w:val="00011241"/>
    <w:rsid w:val="000115C2"/>
    <w:rsid w:val="00012C11"/>
    <w:rsid w:val="00015352"/>
    <w:rsid w:val="0001656C"/>
    <w:rsid w:val="000202AC"/>
    <w:rsid w:val="000206EC"/>
    <w:rsid w:val="000209F0"/>
    <w:rsid w:val="00021517"/>
    <w:rsid w:val="000220E3"/>
    <w:rsid w:val="00022638"/>
    <w:rsid w:val="00022A7B"/>
    <w:rsid w:val="000233F8"/>
    <w:rsid w:val="00026069"/>
    <w:rsid w:val="00031D08"/>
    <w:rsid w:val="00033E85"/>
    <w:rsid w:val="00034C7A"/>
    <w:rsid w:val="0003669A"/>
    <w:rsid w:val="00042041"/>
    <w:rsid w:val="000426F8"/>
    <w:rsid w:val="00042CE6"/>
    <w:rsid w:val="00044875"/>
    <w:rsid w:val="00044A7D"/>
    <w:rsid w:val="00045AEC"/>
    <w:rsid w:val="00050286"/>
    <w:rsid w:val="00051227"/>
    <w:rsid w:val="00052912"/>
    <w:rsid w:val="00052919"/>
    <w:rsid w:val="00062A69"/>
    <w:rsid w:val="000635D4"/>
    <w:rsid w:val="00064552"/>
    <w:rsid w:val="0006536D"/>
    <w:rsid w:val="00066FAC"/>
    <w:rsid w:val="0006730C"/>
    <w:rsid w:val="00070051"/>
    <w:rsid w:val="0007009F"/>
    <w:rsid w:val="00070EC7"/>
    <w:rsid w:val="00073720"/>
    <w:rsid w:val="0007438D"/>
    <w:rsid w:val="00074407"/>
    <w:rsid w:val="00075B9B"/>
    <w:rsid w:val="00075CAE"/>
    <w:rsid w:val="0008013E"/>
    <w:rsid w:val="00080E6B"/>
    <w:rsid w:val="00080F0C"/>
    <w:rsid w:val="0008316F"/>
    <w:rsid w:val="00085F2C"/>
    <w:rsid w:val="000860AC"/>
    <w:rsid w:val="00086847"/>
    <w:rsid w:val="000900CB"/>
    <w:rsid w:val="00093B23"/>
    <w:rsid w:val="0009518F"/>
    <w:rsid w:val="00097AED"/>
    <w:rsid w:val="000A4772"/>
    <w:rsid w:val="000A54FD"/>
    <w:rsid w:val="000A767C"/>
    <w:rsid w:val="000B14F2"/>
    <w:rsid w:val="000B16F5"/>
    <w:rsid w:val="000B1C44"/>
    <w:rsid w:val="000B3856"/>
    <w:rsid w:val="000B4BC5"/>
    <w:rsid w:val="000B73EC"/>
    <w:rsid w:val="000C0847"/>
    <w:rsid w:val="000C1590"/>
    <w:rsid w:val="000C30FC"/>
    <w:rsid w:val="000C5011"/>
    <w:rsid w:val="000C5516"/>
    <w:rsid w:val="000C6B0D"/>
    <w:rsid w:val="000C6B6A"/>
    <w:rsid w:val="000D18C9"/>
    <w:rsid w:val="000D2896"/>
    <w:rsid w:val="000D4C86"/>
    <w:rsid w:val="000D5DFC"/>
    <w:rsid w:val="000D67F8"/>
    <w:rsid w:val="000D766B"/>
    <w:rsid w:val="000D77AA"/>
    <w:rsid w:val="000D782D"/>
    <w:rsid w:val="000D78FF"/>
    <w:rsid w:val="000D7BDE"/>
    <w:rsid w:val="000E056A"/>
    <w:rsid w:val="000E4EE9"/>
    <w:rsid w:val="000E6470"/>
    <w:rsid w:val="000E6EF6"/>
    <w:rsid w:val="000F01FD"/>
    <w:rsid w:val="000F1413"/>
    <w:rsid w:val="000F1CE3"/>
    <w:rsid w:val="000F1EAA"/>
    <w:rsid w:val="000F2B9E"/>
    <w:rsid w:val="000F30C9"/>
    <w:rsid w:val="000F3233"/>
    <w:rsid w:val="000F3CAC"/>
    <w:rsid w:val="00100C5B"/>
    <w:rsid w:val="00101C0A"/>
    <w:rsid w:val="001036A7"/>
    <w:rsid w:val="00104EFA"/>
    <w:rsid w:val="001051EA"/>
    <w:rsid w:val="001062D4"/>
    <w:rsid w:val="00107AE7"/>
    <w:rsid w:val="0011296B"/>
    <w:rsid w:val="00112AB8"/>
    <w:rsid w:val="00112B25"/>
    <w:rsid w:val="001156E0"/>
    <w:rsid w:val="00116343"/>
    <w:rsid w:val="0011737D"/>
    <w:rsid w:val="00117A60"/>
    <w:rsid w:val="00120AC1"/>
    <w:rsid w:val="00121B93"/>
    <w:rsid w:val="0012273A"/>
    <w:rsid w:val="001231BE"/>
    <w:rsid w:val="001236D4"/>
    <w:rsid w:val="0012401A"/>
    <w:rsid w:val="00124A59"/>
    <w:rsid w:val="00124D74"/>
    <w:rsid w:val="001272AC"/>
    <w:rsid w:val="00127977"/>
    <w:rsid w:val="00130CF0"/>
    <w:rsid w:val="001344DF"/>
    <w:rsid w:val="00135CEF"/>
    <w:rsid w:val="0014414A"/>
    <w:rsid w:val="0014455B"/>
    <w:rsid w:val="00150AD1"/>
    <w:rsid w:val="0015104F"/>
    <w:rsid w:val="0015135D"/>
    <w:rsid w:val="00153F61"/>
    <w:rsid w:val="001540C8"/>
    <w:rsid w:val="00154B8D"/>
    <w:rsid w:val="00154BD4"/>
    <w:rsid w:val="00154D94"/>
    <w:rsid w:val="00155D35"/>
    <w:rsid w:val="00156B1F"/>
    <w:rsid w:val="00163CFE"/>
    <w:rsid w:val="00166F70"/>
    <w:rsid w:val="001701B1"/>
    <w:rsid w:val="00174ABF"/>
    <w:rsid w:val="001768A9"/>
    <w:rsid w:val="00184015"/>
    <w:rsid w:val="0018462D"/>
    <w:rsid w:val="001849CD"/>
    <w:rsid w:val="00185C26"/>
    <w:rsid w:val="0018663F"/>
    <w:rsid w:val="0018674A"/>
    <w:rsid w:val="001870F9"/>
    <w:rsid w:val="00187313"/>
    <w:rsid w:val="0019224B"/>
    <w:rsid w:val="001932A4"/>
    <w:rsid w:val="00194065"/>
    <w:rsid w:val="001959C6"/>
    <w:rsid w:val="001A0653"/>
    <w:rsid w:val="001A0BA4"/>
    <w:rsid w:val="001A0C34"/>
    <w:rsid w:val="001A2BBC"/>
    <w:rsid w:val="001A330A"/>
    <w:rsid w:val="001A47CF"/>
    <w:rsid w:val="001A4CEC"/>
    <w:rsid w:val="001A564E"/>
    <w:rsid w:val="001A5778"/>
    <w:rsid w:val="001A5A39"/>
    <w:rsid w:val="001A5A73"/>
    <w:rsid w:val="001A60E2"/>
    <w:rsid w:val="001A6408"/>
    <w:rsid w:val="001A68D6"/>
    <w:rsid w:val="001A6958"/>
    <w:rsid w:val="001A6AA9"/>
    <w:rsid w:val="001A72DE"/>
    <w:rsid w:val="001B010C"/>
    <w:rsid w:val="001B021D"/>
    <w:rsid w:val="001B0D9A"/>
    <w:rsid w:val="001B12F4"/>
    <w:rsid w:val="001B1A1E"/>
    <w:rsid w:val="001B2D91"/>
    <w:rsid w:val="001B40A1"/>
    <w:rsid w:val="001B4248"/>
    <w:rsid w:val="001B479E"/>
    <w:rsid w:val="001B4D30"/>
    <w:rsid w:val="001B4EF7"/>
    <w:rsid w:val="001B50E2"/>
    <w:rsid w:val="001B7B93"/>
    <w:rsid w:val="001C3CA0"/>
    <w:rsid w:val="001C4A7C"/>
    <w:rsid w:val="001D0C6A"/>
    <w:rsid w:val="001D1FAA"/>
    <w:rsid w:val="001D2462"/>
    <w:rsid w:val="001D324B"/>
    <w:rsid w:val="001D3C05"/>
    <w:rsid w:val="001D5767"/>
    <w:rsid w:val="001D5FE4"/>
    <w:rsid w:val="001E0793"/>
    <w:rsid w:val="001E1789"/>
    <w:rsid w:val="001E2B8D"/>
    <w:rsid w:val="001E7639"/>
    <w:rsid w:val="001E7790"/>
    <w:rsid w:val="001F0527"/>
    <w:rsid w:val="001F35D2"/>
    <w:rsid w:val="001F5375"/>
    <w:rsid w:val="001F5C17"/>
    <w:rsid w:val="001F6CBF"/>
    <w:rsid w:val="001F7784"/>
    <w:rsid w:val="002031EF"/>
    <w:rsid w:val="002032EE"/>
    <w:rsid w:val="0020370D"/>
    <w:rsid w:val="00204C39"/>
    <w:rsid w:val="002103F9"/>
    <w:rsid w:val="0021117C"/>
    <w:rsid w:val="00214DCA"/>
    <w:rsid w:val="00215760"/>
    <w:rsid w:val="002174AB"/>
    <w:rsid w:val="002225A8"/>
    <w:rsid w:val="0022356A"/>
    <w:rsid w:val="00224CF7"/>
    <w:rsid w:val="00225B41"/>
    <w:rsid w:val="00226062"/>
    <w:rsid w:val="00226695"/>
    <w:rsid w:val="002275B9"/>
    <w:rsid w:val="002275F6"/>
    <w:rsid w:val="00231838"/>
    <w:rsid w:val="00231AFB"/>
    <w:rsid w:val="00233289"/>
    <w:rsid w:val="00233EF3"/>
    <w:rsid w:val="002357AD"/>
    <w:rsid w:val="00235B0B"/>
    <w:rsid w:val="00235BDD"/>
    <w:rsid w:val="002403B8"/>
    <w:rsid w:val="00242F8E"/>
    <w:rsid w:val="00243C2B"/>
    <w:rsid w:val="002442F4"/>
    <w:rsid w:val="002449E5"/>
    <w:rsid w:val="002502D3"/>
    <w:rsid w:val="00250CD3"/>
    <w:rsid w:val="00250F68"/>
    <w:rsid w:val="002519EC"/>
    <w:rsid w:val="00253A36"/>
    <w:rsid w:val="00256437"/>
    <w:rsid w:val="00260486"/>
    <w:rsid w:val="002638E7"/>
    <w:rsid w:val="00266193"/>
    <w:rsid w:val="002671B3"/>
    <w:rsid w:val="00271943"/>
    <w:rsid w:val="00273A3B"/>
    <w:rsid w:val="00276602"/>
    <w:rsid w:val="00277BC8"/>
    <w:rsid w:val="00280C2B"/>
    <w:rsid w:val="00280CEE"/>
    <w:rsid w:val="002839C9"/>
    <w:rsid w:val="00283C3C"/>
    <w:rsid w:val="00284162"/>
    <w:rsid w:val="0028583E"/>
    <w:rsid w:val="002867AF"/>
    <w:rsid w:val="00291EB6"/>
    <w:rsid w:val="0029310F"/>
    <w:rsid w:val="00293275"/>
    <w:rsid w:val="002935FF"/>
    <w:rsid w:val="00293E6A"/>
    <w:rsid w:val="0029512D"/>
    <w:rsid w:val="002955BB"/>
    <w:rsid w:val="00295863"/>
    <w:rsid w:val="00295FB3"/>
    <w:rsid w:val="00296510"/>
    <w:rsid w:val="00296DC0"/>
    <w:rsid w:val="002975B0"/>
    <w:rsid w:val="00297C4C"/>
    <w:rsid w:val="002A0FC5"/>
    <w:rsid w:val="002A20AD"/>
    <w:rsid w:val="002A337C"/>
    <w:rsid w:val="002A36A1"/>
    <w:rsid w:val="002A3FFF"/>
    <w:rsid w:val="002A637C"/>
    <w:rsid w:val="002A74A3"/>
    <w:rsid w:val="002B01B6"/>
    <w:rsid w:val="002B2692"/>
    <w:rsid w:val="002B3B10"/>
    <w:rsid w:val="002B4730"/>
    <w:rsid w:val="002B6917"/>
    <w:rsid w:val="002C287B"/>
    <w:rsid w:val="002C44C7"/>
    <w:rsid w:val="002C6881"/>
    <w:rsid w:val="002C7FB2"/>
    <w:rsid w:val="002D35C1"/>
    <w:rsid w:val="002D558D"/>
    <w:rsid w:val="002D5D5C"/>
    <w:rsid w:val="002D5D5E"/>
    <w:rsid w:val="002D6CC4"/>
    <w:rsid w:val="002E27CF"/>
    <w:rsid w:val="002E60A7"/>
    <w:rsid w:val="002F11BC"/>
    <w:rsid w:val="002F15D0"/>
    <w:rsid w:val="002F378E"/>
    <w:rsid w:val="002F563F"/>
    <w:rsid w:val="002F5854"/>
    <w:rsid w:val="003037B4"/>
    <w:rsid w:val="0030404E"/>
    <w:rsid w:val="00304079"/>
    <w:rsid w:val="003051D6"/>
    <w:rsid w:val="003051EF"/>
    <w:rsid w:val="00305323"/>
    <w:rsid w:val="00305766"/>
    <w:rsid w:val="00306040"/>
    <w:rsid w:val="00306E00"/>
    <w:rsid w:val="003102C8"/>
    <w:rsid w:val="003120A2"/>
    <w:rsid w:val="003122DB"/>
    <w:rsid w:val="003160EF"/>
    <w:rsid w:val="00316189"/>
    <w:rsid w:val="00316F15"/>
    <w:rsid w:val="00320F64"/>
    <w:rsid w:val="00321638"/>
    <w:rsid w:val="003221DA"/>
    <w:rsid w:val="003251A0"/>
    <w:rsid w:val="00326EC3"/>
    <w:rsid w:val="003276C4"/>
    <w:rsid w:val="00327760"/>
    <w:rsid w:val="003300DC"/>
    <w:rsid w:val="00330946"/>
    <w:rsid w:val="003333EB"/>
    <w:rsid w:val="00336834"/>
    <w:rsid w:val="00337B68"/>
    <w:rsid w:val="0034357D"/>
    <w:rsid w:val="0034365C"/>
    <w:rsid w:val="00343BC9"/>
    <w:rsid w:val="00344F24"/>
    <w:rsid w:val="00345595"/>
    <w:rsid w:val="0034647C"/>
    <w:rsid w:val="00352F65"/>
    <w:rsid w:val="003536FD"/>
    <w:rsid w:val="00354067"/>
    <w:rsid w:val="00356246"/>
    <w:rsid w:val="00360DEF"/>
    <w:rsid w:val="00362A39"/>
    <w:rsid w:val="00364BC9"/>
    <w:rsid w:val="003654EE"/>
    <w:rsid w:val="00365587"/>
    <w:rsid w:val="00365EB0"/>
    <w:rsid w:val="00366C62"/>
    <w:rsid w:val="0036795E"/>
    <w:rsid w:val="0037137C"/>
    <w:rsid w:val="00371EAD"/>
    <w:rsid w:val="00373CE5"/>
    <w:rsid w:val="00374326"/>
    <w:rsid w:val="00376388"/>
    <w:rsid w:val="003767A5"/>
    <w:rsid w:val="003809D4"/>
    <w:rsid w:val="00381223"/>
    <w:rsid w:val="00382B53"/>
    <w:rsid w:val="0038549E"/>
    <w:rsid w:val="00387828"/>
    <w:rsid w:val="00387B1E"/>
    <w:rsid w:val="00387B43"/>
    <w:rsid w:val="0039102F"/>
    <w:rsid w:val="003927DB"/>
    <w:rsid w:val="00393691"/>
    <w:rsid w:val="003937C3"/>
    <w:rsid w:val="003A1196"/>
    <w:rsid w:val="003A3CB2"/>
    <w:rsid w:val="003A4A10"/>
    <w:rsid w:val="003A4E32"/>
    <w:rsid w:val="003A668C"/>
    <w:rsid w:val="003B1ABC"/>
    <w:rsid w:val="003B404E"/>
    <w:rsid w:val="003B5604"/>
    <w:rsid w:val="003B6BA2"/>
    <w:rsid w:val="003B79C9"/>
    <w:rsid w:val="003C0636"/>
    <w:rsid w:val="003C1A6E"/>
    <w:rsid w:val="003C33CE"/>
    <w:rsid w:val="003C3F9A"/>
    <w:rsid w:val="003C4066"/>
    <w:rsid w:val="003C5FF7"/>
    <w:rsid w:val="003C745A"/>
    <w:rsid w:val="003C794D"/>
    <w:rsid w:val="003D15C5"/>
    <w:rsid w:val="003D199A"/>
    <w:rsid w:val="003D2D95"/>
    <w:rsid w:val="003D3220"/>
    <w:rsid w:val="003D5F82"/>
    <w:rsid w:val="003D6384"/>
    <w:rsid w:val="003D75DD"/>
    <w:rsid w:val="003E0D37"/>
    <w:rsid w:val="003E2BC1"/>
    <w:rsid w:val="003E514C"/>
    <w:rsid w:val="003E54BB"/>
    <w:rsid w:val="003E67DF"/>
    <w:rsid w:val="003E710B"/>
    <w:rsid w:val="003F02B8"/>
    <w:rsid w:val="003F0991"/>
    <w:rsid w:val="003F12EB"/>
    <w:rsid w:val="003F2968"/>
    <w:rsid w:val="003F3724"/>
    <w:rsid w:val="003F65EA"/>
    <w:rsid w:val="003F675B"/>
    <w:rsid w:val="003F7CAC"/>
    <w:rsid w:val="004000F1"/>
    <w:rsid w:val="00405343"/>
    <w:rsid w:val="00405561"/>
    <w:rsid w:val="00405E87"/>
    <w:rsid w:val="004075D0"/>
    <w:rsid w:val="004076A0"/>
    <w:rsid w:val="0041295B"/>
    <w:rsid w:val="00412F5C"/>
    <w:rsid w:val="0041438C"/>
    <w:rsid w:val="00414768"/>
    <w:rsid w:val="00414F3F"/>
    <w:rsid w:val="00415C3D"/>
    <w:rsid w:val="00416094"/>
    <w:rsid w:val="00416901"/>
    <w:rsid w:val="00417E4D"/>
    <w:rsid w:val="00420310"/>
    <w:rsid w:val="00421810"/>
    <w:rsid w:val="00422015"/>
    <w:rsid w:val="004221D4"/>
    <w:rsid w:val="00423370"/>
    <w:rsid w:val="00423F2A"/>
    <w:rsid w:val="00427534"/>
    <w:rsid w:val="00430054"/>
    <w:rsid w:val="00431C15"/>
    <w:rsid w:val="00433BCB"/>
    <w:rsid w:val="004346A5"/>
    <w:rsid w:val="00435297"/>
    <w:rsid w:val="0043595E"/>
    <w:rsid w:val="00435FD3"/>
    <w:rsid w:val="00436120"/>
    <w:rsid w:val="00436471"/>
    <w:rsid w:val="00437E12"/>
    <w:rsid w:val="00437E3F"/>
    <w:rsid w:val="00441A6B"/>
    <w:rsid w:val="00442F52"/>
    <w:rsid w:val="00443571"/>
    <w:rsid w:val="00443909"/>
    <w:rsid w:val="00444D60"/>
    <w:rsid w:val="00445BD8"/>
    <w:rsid w:val="0044690C"/>
    <w:rsid w:val="00446C32"/>
    <w:rsid w:val="00446DDE"/>
    <w:rsid w:val="004475A9"/>
    <w:rsid w:val="00450C48"/>
    <w:rsid w:val="004510B9"/>
    <w:rsid w:val="004541A2"/>
    <w:rsid w:val="0045696B"/>
    <w:rsid w:val="004570BF"/>
    <w:rsid w:val="00460095"/>
    <w:rsid w:val="00460DF4"/>
    <w:rsid w:val="0046169E"/>
    <w:rsid w:val="00462CF1"/>
    <w:rsid w:val="004634AE"/>
    <w:rsid w:val="004649DE"/>
    <w:rsid w:val="00466763"/>
    <w:rsid w:val="0047074E"/>
    <w:rsid w:val="0047302B"/>
    <w:rsid w:val="00473097"/>
    <w:rsid w:val="004776EB"/>
    <w:rsid w:val="00477A0D"/>
    <w:rsid w:val="00480205"/>
    <w:rsid w:val="00480853"/>
    <w:rsid w:val="004816CF"/>
    <w:rsid w:val="004856F7"/>
    <w:rsid w:val="004859F7"/>
    <w:rsid w:val="00485FE5"/>
    <w:rsid w:val="00487302"/>
    <w:rsid w:val="0049040E"/>
    <w:rsid w:val="0049217E"/>
    <w:rsid w:val="0049249F"/>
    <w:rsid w:val="004940F5"/>
    <w:rsid w:val="00497783"/>
    <w:rsid w:val="00497A5E"/>
    <w:rsid w:val="004A44EC"/>
    <w:rsid w:val="004A62BF"/>
    <w:rsid w:val="004A6E35"/>
    <w:rsid w:val="004B0DC4"/>
    <w:rsid w:val="004B14E5"/>
    <w:rsid w:val="004B1F22"/>
    <w:rsid w:val="004B36E1"/>
    <w:rsid w:val="004B4640"/>
    <w:rsid w:val="004B46F5"/>
    <w:rsid w:val="004B63C9"/>
    <w:rsid w:val="004B7CD0"/>
    <w:rsid w:val="004B7D5B"/>
    <w:rsid w:val="004C0381"/>
    <w:rsid w:val="004C17AC"/>
    <w:rsid w:val="004C190B"/>
    <w:rsid w:val="004C3339"/>
    <w:rsid w:val="004C39D9"/>
    <w:rsid w:val="004C590C"/>
    <w:rsid w:val="004C591C"/>
    <w:rsid w:val="004C6B63"/>
    <w:rsid w:val="004C6E1C"/>
    <w:rsid w:val="004C774C"/>
    <w:rsid w:val="004C7871"/>
    <w:rsid w:val="004D00A9"/>
    <w:rsid w:val="004D2CFD"/>
    <w:rsid w:val="004D45A2"/>
    <w:rsid w:val="004D76A3"/>
    <w:rsid w:val="004E061C"/>
    <w:rsid w:val="004E1E67"/>
    <w:rsid w:val="004E33CC"/>
    <w:rsid w:val="004E3D92"/>
    <w:rsid w:val="004E3EC8"/>
    <w:rsid w:val="004E561F"/>
    <w:rsid w:val="004E7A42"/>
    <w:rsid w:val="004F03A9"/>
    <w:rsid w:val="004F2887"/>
    <w:rsid w:val="004F2CAD"/>
    <w:rsid w:val="004F4017"/>
    <w:rsid w:val="004F4CBB"/>
    <w:rsid w:val="004F55A6"/>
    <w:rsid w:val="004F69CB"/>
    <w:rsid w:val="004F7314"/>
    <w:rsid w:val="004F774C"/>
    <w:rsid w:val="00502291"/>
    <w:rsid w:val="005029E8"/>
    <w:rsid w:val="00502B47"/>
    <w:rsid w:val="005048DE"/>
    <w:rsid w:val="00505EAF"/>
    <w:rsid w:val="00505F05"/>
    <w:rsid w:val="00506821"/>
    <w:rsid w:val="00510B5D"/>
    <w:rsid w:val="00514360"/>
    <w:rsid w:val="005151ED"/>
    <w:rsid w:val="00515C87"/>
    <w:rsid w:val="00516BC6"/>
    <w:rsid w:val="00516C31"/>
    <w:rsid w:val="00516F4F"/>
    <w:rsid w:val="0052100E"/>
    <w:rsid w:val="00523959"/>
    <w:rsid w:val="005239BF"/>
    <w:rsid w:val="00524212"/>
    <w:rsid w:val="00524C3C"/>
    <w:rsid w:val="00524D33"/>
    <w:rsid w:val="00526A02"/>
    <w:rsid w:val="005270CB"/>
    <w:rsid w:val="00532212"/>
    <w:rsid w:val="0053286B"/>
    <w:rsid w:val="005332C7"/>
    <w:rsid w:val="005356FA"/>
    <w:rsid w:val="0053584C"/>
    <w:rsid w:val="00535D8C"/>
    <w:rsid w:val="00536D74"/>
    <w:rsid w:val="00536E5F"/>
    <w:rsid w:val="00537D86"/>
    <w:rsid w:val="00537ED5"/>
    <w:rsid w:val="0054079B"/>
    <w:rsid w:val="005430E0"/>
    <w:rsid w:val="00543515"/>
    <w:rsid w:val="00543647"/>
    <w:rsid w:val="005442C8"/>
    <w:rsid w:val="00544A70"/>
    <w:rsid w:val="005462A5"/>
    <w:rsid w:val="0054751D"/>
    <w:rsid w:val="00550BD2"/>
    <w:rsid w:val="00550F61"/>
    <w:rsid w:val="005522AE"/>
    <w:rsid w:val="00552A3C"/>
    <w:rsid w:val="0055433F"/>
    <w:rsid w:val="00555C23"/>
    <w:rsid w:val="00560BD8"/>
    <w:rsid w:val="005621A3"/>
    <w:rsid w:val="0056226B"/>
    <w:rsid w:val="00562D85"/>
    <w:rsid w:val="00563286"/>
    <w:rsid w:val="005639B4"/>
    <w:rsid w:val="00564D13"/>
    <w:rsid w:val="00567B56"/>
    <w:rsid w:val="00571CEA"/>
    <w:rsid w:val="00573DF3"/>
    <w:rsid w:val="005740EC"/>
    <w:rsid w:val="00576A31"/>
    <w:rsid w:val="00581EDA"/>
    <w:rsid w:val="0058214B"/>
    <w:rsid w:val="00583009"/>
    <w:rsid w:val="005836A1"/>
    <w:rsid w:val="00585F61"/>
    <w:rsid w:val="00590210"/>
    <w:rsid w:val="00590389"/>
    <w:rsid w:val="0059095C"/>
    <w:rsid w:val="00592533"/>
    <w:rsid w:val="00592F17"/>
    <w:rsid w:val="00594300"/>
    <w:rsid w:val="00596167"/>
    <w:rsid w:val="00596B27"/>
    <w:rsid w:val="00596B2E"/>
    <w:rsid w:val="00596C65"/>
    <w:rsid w:val="00596D26"/>
    <w:rsid w:val="005976CC"/>
    <w:rsid w:val="00597AB6"/>
    <w:rsid w:val="00597B4B"/>
    <w:rsid w:val="005A0220"/>
    <w:rsid w:val="005A2E28"/>
    <w:rsid w:val="005B087B"/>
    <w:rsid w:val="005B4A86"/>
    <w:rsid w:val="005B68E0"/>
    <w:rsid w:val="005B6FA8"/>
    <w:rsid w:val="005C206C"/>
    <w:rsid w:val="005C29E7"/>
    <w:rsid w:val="005C3922"/>
    <w:rsid w:val="005C46D6"/>
    <w:rsid w:val="005C491E"/>
    <w:rsid w:val="005C4FCF"/>
    <w:rsid w:val="005C51E2"/>
    <w:rsid w:val="005C59AC"/>
    <w:rsid w:val="005C662E"/>
    <w:rsid w:val="005C7185"/>
    <w:rsid w:val="005C7531"/>
    <w:rsid w:val="005C79C9"/>
    <w:rsid w:val="005D12CA"/>
    <w:rsid w:val="005D1697"/>
    <w:rsid w:val="005D272C"/>
    <w:rsid w:val="005D2800"/>
    <w:rsid w:val="005D48E5"/>
    <w:rsid w:val="005D4E47"/>
    <w:rsid w:val="005D66BE"/>
    <w:rsid w:val="005D69DA"/>
    <w:rsid w:val="005E0511"/>
    <w:rsid w:val="005E1D05"/>
    <w:rsid w:val="005E20DC"/>
    <w:rsid w:val="005E3333"/>
    <w:rsid w:val="005E58A4"/>
    <w:rsid w:val="005F1871"/>
    <w:rsid w:val="005F1AA5"/>
    <w:rsid w:val="005F4760"/>
    <w:rsid w:val="005F595C"/>
    <w:rsid w:val="005F5FB6"/>
    <w:rsid w:val="005F7A8B"/>
    <w:rsid w:val="006007A8"/>
    <w:rsid w:val="00600F39"/>
    <w:rsid w:val="0060511F"/>
    <w:rsid w:val="00605EBC"/>
    <w:rsid w:val="0060745B"/>
    <w:rsid w:val="00614287"/>
    <w:rsid w:val="00615A7D"/>
    <w:rsid w:val="00616DC9"/>
    <w:rsid w:val="006174AA"/>
    <w:rsid w:val="00620441"/>
    <w:rsid w:val="00620BEF"/>
    <w:rsid w:val="00620D89"/>
    <w:rsid w:val="00621A01"/>
    <w:rsid w:val="00621B0D"/>
    <w:rsid w:val="006223CE"/>
    <w:rsid w:val="00622B9A"/>
    <w:rsid w:val="00623A67"/>
    <w:rsid w:val="00624AD6"/>
    <w:rsid w:val="0062516D"/>
    <w:rsid w:val="00626A20"/>
    <w:rsid w:val="00626D2A"/>
    <w:rsid w:val="006273BC"/>
    <w:rsid w:val="0063307F"/>
    <w:rsid w:val="0063375F"/>
    <w:rsid w:val="00636F52"/>
    <w:rsid w:val="00637826"/>
    <w:rsid w:val="00637D03"/>
    <w:rsid w:val="00640189"/>
    <w:rsid w:val="00640933"/>
    <w:rsid w:val="00643E46"/>
    <w:rsid w:val="00644047"/>
    <w:rsid w:val="00644F98"/>
    <w:rsid w:val="0064767D"/>
    <w:rsid w:val="00651986"/>
    <w:rsid w:val="00651B06"/>
    <w:rsid w:val="00652BD9"/>
    <w:rsid w:val="00653F5A"/>
    <w:rsid w:val="006541C5"/>
    <w:rsid w:val="00655E40"/>
    <w:rsid w:val="00657FC2"/>
    <w:rsid w:val="00660E59"/>
    <w:rsid w:val="006616FF"/>
    <w:rsid w:val="00662233"/>
    <w:rsid w:val="006627A1"/>
    <w:rsid w:val="0066406D"/>
    <w:rsid w:val="00666EA1"/>
    <w:rsid w:val="00667F32"/>
    <w:rsid w:val="006707B4"/>
    <w:rsid w:val="00673E69"/>
    <w:rsid w:val="00674E65"/>
    <w:rsid w:val="0068064E"/>
    <w:rsid w:val="00682DED"/>
    <w:rsid w:val="00682FFC"/>
    <w:rsid w:val="00684189"/>
    <w:rsid w:val="00684A9E"/>
    <w:rsid w:val="00684CC3"/>
    <w:rsid w:val="00685923"/>
    <w:rsid w:val="00686D5B"/>
    <w:rsid w:val="00687DB7"/>
    <w:rsid w:val="006900FD"/>
    <w:rsid w:val="00690DE0"/>
    <w:rsid w:val="006912C9"/>
    <w:rsid w:val="00692A40"/>
    <w:rsid w:val="006957AB"/>
    <w:rsid w:val="00695ACF"/>
    <w:rsid w:val="00696859"/>
    <w:rsid w:val="006974BF"/>
    <w:rsid w:val="006A0326"/>
    <w:rsid w:val="006A4432"/>
    <w:rsid w:val="006A4562"/>
    <w:rsid w:val="006A4D20"/>
    <w:rsid w:val="006A53CB"/>
    <w:rsid w:val="006A6854"/>
    <w:rsid w:val="006B08AF"/>
    <w:rsid w:val="006B33B1"/>
    <w:rsid w:val="006B35C2"/>
    <w:rsid w:val="006B3B71"/>
    <w:rsid w:val="006B4FA5"/>
    <w:rsid w:val="006B5669"/>
    <w:rsid w:val="006B5AC3"/>
    <w:rsid w:val="006B6107"/>
    <w:rsid w:val="006B6C2A"/>
    <w:rsid w:val="006B7687"/>
    <w:rsid w:val="006B7A12"/>
    <w:rsid w:val="006B7FE9"/>
    <w:rsid w:val="006C1DCD"/>
    <w:rsid w:val="006C2CEA"/>
    <w:rsid w:val="006C3813"/>
    <w:rsid w:val="006C3C02"/>
    <w:rsid w:val="006C3CE7"/>
    <w:rsid w:val="006C47B1"/>
    <w:rsid w:val="006C48CF"/>
    <w:rsid w:val="006C4A38"/>
    <w:rsid w:val="006C53EB"/>
    <w:rsid w:val="006C6B45"/>
    <w:rsid w:val="006D0D27"/>
    <w:rsid w:val="006D3797"/>
    <w:rsid w:val="006D3CD6"/>
    <w:rsid w:val="006D5BB8"/>
    <w:rsid w:val="006D7FE9"/>
    <w:rsid w:val="006E1B29"/>
    <w:rsid w:val="006E2E65"/>
    <w:rsid w:val="006E33BB"/>
    <w:rsid w:val="006E35AA"/>
    <w:rsid w:val="006E417E"/>
    <w:rsid w:val="006E4B4C"/>
    <w:rsid w:val="006E4B64"/>
    <w:rsid w:val="006E5B5D"/>
    <w:rsid w:val="006E6BBA"/>
    <w:rsid w:val="006F05B3"/>
    <w:rsid w:val="006F05CA"/>
    <w:rsid w:val="006F3D90"/>
    <w:rsid w:val="006F6D93"/>
    <w:rsid w:val="00702798"/>
    <w:rsid w:val="00702930"/>
    <w:rsid w:val="00705682"/>
    <w:rsid w:val="00705E01"/>
    <w:rsid w:val="00705F10"/>
    <w:rsid w:val="00707360"/>
    <w:rsid w:val="0071063E"/>
    <w:rsid w:val="00710A02"/>
    <w:rsid w:val="0071301F"/>
    <w:rsid w:val="007139FB"/>
    <w:rsid w:val="00713F4F"/>
    <w:rsid w:val="007177E3"/>
    <w:rsid w:val="00717A74"/>
    <w:rsid w:val="00722114"/>
    <w:rsid w:val="007224D7"/>
    <w:rsid w:val="0072269E"/>
    <w:rsid w:val="007226C8"/>
    <w:rsid w:val="007228CF"/>
    <w:rsid w:val="00730337"/>
    <w:rsid w:val="007318FA"/>
    <w:rsid w:val="00734127"/>
    <w:rsid w:val="00734594"/>
    <w:rsid w:val="007361B4"/>
    <w:rsid w:val="00736EA2"/>
    <w:rsid w:val="0073776D"/>
    <w:rsid w:val="00737824"/>
    <w:rsid w:val="00737D1F"/>
    <w:rsid w:val="0074109F"/>
    <w:rsid w:val="0074330D"/>
    <w:rsid w:val="007460C4"/>
    <w:rsid w:val="0074697C"/>
    <w:rsid w:val="00755478"/>
    <w:rsid w:val="0075737F"/>
    <w:rsid w:val="007608F9"/>
    <w:rsid w:val="007624B6"/>
    <w:rsid w:val="00762A4F"/>
    <w:rsid w:val="007673E2"/>
    <w:rsid w:val="007720E1"/>
    <w:rsid w:val="00773238"/>
    <w:rsid w:val="00776F04"/>
    <w:rsid w:val="007800CA"/>
    <w:rsid w:val="0078360F"/>
    <w:rsid w:val="00783F06"/>
    <w:rsid w:val="00786FEB"/>
    <w:rsid w:val="00794B3C"/>
    <w:rsid w:val="00797316"/>
    <w:rsid w:val="007A1650"/>
    <w:rsid w:val="007A67B7"/>
    <w:rsid w:val="007A6BE6"/>
    <w:rsid w:val="007B0537"/>
    <w:rsid w:val="007B0FA9"/>
    <w:rsid w:val="007B229A"/>
    <w:rsid w:val="007B3864"/>
    <w:rsid w:val="007B51EE"/>
    <w:rsid w:val="007B55C6"/>
    <w:rsid w:val="007B6287"/>
    <w:rsid w:val="007B69E4"/>
    <w:rsid w:val="007B7F2E"/>
    <w:rsid w:val="007C142C"/>
    <w:rsid w:val="007C1568"/>
    <w:rsid w:val="007C1A3E"/>
    <w:rsid w:val="007C2122"/>
    <w:rsid w:val="007C229C"/>
    <w:rsid w:val="007C5831"/>
    <w:rsid w:val="007C6328"/>
    <w:rsid w:val="007C642F"/>
    <w:rsid w:val="007D03EF"/>
    <w:rsid w:val="007D22E5"/>
    <w:rsid w:val="007D5E03"/>
    <w:rsid w:val="007D74C3"/>
    <w:rsid w:val="007D7FD0"/>
    <w:rsid w:val="007E1562"/>
    <w:rsid w:val="007E3A79"/>
    <w:rsid w:val="007E3B93"/>
    <w:rsid w:val="007E4836"/>
    <w:rsid w:val="007E7EAB"/>
    <w:rsid w:val="007E7F98"/>
    <w:rsid w:val="007F12E3"/>
    <w:rsid w:val="007F18D9"/>
    <w:rsid w:val="007F1D15"/>
    <w:rsid w:val="007F2662"/>
    <w:rsid w:val="007F28B3"/>
    <w:rsid w:val="007F648B"/>
    <w:rsid w:val="007F6CE3"/>
    <w:rsid w:val="007F6DBA"/>
    <w:rsid w:val="007F75E3"/>
    <w:rsid w:val="00800887"/>
    <w:rsid w:val="0080288B"/>
    <w:rsid w:val="0080334A"/>
    <w:rsid w:val="008059E6"/>
    <w:rsid w:val="00805A3C"/>
    <w:rsid w:val="00805D7A"/>
    <w:rsid w:val="00806213"/>
    <w:rsid w:val="008077F1"/>
    <w:rsid w:val="0080781A"/>
    <w:rsid w:val="00807DBC"/>
    <w:rsid w:val="008111A9"/>
    <w:rsid w:val="00811411"/>
    <w:rsid w:val="008129D4"/>
    <w:rsid w:val="00814B47"/>
    <w:rsid w:val="0081536B"/>
    <w:rsid w:val="0081576A"/>
    <w:rsid w:val="008157EF"/>
    <w:rsid w:val="00820746"/>
    <w:rsid w:val="00821758"/>
    <w:rsid w:val="008226F0"/>
    <w:rsid w:val="00824590"/>
    <w:rsid w:val="00827D43"/>
    <w:rsid w:val="00827DDF"/>
    <w:rsid w:val="00831838"/>
    <w:rsid w:val="0083187F"/>
    <w:rsid w:val="008335AF"/>
    <w:rsid w:val="00833E52"/>
    <w:rsid w:val="00836AC8"/>
    <w:rsid w:val="0083714D"/>
    <w:rsid w:val="008406AA"/>
    <w:rsid w:val="0084223C"/>
    <w:rsid w:val="00842C9F"/>
    <w:rsid w:val="00846DA5"/>
    <w:rsid w:val="0084751E"/>
    <w:rsid w:val="00847F64"/>
    <w:rsid w:val="008513B1"/>
    <w:rsid w:val="00856CE9"/>
    <w:rsid w:val="00856DF7"/>
    <w:rsid w:val="00857A0E"/>
    <w:rsid w:val="00857CD1"/>
    <w:rsid w:val="00860B44"/>
    <w:rsid w:val="0086145C"/>
    <w:rsid w:val="008622DF"/>
    <w:rsid w:val="008624E5"/>
    <w:rsid w:val="0086496F"/>
    <w:rsid w:val="00867EEE"/>
    <w:rsid w:val="00871529"/>
    <w:rsid w:val="008720A3"/>
    <w:rsid w:val="00872EA1"/>
    <w:rsid w:val="008734CA"/>
    <w:rsid w:val="00874033"/>
    <w:rsid w:val="00874632"/>
    <w:rsid w:val="0087468C"/>
    <w:rsid w:val="00875666"/>
    <w:rsid w:val="00875FF9"/>
    <w:rsid w:val="00877448"/>
    <w:rsid w:val="0088185F"/>
    <w:rsid w:val="00881EE0"/>
    <w:rsid w:val="00883647"/>
    <w:rsid w:val="00883BB5"/>
    <w:rsid w:val="00885500"/>
    <w:rsid w:val="00885FAD"/>
    <w:rsid w:val="0089269A"/>
    <w:rsid w:val="00894395"/>
    <w:rsid w:val="008945DB"/>
    <w:rsid w:val="008956BF"/>
    <w:rsid w:val="008A034B"/>
    <w:rsid w:val="008A40AB"/>
    <w:rsid w:val="008A4CE1"/>
    <w:rsid w:val="008A4FCB"/>
    <w:rsid w:val="008A67DF"/>
    <w:rsid w:val="008A7094"/>
    <w:rsid w:val="008B4180"/>
    <w:rsid w:val="008B456F"/>
    <w:rsid w:val="008B4759"/>
    <w:rsid w:val="008B5184"/>
    <w:rsid w:val="008B6C66"/>
    <w:rsid w:val="008B720E"/>
    <w:rsid w:val="008C0272"/>
    <w:rsid w:val="008C2905"/>
    <w:rsid w:val="008C5C9A"/>
    <w:rsid w:val="008D159B"/>
    <w:rsid w:val="008D4C0C"/>
    <w:rsid w:val="008E2B03"/>
    <w:rsid w:val="008E2EEC"/>
    <w:rsid w:val="008E35B6"/>
    <w:rsid w:val="008E36E5"/>
    <w:rsid w:val="008E5E20"/>
    <w:rsid w:val="008E63D7"/>
    <w:rsid w:val="008F0C24"/>
    <w:rsid w:val="008F31E2"/>
    <w:rsid w:val="008F424F"/>
    <w:rsid w:val="008F552B"/>
    <w:rsid w:val="008F58EF"/>
    <w:rsid w:val="008F61CC"/>
    <w:rsid w:val="008F75D0"/>
    <w:rsid w:val="00900E5C"/>
    <w:rsid w:val="00903873"/>
    <w:rsid w:val="0090420B"/>
    <w:rsid w:val="00906E27"/>
    <w:rsid w:val="009074F3"/>
    <w:rsid w:val="00910FD4"/>
    <w:rsid w:val="00912CB2"/>
    <w:rsid w:val="00915396"/>
    <w:rsid w:val="00921425"/>
    <w:rsid w:val="00921463"/>
    <w:rsid w:val="00925080"/>
    <w:rsid w:val="009251C0"/>
    <w:rsid w:val="00925432"/>
    <w:rsid w:val="00925B54"/>
    <w:rsid w:val="0092622F"/>
    <w:rsid w:val="00927253"/>
    <w:rsid w:val="009310A7"/>
    <w:rsid w:val="00932403"/>
    <w:rsid w:val="009337A6"/>
    <w:rsid w:val="00933E07"/>
    <w:rsid w:val="00934C58"/>
    <w:rsid w:val="00935535"/>
    <w:rsid w:val="0093599E"/>
    <w:rsid w:val="009362BE"/>
    <w:rsid w:val="00936571"/>
    <w:rsid w:val="00937FE2"/>
    <w:rsid w:val="00943AC9"/>
    <w:rsid w:val="0094416D"/>
    <w:rsid w:val="00944D23"/>
    <w:rsid w:val="0094781B"/>
    <w:rsid w:val="009479B2"/>
    <w:rsid w:val="00950841"/>
    <w:rsid w:val="009514C5"/>
    <w:rsid w:val="00952EFC"/>
    <w:rsid w:val="00953357"/>
    <w:rsid w:val="00953388"/>
    <w:rsid w:val="00954E10"/>
    <w:rsid w:val="00955061"/>
    <w:rsid w:val="0096188E"/>
    <w:rsid w:val="009628ED"/>
    <w:rsid w:val="00964D74"/>
    <w:rsid w:val="00964D89"/>
    <w:rsid w:val="00966D08"/>
    <w:rsid w:val="00967CDC"/>
    <w:rsid w:val="00970DFA"/>
    <w:rsid w:val="009713CC"/>
    <w:rsid w:val="00972405"/>
    <w:rsid w:val="0097287F"/>
    <w:rsid w:val="009739C5"/>
    <w:rsid w:val="00975870"/>
    <w:rsid w:val="0097765E"/>
    <w:rsid w:val="009778E0"/>
    <w:rsid w:val="00977ECC"/>
    <w:rsid w:val="009803D5"/>
    <w:rsid w:val="00981C14"/>
    <w:rsid w:val="00983B54"/>
    <w:rsid w:val="00985456"/>
    <w:rsid w:val="00991C1A"/>
    <w:rsid w:val="00993ABB"/>
    <w:rsid w:val="00994DD0"/>
    <w:rsid w:val="00995108"/>
    <w:rsid w:val="0099628B"/>
    <w:rsid w:val="0099669E"/>
    <w:rsid w:val="009967FA"/>
    <w:rsid w:val="0099713C"/>
    <w:rsid w:val="00997445"/>
    <w:rsid w:val="0099755A"/>
    <w:rsid w:val="009A076C"/>
    <w:rsid w:val="009A0E88"/>
    <w:rsid w:val="009A2BFF"/>
    <w:rsid w:val="009A2F1B"/>
    <w:rsid w:val="009A47EA"/>
    <w:rsid w:val="009A55E8"/>
    <w:rsid w:val="009A5A13"/>
    <w:rsid w:val="009A613F"/>
    <w:rsid w:val="009A78E9"/>
    <w:rsid w:val="009B0022"/>
    <w:rsid w:val="009B28C1"/>
    <w:rsid w:val="009B427A"/>
    <w:rsid w:val="009B5B74"/>
    <w:rsid w:val="009B7BC2"/>
    <w:rsid w:val="009C177B"/>
    <w:rsid w:val="009C401E"/>
    <w:rsid w:val="009C428A"/>
    <w:rsid w:val="009C4527"/>
    <w:rsid w:val="009C51A8"/>
    <w:rsid w:val="009C5472"/>
    <w:rsid w:val="009C5C12"/>
    <w:rsid w:val="009C68D6"/>
    <w:rsid w:val="009C74A7"/>
    <w:rsid w:val="009C75C3"/>
    <w:rsid w:val="009C7C7F"/>
    <w:rsid w:val="009C7D9B"/>
    <w:rsid w:val="009D0E55"/>
    <w:rsid w:val="009D1AB4"/>
    <w:rsid w:val="009D23B6"/>
    <w:rsid w:val="009D23F2"/>
    <w:rsid w:val="009D2480"/>
    <w:rsid w:val="009D359D"/>
    <w:rsid w:val="009D4434"/>
    <w:rsid w:val="009D6217"/>
    <w:rsid w:val="009E3166"/>
    <w:rsid w:val="009E3641"/>
    <w:rsid w:val="009E418F"/>
    <w:rsid w:val="009E5524"/>
    <w:rsid w:val="009E5C50"/>
    <w:rsid w:val="009E7974"/>
    <w:rsid w:val="009F1429"/>
    <w:rsid w:val="009F1639"/>
    <w:rsid w:val="009F3591"/>
    <w:rsid w:val="009F405C"/>
    <w:rsid w:val="009F5097"/>
    <w:rsid w:val="009F51DC"/>
    <w:rsid w:val="009F6B3E"/>
    <w:rsid w:val="00A0047A"/>
    <w:rsid w:val="00A0128E"/>
    <w:rsid w:val="00A01E52"/>
    <w:rsid w:val="00A036B3"/>
    <w:rsid w:val="00A042AD"/>
    <w:rsid w:val="00A04591"/>
    <w:rsid w:val="00A065C6"/>
    <w:rsid w:val="00A1098F"/>
    <w:rsid w:val="00A12208"/>
    <w:rsid w:val="00A12A51"/>
    <w:rsid w:val="00A1364F"/>
    <w:rsid w:val="00A1635A"/>
    <w:rsid w:val="00A16E0B"/>
    <w:rsid w:val="00A17D4F"/>
    <w:rsid w:val="00A20195"/>
    <w:rsid w:val="00A212AE"/>
    <w:rsid w:val="00A21AAD"/>
    <w:rsid w:val="00A2216D"/>
    <w:rsid w:val="00A22882"/>
    <w:rsid w:val="00A24BE7"/>
    <w:rsid w:val="00A2670F"/>
    <w:rsid w:val="00A3119D"/>
    <w:rsid w:val="00A314FB"/>
    <w:rsid w:val="00A34351"/>
    <w:rsid w:val="00A34F65"/>
    <w:rsid w:val="00A35D04"/>
    <w:rsid w:val="00A35D6A"/>
    <w:rsid w:val="00A37157"/>
    <w:rsid w:val="00A405AE"/>
    <w:rsid w:val="00A4165D"/>
    <w:rsid w:val="00A42B35"/>
    <w:rsid w:val="00A4307F"/>
    <w:rsid w:val="00A43E66"/>
    <w:rsid w:val="00A44373"/>
    <w:rsid w:val="00A564D8"/>
    <w:rsid w:val="00A5664E"/>
    <w:rsid w:val="00A619CD"/>
    <w:rsid w:val="00A628A6"/>
    <w:rsid w:val="00A6355D"/>
    <w:rsid w:val="00A645F8"/>
    <w:rsid w:val="00A64E1F"/>
    <w:rsid w:val="00A651EC"/>
    <w:rsid w:val="00A66EAF"/>
    <w:rsid w:val="00A67EDA"/>
    <w:rsid w:val="00A67F16"/>
    <w:rsid w:val="00A708E7"/>
    <w:rsid w:val="00A71CCD"/>
    <w:rsid w:val="00A7350C"/>
    <w:rsid w:val="00A735D9"/>
    <w:rsid w:val="00A73FDF"/>
    <w:rsid w:val="00A77BB5"/>
    <w:rsid w:val="00A8197B"/>
    <w:rsid w:val="00A8219F"/>
    <w:rsid w:val="00A82863"/>
    <w:rsid w:val="00A82B2C"/>
    <w:rsid w:val="00A82D16"/>
    <w:rsid w:val="00A83998"/>
    <w:rsid w:val="00A90C64"/>
    <w:rsid w:val="00A91846"/>
    <w:rsid w:val="00A91FCC"/>
    <w:rsid w:val="00A935BE"/>
    <w:rsid w:val="00AA187C"/>
    <w:rsid w:val="00AA19E0"/>
    <w:rsid w:val="00AA28CF"/>
    <w:rsid w:val="00AA2F01"/>
    <w:rsid w:val="00AA3222"/>
    <w:rsid w:val="00AA3304"/>
    <w:rsid w:val="00AA47BF"/>
    <w:rsid w:val="00AA4946"/>
    <w:rsid w:val="00AA573F"/>
    <w:rsid w:val="00AA63DB"/>
    <w:rsid w:val="00AA6B87"/>
    <w:rsid w:val="00AA7453"/>
    <w:rsid w:val="00AB10CA"/>
    <w:rsid w:val="00AB1C00"/>
    <w:rsid w:val="00AB33DC"/>
    <w:rsid w:val="00AB3BA3"/>
    <w:rsid w:val="00AB4B42"/>
    <w:rsid w:val="00AB676E"/>
    <w:rsid w:val="00AC0962"/>
    <w:rsid w:val="00AC3096"/>
    <w:rsid w:val="00AC31BE"/>
    <w:rsid w:val="00AC4EB7"/>
    <w:rsid w:val="00AC6448"/>
    <w:rsid w:val="00AC6770"/>
    <w:rsid w:val="00AC706B"/>
    <w:rsid w:val="00AD4379"/>
    <w:rsid w:val="00AE06CF"/>
    <w:rsid w:val="00AE0AE4"/>
    <w:rsid w:val="00AE34E5"/>
    <w:rsid w:val="00AE7136"/>
    <w:rsid w:val="00AE7CF1"/>
    <w:rsid w:val="00AF15AE"/>
    <w:rsid w:val="00AF1720"/>
    <w:rsid w:val="00AF6983"/>
    <w:rsid w:val="00AF6C75"/>
    <w:rsid w:val="00B0004E"/>
    <w:rsid w:val="00B04C3F"/>
    <w:rsid w:val="00B0513B"/>
    <w:rsid w:val="00B05EED"/>
    <w:rsid w:val="00B11B2D"/>
    <w:rsid w:val="00B13A58"/>
    <w:rsid w:val="00B140A6"/>
    <w:rsid w:val="00B141E1"/>
    <w:rsid w:val="00B1666E"/>
    <w:rsid w:val="00B1787D"/>
    <w:rsid w:val="00B204AF"/>
    <w:rsid w:val="00B20BB1"/>
    <w:rsid w:val="00B23E9E"/>
    <w:rsid w:val="00B24E09"/>
    <w:rsid w:val="00B26600"/>
    <w:rsid w:val="00B30A0A"/>
    <w:rsid w:val="00B324FC"/>
    <w:rsid w:val="00B3295A"/>
    <w:rsid w:val="00B3438C"/>
    <w:rsid w:val="00B34AD6"/>
    <w:rsid w:val="00B34DBF"/>
    <w:rsid w:val="00B35FD7"/>
    <w:rsid w:val="00B40289"/>
    <w:rsid w:val="00B40533"/>
    <w:rsid w:val="00B43375"/>
    <w:rsid w:val="00B4371A"/>
    <w:rsid w:val="00B44776"/>
    <w:rsid w:val="00B4545C"/>
    <w:rsid w:val="00B45F97"/>
    <w:rsid w:val="00B46B9A"/>
    <w:rsid w:val="00B46CAE"/>
    <w:rsid w:val="00B47701"/>
    <w:rsid w:val="00B47F66"/>
    <w:rsid w:val="00B47FCE"/>
    <w:rsid w:val="00B50E86"/>
    <w:rsid w:val="00B50FE9"/>
    <w:rsid w:val="00B535AE"/>
    <w:rsid w:val="00B54F0F"/>
    <w:rsid w:val="00B55105"/>
    <w:rsid w:val="00B56389"/>
    <w:rsid w:val="00B56725"/>
    <w:rsid w:val="00B57FB7"/>
    <w:rsid w:val="00B60B65"/>
    <w:rsid w:val="00B63C47"/>
    <w:rsid w:val="00B64025"/>
    <w:rsid w:val="00B64B05"/>
    <w:rsid w:val="00B66383"/>
    <w:rsid w:val="00B674DC"/>
    <w:rsid w:val="00B67F26"/>
    <w:rsid w:val="00B70348"/>
    <w:rsid w:val="00B71824"/>
    <w:rsid w:val="00B7270D"/>
    <w:rsid w:val="00B74D7B"/>
    <w:rsid w:val="00B767F6"/>
    <w:rsid w:val="00B77FCC"/>
    <w:rsid w:val="00B8050C"/>
    <w:rsid w:val="00B83A9B"/>
    <w:rsid w:val="00B83AA8"/>
    <w:rsid w:val="00B84A74"/>
    <w:rsid w:val="00B8522E"/>
    <w:rsid w:val="00B87692"/>
    <w:rsid w:val="00B8769C"/>
    <w:rsid w:val="00B914E5"/>
    <w:rsid w:val="00B91538"/>
    <w:rsid w:val="00B92133"/>
    <w:rsid w:val="00B92BBB"/>
    <w:rsid w:val="00B94203"/>
    <w:rsid w:val="00B944C7"/>
    <w:rsid w:val="00B95E1A"/>
    <w:rsid w:val="00B95EF7"/>
    <w:rsid w:val="00BA003E"/>
    <w:rsid w:val="00BA0578"/>
    <w:rsid w:val="00BA17F2"/>
    <w:rsid w:val="00BA264D"/>
    <w:rsid w:val="00BA3179"/>
    <w:rsid w:val="00BA42BB"/>
    <w:rsid w:val="00BA5E05"/>
    <w:rsid w:val="00BA66F5"/>
    <w:rsid w:val="00BB1104"/>
    <w:rsid w:val="00BB2569"/>
    <w:rsid w:val="00BB555A"/>
    <w:rsid w:val="00BB5EB9"/>
    <w:rsid w:val="00BB663D"/>
    <w:rsid w:val="00BB6CC9"/>
    <w:rsid w:val="00BB728C"/>
    <w:rsid w:val="00BC3BC9"/>
    <w:rsid w:val="00BC3F81"/>
    <w:rsid w:val="00BC3FBB"/>
    <w:rsid w:val="00BC4101"/>
    <w:rsid w:val="00BC532D"/>
    <w:rsid w:val="00BD1440"/>
    <w:rsid w:val="00BD1E77"/>
    <w:rsid w:val="00BD23D3"/>
    <w:rsid w:val="00BD48B9"/>
    <w:rsid w:val="00BE07C0"/>
    <w:rsid w:val="00BE1F38"/>
    <w:rsid w:val="00BE2C93"/>
    <w:rsid w:val="00BE3EF5"/>
    <w:rsid w:val="00BE44B6"/>
    <w:rsid w:val="00BE4B68"/>
    <w:rsid w:val="00BF031F"/>
    <w:rsid w:val="00BF18EC"/>
    <w:rsid w:val="00BF33AE"/>
    <w:rsid w:val="00BF7D8C"/>
    <w:rsid w:val="00C00B27"/>
    <w:rsid w:val="00C01832"/>
    <w:rsid w:val="00C02BF1"/>
    <w:rsid w:val="00C0778A"/>
    <w:rsid w:val="00C1076A"/>
    <w:rsid w:val="00C109B8"/>
    <w:rsid w:val="00C12388"/>
    <w:rsid w:val="00C12EA2"/>
    <w:rsid w:val="00C1644A"/>
    <w:rsid w:val="00C16EFB"/>
    <w:rsid w:val="00C17C90"/>
    <w:rsid w:val="00C20C5D"/>
    <w:rsid w:val="00C24D9A"/>
    <w:rsid w:val="00C269F9"/>
    <w:rsid w:val="00C26D21"/>
    <w:rsid w:val="00C27DA8"/>
    <w:rsid w:val="00C30FD4"/>
    <w:rsid w:val="00C3159E"/>
    <w:rsid w:val="00C33BC2"/>
    <w:rsid w:val="00C33EFB"/>
    <w:rsid w:val="00C34164"/>
    <w:rsid w:val="00C3428D"/>
    <w:rsid w:val="00C3518F"/>
    <w:rsid w:val="00C35275"/>
    <w:rsid w:val="00C369F5"/>
    <w:rsid w:val="00C371F8"/>
    <w:rsid w:val="00C37E24"/>
    <w:rsid w:val="00C40A1C"/>
    <w:rsid w:val="00C40B21"/>
    <w:rsid w:val="00C41C70"/>
    <w:rsid w:val="00C41D44"/>
    <w:rsid w:val="00C41EB8"/>
    <w:rsid w:val="00C42F3C"/>
    <w:rsid w:val="00C47FED"/>
    <w:rsid w:val="00C501C6"/>
    <w:rsid w:val="00C52718"/>
    <w:rsid w:val="00C52751"/>
    <w:rsid w:val="00C54E2B"/>
    <w:rsid w:val="00C55029"/>
    <w:rsid w:val="00C55A03"/>
    <w:rsid w:val="00C55F7D"/>
    <w:rsid w:val="00C567E0"/>
    <w:rsid w:val="00C57A98"/>
    <w:rsid w:val="00C57BFE"/>
    <w:rsid w:val="00C607BF"/>
    <w:rsid w:val="00C618D6"/>
    <w:rsid w:val="00C62256"/>
    <w:rsid w:val="00C641ED"/>
    <w:rsid w:val="00C64332"/>
    <w:rsid w:val="00C6435C"/>
    <w:rsid w:val="00C65452"/>
    <w:rsid w:val="00C655E6"/>
    <w:rsid w:val="00C65644"/>
    <w:rsid w:val="00C6583F"/>
    <w:rsid w:val="00C6624D"/>
    <w:rsid w:val="00C6651C"/>
    <w:rsid w:val="00C67AFC"/>
    <w:rsid w:val="00C708FC"/>
    <w:rsid w:val="00C71572"/>
    <w:rsid w:val="00C72D77"/>
    <w:rsid w:val="00C751F3"/>
    <w:rsid w:val="00C7601D"/>
    <w:rsid w:val="00C760C9"/>
    <w:rsid w:val="00C766A3"/>
    <w:rsid w:val="00C77BB7"/>
    <w:rsid w:val="00C77F58"/>
    <w:rsid w:val="00C80446"/>
    <w:rsid w:val="00C811E8"/>
    <w:rsid w:val="00C86991"/>
    <w:rsid w:val="00C9081C"/>
    <w:rsid w:val="00C912C5"/>
    <w:rsid w:val="00C91A16"/>
    <w:rsid w:val="00C91C4D"/>
    <w:rsid w:val="00C91F32"/>
    <w:rsid w:val="00C930E3"/>
    <w:rsid w:val="00C96DB3"/>
    <w:rsid w:val="00CA1150"/>
    <w:rsid w:val="00CA16CA"/>
    <w:rsid w:val="00CA24B9"/>
    <w:rsid w:val="00CA26EC"/>
    <w:rsid w:val="00CA2DCE"/>
    <w:rsid w:val="00CA301B"/>
    <w:rsid w:val="00CA3B65"/>
    <w:rsid w:val="00CA6177"/>
    <w:rsid w:val="00CA6496"/>
    <w:rsid w:val="00CA76A5"/>
    <w:rsid w:val="00CA7E39"/>
    <w:rsid w:val="00CB07F8"/>
    <w:rsid w:val="00CB13DD"/>
    <w:rsid w:val="00CB2464"/>
    <w:rsid w:val="00CB2E71"/>
    <w:rsid w:val="00CB6F1F"/>
    <w:rsid w:val="00CB77B9"/>
    <w:rsid w:val="00CB77D5"/>
    <w:rsid w:val="00CC0424"/>
    <w:rsid w:val="00CC1106"/>
    <w:rsid w:val="00CC190E"/>
    <w:rsid w:val="00CC2404"/>
    <w:rsid w:val="00CC2830"/>
    <w:rsid w:val="00CC3E15"/>
    <w:rsid w:val="00CC584A"/>
    <w:rsid w:val="00CD177D"/>
    <w:rsid w:val="00CD37BE"/>
    <w:rsid w:val="00CD55D0"/>
    <w:rsid w:val="00CD693F"/>
    <w:rsid w:val="00CD69E5"/>
    <w:rsid w:val="00CE12DE"/>
    <w:rsid w:val="00CE1C7D"/>
    <w:rsid w:val="00CE2D2A"/>
    <w:rsid w:val="00CE33A7"/>
    <w:rsid w:val="00CE3DF6"/>
    <w:rsid w:val="00CE4EB5"/>
    <w:rsid w:val="00CE501B"/>
    <w:rsid w:val="00CE5377"/>
    <w:rsid w:val="00CE644B"/>
    <w:rsid w:val="00CE644D"/>
    <w:rsid w:val="00CE762F"/>
    <w:rsid w:val="00CE76D0"/>
    <w:rsid w:val="00CE7B4A"/>
    <w:rsid w:val="00CF15F2"/>
    <w:rsid w:val="00CF1F43"/>
    <w:rsid w:val="00CF22BA"/>
    <w:rsid w:val="00CF35D3"/>
    <w:rsid w:val="00CF4C95"/>
    <w:rsid w:val="00CF4EBE"/>
    <w:rsid w:val="00CF5842"/>
    <w:rsid w:val="00CF5D2F"/>
    <w:rsid w:val="00CF61FA"/>
    <w:rsid w:val="00CF63C2"/>
    <w:rsid w:val="00CF6CC7"/>
    <w:rsid w:val="00CF75D8"/>
    <w:rsid w:val="00D00628"/>
    <w:rsid w:val="00D00DFC"/>
    <w:rsid w:val="00D02571"/>
    <w:rsid w:val="00D03DF6"/>
    <w:rsid w:val="00D04161"/>
    <w:rsid w:val="00D0445F"/>
    <w:rsid w:val="00D04E7D"/>
    <w:rsid w:val="00D053D6"/>
    <w:rsid w:val="00D06D3F"/>
    <w:rsid w:val="00D06EF8"/>
    <w:rsid w:val="00D10770"/>
    <w:rsid w:val="00D11407"/>
    <w:rsid w:val="00D11992"/>
    <w:rsid w:val="00D1267D"/>
    <w:rsid w:val="00D12B1B"/>
    <w:rsid w:val="00D13271"/>
    <w:rsid w:val="00D159F2"/>
    <w:rsid w:val="00D20157"/>
    <w:rsid w:val="00D203F1"/>
    <w:rsid w:val="00D20400"/>
    <w:rsid w:val="00D20944"/>
    <w:rsid w:val="00D256AC"/>
    <w:rsid w:val="00D305F9"/>
    <w:rsid w:val="00D30C65"/>
    <w:rsid w:val="00D312A4"/>
    <w:rsid w:val="00D332BC"/>
    <w:rsid w:val="00D33BB0"/>
    <w:rsid w:val="00D34B48"/>
    <w:rsid w:val="00D34F30"/>
    <w:rsid w:val="00D363A0"/>
    <w:rsid w:val="00D37686"/>
    <w:rsid w:val="00D37ACA"/>
    <w:rsid w:val="00D4001B"/>
    <w:rsid w:val="00D4070E"/>
    <w:rsid w:val="00D40F13"/>
    <w:rsid w:val="00D41AF3"/>
    <w:rsid w:val="00D43B38"/>
    <w:rsid w:val="00D4522F"/>
    <w:rsid w:val="00D46351"/>
    <w:rsid w:val="00D477D1"/>
    <w:rsid w:val="00D50CE1"/>
    <w:rsid w:val="00D52A29"/>
    <w:rsid w:val="00D52F17"/>
    <w:rsid w:val="00D53047"/>
    <w:rsid w:val="00D5408A"/>
    <w:rsid w:val="00D54ED0"/>
    <w:rsid w:val="00D55612"/>
    <w:rsid w:val="00D56C03"/>
    <w:rsid w:val="00D5752D"/>
    <w:rsid w:val="00D576EF"/>
    <w:rsid w:val="00D57955"/>
    <w:rsid w:val="00D579A6"/>
    <w:rsid w:val="00D607AE"/>
    <w:rsid w:val="00D648A9"/>
    <w:rsid w:val="00D6602A"/>
    <w:rsid w:val="00D70B11"/>
    <w:rsid w:val="00D712FD"/>
    <w:rsid w:val="00D72076"/>
    <w:rsid w:val="00D76A4F"/>
    <w:rsid w:val="00D76F23"/>
    <w:rsid w:val="00D77A98"/>
    <w:rsid w:val="00D8002F"/>
    <w:rsid w:val="00D82F04"/>
    <w:rsid w:val="00D851ED"/>
    <w:rsid w:val="00D85464"/>
    <w:rsid w:val="00D86D94"/>
    <w:rsid w:val="00D90FC1"/>
    <w:rsid w:val="00D91730"/>
    <w:rsid w:val="00D93D8B"/>
    <w:rsid w:val="00D97AC2"/>
    <w:rsid w:val="00DA1FA9"/>
    <w:rsid w:val="00DA2062"/>
    <w:rsid w:val="00DA2976"/>
    <w:rsid w:val="00DA2D25"/>
    <w:rsid w:val="00DA5844"/>
    <w:rsid w:val="00DA598D"/>
    <w:rsid w:val="00DA70CC"/>
    <w:rsid w:val="00DB39EE"/>
    <w:rsid w:val="00DB50FD"/>
    <w:rsid w:val="00DB5957"/>
    <w:rsid w:val="00DB5CCF"/>
    <w:rsid w:val="00DB6106"/>
    <w:rsid w:val="00DB64F0"/>
    <w:rsid w:val="00DB65CA"/>
    <w:rsid w:val="00DB7B3E"/>
    <w:rsid w:val="00DC16C9"/>
    <w:rsid w:val="00DC1C73"/>
    <w:rsid w:val="00DC3D64"/>
    <w:rsid w:val="00DC45EC"/>
    <w:rsid w:val="00DC49FE"/>
    <w:rsid w:val="00DC4FB6"/>
    <w:rsid w:val="00DC5380"/>
    <w:rsid w:val="00DC7FB7"/>
    <w:rsid w:val="00DD16C5"/>
    <w:rsid w:val="00DD446B"/>
    <w:rsid w:val="00DD6262"/>
    <w:rsid w:val="00DE16C3"/>
    <w:rsid w:val="00DE3AB7"/>
    <w:rsid w:val="00DE5966"/>
    <w:rsid w:val="00DE5CFA"/>
    <w:rsid w:val="00DE6D7E"/>
    <w:rsid w:val="00DF1538"/>
    <w:rsid w:val="00DF26B4"/>
    <w:rsid w:val="00DF3292"/>
    <w:rsid w:val="00DF3B85"/>
    <w:rsid w:val="00DF787B"/>
    <w:rsid w:val="00DF7C73"/>
    <w:rsid w:val="00E00181"/>
    <w:rsid w:val="00E02531"/>
    <w:rsid w:val="00E034CC"/>
    <w:rsid w:val="00E04319"/>
    <w:rsid w:val="00E05D05"/>
    <w:rsid w:val="00E05F02"/>
    <w:rsid w:val="00E069CA"/>
    <w:rsid w:val="00E075E6"/>
    <w:rsid w:val="00E162B8"/>
    <w:rsid w:val="00E20ED2"/>
    <w:rsid w:val="00E21B0C"/>
    <w:rsid w:val="00E2392D"/>
    <w:rsid w:val="00E23F27"/>
    <w:rsid w:val="00E2402F"/>
    <w:rsid w:val="00E246B3"/>
    <w:rsid w:val="00E24975"/>
    <w:rsid w:val="00E26D58"/>
    <w:rsid w:val="00E30559"/>
    <w:rsid w:val="00E3174A"/>
    <w:rsid w:val="00E32310"/>
    <w:rsid w:val="00E32E42"/>
    <w:rsid w:val="00E33EC1"/>
    <w:rsid w:val="00E34093"/>
    <w:rsid w:val="00E35BF9"/>
    <w:rsid w:val="00E35D64"/>
    <w:rsid w:val="00E37CA3"/>
    <w:rsid w:val="00E4136C"/>
    <w:rsid w:val="00E420B5"/>
    <w:rsid w:val="00E42D5E"/>
    <w:rsid w:val="00E43FBF"/>
    <w:rsid w:val="00E4635F"/>
    <w:rsid w:val="00E47E28"/>
    <w:rsid w:val="00E50C00"/>
    <w:rsid w:val="00E521B1"/>
    <w:rsid w:val="00E60789"/>
    <w:rsid w:val="00E617C2"/>
    <w:rsid w:val="00E61EE2"/>
    <w:rsid w:val="00E62F90"/>
    <w:rsid w:val="00E63A7A"/>
    <w:rsid w:val="00E65605"/>
    <w:rsid w:val="00E65DBC"/>
    <w:rsid w:val="00E65EF1"/>
    <w:rsid w:val="00E66661"/>
    <w:rsid w:val="00E70B96"/>
    <w:rsid w:val="00E7186D"/>
    <w:rsid w:val="00E75925"/>
    <w:rsid w:val="00E75B7C"/>
    <w:rsid w:val="00E772AF"/>
    <w:rsid w:val="00E77DBD"/>
    <w:rsid w:val="00E80093"/>
    <w:rsid w:val="00E8015E"/>
    <w:rsid w:val="00E80662"/>
    <w:rsid w:val="00E80BE3"/>
    <w:rsid w:val="00E81534"/>
    <w:rsid w:val="00E8184A"/>
    <w:rsid w:val="00E8245F"/>
    <w:rsid w:val="00E8313F"/>
    <w:rsid w:val="00E84970"/>
    <w:rsid w:val="00E85619"/>
    <w:rsid w:val="00E85C4C"/>
    <w:rsid w:val="00E85CF0"/>
    <w:rsid w:val="00E87017"/>
    <w:rsid w:val="00E870CC"/>
    <w:rsid w:val="00E90B83"/>
    <w:rsid w:val="00E90EFB"/>
    <w:rsid w:val="00E93DA9"/>
    <w:rsid w:val="00E95B26"/>
    <w:rsid w:val="00E96397"/>
    <w:rsid w:val="00E97581"/>
    <w:rsid w:val="00E97A29"/>
    <w:rsid w:val="00EA3B9C"/>
    <w:rsid w:val="00EA3FDE"/>
    <w:rsid w:val="00EA6B8D"/>
    <w:rsid w:val="00EA7766"/>
    <w:rsid w:val="00EB1689"/>
    <w:rsid w:val="00EB2AE3"/>
    <w:rsid w:val="00EB2EAE"/>
    <w:rsid w:val="00EB5EB9"/>
    <w:rsid w:val="00EC0961"/>
    <w:rsid w:val="00EC1A01"/>
    <w:rsid w:val="00EC2D78"/>
    <w:rsid w:val="00EC6189"/>
    <w:rsid w:val="00EC6301"/>
    <w:rsid w:val="00EC6569"/>
    <w:rsid w:val="00EC6B97"/>
    <w:rsid w:val="00ED17B6"/>
    <w:rsid w:val="00ED241A"/>
    <w:rsid w:val="00ED37CC"/>
    <w:rsid w:val="00ED3F5D"/>
    <w:rsid w:val="00ED3F76"/>
    <w:rsid w:val="00ED5020"/>
    <w:rsid w:val="00EE0822"/>
    <w:rsid w:val="00EE0967"/>
    <w:rsid w:val="00EE19D2"/>
    <w:rsid w:val="00EE1ED9"/>
    <w:rsid w:val="00EE1F92"/>
    <w:rsid w:val="00EE2361"/>
    <w:rsid w:val="00EE38B7"/>
    <w:rsid w:val="00EE3940"/>
    <w:rsid w:val="00EE4409"/>
    <w:rsid w:val="00EE62CF"/>
    <w:rsid w:val="00EE656B"/>
    <w:rsid w:val="00EE7F33"/>
    <w:rsid w:val="00EF014E"/>
    <w:rsid w:val="00EF11B4"/>
    <w:rsid w:val="00EF3068"/>
    <w:rsid w:val="00EF5521"/>
    <w:rsid w:val="00EF645A"/>
    <w:rsid w:val="00EF6A62"/>
    <w:rsid w:val="00EF77BF"/>
    <w:rsid w:val="00EF77C9"/>
    <w:rsid w:val="00F001B8"/>
    <w:rsid w:val="00F02E9C"/>
    <w:rsid w:val="00F03396"/>
    <w:rsid w:val="00F039C7"/>
    <w:rsid w:val="00F06A74"/>
    <w:rsid w:val="00F11157"/>
    <w:rsid w:val="00F1157C"/>
    <w:rsid w:val="00F11A91"/>
    <w:rsid w:val="00F13CBA"/>
    <w:rsid w:val="00F14010"/>
    <w:rsid w:val="00F14C27"/>
    <w:rsid w:val="00F15100"/>
    <w:rsid w:val="00F15B8E"/>
    <w:rsid w:val="00F15D19"/>
    <w:rsid w:val="00F20D03"/>
    <w:rsid w:val="00F21210"/>
    <w:rsid w:val="00F23C3F"/>
    <w:rsid w:val="00F242DF"/>
    <w:rsid w:val="00F25554"/>
    <w:rsid w:val="00F259E2"/>
    <w:rsid w:val="00F2641C"/>
    <w:rsid w:val="00F27AF1"/>
    <w:rsid w:val="00F305AD"/>
    <w:rsid w:val="00F32C77"/>
    <w:rsid w:val="00F34523"/>
    <w:rsid w:val="00F34703"/>
    <w:rsid w:val="00F34C34"/>
    <w:rsid w:val="00F35FE8"/>
    <w:rsid w:val="00F3618D"/>
    <w:rsid w:val="00F36FB5"/>
    <w:rsid w:val="00F3713B"/>
    <w:rsid w:val="00F42E6D"/>
    <w:rsid w:val="00F4463D"/>
    <w:rsid w:val="00F45C13"/>
    <w:rsid w:val="00F5136B"/>
    <w:rsid w:val="00F514D8"/>
    <w:rsid w:val="00F551EC"/>
    <w:rsid w:val="00F55388"/>
    <w:rsid w:val="00F555BF"/>
    <w:rsid w:val="00F61C90"/>
    <w:rsid w:val="00F6254E"/>
    <w:rsid w:val="00F633E4"/>
    <w:rsid w:val="00F66DBD"/>
    <w:rsid w:val="00F67B69"/>
    <w:rsid w:val="00F7129F"/>
    <w:rsid w:val="00F73118"/>
    <w:rsid w:val="00F74A37"/>
    <w:rsid w:val="00F74AC8"/>
    <w:rsid w:val="00F75229"/>
    <w:rsid w:val="00F75C57"/>
    <w:rsid w:val="00F772B6"/>
    <w:rsid w:val="00F80294"/>
    <w:rsid w:val="00F80338"/>
    <w:rsid w:val="00F8174A"/>
    <w:rsid w:val="00F82351"/>
    <w:rsid w:val="00F829B5"/>
    <w:rsid w:val="00F833B8"/>
    <w:rsid w:val="00F83BCB"/>
    <w:rsid w:val="00F84B33"/>
    <w:rsid w:val="00F9175B"/>
    <w:rsid w:val="00F91880"/>
    <w:rsid w:val="00F92BAB"/>
    <w:rsid w:val="00F92C2D"/>
    <w:rsid w:val="00F92C32"/>
    <w:rsid w:val="00F9492A"/>
    <w:rsid w:val="00F9591C"/>
    <w:rsid w:val="00F959CF"/>
    <w:rsid w:val="00F95C17"/>
    <w:rsid w:val="00FA019E"/>
    <w:rsid w:val="00FA0806"/>
    <w:rsid w:val="00FA2A59"/>
    <w:rsid w:val="00FA3852"/>
    <w:rsid w:val="00FA489B"/>
    <w:rsid w:val="00FA492C"/>
    <w:rsid w:val="00FA4A2B"/>
    <w:rsid w:val="00FA70CC"/>
    <w:rsid w:val="00FA7122"/>
    <w:rsid w:val="00FA7768"/>
    <w:rsid w:val="00FB02F5"/>
    <w:rsid w:val="00FB10EE"/>
    <w:rsid w:val="00FB4322"/>
    <w:rsid w:val="00FB4A21"/>
    <w:rsid w:val="00FB5C84"/>
    <w:rsid w:val="00FB6A62"/>
    <w:rsid w:val="00FB7B35"/>
    <w:rsid w:val="00FC0728"/>
    <w:rsid w:val="00FC0F9C"/>
    <w:rsid w:val="00FC23E2"/>
    <w:rsid w:val="00FC3134"/>
    <w:rsid w:val="00FC37FE"/>
    <w:rsid w:val="00FC3CB2"/>
    <w:rsid w:val="00FC4332"/>
    <w:rsid w:val="00FC4699"/>
    <w:rsid w:val="00FC4820"/>
    <w:rsid w:val="00FC51A3"/>
    <w:rsid w:val="00FC61CA"/>
    <w:rsid w:val="00FC632B"/>
    <w:rsid w:val="00FD439D"/>
    <w:rsid w:val="00FE22B0"/>
    <w:rsid w:val="00FE3341"/>
    <w:rsid w:val="00FE43E9"/>
    <w:rsid w:val="00FE5E5B"/>
    <w:rsid w:val="00FE65A6"/>
    <w:rsid w:val="00FE662D"/>
    <w:rsid w:val="00FE6828"/>
    <w:rsid w:val="00FE6C7C"/>
    <w:rsid w:val="00FF0135"/>
    <w:rsid w:val="00FF474D"/>
    <w:rsid w:val="00FF4C7A"/>
    <w:rsid w:val="00FF5689"/>
    <w:rsid w:val="00FF6555"/>
    <w:rsid w:val="00FF65AD"/>
    <w:rsid w:val="00FF6D9D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F"/>
  </w:style>
  <w:style w:type="paragraph" w:styleId="1">
    <w:name w:val="heading 1"/>
    <w:basedOn w:val="a"/>
    <w:next w:val="a"/>
    <w:link w:val="10"/>
    <w:uiPriority w:val="9"/>
    <w:qFormat/>
    <w:rsid w:val="00380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7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C44C7"/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E8313F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E831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E8313F"/>
    <w:pPr>
      <w:widowControl w:val="0"/>
      <w:shd w:val="clear" w:color="auto" w:fill="FFFFFF"/>
      <w:spacing w:after="120" w:line="302" w:lineRule="exac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8C29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29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29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622D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DF"/>
    <w:rPr>
      <w:rFonts w:ascii="Calibri" w:hAnsi="Calibri" w:cs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571"/>
  </w:style>
  <w:style w:type="paragraph" w:styleId="aa">
    <w:name w:val="footer"/>
    <w:basedOn w:val="a"/>
    <w:link w:val="ab"/>
    <w:uiPriority w:val="99"/>
    <w:unhideWhenUsed/>
    <w:rsid w:val="0093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571"/>
  </w:style>
  <w:style w:type="table" w:styleId="ac">
    <w:name w:val="Table Grid"/>
    <w:basedOn w:val="a1"/>
    <w:uiPriority w:val="59"/>
    <w:rsid w:val="00C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8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B14E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2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C21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21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2122"/>
    <w:pPr>
      <w:widowControl w:val="0"/>
      <w:shd w:val="clear" w:color="auto" w:fill="FFFFFF"/>
      <w:spacing w:after="36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C2122"/>
    <w:pPr>
      <w:widowControl w:val="0"/>
      <w:shd w:val="clear" w:color="auto" w:fill="FFFFFF"/>
      <w:spacing w:before="300" w:after="0" w:line="32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9D23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5270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70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70CB"/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A619C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19C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619CD"/>
    <w:rPr>
      <w:vertAlign w:val="superscript"/>
    </w:rPr>
  </w:style>
  <w:style w:type="paragraph" w:customStyle="1" w:styleId="31">
    <w:name w:val="Основной текст3"/>
    <w:basedOn w:val="a"/>
    <w:rsid w:val="004C7871"/>
    <w:pPr>
      <w:widowControl w:val="0"/>
      <w:shd w:val="clear" w:color="auto" w:fill="FFFFFF"/>
      <w:spacing w:before="60" w:after="0" w:line="256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F"/>
  </w:style>
  <w:style w:type="paragraph" w:styleId="1">
    <w:name w:val="heading 1"/>
    <w:basedOn w:val="a"/>
    <w:next w:val="a"/>
    <w:link w:val="10"/>
    <w:uiPriority w:val="9"/>
    <w:qFormat/>
    <w:rsid w:val="00380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7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C44C7"/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E8313F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E831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E8313F"/>
    <w:pPr>
      <w:widowControl w:val="0"/>
      <w:shd w:val="clear" w:color="auto" w:fill="FFFFFF"/>
      <w:spacing w:after="120" w:line="302" w:lineRule="exac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8C29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29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29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622D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DF"/>
    <w:rPr>
      <w:rFonts w:ascii="Calibri" w:hAnsi="Calibri" w:cs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571"/>
  </w:style>
  <w:style w:type="paragraph" w:styleId="aa">
    <w:name w:val="footer"/>
    <w:basedOn w:val="a"/>
    <w:link w:val="ab"/>
    <w:uiPriority w:val="99"/>
    <w:unhideWhenUsed/>
    <w:rsid w:val="0093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571"/>
  </w:style>
  <w:style w:type="table" w:styleId="ac">
    <w:name w:val="Table Grid"/>
    <w:basedOn w:val="a1"/>
    <w:uiPriority w:val="59"/>
    <w:rsid w:val="00C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8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B14E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2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C21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21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2122"/>
    <w:pPr>
      <w:widowControl w:val="0"/>
      <w:shd w:val="clear" w:color="auto" w:fill="FFFFFF"/>
      <w:spacing w:after="36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C2122"/>
    <w:pPr>
      <w:widowControl w:val="0"/>
      <w:shd w:val="clear" w:color="auto" w:fill="FFFFFF"/>
      <w:spacing w:before="300" w:after="0" w:line="32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9D23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5270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70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70CB"/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A619C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19C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619CD"/>
    <w:rPr>
      <w:vertAlign w:val="superscript"/>
    </w:rPr>
  </w:style>
  <w:style w:type="paragraph" w:customStyle="1" w:styleId="31">
    <w:name w:val="Основной текст3"/>
    <w:basedOn w:val="a"/>
    <w:rsid w:val="004C7871"/>
    <w:pPr>
      <w:widowControl w:val="0"/>
      <w:shd w:val="clear" w:color="auto" w:fill="FFFFFF"/>
      <w:spacing w:before="60" w:after="0" w:line="256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5FEA9ADA6E931FC825F1A56B6725206E0080C28AF12A7246CBD518228C1D988CD432E81D7104B9M53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AF2AF352E88CC034170B075E0A22DAEAC3BE685C5B937FEAB5E275AA2004B214AB7B063BAF4A86E012FE1B9484A8686FB5E13798B2E14928E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72E4CB31E6D88A505C4D1695FDA2F21CF6D1DB8A3247B0C2A8DB0828BFFA213FCBB48B484A9ADBq9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E76B-ADD1-427B-896D-FADDEAF5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 Елена Николаевна</dc:creator>
  <cp:lastModifiedBy>Мильян Елена Николаевна</cp:lastModifiedBy>
  <cp:revision>9</cp:revision>
  <cp:lastPrinted>2021-02-09T09:10:00Z</cp:lastPrinted>
  <dcterms:created xsi:type="dcterms:W3CDTF">2021-02-10T11:32:00Z</dcterms:created>
  <dcterms:modified xsi:type="dcterms:W3CDTF">2021-02-12T06:35:00Z</dcterms:modified>
</cp:coreProperties>
</file>