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41C" w:rsidRDefault="007D0383" w:rsidP="004132C7">
      <w:pPr>
        <w:spacing w:before="0" w:after="0" w:line="240" w:lineRule="auto"/>
        <w:jc w:val="center"/>
        <w:rPr>
          <w:rFonts w:ascii="Times New Roman" w:hAnsi="Times New Roman" w:cs="Times New Roman"/>
          <w:b/>
          <w:noProof/>
          <w:sz w:val="28"/>
          <w:lang w:val="ru-RU"/>
        </w:rPr>
      </w:pPr>
      <w:r w:rsidRPr="00097F5C"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-1053465</wp:posOffset>
            </wp:positionH>
            <wp:positionV relativeFrom="page">
              <wp:posOffset>0</wp:posOffset>
            </wp:positionV>
            <wp:extent cx="7820025" cy="3613785"/>
            <wp:effectExtent l="0" t="0" r="9525" b="5715"/>
            <wp:wrapTight wrapText="bothSides">
              <wp:wrapPolygon edited="0">
                <wp:start x="0" y="0"/>
                <wp:lineTo x="0" y="21520"/>
                <wp:lineTo x="21574" y="21520"/>
                <wp:lineTo x="215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AE2" w:rsidRPr="00465AE2">
        <w:rPr>
          <w:rFonts w:ascii="Times New Roman" w:hAnsi="Times New Roman" w:cs="Times New Roman"/>
          <w:b/>
          <w:noProof/>
          <w:sz w:val="28"/>
          <w:lang w:val="ru-RU"/>
        </w:rPr>
        <w:t>О внесении изменений в Порядок перечисления</w:t>
      </w:r>
      <w:r w:rsidR="00465AE2">
        <w:rPr>
          <w:rFonts w:ascii="Times New Roman" w:hAnsi="Times New Roman" w:cs="Times New Roman"/>
          <w:b/>
          <w:noProof/>
          <w:sz w:val="28"/>
          <w:lang w:val="ru-RU"/>
        </w:rPr>
        <w:t xml:space="preserve"> </w:t>
      </w:r>
      <w:r w:rsidR="00465AE2" w:rsidRPr="00465AE2">
        <w:rPr>
          <w:rFonts w:ascii="Times New Roman" w:hAnsi="Times New Roman" w:cs="Times New Roman"/>
          <w:b/>
          <w:noProof/>
          <w:sz w:val="28"/>
          <w:lang w:val="ru-RU"/>
        </w:rPr>
        <w:t>обращенных</w:t>
      </w:r>
      <w:r w:rsidR="00097F5C">
        <w:rPr>
          <w:rFonts w:ascii="Times New Roman" w:hAnsi="Times New Roman" w:cs="Times New Roman"/>
          <w:b/>
          <w:noProof/>
          <w:sz w:val="28"/>
          <w:lang w:val="ru-RU"/>
        </w:rPr>
        <w:t xml:space="preserve"> </w:t>
      </w:r>
    </w:p>
    <w:p w:rsidR="00097F5C" w:rsidRDefault="00465AE2" w:rsidP="004132C7">
      <w:pPr>
        <w:spacing w:before="0" w:after="0" w:line="240" w:lineRule="auto"/>
        <w:jc w:val="center"/>
        <w:rPr>
          <w:rFonts w:ascii="Times New Roman" w:hAnsi="Times New Roman" w:cs="Times New Roman"/>
          <w:b/>
          <w:noProof/>
          <w:sz w:val="28"/>
          <w:lang w:val="ru-RU"/>
        </w:rPr>
      </w:pPr>
      <w:r w:rsidRPr="00465AE2">
        <w:rPr>
          <w:rFonts w:ascii="Times New Roman" w:hAnsi="Times New Roman" w:cs="Times New Roman"/>
          <w:b/>
          <w:noProof/>
          <w:sz w:val="28"/>
          <w:lang w:val="ru-RU"/>
        </w:rPr>
        <w:t xml:space="preserve">в собственность Российской Федерации денежных средств на счета, открытые </w:t>
      </w:r>
      <w:r w:rsidR="0099341C">
        <w:rPr>
          <w:rFonts w:ascii="Times New Roman" w:hAnsi="Times New Roman" w:cs="Times New Roman"/>
          <w:b/>
          <w:noProof/>
          <w:sz w:val="28"/>
          <w:lang w:val="ru-RU"/>
        </w:rPr>
        <w:t>с</w:t>
      </w:r>
      <w:r w:rsidRPr="00465AE2">
        <w:rPr>
          <w:rFonts w:ascii="Times New Roman" w:hAnsi="Times New Roman" w:cs="Times New Roman"/>
          <w:b/>
          <w:noProof/>
          <w:sz w:val="28"/>
          <w:lang w:val="ru-RU"/>
        </w:rPr>
        <w:t xml:space="preserve">оответствующим территориальным органам Федерального казначейства, утвержденный </w:t>
      </w:r>
      <w:r w:rsidR="00097F5C">
        <w:rPr>
          <w:rFonts w:ascii="Times New Roman" w:hAnsi="Times New Roman" w:cs="Times New Roman"/>
          <w:b/>
          <w:noProof/>
          <w:sz w:val="28"/>
          <w:lang w:val="ru-RU"/>
        </w:rPr>
        <w:t>п</w:t>
      </w:r>
      <w:r w:rsidRPr="00465AE2">
        <w:rPr>
          <w:rFonts w:ascii="Times New Roman" w:hAnsi="Times New Roman" w:cs="Times New Roman"/>
          <w:b/>
          <w:noProof/>
          <w:sz w:val="28"/>
          <w:lang w:val="ru-RU"/>
        </w:rPr>
        <w:t>риказом Министерства финансов Российской Федерации от 13 апреля 2020 г. № 6</w:t>
      </w:r>
      <w:r>
        <w:rPr>
          <w:rFonts w:ascii="Times New Roman" w:hAnsi="Times New Roman" w:cs="Times New Roman"/>
          <w:b/>
          <w:noProof/>
          <w:sz w:val="28"/>
          <w:lang w:val="ru-RU"/>
        </w:rPr>
        <w:t>4</w:t>
      </w:r>
      <w:r w:rsidRPr="00465AE2">
        <w:rPr>
          <w:rFonts w:ascii="Times New Roman" w:hAnsi="Times New Roman" w:cs="Times New Roman"/>
          <w:b/>
          <w:noProof/>
          <w:sz w:val="28"/>
          <w:lang w:val="ru-RU"/>
        </w:rPr>
        <w:t>н</w:t>
      </w:r>
    </w:p>
    <w:p w:rsidR="00097F5C" w:rsidRDefault="00097F5C" w:rsidP="00097F5C">
      <w:pPr>
        <w:spacing w:before="0" w:after="0" w:line="240" w:lineRule="auto"/>
        <w:jc w:val="center"/>
        <w:rPr>
          <w:rFonts w:ascii="Times New Roman" w:hAnsi="Times New Roman" w:cs="Times New Roman"/>
          <w:b/>
          <w:noProof/>
          <w:sz w:val="28"/>
          <w:lang w:val="ru-RU"/>
        </w:rPr>
      </w:pPr>
    </w:p>
    <w:p w:rsidR="00097F5C" w:rsidRDefault="00097F5C" w:rsidP="0099341C">
      <w:pPr>
        <w:spacing w:before="0" w:after="0" w:line="36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  <w:r w:rsidRPr="00097F5C">
        <w:rPr>
          <w:rFonts w:ascii="Times New Roman" w:hAnsi="Times New Roman" w:cs="Times New Roman"/>
          <w:noProof/>
          <w:sz w:val="28"/>
          <w:lang w:val="ru-RU"/>
        </w:rPr>
        <w:t>В целях приведения нормативных правовых актов Министерства финансов Российской Федерации в соответствие с законодательством Российской Федерации п р и к а з ы в а ю:</w:t>
      </w:r>
    </w:p>
    <w:p w:rsidR="00097F5C" w:rsidRDefault="00097F5C" w:rsidP="0099341C">
      <w:pPr>
        <w:pStyle w:val="a3"/>
        <w:numPr>
          <w:ilvl w:val="0"/>
          <w:numId w:val="1"/>
        </w:numPr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 w:cs="Times New Roman"/>
          <w:noProof/>
          <w:sz w:val="28"/>
          <w:lang w:val="ru-RU"/>
        </w:rPr>
      </w:pPr>
      <w:r w:rsidRPr="004132C7">
        <w:rPr>
          <w:rFonts w:ascii="Times New Roman" w:hAnsi="Times New Roman" w:cs="Times New Roman"/>
          <w:noProof/>
          <w:sz w:val="28"/>
          <w:lang w:val="ru-RU"/>
        </w:rPr>
        <w:t xml:space="preserve">Внести </w:t>
      </w:r>
      <w:r w:rsidR="004132C7" w:rsidRPr="004132C7">
        <w:rPr>
          <w:rFonts w:ascii="Times New Roman" w:hAnsi="Times New Roman" w:cs="Times New Roman"/>
          <w:noProof/>
          <w:sz w:val="28"/>
          <w:lang w:val="ru-RU"/>
        </w:rPr>
        <w:t>в Порядок перечисления обращенных в собственность Российской Федерации денежных средств на счета, открытые соответствующим территориальным органам Федерального казначейства, утвержденный приказом Министерства финансов Российской Феде</w:t>
      </w:r>
      <w:bookmarkStart w:id="0" w:name="_GoBack"/>
      <w:bookmarkEnd w:id="0"/>
      <w:r w:rsidR="004132C7" w:rsidRPr="004132C7">
        <w:rPr>
          <w:rFonts w:ascii="Times New Roman" w:hAnsi="Times New Roman" w:cs="Times New Roman"/>
          <w:noProof/>
          <w:sz w:val="28"/>
          <w:lang w:val="ru-RU"/>
        </w:rPr>
        <w:t xml:space="preserve">рации от 13 апреля 2020 г. № 64н (зарегистрирован Министерством юстиции Российской Федерации </w:t>
      </w:r>
      <w:r w:rsidR="008B1E25">
        <w:rPr>
          <w:rFonts w:ascii="Times New Roman" w:hAnsi="Times New Roman" w:cs="Times New Roman"/>
          <w:noProof/>
          <w:sz w:val="28"/>
          <w:lang w:val="ru-RU"/>
        </w:rPr>
        <w:br/>
      </w:r>
      <w:r w:rsidR="004132C7" w:rsidRPr="004132C7">
        <w:rPr>
          <w:rFonts w:ascii="Times New Roman" w:hAnsi="Times New Roman" w:cs="Times New Roman"/>
          <w:noProof/>
          <w:sz w:val="28"/>
          <w:lang w:val="ru-RU"/>
        </w:rPr>
        <w:t>23 сентября 2020 г., регистрационный № 59993)</w:t>
      </w:r>
      <w:r w:rsidR="00EB52D7">
        <w:rPr>
          <w:rFonts w:ascii="Times New Roman" w:hAnsi="Times New Roman" w:cs="Times New Roman"/>
          <w:noProof/>
          <w:sz w:val="28"/>
          <w:lang w:val="ru-RU"/>
        </w:rPr>
        <w:t>,</w:t>
      </w:r>
      <w:r w:rsidR="004132C7">
        <w:rPr>
          <w:rFonts w:ascii="Times New Roman" w:hAnsi="Times New Roman" w:cs="Times New Roman"/>
          <w:noProof/>
          <w:sz w:val="28"/>
          <w:lang w:val="ru-RU"/>
        </w:rPr>
        <w:t xml:space="preserve"> </w:t>
      </w:r>
      <w:r w:rsidR="004132C7" w:rsidRPr="004132C7">
        <w:rPr>
          <w:rFonts w:ascii="Times New Roman" w:hAnsi="Times New Roman" w:cs="Times New Roman"/>
          <w:noProof/>
          <w:sz w:val="28"/>
          <w:lang w:val="ru-RU"/>
        </w:rPr>
        <w:t>следующие изменения</w:t>
      </w:r>
      <w:r w:rsidR="004132C7">
        <w:rPr>
          <w:rFonts w:ascii="Times New Roman" w:hAnsi="Times New Roman" w:cs="Times New Roman"/>
          <w:noProof/>
          <w:sz w:val="28"/>
          <w:lang w:val="ru-RU"/>
        </w:rPr>
        <w:t>:</w:t>
      </w:r>
    </w:p>
    <w:p w:rsidR="004132C7" w:rsidRDefault="004132C7" w:rsidP="0099341C">
      <w:pPr>
        <w:pStyle w:val="a3"/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 w:cs="Times New Roman"/>
          <w:noProof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/>
        </w:rPr>
        <w:t>в пункт</w:t>
      </w:r>
      <w:r w:rsidR="00EB52D7">
        <w:rPr>
          <w:rFonts w:ascii="Times New Roman" w:hAnsi="Times New Roman" w:cs="Times New Roman"/>
          <w:noProof/>
          <w:sz w:val="28"/>
          <w:lang w:val="ru-RU"/>
        </w:rPr>
        <w:t>ах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 2</w:t>
      </w:r>
      <w:r w:rsidR="00EB52D7">
        <w:rPr>
          <w:rFonts w:ascii="Times New Roman" w:hAnsi="Times New Roman" w:cs="Times New Roman"/>
          <w:noProof/>
          <w:sz w:val="28"/>
          <w:lang w:val="ru-RU"/>
        </w:rPr>
        <w:t xml:space="preserve"> и 3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 слова </w:t>
      </w:r>
      <w:r w:rsidR="003E6D24" w:rsidRPr="003E6D24">
        <w:rPr>
          <w:rFonts w:ascii="Times New Roman" w:hAnsi="Times New Roman" w:cs="Times New Roman"/>
          <w:noProof/>
          <w:sz w:val="28"/>
          <w:lang w:val="ru-RU"/>
        </w:rPr>
        <w:t>"</w:t>
      </w:r>
      <w:r w:rsidRPr="004132C7">
        <w:rPr>
          <w:rFonts w:ascii="Times New Roman" w:hAnsi="Times New Roman" w:cs="Times New Roman"/>
          <w:noProof/>
          <w:sz w:val="28"/>
          <w:lang w:val="ru-RU"/>
        </w:rPr>
        <w:t>бюджета Пенсионного фонда Российской Федерации</w:t>
      </w:r>
      <w:r w:rsidR="003E6D24" w:rsidRPr="003E6D24">
        <w:rPr>
          <w:rFonts w:ascii="Times New Roman" w:hAnsi="Times New Roman" w:cs="Times New Roman"/>
          <w:noProof/>
          <w:sz w:val="28"/>
          <w:lang w:val="ru-RU"/>
        </w:rPr>
        <w:t>"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 заменить </w:t>
      </w:r>
      <w:r w:rsidR="00EB52D7">
        <w:rPr>
          <w:rFonts w:ascii="Times New Roman" w:hAnsi="Times New Roman" w:cs="Times New Roman"/>
          <w:noProof/>
          <w:sz w:val="28"/>
          <w:lang w:val="ru-RU"/>
        </w:rPr>
        <w:t xml:space="preserve">словами </w:t>
      </w:r>
      <w:r w:rsidR="003E6D24" w:rsidRPr="003E6D24">
        <w:rPr>
          <w:rFonts w:ascii="Times New Roman" w:hAnsi="Times New Roman" w:cs="Times New Roman"/>
          <w:noProof/>
          <w:sz w:val="28"/>
          <w:lang w:val="ru-RU"/>
        </w:rPr>
        <w:t>"</w:t>
      </w:r>
      <w:r w:rsidR="00EB52D7">
        <w:rPr>
          <w:rFonts w:ascii="Times New Roman" w:hAnsi="Times New Roman" w:cs="Times New Roman"/>
          <w:noProof/>
          <w:sz w:val="28"/>
          <w:lang w:val="ru-RU"/>
        </w:rPr>
        <w:t xml:space="preserve">бюджета </w:t>
      </w:r>
      <w:r w:rsidR="00EB52D7" w:rsidRPr="00EB52D7">
        <w:rPr>
          <w:rFonts w:ascii="Times New Roman" w:hAnsi="Times New Roman" w:cs="Times New Roman"/>
          <w:noProof/>
          <w:sz w:val="28"/>
          <w:lang w:val="ru-RU"/>
        </w:rPr>
        <w:t>Фонда пенсионного и социального страхования Российской Федерации</w:t>
      </w:r>
      <w:r w:rsidR="003E6D24" w:rsidRPr="003E6D24">
        <w:rPr>
          <w:rFonts w:ascii="Times New Roman" w:hAnsi="Times New Roman" w:cs="Times New Roman"/>
          <w:noProof/>
          <w:sz w:val="28"/>
          <w:lang w:val="ru-RU"/>
        </w:rPr>
        <w:t>"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; </w:t>
      </w:r>
    </w:p>
    <w:p w:rsidR="004132C7" w:rsidRPr="004132C7" w:rsidRDefault="004132C7" w:rsidP="0099341C">
      <w:pPr>
        <w:pStyle w:val="a3"/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 w:cs="Times New Roman"/>
          <w:noProof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/>
        </w:rPr>
        <w:t xml:space="preserve">в пункте 17 слова </w:t>
      </w:r>
      <w:r w:rsidR="008B1E25" w:rsidRPr="008B1E25">
        <w:rPr>
          <w:rFonts w:ascii="Times New Roman" w:hAnsi="Times New Roman" w:cs="Times New Roman"/>
          <w:noProof/>
          <w:sz w:val="28"/>
          <w:lang w:val="ru-RU"/>
        </w:rPr>
        <w:t>"</w:t>
      </w:r>
      <w:r w:rsidRPr="004132C7">
        <w:rPr>
          <w:rFonts w:ascii="Times New Roman" w:hAnsi="Times New Roman" w:cs="Times New Roman"/>
          <w:noProof/>
          <w:sz w:val="28"/>
          <w:lang w:val="ru-RU"/>
        </w:rPr>
        <w:t>Пенсионном фонде Российской Федерации</w:t>
      </w:r>
      <w:r w:rsidR="008B1E25" w:rsidRPr="008B1E25">
        <w:rPr>
          <w:rFonts w:ascii="Times New Roman" w:hAnsi="Times New Roman" w:cs="Times New Roman"/>
          <w:noProof/>
          <w:sz w:val="28"/>
          <w:lang w:val="ru-RU"/>
        </w:rPr>
        <w:t>"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 заменить </w:t>
      </w:r>
      <w:r w:rsidR="00EB52D7">
        <w:rPr>
          <w:rFonts w:ascii="Times New Roman" w:hAnsi="Times New Roman" w:cs="Times New Roman"/>
          <w:noProof/>
          <w:sz w:val="28"/>
          <w:lang w:val="ru-RU"/>
        </w:rPr>
        <w:t xml:space="preserve">словами </w:t>
      </w:r>
      <w:r w:rsidR="003E6D24" w:rsidRPr="003E6D24">
        <w:rPr>
          <w:rFonts w:ascii="Times New Roman" w:hAnsi="Times New Roman" w:cs="Times New Roman"/>
          <w:noProof/>
          <w:sz w:val="28"/>
          <w:lang w:val="ru-RU"/>
        </w:rPr>
        <w:t>"</w:t>
      </w:r>
      <w:r w:rsidR="00EB52D7" w:rsidRPr="00EB52D7">
        <w:rPr>
          <w:rFonts w:ascii="Times New Roman" w:hAnsi="Times New Roman" w:cs="Times New Roman"/>
          <w:noProof/>
          <w:sz w:val="28"/>
          <w:lang w:val="ru-RU"/>
        </w:rPr>
        <w:t>Фонд</w:t>
      </w:r>
      <w:r w:rsidR="003E6D24">
        <w:rPr>
          <w:rFonts w:ascii="Times New Roman" w:hAnsi="Times New Roman" w:cs="Times New Roman"/>
          <w:noProof/>
          <w:sz w:val="28"/>
          <w:lang w:val="ru-RU"/>
        </w:rPr>
        <w:t>е</w:t>
      </w:r>
      <w:r w:rsidR="00EB52D7" w:rsidRPr="00EB52D7">
        <w:rPr>
          <w:rFonts w:ascii="Times New Roman" w:hAnsi="Times New Roman" w:cs="Times New Roman"/>
          <w:noProof/>
          <w:sz w:val="28"/>
          <w:lang w:val="ru-RU"/>
        </w:rPr>
        <w:t xml:space="preserve"> пенсионного и социального страхования Российской Федерации</w:t>
      </w:r>
      <w:r w:rsidR="003E6D24" w:rsidRPr="003E6D24">
        <w:rPr>
          <w:rFonts w:ascii="Times New Roman" w:hAnsi="Times New Roman" w:cs="Times New Roman"/>
          <w:noProof/>
          <w:sz w:val="28"/>
          <w:lang w:val="ru-RU"/>
        </w:rPr>
        <w:t>"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. </w:t>
      </w:r>
    </w:p>
    <w:p w:rsidR="00097F5C" w:rsidRPr="00097F5C" w:rsidRDefault="00097F5C" w:rsidP="0099341C">
      <w:pPr>
        <w:pStyle w:val="a3"/>
        <w:numPr>
          <w:ilvl w:val="0"/>
          <w:numId w:val="1"/>
        </w:numPr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 w:cs="Times New Roman"/>
          <w:noProof/>
          <w:sz w:val="28"/>
          <w:lang w:val="ru-RU"/>
        </w:rPr>
      </w:pPr>
      <w:r w:rsidRPr="00097F5C">
        <w:rPr>
          <w:rFonts w:ascii="Times New Roman" w:hAnsi="Times New Roman" w:cs="Times New Roman"/>
          <w:noProof/>
          <w:sz w:val="28"/>
          <w:lang w:val="ru-RU"/>
        </w:rPr>
        <w:lastRenderedPageBreak/>
        <w:t>Настоящий приказ применяется при исполнении бюджетов бюджетной системы Российской Федерации начиная с 202</w:t>
      </w:r>
      <w:r w:rsidR="004132C7">
        <w:rPr>
          <w:rFonts w:ascii="Times New Roman" w:hAnsi="Times New Roman" w:cs="Times New Roman"/>
          <w:noProof/>
          <w:sz w:val="28"/>
          <w:lang w:val="ru-RU"/>
        </w:rPr>
        <w:t>3</w:t>
      </w:r>
      <w:r w:rsidRPr="00097F5C">
        <w:rPr>
          <w:rFonts w:ascii="Times New Roman" w:hAnsi="Times New Roman" w:cs="Times New Roman"/>
          <w:noProof/>
          <w:sz w:val="28"/>
          <w:lang w:val="ru-RU"/>
        </w:rPr>
        <w:t xml:space="preserve"> года.</w:t>
      </w:r>
    </w:p>
    <w:p w:rsidR="00097F5C" w:rsidRDefault="00097F5C" w:rsidP="00097F5C">
      <w:pPr>
        <w:spacing w:before="0" w:after="0" w:line="24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</w:p>
    <w:p w:rsidR="004132C7" w:rsidRDefault="004132C7" w:rsidP="00097F5C">
      <w:pPr>
        <w:spacing w:before="0" w:after="0" w:line="24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</w:p>
    <w:p w:rsidR="00D0351D" w:rsidRDefault="00D0351D" w:rsidP="00097F5C">
      <w:pPr>
        <w:spacing w:before="0" w:after="0" w:line="24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</w:p>
    <w:p w:rsidR="004132C7" w:rsidRDefault="004132C7" w:rsidP="00097F5C">
      <w:pPr>
        <w:spacing w:before="0" w:after="0" w:line="24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</w:p>
    <w:p w:rsidR="00097F5C" w:rsidRPr="00097F5C" w:rsidRDefault="004132C7" w:rsidP="004132C7">
      <w:pPr>
        <w:spacing w:before="0" w:after="0" w:line="240" w:lineRule="auto"/>
        <w:rPr>
          <w:rFonts w:ascii="Times New Roman" w:hAnsi="Times New Roman" w:cs="Times New Roman"/>
          <w:noProof/>
          <w:sz w:val="28"/>
          <w:lang w:val="ru-RU"/>
        </w:rPr>
      </w:pPr>
      <w:r w:rsidRPr="004132C7">
        <w:rPr>
          <w:rFonts w:ascii="Times New Roman" w:hAnsi="Times New Roman" w:cs="Times New Roman"/>
          <w:noProof/>
          <w:sz w:val="28"/>
          <w:lang w:val="ru-RU"/>
        </w:rPr>
        <w:t xml:space="preserve">Министр            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                 </w:t>
      </w:r>
      <w:r w:rsidRPr="004132C7">
        <w:rPr>
          <w:rFonts w:ascii="Times New Roman" w:hAnsi="Times New Roman" w:cs="Times New Roman"/>
          <w:noProof/>
          <w:sz w:val="28"/>
          <w:lang w:val="ru-RU"/>
        </w:rPr>
        <w:t xml:space="preserve">                                                                            А.Г. Силуанов</w:t>
      </w:r>
    </w:p>
    <w:sectPr w:rsidR="00097F5C" w:rsidRPr="00097F5C" w:rsidSect="00D0351D">
      <w:headerReference w:type="default" r:id="rId8"/>
      <w:pgSz w:w="12360" w:h="17000"/>
      <w:pgMar w:top="1418" w:right="850" w:bottom="1134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27B" w:rsidRDefault="0032727B" w:rsidP="00D0351D">
      <w:pPr>
        <w:spacing w:before="0" w:after="0" w:line="240" w:lineRule="auto"/>
      </w:pPr>
      <w:r>
        <w:separator/>
      </w:r>
    </w:p>
  </w:endnote>
  <w:endnote w:type="continuationSeparator" w:id="0">
    <w:p w:rsidR="0032727B" w:rsidRDefault="0032727B" w:rsidP="00D0351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9BDD038C-553C-4F93-9C3E-3CB41826D4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F4D87600-3F4C-4686-985D-2CD0042C7E90}"/>
    <w:embedBold r:id="rId3" w:fontKey="{D39CE3A9-923D-44C4-967F-2DE1FBB05468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F311192F-2F3C-4886-A1CB-9D85F14787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27B" w:rsidRDefault="0032727B" w:rsidP="00D0351D">
      <w:pPr>
        <w:spacing w:before="0" w:after="0" w:line="240" w:lineRule="auto"/>
      </w:pPr>
      <w:r>
        <w:separator/>
      </w:r>
    </w:p>
  </w:footnote>
  <w:footnote w:type="continuationSeparator" w:id="0">
    <w:p w:rsidR="0032727B" w:rsidRDefault="0032727B" w:rsidP="00D0351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992010"/>
      <w:docPartObj>
        <w:docPartGallery w:val="Page Numbers (Top of Page)"/>
        <w:docPartUnique/>
      </w:docPartObj>
    </w:sdtPr>
    <w:sdtEndPr/>
    <w:sdtContent>
      <w:p w:rsidR="00D0351D" w:rsidRDefault="00D0351D">
        <w:pPr>
          <w:pStyle w:val="a4"/>
          <w:jc w:val="center"/>
        </w:pPr>
        <w:r w:rsidRPr="00D0351D">
          <w:rPr>
            <w:rFonts w:ascii="Times New Roman" w:hAnsi="Times New Roman" w:cs="Times New Roman"/>
          </w:rPr>
          <w:fldChar w:fldCharType="begin"/>
        </w:r>
        <w:r w:rsidRPr="00D0351D">
          <w:rPr>
            <w:rFonts w:ascii="Times New Roman" w:hAnsi="Times New Roman" w:cs="Times New Roman"/>
          </w:rPr>
          <w:instrText>PAGE   \* MERGEFORMAT</w:instrText>
        </w:r>
        <w:r w:rsidRPr="00D0351D">
          <w:rPr>
            <w:rFonts w:ascii="Times New Roman" w:hAnsi="Times New Roman" w:cs="Times New Roman"/>
          </w:rPr>
          <w:fldChar w:fldCharType="separate"/>
        </w:r>
        <w:r w:rsidR="008B1E25" w:rsidRPr="008B1E25">
          <w:rPr>
            <w:rFonts w:ascii="Times New Roman" w:hAnsi="Times New Roman" w:cs="Times New Roman"/>
            <w:noProof/>
            <w:lang w:val="ru-RU"/>
          </w:rPr>
          <w:t>2</w:t>
        </w:r>
        <w:r w:rsidRPr="00D0351D">
          <w:rPr>
            <w:rFonts w:ascii="Times New Roman" w:hAnsi="Times New Roman" w:cs="Times New Roman"/>
          </w:rPr>
          <w:fldChar w:fldCharType="end"/>
        </w:r>
      </w:p>
    </w:sdtContent>
  </w:sdt>
  <w:p w:rsidR="00D0351D" w:rsidRDefault="00D0351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E3393"/>
    <w:multiLevelType w:val="hybridMultilevel"/>
    <w:tmpl w:val="9AD8C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25CF"/>
    <w:rsid w:val="00044060"/>
    <w:rsid w:val="00097F5C"/>
    <w:rsid w:val="003246E9"/>
    <w:rsid w:val="0032727B"/>
    <w:rsid w:val="003853B5"/>
    <w:rsid w:val="003E6D24"/>
    <w:rsid w:val="004132C7"/>
    <w:rsid w:val="00465AE2"/>
    <w:rsid w:val="0062637A"/>
    <w:rsid w:val="007D0383"/>
    <w:rsid w:val="008B1E25"/>
    <w:rsid w:val="0099341C"/>
    <w:rsid w:val="009F3AD2"/>
    <w:rsid w:val="00A3232C"/>
    <w:rsid w:val="00B06B85"/>
    <w:rsid w:val="00BA5B2D"/>
    <w:rsid w:val="00D0351D"/>
    <w:rsid w:val="00DD35CB"/>
    <w:rsid w:val="00E250CF"/>
    <w:rsid w:val="00EB52D7"/>
    <w:rsid w:val="00F00248"/>
    <w:rsid w:val="00F9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E25DE"/>
  <w15:docId w15:val="{09AF782E-17B2-4ADD-9995-01D805E3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List Paragraph"/>
    <w:basedOn w:val="a"/>
    <w:rsid w:val="00097F5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0351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351D"/>
    <w:rPr>
      <w:lang w:val="en-US" w:eastAsia="en-US"/>
    </w:rPr>
  </w:style>
  <w:style w:type="paragraph" w:styleId="a6">
    <w:name w:val="footer"/>
    <w:basedOn w:val="a"/>
    <w:link w:val="a7"/>
    <w:unhideWhenUsed/>
    <w:rsid w:val="00D0351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Нижний колонтитул Знак"/>
    <w:basedOn w:val="a0"/>
    <w:link w:val="a6"/>
    <w:rsid w:val="00D0351D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210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larin</dc:creator>
  <cp:lastModifiedBy>МУРТАЗИНА ФАРИДА НАГИМОВНА</cp:lastModifiedBy>
  <cp:revision>9</cp:revision>
  <dcterms:created xsi:type="dcterms:W3CDTF">2022-08-16T07:55:00Z</dcterms:created>
  <dcterms:modified xsi:type="dcterms:W3CDTF">2022-08-26T10:51:00Z</dcterms:modified>
</cp:coreProperties>
</file>