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02" w:rsidRPr="00D65205" w:rsidRDefault="000C711C" w:rsidP="00E5026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D65205">
        <w:rPr>
          <w:b/>
          <w:caps/>
          <w:sz w:val="28"/>
          <w:szCs w:val="28"/>
        </w:rPr>
        <w:t>Пояснительная записка</w:t>
      </w:r>
    </w:p>
    <w:p w:rsidR="005A3FBC" w:rsidRPr="00DF071E" w:rsidRDefault="000C711C" w:rsidP="006D61E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A5348">
        <w:rPr>
          <w:rFonts w:eastAsia="Calibri"/>
          <w:b/>
          <w:sz w:val="28"/>
          <w:szCs w:val="28"/>
          <w:lang w:eastAsia="en-US"/>
        </w:rPr>
        <w:t>к проекту</w:t>
      </w:r>
      <w:r w:rsidR="00B96C4B" w:rsidRPr="000A5348">
        <w:rPr>
          <w:rFonts w:eastAsia="Calibri"/>
          <w:b/>
          <w:sz w:val="28"/>
          <w:szCs w:val="28"/>
          <w:lang w:eastAsia="en-US"/>
        </w:rPr>
        <w:t xml:space="preserve"> </w:t>
      </w:r>
      <w:r w:rsidR="00AA7C0F" w:rsidRPr="000A5348">
        <w:rPr>
          <w:rFonts w:eastAsia="Calibri"/>
          <w:b/>
          <w:sz w:val="28"/>
          <w:szCs w:val="28"/>
          <w:lang w:eastAsia="en-US"/>
        </w:rPr>
        <w:t>п</w:t>
      </w:r>
      <w:r w:rsidR="006D61E0">
        <w:rPr>
          <w:rFonts w:eastAsia="Calibri"/>
          <w:b/>
          <w:sz w:val="28"/>
          <w:szCs w:val="28"/>
          <w:lang w:eastAsia="en-US"/>
        </w:rPr>
        <w:t xml:space="preserve">риказа </w:t>
      </w:r>
      <w:r w:rsidR="006D61E0" w:rsidRPr="006D61E0">
        <w:rPr>
          <w:rFonts w:eastAsia="Calibri"/>
          <w:b/>
          <w:sz w:val="28"/>
          <w:szCs w:val="28"/>
          <w:lang w:eastAsia="en-US"/>
        </w:rPr>
        <w:t>Мин</w:t>
      </w:r>
      <w:r w:rsidR="006D61E0">
        <w:rPr>
          <w:rFonts w:eastAsia="Calibri"/>
          <w:b/>
          <w:sz w:val="28"/>
          <w:szCs w:val="28"/>
          <w:lang w:eastAsia="en-US"/>
        </w:rPr>
        <w:t xml:space="preserve">истерства </w:t>
      </w:r>
      <w:r w:rsidR="006D61E0" w:rsidRPr="006D61E0">
        <w:rPr>
          <w:rFonts w:eastAsia="Calibri"/>
          <w:b/>
          <w:sz w:val="28"/>
          <w:szCs w:val="28"/>
          <w:lang w:eastAsia="en-US"/>
        </w:rPr>
        <w:t>фина</w:t>
      </w:r>
      <w:r w:rsidR="006D61E0">
        <w:rPr>
          <w:rFonts w:eastAsia="Calibri"/>
          <w:b/>
          <w:sz w:val="28"/>
          <w:szCs w:val="28"/>
          <w:lang w:eastAsia="en-US"/>
        </w:rPr>
        <w:t>нсов</w:t>
      </w:r>
      <w:r w:rsidR="006D61E0" w:rsidRPr="006D61E0">
        <w:rPr>
          <w:rFonts w:eastAsia="Calibri"/>
          <w:b/>
          <w:sz w:val="28"/>
          <w:szCs w:val="28"/>
          <w:lang w:eastAsia="en-US"/>
        </w:rPr>
        <w:t xml:space="preserve"> Росси</w:t>
      </w:r>
      <w:r w:rsidR="006D61E0">
        <w:rPr>
          <w:rFonts w:eastAsia="Calibri"/>
          <w:b/>
          <w:sz w:val="28"/>
          <w:szCs w:val="28"/>
          <w:lang w:eastAsia="en-US"/>
        </w:rPr>
        <w:t>йской Федерации</w:t>
      </w:r>
      <w:r w:rsidR="006D61E0">
        <w:rPr>
          <w:rFonts w:eastAsia="Calibri"/>
          <w:b/>
          <w:sz w:val="28"/>
          <w:szCs w:val="28"/>
          <w:lang w:eastAsia="en-US"/>
        </w:rPr>
        <w:br/>
      </w:r>
      <w:r w:rsidR="006D61E0" w:rsidRPr="006D61E0">
        <w:rPr>
          <w:rFonts w:eastAsia="Calibri"/>
          <w:b/>
          <w:sz w:val="28"/>
          <w:szCs w:val="28"/>
          <w:lang w:eastAsia="en-US"/>
        </w:rPr>
        <w:t>"О внесении изменений в Порядок формирования и представления  главными распорядителями средств федерального бюджета обоснований бюджетных ассигнований, утвержденный приказом Министерства финансов Российской Федерации от 28 февраля 2020 г. № 32н</w:t>
      </w:r>
      <w:r w:rsidR="003F33E9">
        <w:rPr>
          <w:rFonts w:eastAsia="Calibri"/>
          <w:b/>
          <w:sz w:val="28"/>
          <w:szCs w:val="28"/>
          <w:lang w:eastAsia="en-US"/>
        </w:rPr>
        <w:t>"</w:t>
      </w:r>
    </w:p>
    <w:p w:rsidR="00343D69" w:rsidRDefault="00343D69" w:rsidP="000B3EE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61E0" w:rsidRDefault="006D61E0" w:rsidP="0038121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D61E0">
        <w:rPr>
          <w:rFonts w:eastAsia="Calibri"/>
          <w:sz w:val="28"/>
          <w:szCs w:val="28"/>
          <w:lang w:eastAsia="en-US"/>
        </w:rPr>
        <w:t>роект приказа Министерства финансов Российской Федерации</w:t>
      </w:r>
      <w:r w:rsidRPr="006D61E0">
        <w:rPr>
          <w:rFonts w:eastAsia="Calibri"/>
          <w:sz w:val="28"/>
          <w:szCs w:val="28"/>
          <w:lang w:eastAsia="en-US"/>
        </w:rPr>
        <w:br/>
        <w:t>"О внесении изменений в Порядок формирования и представления  главными распорядителями средств федерального бюджета обоснований бюджетных ассигнований, утвержденный приказом Министерства финансов Российской Федерации от 28 февраля 2020 г. № 32н"</w:t>
      </w:r>
      <w:r w:rsidR="00B971FB">
        <w:rPr>
          <w:rFonts w:eastAsia="Calibri"/>
          <w:sz w:val="28"/>
          <w:szCs w:val="28"/>
          <w:lang w:eastAsia="en-US"/>
        </w:rPr>
        <w:t xml:space="preserve"> (далее – проект приказа) подготовлен на основе приказа Минфина России от 29 июня 2020 г. № 124н </w:t>
      </w:r>
      <w:r w:rsidR="00B971FB" w:rsidRPr="006D61E0">
        <w:rPr>
          <w:rFonts w:eastAsia="Calibri"/>
          <w:sz w:val="28"/>
          <w:szCs w:val="28"/>
          <w:lang w:eastAsia="en-US"/>
        </w:rPr>
        <w:t>"О внесении изменений в Порядок формирования и представления  главными распорядителями средств федерального бюджета обоснований бюджетных ассигнований, утвержденный приказом Министерства финансов Российской Федерации от 28 февраля 2020 г. № 32н"</w:t>
      </w:r>
      <w:r w:rsidR="00B971FB">
        <w:rPr>
          <w:rFonts w:eastAsia="Calibri"/>
          <w:sz w:val="28"/>
          <w:szCs w:val="28"/>
          <w:lang w:eastAsia="en-US"/>
        </w:rPr>
        <w:t xml:space="preserve"> (</w:t>
      </w:r>
      <w:r w:rsidR="00BE429D">
        <w:rPr>
          <w:rFonts w:eastAsia="Calibri"/>
          <w:sz w:val="28"/>
          <w:szCs w:val="28"/>
          <w:lang w:eastAsia="en-US"/>
        </w:rPr>
        <w:t>зарегистрирован Министерством юстиции Российской Федерации 22.09.2020, регистрационный № 59982</w:t>
      </w:r>
      <w:r w:rsidR="00B971FB">
        <w:rPr>
          <w:rFonts w:eastAsia="Calibri"/>
          <w:sz w:val="28"/>
          <w:szCs w:val="28"/>
          <w:lang w:eastAsia="en-US"/>
        </w:rPr>
        <w:t>).</w:t>
      </w:r>
    </w:p>
    <w:p w:rsidR="00775C57" w:rsidRDefault="00BD1301" w:rsidP="0038121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Проектом приказа </w:t>
      </w:r>
      <w:r w:rsidR="00775C57">
        <w:rPr>
          <w:rFonts w:eastAsia="Calibri"/>
          <w:sz w:val="28"/>
          <w:szCs w:val="28"/>
          <w:lang w:eastAsia="en-US"/>
        </w:rPr>
        <w:t>закрепляются</w:t>
      </w:r>
      <w:r>
        <w:rPr>
          <w:rFonts w:eastAsia="Calibri"/>
          <w:sz w:val="28"/>
          <w:szCs w:val="28"/>
          <w:lang w:eastAsia="en-US"/>
        </w:rPr>
        <w:t xml:space="preserve"> норм</w:t>
      </w:r>
      <w:r w:rsidR="00775C57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о согласовании </w:t>
      </w:r>
      <w:r w:rsidRPr="006D61E0">
        <w:rPr>
          <w:rFonts w:eastAsia="Calibri"/>
          <w:sz w:val="28"/>
          <w:szCs w:val="28"/>
          <w:lang w:eastAsia="en-US"/>
        </w:rPr>
        <w:t>обоснований бюджетных ассигнований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75C57" w:rsidRPr="00775C57">
        <w:rPr>
          <w:rFonts w:eastAsia="Calibri"/>
          <w:sz w:val="28"/>
          <w:szCs w:val="28"/>
          <w:lang w:eastAsia="en-US"/>
        </w:rPr>
        <w:t xml:space="preserve">по расходам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Федерации, на предоставление субсидий или бюджетных инвестиций, предусмотренных пунктом 8 статьи 78, подпунктом 3 пункта 1 статьи 78.3, абзацем третьим пункта 1 статьи 80 Бюджетного кодекса Российской Федерации, на предоставление субсидий из федерального бюджета бюджетам субъектов Российской Федерации в целях </w:t>
      </w:r>
      <w:proofErr w:type="spellStart"/>
      <w:r w:rsidR="00775C57" w:rsidRPr="00775C57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75C57" w:rsidRPr="00775C57">
        <w:rPr>
          <w:rFonts w:eastAsia="Calibri"/>
          <w:sz w:val="28"/>
          <w:szCs w:val="28"/>
          <w:lang w:eastAsia="en-US"/>
        </w:rPr>
        <w:t xml:space="preserve"> расходных обязательств субъекта Российской Федерации, возникающих при осуществлении капитальных вложений в объекты государственной собственности субъекта Российской Федерации или при предоставлении из бюджета субъекта Российской Федерации субсидий местным бюджетам в целях </w:t>
      </w:r>
      <w:proofErr w:type="spellStart"/>
      <w:r w:rsidR="00775C57" w:rsidRPr="00775C57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75C57" w:rsidRPr="00775C57">
        <w:rPr>
          <w:rFonts w:eastAsia="Calibri"/>
          <w:sz w:val="28"/>
          <w:szCs w:val="28"/>
          <w:lang w:eastAsia="en-US"/>
        </w:rPr>
        <w:t xml:space="preserve"> расходных обязательств муниципальных образований, возникающих при осуществлении капитальных вложений в объекты муниципальной собственности</w:t>
      </w:r>
      <w:r w:rsidR="00EF296E">
        <w:rPr>
          <w:rFonts w:eastAsia="Calibri"/>
          <w:sz w:val="28"/>
          <w:szCs w:val="28"/>
          <w:lang w:eastAsia="en-US"/>
        </w:rPr>
        <w:t>,</w:t>
      </w:r>
      <w:r w:rsidR="00775C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Министерством экономического развития Российской Федерации </w:t>
      </w:r>
      <w:r w:rsidRPr="00BD1301">
        <w:rPr>
          <w:rFonts w:eastAsia="Calibri"/>
          <w:sz w:val="28"/>
          <w:szCs w:val="28"/>
          <w:lang w:eastAsia="en-US"/>
        </w:rPr>
        <w:t>в целях</w:t>
      </w:r>
      <w:r w:rsidR="00775C57">
        <w:rPr>
          <w:rFonts w:eastAsia="Calibri"/>
          <w:sz w:val="28"/>
          <w:szCs w:val="28"/>
          <w:lang w:eastAsia="en-US"/>
        </w:rPr>
        <w:t>:</w:t>
      </w:r>
    </w:p>
    <w:p w:rsidR="00B971FB" w:rsidRDefault="00775C57" w:rsidP="0038121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301">
        <w:rPr>
          <w:rFonts w:eastAsia="Calibri"/>
          <w:sz w:val="28"/>
          <w:szCs w:val="28"/>
          <w:lang w:eastAsia="en-US"/>
        </w:rPr>
        <w:t xml:space="preserve">формирования </w:t>
      </w:r>
      <w:r w:rsidR="00BD1301" w:rsidRPr="00BD1301">
        <w:rPr>
          <w:rFonts w:eastAsia="Calibri"/>
          <w:sz w:val="28"/>
          <w:szCs w:val="28"/>
          <w:lang w:eastAsia="en-US"/>
        </w:rPr>
        <w:t>проекта федерального закона о федеральном бюджете на очередной финансовый год и на плановый период</w:t>
      </w:r>
      <w:r>
        <w:rPr>
          <w:rFonts w:eastAsia="Calibri"/>
          <w:sz w:val="28"/>
          <w:szCs w:val="28"/>
          <w:lang w:eastAsia="en-US"/>
        </w:rPr>
        <w:t>;</w:t>
      </w:r>
    </w:p>
    <w:p w:rsidR="00B971FB" w:rsidRDefault="00775C57" w:rsidP="00775C57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301">
        <w:rPr>
          <w:rFonts w:eastAsia="Calibri"/>
          <w:sz w:val="28"/>
          <w:szCs w:val="28"/>
          <w:lang w:eastAsia="en-US"/>
        </w:rPr>
        <w:lastRenderedPageBreak/>
        <w:t xml:space="preserve">формирования </w:t>
      </w:r>
      <w:r w:rsidRPr="00775C57">
        <w:rPr>
          <w:rFonts w:eastAsia="Calibri"/>
          <w:sz w:val="28"/>
          <w:szCs w:val="28"/>
          <w:lang w:eastAsia="en-US"/>
        </w:rPr>
        <w:t>проекта федерального закона о внесении изменений в федеральный закон о федеральном бюджете на текущий финансовый год и на плановый период</w:t>
      </w:r>
      <w:r>
        <w:rPr>
          <w:rFonts w:eastAsia="Calibri"/>
          <w:sz w:val="28"/>
          <w:szCs w:val="28"/>
          <w:lang w:eastAsia="en-US"/>
        </w:rPr>
        <w:t>;</w:t>
      </w:r>
    </w:p>
    <w:p w:rsidR="00775C57" w:rsidRDefault="00775C57" w:rsidP="00775C57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5C57">
        <w:rPr>
          <w:rFonts w:eastAsia="Calibri"/>
          <w:sz w:val="28"/>
          <w:szCs w:val="28"/>
          <w:lang w:eastAsia="en-US"/>
        </w:rPr>
        <w:t>ведения сводной росписи и лимитов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75C57">
        <w:rPr>
          <w:rFonts w:eastAsia="Calibri"/>
          <w:sz w:val="28"/>
          <w:szCs w:val="28"/>
          <w:lang w:eastAsia="en-US"/>
        </w:rPr>
        <w:t>бюджетных обязательств</w:t>
      </w:r>
      <w:r>
        <w:rPr>
          <w:rFonts w:eastAsia="Calibri"/>
          <w:sz w:val="28"/>
          <w:szCs w:val="28"/>
          <w:lang w:eastAsia="en-US"/>
        </w:rPr>
        <w:t>.</w:t>
      </w:r>
    </w:p>
    <w:p w:rsidR="00BD1301" w:rsidRDefault="00EF296E" w:rsidP="0038121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Согласование </w:t>
      </w:r>
      <w:r w:rsidRPr="006D61E0">
        <w:rPr>
          <w:rFonts w:eastAsia="Calibri"/>
          <w:sz w:val="28"/>
          <w:szCs w:val="28"/>
          <w:lang w:eastAsia="en-US"/>
        </w:rPr>
        <w:t>обоснований бюджетных ассигнований</w:t>
      </w:r>
      <w:r>
        <w:rPr>
          <w:rFonts w:eastAsia="Calibri"/>
          <w:sz w:val="28"/>
          <w:szCs w:val="28"/>
          <w:lang w:eastAsia="en-US"/>
        </w:rPr>
        <w:t xml:space="preserve"> Министерством экономического развития Российской Федерации осуществля</w:t>
      </w:r>
      <w:r w:rsidR="005B467D">
        <w:rPr>
          <w:rFonts w:eastAsia="Calibri"/>
          <w:sz w:val="28"/>
          <w:szCs w:val="28"/>
          <w:lang w:eastAsia="en-US"/>
        </w:rPr>
        <w:t>ется</w:t>
      </w:r>
      <w:r>
        <w:rPr>
          <w:rFonts w:eastAsia="Calibri"/>
          <w:sz w:val="28"/>
          <w:szCs w:val="28"/>
          <w:lang w:eastAsia="en-US"/>
        </w:rPr>
        <w:t xml:space="preserve"> в соответствии с</w:t>
      </w:r>
      <w:r w:rsidR="005B467D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установленными полномочиями Минэкономразвития России.</w:t>
      </w:r>
    </w:p>
    <w:p w:rsidR="00775C57" w:rsidRDefault="00F9297F" w:rsidP="00F9297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 проектом приказа предусматривается, что на</w:t>
      </w:r>
      <w:r w:rsidRPr="00F9297F">
        <w:rPr>
          <w:rFonts w:eastAsia="Calibri"/>
          <w:sz w:val="28"/>
          <w:szCs w:val="28"/>
          <w:lang w:eastAsia="en-US"/>
        </w:rPr>
        <w:t xml:space="preserve"> основании обоснований бюджетных ассигнований (предложений по внесению изменений в обоснования бюджетных ассигнований), согласованных Минэкономразвития России и принятых Минфином России, формируются лимиты бюджетных обязательств на очередной (текущий) финансовый год и на плановый период и сведения о сводной бюджетной росписи федерального бюджета и лимитах бюджетных обязательств по расходам, связанным с осуществлением капитальных вложений, по объектам капитального строительства и объектам недвижимого имущества, а также их изменении. </w:t>
      </w:r>
    </w:p>
    <w:p w:rsidR="005B467D" w:rsidRDefault="004D5FA5" w:rsidP="00D80C0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6CB7">
        <w:rPr>
          <w:rFonts w:eastAsia="Calibri"/>
          <w:sz w:val="28"/>
          <w:szCs w:val="28"/>
          <w:lang w:eastAsia="en-US"/>
        </w:rPr>
        <w:t xml:space="preserve">Утверждение указанных изменений будет способствовать </w:t>
      </w:r>
      <w:r w:rsidR="005B467D">
        <w:rPr>
          <w:sz w:val="28"/>
        </w:rPr>
        <w:t xml:space="preserve">оптимизации </w:t>
      </w:r>
      <w:r w:rsidR="005B467D" w:rsidRPr="005041B3">
        <w:rPr>
          <w:spacing w:val="-2"/>
          <w:sz w:val="28"/>
          <w:szCs w:val="28"/>
        </w:rPr>
        <w:t>процедур перераспределения бюджетных ассигнований по расходам федерального бюджета на осуществление (</w:t>
      </w:r>
      <w:proofErr w:type="spellStart"/>
      <w:r w:rsidR="005B467D" w:rsidRPr="005041B3">
        <w:rPr>
          <w:spacing w:val="-2"/>
          <w:sz w:val="28"/>
          <w:szCs w:val="28"/>
        </w:rPr>
        <w:t>софинансирование</w:t>
      </w:r>
      <w:proofErr w:type="spellEnd"/>
      <w:r w:rsidR="005B467D" w:rsidRPr="005041B3">
        <w:rPr>
          <w:spacing w:val="-2"/>
          <w:sz w:val="28"/>
          <w:szCs w:val="28"/>
        </w:rPr>
        <w:t>) капитальных вложений</w:t>
      </w:r>
      <w:r w:rsidR="005B467D">
        <w:rPr>
          <w:spacing w:val="-2"/>
          <w:sz w:val="28"/>
          <w:szCs w:val="28"/>
        </w:rPr>
        <w:t xml:space="preserve">, а также </w:t>
      </w:r>
      <w:r w:rsidR="005B467D">
        <w:rPr>
          <w:sz w:val="28"/>
        </w:rPr>
        <w:t>сроков</w:t>
      </w:r>
      <w:r w:rsidR="005B467D" w:rsidRPr="005B467D">
        <w:rPr>
          <w:rFonts w:eastAsia="Calibri"/>
          <w:sz w:val="28"/>
          <w:szCs w:val="28"/>
          <w:lang w:eastAsia="en-US"/>
        </w:rPr>
        <w:t xml:space="preserve"> доведения лимитов бюджетных обязательств и принятия бюджетных обязательств</w:t>
      </w:r>
      <w:r w:rsidR="005B467D">
        <w:rPr>
          <w:rFonts w:eastAsia="Calibri"/>
          <w:sz w:val="28"/>
          <w:szCs w:val="28"/>
          <w:lang w:eastAsia="en-US"/>
        </w:rPr>
        <w:t>.</w:t>
      </w:r>
    </w:p>
    <w:p w:rsidR="008E702D" w:rsidRDefault="008E702D" w:rsidP="00D80C0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Принятие проекта приказа </w:t>
      </w:r>
      <w:r w:rsidRPr="0001790D">
        <w:rPr>
          <w:sz w:val="28"/>
        </w:rPr>
        <w:t xml:space="preserve">не окажет влияния на доходы и расходы бюджетов бюджетной системы Российской </w:t>
      </w:r>
      <w:r>
        <w:rPr>
          <w:spacing w:val="-6"/>
          <w:sz w:val="28"/>
        </w:rPr>
        <w:t>Федерации.</w:t>
      </w:r>
    </w:p>
    <w:sectPr w:rsidR="008E702D" w:rsidSect="004D27D1">
      <w:headerReference w:type="default" r:id="rId9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17" w:rsidRDefault="00A25817" w:rsidP="0051517D">
      <w:r>
        <w:separator/>
      </w:r>
    </w:p>
  </w:endnote>
  <w:endnote w:type="continuationSeparator" w:id="0">
    <w:p w:rsidR="00A25817" w:rsidRDefault="00A25817" w:rsidP="0051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17" w:rsidRDefault="00A25817" w:rsidP="0051517D">
      <w:r>
        <w:separator/>
      </w:r>
    </w:p>
  </w:footnote>
  <w:footnote w:type="continuationSeparator" w:id="0">
    <w:p w:rsidR="00A25817" w:rsidRDefault="00A25817" w:rsidP="0051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451394"/>
      <w:docPartObj>
        <w:docPartGallery w:val="Page Numbers (Top of Page)"/>
        <w:docPartUnique/>
      </w:docPartObj>
    </w:sdtPr>
    <w:sdtEndPr/>
    <w:sdtContent>
      <w:p w:rsidR="0051517D" w:rsidRDefault="005151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9D">
          <w:rPr>
            <w:noProof/>
          </w:rPr>
          <w:t>2</w:t>
        </w:r>
        <w:r>
          <w:fldChar w:fldCharType="end"/>
        </w:r>
      </w:p>
    </w:sdtContent>
  </w:sdt>
  <w:p w:rsidR="0051517D" w:rsidRDefault="005151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D2E"/>
    <w:multiLevelType w:val="hybridMultilevel"/>
    <w:tmpl w:val="0096F7E2"/>
    <w:lvl w:ilvl="0" w:tplc="5FCA1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80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5F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2D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CF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4C0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47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CBB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EA0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4F3DE8"/>
    <w:multiLevelType w:val="hybridMultilevel"/>
    <w:tmpl w:val="39A61196"/>
    <w:lvl w:ilvl="0" w:tplc="01161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47B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632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2F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26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2C5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C9A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686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CC4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D7"/>
    <w:rsid w:val="00023793"/>
    <w:rsid w:val="000319B8"/>
    <w:rsid w:val="00033AF7"/>
    <w:rsid w:val="00034519"/>
    <w:rsid w:val="00044C26"/>
    <w:rsid w:val="0005515D"/>
    <w:rsid w:val="00091A95"/>
    <w:rsid w:val="0009323F"/>
    <w:rsid w:val="000A5348"/>
    <w:rsid w:val="000B3EEC"/>
    <w:rsid w:val="000C396A"/>
    <w:rsid w:val="000C711C"/>
    <w:rsid w:val="000D6BE1"/>
    <w:rsid w:val="000F10E0"/>
    <w:rsid w:val="00127F39"/>
    <w:rsid w:val="001317C6"/>
    <w:rsid w:val="00154005"/>
    <w:rsid w:val="00170441"/>
    <w:rsid w:val="001724E9"/>
    <w:rsid w:val="00175937"/>
    <w:rsid w:val="00186B44"/>
    <w:rsid w:val="001F06F5"/>
    <w:rsid w:val="001F3FFE"/>
    <w:rsid w:val="001F782F"/>
    <w:rsid w:val="0023286C"/>
    <w:rsid w:val="00241337"/>
    <w:rsid w:val="002A661A"/>
    <w:rsid w:val="002B56F5"/>
    <w:rsid w:val="002D1A56"/>
    <w:rsid w:val="00343D69"/>
    <w:rsid w:val="00350B19"/>
    <w:rsid w:val="003530F8"/>
    <w:rsid w:val="00360BE8"/>
    <w:rsid w:val="00381215"/>
    <w:rsid w:val="00394A47"/>
    <w:rsid w:val="003E0218"/>
    <w:rsid w:val="003E6B95"/>
    <w:rsid w:val="003F33E9"/>
    <w:rsid w:val="00407A76"/>
    <w:rsid w:val="0042406C"/>
    <w:rsid w:val="004254E4"/>
    <w:rsid w:val="004279A8"/>
    <w:rsid w:val="004377BA"/>
    <w:rsid w:val="00465369"/>
    <w:rsid w:val="00472970"/>
    <w:rsid w:val="00487BD9"/>
    <w:rsid w:val="004A1831"/>
    <w:rsid w:val="004D1D66"/>
    <w:rsid w:val="004D27D1"/>
    <w:rsid w:val="004D5FA5"/>
    <w:rsid w:val="004E483F"/>
    <w:rsid w:val="0051517D"/>
    <w:rsid w:val="00522A5F"/>
    <w:rsid w:val="005347AD"/>
    <w:rsid w:val="00537509"/>
    <w:rsid w:val="005819E3"/>
    <w:rsid w:val="00590C34"/>
    <w:rsid w:val="00591E59"/>
    <w:rsid w:val="00596CB7"/>
    <w:rsid w:val="005A3FBC"/>
    <w:rsid w:val="005B0024"/>
    <w:rsid w:val="005B467D"/>
    <w:rsid w:val="005E259F"/>
    <w:rsid w:val="00600632"/>
    <w:rsid w:val="00603398"/>
    <w:rsid w:val="00606B1C"/>
    <w:rsid w:val="006520B3"/>
    <w:rsid w:val="00653813"/>
    <w:rsid w:val="00657A10"/>
    <w:rsid w:val="00665235"/>
    <w:rsid w:val="00666DD3"/>
    <w:rsid w:val="00680F7D"/>
    <w:rsid w:val="006C3FC5"/>
    <w:rsid w:val="006D61E0"/>
    <w:rsid w:val="007354D6"/>
    <w:rsid w:val="00737E2F"/>
    <w:rsid w:val="00752F47"/>
    <w:rsid w:val="00754F5C"/>
    <w:rsid w:val="00763A05"/>
    <w:rsid w:val="00775C57"/>
    <w:rsid w:val="00782707"/>
    <w:rsid w:val="00783B83"/>
    <w:rsid w:val="007A306C"/>
    <w:rsid w:val="007D0196"/>
    <w:rsid w:val="007E11E0"/>
    <w:rsid w:val="007E3931"/>
    <w:rsid w:val="007F17B7"/>
    <w:rsid w:val="0080451B"/>
    <w:rsid w:val="00866F59"/>
    <w:rsid w:val="008767B0"/>
    <w:rsid w:val="008A2669"/>
    <w:rsid w:val="008B00FE"/>
    <w:rsid w:val="008C00F4"/>
    <w:rsid w:val="008C04B6"/>
    <w:rsid w:val="008E702D"/>
    <w:rsid w:val="008E7255"/>
    <w:rsid w:val="009078EA"/>
    <w:rsid w:val="00914312"/>
    <w:rsid w:val="00930C12"/>
    <w:rsid w:val="00932CFB"/>
    <w:rsid w:val="00935A71"/>
    <w:rsid w:val="00936B4F"/>
    <w:rsid w:val="0094435F"/>
    <w:rsid w:val="009457E7"/>
    <w:rsid w:val="00966D1D"/>
    <w:rsid w:val="0097339B"/>
    <w:rsid w:val="00975975"/>
    <w:rsid w:val="009A74B3"/>
    <w:rsid w:val="009B5CDB"/>
    <w:rsid w:val="009D2BB9"/>
    <w:rsid w:val="009E1226"/>
    <w:rsid w:val="00A05402"/>
    <w:rsid w:val="00A11C93"/>
    <w:rsid w:val="00A21A01"/>
    <w:rsid w:val="00A25817"/>
    <w:rsid w:val="00A4028C"/>
    <w:rsid w:val="00A6094E"/>
    <w:rsid w:val="00A730D2"/>
    <w:rsid w:val="00A91A27"/>
    <w:rsid w:val="00A951AC"/>
    <w:rsid w:val="00AA7C0F"/>
    <w:rsid w:val="00AB7208"/>
    <w:rsid w:val="00AF755B"/>
    <w:rsid w:val="00B07A7C"/>
    <w:rsid w:val="00B260B1"/>
    <w:rsid w:val="00B32E59"/>
    <w:rsid w:val="00B4156A"/>
    <w:rsid w:val="00B63BD4"/>
    <w:rsid w:val="00B96C4B"/>
    <w:rsid w:val="00B971FB"/>
    <w:rsid w:val="00BA0C08"/>
    <w:rsid w:val="00BB0714"/>
    <w:rsid w:val="00BB62F6"/>
    <w:rsid w:val="00BC10B7"/>
    <w:rsid w:val="00BC4BF5"/>
    <w:rsid w:val="00BC5C20"/>
    <w:rsid w:val="00BD1301"/>
    <w:rsid w:val="00BD42D5"/>
    <w:rsid w:val="00BE429D"/>
    <w:rsid w:val="00BF449C"/>
    <w:rsid w:val="00C126B9"/>
    <w:rsid w:val="00C32FFB"/>
    <w:rsid w:val="00C530BA"/>
    <w:rsid w:val="00C8667B"/>
    <w:rsid w:val="00CB189D"/>
    <w:rsid w:val="00CB1F89"/>
    <w:rsid w:val="00CD33C6"/>
    <w:rsid w:val="00D219BE"/>
    <w:rsid w:val="00D3258B"/>
    <w:rsid w:val="00D32F38"/>
    <w:rsid w:val="00D52391"/>
    <w:rsid w:val="00D551A5"/>
    <w:rsid w:val="00D65205"/>
    <w:rsid w:val="00D80C0F"/>
    <w:rsid w:val="00D949E7"/>
    <w:rsid w:val="00D9737E"/>
    <w:rsid w:val="00DA5879"/>
    <w:rsid w:val="00DA5A99"/>
    <w:rsid w:val="00DC1AEE"/>
    <w:rsid w:val="00DC27E6"/>
    <w:rsid w:val="00DD7115"/>
    <w:rsid w:val="00DD76B1"/>
    <w:rsid w:val="00DE3C84"/>
    <w:rsid w:val="00DF071E"/>
    <w:rsid w:val="00DF10FA"/>
    <w:rsid w:val="00E112BF"/>
    <w:rsid w:val="00E1327E"/>
    <w:rsid w:val="00E33C94"/>
    <w:rsid w:val="00E407CD"/>
    <w:rsid w:val="00E445ED"/>
    <w:rsid w:val="00E5026D"/>
    <w:rsid w:val="00E61840"/>
    <w:rsid w:val="00E81AA6"/>
    <w:rsid w:val="00EC17D7"/>
    <w:rsid w:val="00EF296E"/>
    <w:rsid w:val="00EF2CA9"/>
    <w:rsid w:val="00EF7E43"/>
    <w:rsid w:val="00F0610B"/>
    <w:rsid w:val="00F2561D"/>
    <w:rsid w:val="00F26A73"/>
    <w:rsid w:val="00F530B2"/>
    <w:rsid w:val="00F6610A"/>
    <w:rsid w:val="00F91A94"/>
    <w:rsid w:val="00F9297F"/>
    <w:rsid w:val="00F954FB"/>
    <w:rsid w:val="00F9678A"/>
    <w:rsid w:val="00FC08A1"/>
    <w:rsid w:val="00FD7CB6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6B1"/>
    <w:rPr>
      <w:color w:val="0000FF"/>
      <w:u w:val="single"/>
    </w:rPr>
  </w:style>
  <w:style w:type="paragraph" w:styleId="a4">
    <w:name w:val="Balloon Text"/>
    <w:basedOn w:val="a"/>
    <w:semiHidden/>
    <w:rsid w:val="00A402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6F59"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5151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17D"/>
    <w:rPr>
      <w:sz w:val="24"/>
      <w:szCs w:val="24"/>
    </w:rPr>
  </w:style>
  <w:style w:type="paragraph" w:styleId="a7">
    <w:name w:val="footer"/>
    <w:basedOn w:val="a"/>
    <w:link w:val="a8"/>
    <w:rsid w:val="005151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517D"/>
    <w:rPr>
      <w:sz w:val="24"/>
      <w:szCs w:val="24"/>
    </w:rPr>
  </w:style>
  <w:style w:type="paragraph" w:customStyle="1" w:styleId="ConsPlusTitle">
    <w:name w:val="ConsPlusTitle"/>
    <w:rsid w:val="000A53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pt-a0">
    <w:name w:val="pt-a0"/>
    <w:basedOn w:val="a0"/>
    <w:rsid w:val="002D1A56"/>
  </w:style>
  <w:style w:type="character" w:customStyle="1" w:styleId="pt-a0-000003">
    <w:name w:val="pt-a0-000003"/>
    <w:basedOn w:val="a0"/>
    <w:rsid w:val="004D5FA5"/>
  </w:style>
  <w:style w:type="character" w:customStyle="1" w:styleId="pt-a0-000004">
    <w:name w:val="pt-a0-000004"/>
    <w:basedOn w:val="a0"/>
    <w:rsid w:val="004D5FA5"/>
  </w:style>
  <w:style w:type="character" w:customStyle="1" w:styleId="CharStyle3">
    <w:name w:val="Char Style 3"/>
    <w:link w:val="Style2"/>
    <w:uiPriority w:val="99"/>
    <w:rsid w:val="005B467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B467D"/>
    <w:pPr>
      <w:widowControl w:val="0"/>
      <w:shd w:val="clear" w:color="auto" w:fill="FFFFFF"/>
      <w:spacing w:line="334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6B1"/>
    <w:rPr>
      <w:color w:val="0000FF"/>
      <w:u w:val="single"/>
    </w:rPr>
  </w:style>
  <w:style w:type="paragraph" w:styleId="a4">
    <w:name w:val="Balloon Text"/>
    <w:basedOn w:val="a"/>
    <w:semiHidden/>
    <w:rsid w:val="00A402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6F59"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5151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17D"/>
    <w:rPr>
      <w:sz w:val="24"/>
      <w:szCs w:val="24"/>
    </w:rPr>
  </w:style>
  <w:style w:type="paragraph" w:styleId="a7">
    <w:name w:val="footer"/>
    <w:basedOn w:val="a"/>
    <w:link w:val="a8"/>
    <w:rsid w:val="005151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517D"/>
    <w:rPr>
      <w:sz w:val="24"/>
      <w:szCs w:val="24"/>
    </w:rPr>
  </w:style>
  <w:style w:type="paragraph" w:customStyle="1" w:styleId="ConsPlusTitle">
    <w:name w:val="ConsPlusTitle"/>
    <w:rsid w:val="000A53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pt-a0">
    <w:name w:val="pt-a0"/>
    <w:basedOn w:val="a0"/>
    <w:rsid w:val="002D1A56"/>
  </w:style>
  <w:style w:type="character" w:customStyle="1" w:styleId="pt-a0-000003">
    <w:name w:val="pt-a0-000003"/>
    <w:basedOn w:val="a0"/>
    <w:rsid w:val="004D5FA5"/>
  </w:style>
  <w:style w:type="character" w:customStyle="1" w:styleId="pt-a0-000004">
    <w:name w:val="pt-a0-000004"/>
    <w:basedOn w:val="a0"/>
    <w:rsid w:val="004D5FA5"/>
  </w:style>
  <w:style w:type="character" w:customStyle="1" w:styleId="CharStyle3">
    <w:name w:val="Char Style 3"/>
    <w:link w:val="Style2"/>
    <w:uiPriority w:val="99"/>
    <w:rsid w:val="005B467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B467D"/>
    <w:pPr>
      <w:widowControl w:val="0"/>
      <w:shd w:val="clear" w:color="auto" w:fill="FFFFFF"/>
      <w:spacing w:line="334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CB27-1CE9-41FE-A048-23629400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0448</dc:creator>
  <cp:lastModifiedBy>Дом</cp:lastModifiedBy>
  <cp:revision>2</cp:revision>
  <cp:lastPrinted>2019-12-02T13:01:00Z</cp:lastPrinted>
  <dcterms:created xsi:type="dcterms:W3CDTF">2020-10-26T14:32:00Z</dcterms:created>
  <dcterms:modified xsi:type="dcterms:W3CDTF">2020-10-26T14:32:00Z</dcterms:modified>
</cp:coreProperties>
</file>