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53" w:rsidRDefault="00685D53" w:rsidP="0053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4F4D" w:rsidRPr="009E5FE0" w:rsidRDefault="00424F4D" w:rsidP="0053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53" w:rsidRPr="009E5FE0" w:rsidRDefault="00685D53" w:rsidP="0065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E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127B69" w:rsidRPr="009E5FE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24F4D">
        <w:rPr>
          <w:rFonts w:ascii="Times New Roman" w:hAnsi="Times New Roman" w:cs="Times New Roman"/>
          <w:b/>
          <w:sz w:val="28"/>
          <w:szCs w:val="28"/>
        </w:rPr>
        <w:t>я</w:t>
      </w:r>
      <w:r w:rsidR="00127B69" w:rsidRPr="009E5FE0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</w:t>
      </w:r>
      <w:r w:rsidR="009A0AC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27B69" w:rsidRPr="009A0ACE">
        <w:rPr>
          <w:rFonts w:ascii="Times New Roman" w:hAnsi="Times New Roman" w:cs="Times New Roman"/>
          <w:b/>
          <w:sz w:val="28"/>
          <w:szCs w:val="28"/>
        </w:rPr>
        <w:t>«</w:t>
      </w:r>
      <w:r w:rsidR="009A0ACE" w:rsidRPr="009A0AC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0" w:history="1">
        <w:r w:rsidR="009A0ACE" w:rsidRPr="009A0ACE">
          <w:rPr>
            <w:rFonts w:ascii="Times New Roman" w:hAnsi="Times New Roman" w:cs="Times New Roman"/>
            <w:b/>
            <w:sz w:val="28"/>
            <w:szCs w:val="28"/>
          </w:rPr>
          <w:t>Правил</w:t>
        </w:r>
      </w:hyperlink>
      <w:r w:rsidR="009A0ACE" w:rsidRPr="009A0ACE">
        <w:rPr>
          <w:rFonts w:ascii="Times New Roman" w:hAnsi="Times New Roman" w:cs="Times New Roman"/>
          <w:b/>
          <w:sz w:val="28"/>
          <w:szCs w:val="28"/>
        </w:rPr>
        <w:t xml:space="preserve"> подготовки и принятия решений Правительства Российской Федерации об отчуждении федерального имущества в целях создания условий для привлечения инвестиций, стимулирования развития фондов</w:t>
      </w:r>
      <w:r w:rsidR="009A0ACE">
        <w:rPr>
          <w:rFonts w:ascii="Times New Roman" w:hAnsi="Times New Roman" w:cs="Times New Roman"/>
          <w:b/>
          <w:sz w:val="28"/>
          <w:szCs w:val="28"/>
        </w:rPr>
        <w:t xml:space="preserve">ого рынка, а также модернизации </w:t>
      </w:r>
      <w:r w:rsidR="009A0ACE" w:rsidRPr="009A0ACE">
        <w:rPr>
          <w:rFonts w:ascii="Times New Roman" w:hAnsi="Times New Roman" w:cs="Times New Roman"/>
          <w:b/>
          <w:sz w:val="28"/>
          <w:szCs w:val="28"/>
        </w:rPr>
        <w:t>и технологического развития экономики</w:t>
      </w:r>
      <w:r w:rsidR="00D962B5">
        <w:rPr>
          <w:rFonts w:ascii="Times New Roman" w:hAnsi="Times New Roman" w:cs="Times New Roman"/>
          <w:b/>
          <w:sz w:val="28"/>
          <w:szCs w:val="28"/>
        </w:rPr>
        <w:t>»</w:t>
      </w:r>
      <w:r w:rsidR="000F0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53" w:rsidRPr="009E5FE0" w:rsidRDefault="00685D53" w:rsidP="0053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436" w:rsidRDefault="00A9043B" w:rsidP="003E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                                        </w:t>
      </w:r>
      <w:r w:rsidRPr="00A9043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30" w:history="1">
        <w:r w:rsidRPr="00A9043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A9043B">
        <w:rPr>
          <w:rFonts w:ascii="Times New Roman" w:hAnsi="Times New Roman" w:cs="Times New Roman"/>
          <w:sz w:val="28"/>
          <w:szCs w:val="28"/>
        </w:rPr>
        <w:t xml:space="preserve"> подготовки и принятия решений Правительства Российской Федерации об отчуждении федерального имущества в целях создания условий для привлечения инвестиций, стимулирования развития фондового рынка,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043B">
        <w:rPr>
          <w:rFonts w:ascii="Times New Roman" w:hAnsi="Times New Roman" w:cs="Times New Roman"/>
          <w:sz w:val="28"/>
          <w:szCs w:val="28"/>
        </w:rPr>
        <w:t>а также модернизации и технологического развития экономики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соответствии с поручением Правительства Российской Федерации </w:t>
      </w:r>
      <w:r w:rsidRPr="00A9043B">
        <w:rPr>
          <w:rFonts w:ascii="Times New Roman" w:hAnsi="Times New Roman" w:cs="Times New Roman"/>
          <w:sz w:val="28"/>
          <w:szCs w:val="28"/>
        </w:rPr>
        <w:t xml:space="preserve">от </w:t>
      </w:r>
      <w:r w:rsidRPr="00A9043B">
        <w:rPr>
          <w:rFonts w:ascii="Times New Roman" w:eastAsia="Calibri" w:hAnsi="Times New Roman" w:cs="Times New Roman"/>
          <w:color w:val="000000"/>
          <w:sz w:val="28"/>
        </w:rPr>
        <w:t>22 июля 2021 г. № МХ-П13-9804</w:t>
      </w:r>
      <w:r w:rsidR="00C25830">
        <w:rPr>
          <w:rFonts w:ascii="Times New Roman" w:eastAsia="Calibri" w:hAnsi="Times New Roman" w:cs="Times New Roman"/>
          <w:color w:val="000000"/>
          <w:sz w:val="28"/>
        </w:rPr>
        <w:t xml:space="preserve">, а также с учетом </w:t>
      </w:r>
      <w:r w:rsidRPr="00A9043B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532918">
        <w:rPr>
          <w:rFonts w:ascii="Times New Roman" w:eastAsia="Calibri" w:hAnsi="Times New Roman" w:cs="Times New Roman"/>
          <w:color w:val="000000"/>
          <w:sz w:val="28"/>
        </w:rPr>
        <w:t>рекомендаций</w:t>
      </w:r>
      <w:r w:rsidR="009C7436" w:rsidRPr="00A9043B">
        <w:rPr>
          <w:rFonts w:ascii="Times New Roman" w:eastAsia="Calibri" w:hAnsi="Times New Roman" w:cs="Times New Roman"/>
          <w:color w:val="000000"/>
          <w:sz w:val="28"/>
        </w:rPr>
        <w:t xml:space="preserve"> Счетной палаты Российской Федерации о целесообразности установления особенностей (в том числе условий) заключения сделок </w:t>
      </w:r>
      <w:r w:rsidR="009C7436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</w:t>
      </w:r>
      <w:r w:rsidR="009C7436" w:rsidRPr="00A9043B">
        <w:rPr>
          <w:rFonts w:ascii="Times New Roman" w:eastAsia="Calibri" w:hAnsi="Times New Roman" w:cs="Times New Roman"/>
          <w:color w:val="000000"/>
          <w:sz w:val="28"/>
        </w:rPr>
        <w:t>по отч</w:t>
      </w:r>
      <w:r w:rsidR="009C7436">
        <w:rPr>
          <w:rFonts w:ascii="Times New Roman" w:eastAsia="Calibri" w:hAnsi="Times New Roman" w:cs="Times New Roman"/>
          <w:color w:val="000000"/>
          <w:sz w:val="28"/>
        </w:rPr>
        <w:t xml:space="preserve">уждению федерального имущества </w:t>
      </w:r>
      <w:r w:rsidR="009C7436" w:rsidRPr="00A9043B">
        <w:rPr>
          <w:rFonts w:ascii="Times New Roman" w:eastAsia="Calibri" w:hAnsi="Times New Roman" w:cs="Times New Roman"/>
          <w:color w:val="000000"/>
          <w:sz w:val="28"/>
        </w:rPr>
        <w:t>в соответствии с решениями Правительства Российской Федерации, принимаемыми в целях создания условий для привлечения инвестиций</w:t>
      </w:r>
      <w:r w:rsidR="009C7436">
        <w:rPr>
          <w:rFonts w:ascii="Times New Roman" w:eastAsia="Calibri" w:hAnsi="Times New Roman" w:cs="Times New Roman"/>
          <w:color w:val="000000"/>
          <w:sz w:val="28"/>
        </w:rPr>
        <w:t xml:space="preserve"> (письмо от 13 апреля 2021 г. № 01-943/03-05ДСП)</w:t>
      </w:r>
      <w:r w:rsidR="009C7436" w:rsidRPr="00A9043B">
        <w:rPr>
          <w:rFonts w:ascii="Times New Roman" w:hAnsi="Times New Roman" w:cs="Times New Roman"/>
          <w:sz w:val="28"/>
          <w:szCs w:val="28"/>
        </w:rPr>
        <w:t>.</w:t>
      </w:r>
    </w:p>
    <w:p w:rsidR="00532918" w:rsidRDefault="00532918" w:rsidP="003E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18"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 пунктом 2 статьи 3 Федерального закона от 21 декабря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                  </w:t>
      </w:r>
      <w:r w:rsidRPr="00532918">
        <w:rPr>
          <w:rFonts w:ascii="Times New Roman" w:eastAsia="Calibri" w:hAnsi="Times New Roman" w:cs="Times New Roman"/>
          <w:color w:val="000000"/>
          <w:sz w:val="28"/>
        </w:rPr>
        <w:t>2001 г. № 178-ФЗ «О приватизации государственного и муниципального имущества» (далее – Закон о приватизации)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действие Закона о </w:t>
      </w:r>
      <w:r w:rsidRPr="005329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приватизации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532918">
        <w:rPr>
          <w:rFonts w:ascii="Times New Roman" w:hAnsi="Times New Roman" w:cs="Times New Roman"/>
          <w:sz w:val="28"/>
          <w:szCs w:val="28"/>
        </w:rPr>
        <w:t>не распространяется на отношения, возникающие при отчуждении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918">
        <w:rPr>
          <w:rFonts w:ascii="Times New Roman" w:hAnsi="Times New Roman" w:cs="Times New Roman"/>
          <w:sz w:val="28"/>
          <w:szCs w:val="28"/>
        </w:rPr>
        <w:t xml:space="preserve">федерального имущества в соответствии с решениями Правительства Российской Федерации, принимаемыми </w:t>
      </w:r>
      <w:r w:rsidR="00EB24D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3291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привлечения инвестиций, стимулирования развития фондового рынка, а также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32918">
        <w:rPr>
          <w:rFonts w:ascii="Times New Roman" w:hAnsi="Times New Roman" w:cs="Times New Roman"/>
          <w:sz w:val="28"/>
          <w:szCs w:val="28"/>
        </w:rPr>
        <w:t>и технологического развития экономики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24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2918" w:rsidRPr="00532918" w:rsidRDefault="00532918" w:rsidP="003E52A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Законом о приватизации определено, </w:t>
      </w:r>
      <w:r w:rsidRPr="0053291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2918">
        <w:rPr>
          <w:rFonts w:ascii="Times New Roman" w:hAnsi="Times New Roman" w:cs="Times New Roman"/>
          <w:sz w:val="28"/>
          <w:szCs w:val="28"/>
        </w:rPr>
        <w:t xml:space="preserve">тчуждение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2918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2 статьи 3 Закона о приватизации </w:t>
      </w:r>
      <w:r w:rsidRPr="00532918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9C7436" w:rsidRPr="00532918" w:rsidRDefault="00925C99" w:rsidP="003E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направлен на</w:t>
      </w:r>
      <w:r w:rsidR="000F3F2E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3F2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F3F2E" w:rsidRPr="00A9043B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3F2E" w:rsidRPr="00A9043B">
        <w:rPr>
          <w:rFonts w:ascii="Times New Roman" w:hAnsi="Times New Roman" w:cs="Times New Roman"/>
          <w:sz w:val="28"/>
          <w:szCs w:val="28"/>
        </w:rPr>
        <w:t>и принятия решений Правительства Российской Федерации об отчуждении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2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15 пункта 2 статьи 3 Закона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3F2E">
        <w:rPr>
          <w:rFonts w:ascii="Times New Roman" w:hAnsi="Times New Roman" w:cs="Times New Roman"/>
          <w:sz w:val="28"/>
          <w:szCs w:val="28"/>
        </w:rPr>
        <w:t>о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8D1" w:rsidRPr="009A3FAE" w:rsidRDefault="007C017C" w:rsidP="003E5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r w:rsidR="009A58D1"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9A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A58D1"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и не окажет влияния </w:t>
      </w:r>
      <w:r w:rsidR="009A58D1"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достижение целей государственных программ Российской Федерации.</w:t>
      </w:r>
    </w:p>
    <w:p w:rsidR="009A58D1" w:rsidRDefault="009A58D1" w:rsidP="003E5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требования,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связаны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предпринимательской и иной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соблюдения которых осуществляется в рамках государственного контроля (надзора),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контроля, привлечения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9A58D1" w:rsidRDefault="009A58D1" w:rsidP="003E5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B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4856EC" w:rsidRPr="00016ABF" w:rsidRDefault="009A58D1" w:rsidP="003E5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предлагаемых 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B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не потребует дополнительных расходов, покрываемых за счет средств бюджетов бюджетной системы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856EC" w:rsidRPr="00016ABF" w:rsidSect="0053291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0E" w:rsidRDefault="00273B0E" w:rsidP="0052498F">
      <w:pPr>
        <w:spacing w:after="0" w:line="240" w:lineRule="auto"/>
      </w:pPr>
      <w:r>
        <w:separator/>
      </w:r>
    </w:p>
  </w:endnote>
  <w:endnote w:type="continuationSeparator" w:id="0">
    <w:p w:rsidR="00273B0E" w:rsidRDefault="00273B0E" w:rsidP="0052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0E" w:rsidRDefault="00273B0E" w:rsidP="0052498F">
      <w:pPr>
        <w:spacing w:after="0" w:line="240" w:lineRule="auto"/>
      </w:pPr>
      <w:r>
        <w:separator/>
      </w:r>
    </w:p>
  </w:footnote>
  <w:footnote w:type="continuationSeparator" w:id="0">
    <w:p w:rsidR="00273B0E" w:rsidRDefault="00273B0E" w:rsidP="0052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4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3ED9" w:rsidRPr="00583ED9" w:rsidRDefault="00393F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3ED9" w:rsidRPr="00583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4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98F" w:rsidRDefault="005249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53"/>
    <w:rsid w:val="00016ABF"/>
    <w:rsid w:val="000243AF"/>
    <w:rsid w:val="000625B0"/>
    <w:rsid w:val="000D3AA9"/>
    <w:rsid w:val="000F01B9"/>
    <w:rsid w:val="000F3F2E"/>
    <w:rsid w:val="000F401F"/>
    <w:rsid w:val="00117403"/>
    <w:rsid w:val="00127B69"/>
    <w:rsid w:val="00131C75"/>
    <w:rsid w:val="001341B8"/>
    <w:rsid w:val="001924F8"/>
    <w:rsid w:val="001B77B9"/>
    <w:rsid w:val="001D31F3"/>
    <w:rsid w:val="001E1DFF"/>
    <w:rsid w:val="00217EB1"/>
    <w:rsid w:val="00227CF9"/>
    <w:rsid w:val="0026712D"/>
    <w:rsid w:val="00272666"/>
    <w:rsid w:val="00273B0E"/>
    <w:rsid w:val="002E6C30"/>
    <w:rsid w:val="0031182E"/>
    <w:rsid w:val="00324E83"/>
    <w:rsid w:val="00355C33"/>
    <w:rsid w:val="00393F33"/>
    <w:rsid w:val="003B2940"/>
    <w:rsid w:val="003E52AD"/>
    <w:rsid w:val="003F6483"/>
    <w:rsid w:val="0041260B"/>
    <w:rsid w:val="00424F4D"/>
    <w:rsid w:val="00437746"/>
    <w:rsid w:val="00477878"/>
    <w:rsid w:val="004856EC"/>
    <w:rsid w:val="00490949"/>
    <w:rsid w:val="0052498F"/>
    <w:rsid w:val="00532918"/>
    <w:rsid w:val="0053737B"/>
    <w:rsid w:val="00570C3E"/>
    <w:rsid w:val="00583ED9"/>
    <w:rsid w:val="005A5F6F"/>
    <w:rsid w:val="005C7497"/>
    <w:rsid w:val="006239F8"/>
    <w:rsid w:val="00625B23"/>
    <w:rsid w:val="00632D57"/>
    <w:rsid w:val="00656A90"/>
    <w:rsid w:val="00685D53"/>
    <w:rsid w:val="00692792"/>
    <w:rsid w:val="006A2995"/>
    <w:rsid w:val="006B40C2"/>
    <w:rsid w:val="006E44B6"/>
    <w:rsid w:val="006F41C5"/>
    <w:rsid w:val="006F6F2B"/>
    <w:rsid w:val="00716471"/>
    <w:rsid w:val="00770EEE"/>
    <w:rsid w:val="007B487B"/>
    <w:rsid w:val="007C017C"/>
    <w:rsid w:val="007F65E3"/>
    <w:rsid w:val="00825AD9"/>
    <w:rsid w:val="00825E9B"/>
    <w:rsid w:val="00833AEF"/>
    <w:rsid w:val="00881FDE"/>
    <w:rsid w:val="008F0E8C"/>
    <w:rsid w:val="00925C99"/>
    <w:rsid w:val="00953C51"/>
    <w:rsid w:val="00970F5C"/>
    <w:rsid w:val="009A0ACE"/>
    <w:rsid w:val="009A58D1"/>
    <w:rsid w:val="009B38CB"/>
    <w:rsid w:val="009C30B9"/>
    <w:rsid w:val="009C7436"/>
    <w:rsid w:val="009D5631"/>
    <w:rsid w:val="009E5FE0"/>
    <w:rsid w:val="00A76CDF"/>
    <w:rsid w:val="00A9043B"/>
    <w:rsid w:val="00AA422A"/>
    <w:rsid w:val="00AB5666"/>
    <w:rsid w:val="00AD3530"/>
    <w:rsid w:val="00AD3676"/>
    <w:rsid w:val="00AF4E0E"/>
    <w:rsid w:val="00B011EB"/>
    <w:rsid w:val="00B12F94"/>
    <w:rsid w:val="00B21952"/>
    <w:rsid w:val="00B312AD"/>
    <w:rsid w:val="00B55499"/>
    <w:rsid w:val="00B607BD"/>
    <w:rsid w:val="00B73E7F"/>
    <w:rsid w:val="00B86313"/>
    <w:rsid w:val="00B90C93"/>
    <w:rsid w:val="00B93712"/>
    <w:rsid w:val="00BB6C26"/>
    <w:rsid w:val="00BC5170"/>
    <w:rsid w:val="00BD3A53"/>
    <w:rsid w:val="00BD7271"/>
    <w:rsid w:val="00C145CB"/>
    <w:rsid w:val="00C25830"/>
    <w:rsid w:val="00C452DB"/>
    <w:rsid w:val="00C70292"/>
    <w:rsid w:val="00CC0EE9"/>
    <w:rsid w:val="00CC59DB"/>
    <w:rsid w:val="00CF3137"/>
    <w:rsid w:val="00D16A33"/>
    <w:rsid w:val="00D47C5B"/>
    <w:rsid w:val="00D63433"/>
    <w:rsid w:val="00D81427"/>
    <w:rsid w:val="00D95271"/>
    <w:rsid w:val="00D962B5"/>
    <w:rsid w:val="00DE5BBE"/>
    <w:rsid w:val="00E36FFF"/>
    <w:rsid w:val="00E81D01"/>
    <w:rsid w:val="00E97364"/>
    <w:rsid w:val="00EB24D1"/>
    <w:rsid w:val="00EE0CB7"/>
    <w:rsid w:val="00EF235B"/>
    <w:rsid w:val="00EF588D"/>
    <w:rsid w:val="00F01A40"/>
    <w:rsid w:val="00F41F50"/>
    <w:rsid w:val="00F42161"/>
    <w:rsid w:val="00FB3B50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510"/>
  <w15:docId w15:val="{D7D918FF-33E1-4BD5-8F4C-B1337D9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53"/>
    <w:rPr>
      <w:rFonts w:ascii="Segoe UI" w:hAnsi="Segoe UI" w:cs="Segoe UI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0C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2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98F"/>
  </w:style>
  <w:style w:type="paragraph" w:styleId="a7">
    <w:name w:val="footer"/>
    <w:basedOn w:val="a"/>
    <w:link w:val="a8"/>
    <w:uiPriority w:val="99"/>
    <w:unhideWhenUsed/>
    <w:rsid w:val="0052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98F"/>
  </w:style>
  <w:style w:type="paragraph" w:customStyle="1" w:styleId="ConsPlusNormal">
    <w:name w:val="ConsPlusNormal"/>
    <w:rsid w:val="0053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Владимировна</dc:creator>
  <cp:keywords/>
  <dc:description/>
  <cp:lastModifiedBy>Косых Марина Александровна</cp:lastModifiedBy>
  <cp:revision>23</cp:revision>
  <cp:lastPrinted>2019-04-29T16:56:00Z</cp:lastPrinted>
  <dcterms:created xsi:type="dcterms:W3CDTF">2020-10-22T07:33:00Z</dcterms:created>
  <dcterms:modified xsi:type="dcterms:W3CDTF">2022-05-11T13:37:00Z</dcterms:modified>
</cp:coreProperties>
</file>