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9A8" w:rsidRPr="0095513B" w:rsidRDefault="009C09A8" w:rsidP="009C09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13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C09A8" w:rsidRPr="0095513B" w:rsidRDefault="009C09A8" w:rsidP="001D7B02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13B">
        <w:rPr>
          <w:rFonts w:ascii="Times New Roman" w:hAnsi="Times New Roman" w:cs="Times New Roman"/>
          <w:b/>
          <w:sz w:val="28"/>
          <w:szCs w:val="28"/>
        </w:rPr>
        <w:t>к проекту федеральн</w:t>
      </w:r>
      <w:r w:rsidR="0095513B">
        <w:rPr>
          <w:rFonts w:ascii="Times New Roman" w:hAnsi="Times New Roman" w:cs="Times New Roman"/>
          <w:b/>
          <w:sz w:val="28"/>
          <w:szCs w:val="28"/>
        </w:rPr>
        <w:t>ого закона «</w:t>
      </w:r>
      <w:r w:rsidR="00AE44B1" w:rsidRPr="00AE44B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статьи 2 и </w:t>
      </w:r>
      <w:r w:rsidR="00B12350" w:rsidRPr="00B12350">
        <w:rPr>
          <w:rFonts w:ascii="Times New Roman" w:hAnsi="Times New Roman" w:cs="Times New Roman"/>
          <w:b/>
          <w:sz w:val="28"/>
          <w:szCs w:val="28"/>
        </w:rPr>
        <w:t>4</w:t>
      </w:r>
      <w:r w:rsidR="00AE44B1" w:rsidRPr="00AE44B1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</w:t>
      </w:r>
      <w:r w:rsidR="00AE44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4B1" w:rsidRPr="00AE44B1">
        <w:rPr>
          <w:rFonts w:ascii="Times New Roman" w:hAnsi="Times New Roman" w:cs="Times New Roman"/>
          <w:b/>
          <w:sz w:val="28"/>
          <w:szCs w:val="28"/>
        </w:rPr>
        <w:t>«О мобилизационной подготовке и моб</w:t>
      </w:r>
      <w:r w:rsidR="00AE44B1">
        <w:rPr>
          <w:rFonts w:ascii="Times New Roman" w:hAnsi="Times New Roman" w:cs="Times New Roman"/>
          <w:b/>
          <w:sz w:val="28"/>
          <w:szCs w:val="28"/>
        </w:rPr>
        <w:t xml:space="preserve">илизации </w:t>
      </w:r>
      <w:r w:rsidR="001D7B02">
        <w:rPr>
          <w:rFonts w:ascii="Times New Roman" w:hAnsi="Times New Roman" w:cs="Times New Roman"/>
          <w:b/>
          <w:sz w:val="28"/>
          <w:szCs w:val="28"/>
        </w:rPr>
        <w:br/>
      </w:r>
      <w:r w:rsidR="00AE44B1">
        <w:rPr>
          <w:rFonts w:ascii="Times New Roman" w:hAnsi="Times New Roman" w:cs="Times New Roman"/>
          <w:b/>
          <w:sz w:val="28"/>
          <w:szCs w:val="28"/>
        </w:rPr>
        <w:t>в Российской Федерации</w:t>
      </w:r>
      <w:r w:rsidRPr="0095513B">
        <w:rPr>
          <w:rFonts w:ascii="Times New Roman" w:hAnsi="Times New Roman" w:cs="Times New Roman"/>
          <w:b/>
          <w:sz w:val="28"/>
          <w:szCs w:val="28"/>
        </w:rPr>
        <w:t>»</w:t>
      </w:r>
    </w:p>
    <w:p w:rsidR="003A7EC2" w:rsidRDefault="003A7EC2" w:rsidP="003A7E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3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5513B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EA6719">
        <w:rPr>
          <w:rFonts w:ascii="Times New Roman" w:hAnsi="Times New Roman" w:cs="Times New Roman"/>
          <w:sz w:val="28"/>
          <w:szCs w:val="28"/>
        </w:rPr>
        <w:t xml:space="preserve">О внесении изменений в статьи 2 и </w:t>
      </w:r>
      <w:r w:rsidR="00B12350" w:rsidRPr="00B12350">
        <w:rPr>
          <w:rFonts w:ascii="Times New Roman" w:hAnsi="Times New Roman" w:cs="Times New Roman"/>
          <w:sz w:val="28"/>
          <w:szCs w:val="28"/>
        </w:rPr>
        <w:t>4</w:t>
      </w:r>
      <w:r w:rsidRPr="00EA6719">
        <w:rPr>
          <w:rFonts w:ascii="Times New Roman" w:hAnsi="Times New Roman" w:cs="Times New Roman"/>
          <w:sz w:val="28"/>
          <w:szCs w:val="28"/>
        </w:rPr>
        <w:t xml:space="preserve"> Федерального закона «О мобилизационной подготовке и мобилизации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EA6719">
        <w:rPr>
          <w:rFonts w:ascii="Times New Roman" w:hAnsi="Times New Roman" w:cs="Times New Roman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(далее – законопроект) предлагается установить необходимость обеспечения </w:t>
      </w:r>
      <w:r w:rsidR="00B12350">
        <w:rPr>
          <w:rFonts w:ascii="Times New Roman" w:hAnsi="Times New Roman" w:cs="Times New Roman"/>
          <w:sz w:val="28"/>
          <w:szCs w:val="28"/>
        </w:rPr>
        <w:t xml:space="preserve">защиты и </w:t>
      </w:r>
      <w:r>
        <w:rPr>
          <w:rFonts w:ascii="Times New Roman" w:hAnsi="Times New Roman" w:cs="Times New Roman"/>
          <w:sz w:val="28"/>
          <w:szCs w:val="28"/>
        </w:rPr>
        <w:t xml:space="preserve">сохранности ценностей, содержащих драгоценные металлы, драгоценные камни, а также изделий из них, Государственного фонда драгоценных металлов и драгоценных </w:t>
      </w:r>
      <w:r w:rsidR="00B12350">
        <w:rPr>
          <w:rFonts w:ascii="Times New Roman" w:hAnsi="Times New Roman" w:cs="Times New Roman"/>
          <w:sz w:val="28"/>
          <w:szCs w:val="28"/>
        </w:rPr>
        <w:t>камней</w:t>
      </w:r>
      <w:r w:rsidR="00B12350">
        <w:rPr>
          <w:rFonts w:ascii="Times New Roman" w:hAnsi="Times New Roman" w:cs="Times New Roman"/>
          <w:sz w:val="28"/>
          <w:szCs w:val="28"/>
        </w:rPr>
        <w:br/>
        <w:t xml:space="preserve">(далее – </w:t>
      </w:r>
      <w:proofErr w:type="spellStart"/>
      <w:r w:rsidR="00B12350">
        <w:rPr>
          <w:rFonts w:ascii="Times New Roman" w:hAnsi="Times New Roman" w:cs="Times New Roman"/>
          <w:sz w:val="28"/>
          <w:szCs w:val="28"/>
        </w:rPr>
        <w:t>Госфонд</w:t>
      </w:r>
      <w:proofErr w:type="spellEnd"/>
      <w:r w:rsidR="00B12350">
        <w:rPr>
          <w:rFonts w:ascii="Times New Roman" w:hAnsi="Times New Roman" w:cs="Times New Roman"/>
          <w:sz w:val="28"/>
          <w:szCs w:val="28"/>
        </w:rPr>
        <w:t xml:space="preserve"> России), в качестве мероприятия, осуществляемого при мобилизационной подготовке и мобилизации.</w:t>
      </w:r>
    </w:p>
    <w:p w:rsidR="00B12350" w:rsidRDefault="003A7EC2" w:rsidP="00B12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60A37">
        <w:rPr>
          <w:rFonts w:ascii="Times New Roman" w:hAnsi="Times New Roman" w:cs="Times New Roman"/>
          <w:sz w:val="28"/>
          <w:szCs w:val="28"/>
        </w:rPr>
        <w:t xml:space="preserve"> связи с отсутствием в законодательстве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о драгоценных металлах и драгоценных камнях</w:t>
      </w:r>
      <w:r w:rsidRPr="00F60A37">
        <w:rPr>
          <w:rFonts w:ascii="Times New Roman" w:hAnsi="Times New Roman" w:cs="Times New Roman"/>
          <w:sz w:val="28"/>
          <w:szCs w:val="28"/>
        </w:rPr>
        <w:t xml:space="preserve"> механизма пополнения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F60A37">
        <w:rPr>
          <w:rFonts w:ascii="Times New Roman" w:hAnsi="Times New Roman" w:cs="Times New Roman"/>
          <w:sz w:val="28"/>
          <w:szCs w:val="28"/>
        </w:rPr>
        <w:t>и использо</w:t>
      </w:r>
      <w:r>
        <w:rPr>
          <w:rFonts w:ascii="Times New Roman" w:hAnsi="Times New Roman" w:cs="Times New Roman"/>
          <w:sz w:val="28"/>
          <w:szCs w:val="28"/>
        </w:rPr>
        <w:t xml:space="preserve">вания ценностей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Госфонда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F60A37">
        <w:rPr>
          <w:rFonts w:ascii="Times New Roman" w:hAnsi="Times New Roman" w:cs="Times New Roman"/>
          <w:sz w:val="28"/>
          <w:szCs w:val="28"/>
        </w:rPr>
        <w:t xml:space="preserve">, </w:t>
      </w:r>
      <w:r w:rsidR="00B12350">
        <w:rPr>
          <w:rFonts w:ascii="Times New Roman" w:hAnsi="Times New Roman" w:cs="Times New Roman"/>
          <w:sz w:val="28"/>
          <w:szCs w:val="28"/>
        </w:rPr>
        <w:t xml:space="preserve">являющихся запасами для удовлетворения государственных потребностей в области поддержания обороноспособности, экономической и финансовой безопасности Российской Федерации, законопроектом также предлагается предусмотреть формирование запасов драгоценных металлов и драгоценных камней, предназначенных для мобилизационных нужд Российской Федерации, в составе </w:t>
      </w:r>
      <w:proofErr w:type="spellStart"/>
      <w:r w:rsidR="00B12350">
        <w:rPr>
          <w:rFonts w:ascii="Times New Roman" w:hAnsi="Times New Roman" w:cs="Times New Roman"/>
          <w:sz w:val="28"/>
          <w:szCs w:val="28"/>
        </w:rPr>
        <w:t>Госфонда</w:t>
      </w:r>
      <w:proofErr w:type="spellEnd"/>
      <w:r w:rsidR="00B12350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853772" w:rsidRDefault="003A7EC2" w:rsidP="00B12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представляется целесообразным определить мероприятия по защите и сохранности ценностей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Госфонда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в качестве мобилизационных мероприятий, выполняемых заблаговременно, что в настоящее время не отражено в Федеральном законе от 26 февраля 1997 г. № 31-ФЗ «О мобилизационной</w:t>
      </w:r>
      <w:r w:rsidRPr="00D50BB8">
        <w:rPr>
          <w:rFonts w:ascii="Times New Roman" w:hAnsi="Times New Roman" w:cs="Times New Roman"/>
          <w:sz w:val="28"/>
          <w:szCs w:val="28"/>
        </w:rPr>
        <w:t xml:space="preserve"> подготовке и мобилизации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7EC2" w:rsidRPr="00F60A37" w:rsidRDefault="003A7EC2" w:rsidP="003A7E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и реализация законопроекта </w:t>
      </w:r>
      <w:r w:rsidR="0008161C">
        <w:rPr>
          <w:rFonts w:ascii="Times New Roman" w:hAnsi="Times New Roman" w:cs="Times New Roman"/>
          <w:sz w:val="28"/>
          <w:szCs w:val="28"/>
        </w:rPr>
        <w:t>позволят</w:t>
      </w:r>
      <w:r>
        <w:rPr>
          <w:rFonts w:ascii="Times New Roman" w:hAnsi="Times New Roman" w:cs="Times New Roman"/>
          <w:sz w:val="28"/>
          <w:szCs w:val="28"/>
        </w:rPr>
        <w:t xml:space="preserve"> выделить в составе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Госфонда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запасы драгоценных металлов и драгоценных камней в качестве мобилизационного ресурса Российской Федерации, а также расшир</w:t>
      </w:r>
      <w:r w:rsidR="002B605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 перечень полномочий </w:t>
      </w:r>
      <w:r w:rsidR="00B12350">
        <w:rPr>
          <w:rFonts w:ascii="Times New Roman" w:hAnsi="Times New Roman" w:cs="Times New Roman"/>
          <w:sz w:val="28"/>
          <w:szCs w:val="28"/>
        </w:rPr>
        <w:t>Президента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в отношении </w:t>
      </w:r>
      <w:r w:rsidR="00B12350">
        <w:rPr>
          <w:rFonts w:ascii="Times New Roman" w:hAnsi="Times New Roman" w:cs="Times New Roman"/>
          <w:sz w:val="28"/>
          <w:szCs w:val="28"/>
        </w:rPr>
        <w:t>определения задач по защите, сохранности ценностей</w:t>
      </w:r>
      <w:r w:rsidR="002B605B">
        <w:rPr>
          <w:rFonts w:ascii="Times New Roman" w:hAnsi="Times New Roman" w:cs="Times New Roman"/>
          <w:sz w:val="28"/>
          <w:szCs w:val="28"/>
        </w:rPr>
        <w:t xml:space="preserve"> и изделий, находящихся в</w:t>
      </w:r>
      <w:r w:rsidR="00B12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350">
        <w:rPr>
          <w:rFonts w:ascii="Times New Roman" w:hAnsi="Times New Roman" w:cs="Times New Roman"/>
          <w:sz w:val="28"/>
          <w:szCs w:val="28"/>
        </w:rPr>
        <w:t>Госфонд</w:t>
      </w:r>
      <w:r w:rsidR="002B605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B12350">
        <w:rPr>
          <w:rFonts w:ascii="Times New Roman" w:hAnsi="Times New Roman" w:cs="Times New Roman"/>
          <w:sz w:val="28"/>
          <w:szCs w:val="28"/>
        </w:rPr>
        <w:t xml:space="preserve"> России, формированию запасов драгоценных металлов и драгоценных камней в составе </w:t>
      </w:r>
      <w:proofErr w:type="spellStart"/>
      <w:r w:rsidR="00B12350">
        <w:rPr>
          <w:rFonts w:ascii="Times New Roman" w:hAnsi="Times New Roman" w:cs="Times New Roman"/>
          <w:sz w:val="28"/>
          <w:szCs w:val="28"/>
        </w:rPr>
        <w:t>Госфонда</w:t>
      </w:r>
      <w:proofErr w:type="spellEnd"/>
      <w:r w:rsidR="00B12350">
        <w:rPr>
          <w:rFonts w:ascii="Times New Roman" w:hAnsi="Times New Roman" w:cs="Times New Roman"/>
          <w:sz w:val="28"/>
          <w:szCs w:val="28"/>
        </w:rPr>
        <w:t xml:space="preserve"> России и приняти</w:t>
      </w:r>
      <w:r w:rsidR="0008161C">
        <w:rPr>
          <w:rFonts w:ascii="Times New Roman" w:hAnsi="Times New Roman" w:cs="Times New Roman"/>
          <w:sz w:val="28"/>
          <w:szCs w:val="28"/>
        </w:rPr>
        <w:t>ю</w:t>
      </w:r>
      <w:r w:rsidR="00B12350">
        <w:rPr>
          <w:rFonts w:ascii="Times New Roman" w:hAnsi="Times New Roman" w:cs="Times New Roman"/>
          <w:sz w:val="28"/>
          <w:szCs w:val="28"/>
        </w:rPr>
        <w:t xml:space="preserve"> решения об использовании указанных запасов.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DF21BD" w:rsidRPr="0095513B" w:rsidRDefault="003A7EC2" w:rsidP="003D4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3B">
        <w:rPr>
          <w:rFonts w:ascii="Times New Roman" w:hAnsi="Times New Roman" w:cs="Times New Roman"/>
          <w:sz w:val="28"/>
          <w:szCs w:val="28"/>
        </w:rPr>
        <w:t>В законопроекте отсутствуют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а также обязательные требования, соответствие которым проверяется при выдаче разрешений, лицензий, аттестатов аккредитации, иных документов, имеющих разрешительный характер.</w:t>
      </w:r>
    </w:p>
    <w:p w:rsidR="003A7EC2" w:rsidRDefault="003A7EC2" w:rsidP="003A7E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3B">
        <w:rPr>
          <w:rFonts w:ascii="Times New Roman" w:hAnsi="Times New Roman" w:cs="Times New Roman"/>
          <w:sz w:val="28"/>
          <w:szCs w:val="28"/>
        </w:rPr>
        <w:lastRenderedPageBreak/>
        <w:t>Принятие и реализация законопроекта не окаж</w:t>
      </w:r>
      <w:r w:rsidR="0008161C">
        <w:rPr>
          <w:rFonts w:ascii="Times New Roman" w:hAnsi="Times New Roman" w:cs="Times New Roman"/>
          <w:sz w:val="28"/>
          <w:szCs w:val="28"/>
        </w:rPr>
        <w:t>у</w:t>
      </w:r>
      <w:r w:rsidRPr="0095513B">
        <w:rPr>
          <w:rFonts w:ascii="Times New Roman" w:hAnsi="Times New Roman" w:cs="Times New Roman"/>
          <w:sz w:val="28"/>
          <w:szCs w:val="28"/>
        </w:rPr>
        <w:t>т влияния на достижение целей государственных программ Российской Федерации.</w:t>
      </w:r>
    </w:p>
    <w:p w:rsidR="003A7EC2" w:rsidRPr="0095513B" w:rsidRDefault="003A7EC2" w:rsidP="003A7E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F77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законопроекта не повлечет негативных</w:t>
      </w:r>
      <w:r>
        <w:rPr>
          <w:rFonts w:ascii="Times New Roman" w:hAnsi="Times New Roman" w:cs="Times New Roman"/>
          <w:sz w:val="28"/>
          <w:szCs w:val="28"/>
        </w:rPr>
        <w:br/>
      </w:r>
      <w:r w:rsidRPr="00F70F77">
        <w:rPr>
          <w:rFonts w:ascii="Times New Roman" w:hAnsi="Times New Roman" w:cs="Times New Roman"/>
          <w:sz w:val="28"/>
          <w:szCs w:val="28"/>
        </w:rPr>
        <w:t>социально-экономических, финансовых и иных последствий реализации предлагаемых решений, в том числе для субъектов предпринимательской и иной экономической деятельности, а также не повлияет на достижение целей государственных программ Российской Федерации.</w:t>
      </w:r>
    </w:p>
    <w:p w:rsidR="003A7EC2" w:rsidRPr="0095513B" w:rsidRDefault="003A7EC2" w:rsidP="003A7E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3B">
        <w:rPr>
          <w:rFonts w:ascii="Times New Roman" w:hAnsi="Times New Roman" w:cs="Times New Roman"/>
          <w:sz w:val="28"/>
          <w:szCs w:val="28"/>
        </w:rPr>
        <w:t>Законопроект соответствует положениям Договора о Евразийском экономи</w:t>
      </w:r>
      <w:r>
        <w:rPr>
          <w:rFonts w:ascii="Times New Roman" w:hAnsi="Times New Roman" w:cs="Times New Roman"/>
          <w:sz w:val="28"/>
          <w:szCs w:val="28"/>
        </w:rPr>
        <w:t>ческом союзе от 29 мая 2014 г.</w:t>
      </w:r>
      <w:r w:rsidRPr="0095513B">
        <w:rPr>
          <w:rFonts w:ascii="Times New Roman" w:hAnsi="Times New Roman" w:cs="Times New Roman"/>
          <w:sz w:val="28"/>
          <w:szCs w:val="28"/>
        </w:rPr>
        <w:t xml:space="preserve">, а также положениям иных международных договоров Российской Федерации. </w:t>
      </w:r>
    </w:p>
    <w:p w:rsidR="003A7EC2" w:rsidRDefault="003A7EC2" w:rsidP="003A7E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3B">
        <w:rPr>
          <w:rFonts w:ascii="Times New Roman" w:hAnsi="Times New Roman" w:cs="Times New Roman"/>
          <w:sz w:val="28"/>
          <w:szCs w:val="28"/>
        </w:rPr>
        <w:t>Принятие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551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2236F">
        <w:rPr>
          <w:rFonts w:ascii="Times New Roman" w:hAnsi="Times New Roman" w:cs="Times New Roman"/>
          <w:sz w:val="28"/>
          <w:szCs w:val="28"/>
        </w:rPr>
        <w:t xml:space="preserve">еализация </w:t>
      </w:r>
      <w:r w:rsidRPr="0095513B">
        <w:rPr>
          <w:rFonts w:ascii="Times New Roman" w:hAnsi="Times New Roman" w:cs="Times New Roman"/>
          <w:sz w:val="28"/>
          <w:szCs w:val="28"/>
        </w:rPr>
        <w:t xml:space="preserve">законопроекта </w:t>
      </w:r>
      <w:r w:rsidRPr="0042236F">
        <w:rPr>
          <w:rFonts w:ascii="Times New Roman" w:hAnsi="Times New Roman" w:cs="Times New Roman"/>
          <w:sz w:val="28"/>
          <w:szCs w:val="28"/>
        </w:rPr>
        <w:t>не потребу</w:t>
      </w:r>
      <w:r w:rsidR="0008161C">
        <w:rPr>
          <w:rFonts w:ascii="Times New Roman" w:hAnsi="Times New Roman" w:cs="Times New Roman"/>
          <w:sz w:val="28"/>
          <w:szCs w:val="28"/>
        </w:rPr>
        <w:t>ю</w:t>
      </w:r>
      <w:r w:rsidRPr="0042236F">
        <w:rPr>
          <w:rFonts w:ascii="Times New Roman" w:hAnsi="Times New Roman" w:cs="Times New Roman"/>
          <w:sz w:val="28"/>
          <w:szCs w:val="28"/>
        </w:rPr>
        <w:t>т дополнительных расходов федерального бюджета, бюджетов субъектов Российской Федерации, местных бюджетов и бюджетов государственных внебюджетных фондов Российской Федерации.</w:t>
      </w:r>
    </w:p>
    <w:p w:rsidR="00B15A97" w:rsidRPr="0095513B" w:rsidRDefault="003A7EC2" w:rsidP="003A7E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Федеральном Собрании Российской Федерации не находятся </w:t>
      </w:r>
      <w:r>
        <w:rPr>
          <w:rFonts w:ascii="Times New Roman" w:hAnsi="Times New Roman" w:cs="Times New Roman"/>
          <w:sz w:val="28"/>
          <w:szCs w:val="28"/>
        </w:rPr>
        <w:br/>
        <w:t>на рассмотрении проекты федеральных законов, аналогичные по своему содержанию предлагаемому законопроекту.</w:t>
      </w:r>
    </w:p>
    <w:p w:rsidR="006848FA" w:rsidRPr="0095513B" w:rsidRDefault="006848FA" w:rsidP="000268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848FA" w:rsidRPr="0095513B" w:rsidSect="001D7B02">
      <w:headerReference w:type="default" r:id="rId8"/>
      <w:pgSz w:w="11906" w:h="16838"/>
      <w:pgMar w:top="1134" w:right="850" w:bottom="1134" w:left="1134" w:header="42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A39" w:rsidRDefault="00FC5A39" w:rsidP="002923D1">
      <w:pPr>
        <w:spacing w:after="0" w:line="240" w:lineRule="auto"/>
      </w:pPr>
      <w:r>
        <w:separator/>
      </w:r>
    </w:p>
  </w:endnote>
  <w:endnote w:type="continuationSeparator" w:id="0">
    <w:p w:rsidR="00FC5A39" w:rsidRDefault="00FC5A39" w:rsidP="00292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A39" w:rsidRDefault="00FC5A39" w:rsidP="002923D1">
      <w:pPr>
        <w:spacing w:after="0" w:line="240" w:lineRule="auto"/>
      </w:pPr>
      <w:r>
        <w:separator/>
      </w:r>
    </w:p>
  </w:footnote>
  <w:footnote w:type="continuationSeparator" w:id="0">
    <w:p w:rsidR="00FC5A39" w:rsidRDefault="00FC5A39" w:rsidP="00292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8878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5362B" w:rsidRPr="001D7B02" w:rsidRDefault="00C5362B" w:rsidP="001D7B02">
        <w:pPr>
          <w:pStyle w:val="a4"/>
          <w:ind w:right="28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268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268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268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B605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268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34544"/>
    <w:multiLevelType w:val="hybridMultilevel"/>
    <w:tmpl w:val="1AF6C3BA"/>
    <w:lvl w:ilvl="0" w:tplc="85DCE7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0E00225"/>
    <w:multiLevelType w:val="hybridMultilevel"/>
    <w:tmpl w:val="3830D62A"/>
    <w:lvl w:ilvl="0" w:tplc="AB9AC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A7"/>
    <w:rsid w:val="0002682F"/>
    <w:rsid w:val="00030F6D"/>
    <w:rsid w:val="00030F7B"/>
    <w:rsid w:val="00041B81"/>
    <w:rsid w:val="00041DEF"/>
    <w:rsid w:val="00043019"/>
    <w:rsid w:val="000568E2"/>
    <w:rsid w:val="00073C67"/>
    <w:rsid w:val="0008161C"/>
    <w:rsid w:val="000900A8"/>
    <w:rsid w:val="00097E51"/>
    <w:rsid w:val="000C048F"/>
    <w:rsid w:val="000C19F2"/>
    <w:rsid w:val="000D68CE"/>
    <w:rsid w:val="00104349"/>
    <w:rsid w:val="00136807"/>
    <w:rsid w:val="0014046E"/>
    <w:rsid w:val="00141EBC"/>
    <w:rsid w:val="00146706"/>
    <w:rsid w:val="001A22E1"/>
    <w:rsid w:val="001B1801"/>
    <w:rsid w:val="001C05E0"/>
    <w:rsid w:val="001D1F3F"/>
    <w:rsid w:val="001D7B02"/>
    <w:rsid w:val="00235682"/>
    <w:rsid w:val="00240072"/>
    <w:rsid w:val="002923D1"/>
    <w:rsid w:val="002948FE"/>
    <w:rsid w:val="002A69F9"/>
    <w:rsid w:val="002B0AAA"/>
    <w:rsid w:val="002B605B"/>
    <w:rsid w:val="002C7049"/>
    <w:rsid w:val="00300A47"/>
    <w:rsid w:val="00320DE8"/>
    <w:rsid w:val="00347DCD"/>
    <w:rsid w:val="00367794"/>
    <w:rsid w:val="003A00D7"/>
    <w:rsid w:val="003A7EC2"/>
    <w:rsid w:val="003D4B2A"/>
    <w:rsid w:val="003D58A3"/>
    <w:rsid w:val="003E2A33"/>
    <w:rsid w:val="004115F7"/>
    <w:rsid w:val="004219B7"/>
    <w:rsid w:val="0042236F"/>
    <w:rsid w:val="004524A9"/>
    <w:rsid w:val="0049636C"/>
    <w:rsid w:val="004A1D7E"/>
    <w:rsid w:val="004C394B"/>
    <w:rsid w:val="004D0C61"/>
    <w:rsid w:val="00515B76"/>
    <w:rsid w:val="005175F6"/>
    <w:rsid w:val="005379D9"/>
    <w:rsid w:val="005402C6"/>
    <w:rsid w:val="005A3761"/>
    <w:rsid w:val="005A5AED"/>
    <w:rsid w:val="005C05DF"/>
    <w:rsid w:val="005C209A"/>
    <w:rsid w:val="005C3E1A"/>
    <w:rsid w:val="005C7600"/>
    <w:rsid w:val="00670CF5"/>
    <w:rsid w:val="006837DD"/>
    <w:rsid w:val="006848FA"/>
    <w:rsid w:val="00695D2E"/>
    <w:rsid w:val="006C3F7A"/>
    <w:rsid w:val="00763632"/>
    <w:rsid w:val="00785B99"/>
    <w:rsid w:val="007A2979"/>
    <w:rsid w:val="007B340E"/>
    <w:rsid w:val="007B3E53"/>
    <w:rsid w:val="007B5AEA"/>
    <w:rsid w:val="007D2B09"/>
    <w:rsid w:val="007E1B32"/>
    <w:rsid w:val="007E4BD8"/>
    <w:rsid w:val="00806222"/>
    <w:rsid w:val="00825B96"/>
    <w:rsid w:val="00847130"/>
    <w:rsid w:val="00853772"/>
    <w:rsid w:val="00866FEB"/>
    <w:rsid w:val="008711A7"/>
    <w:rsid w:val="00886DD6"/>
    <w:rsid w:val="008956D8"/>
    <w:rsid w:val="008E45C1"/>
    <w:rsid w:val="0093419E"/>
    <w:rsid w:val="009343A7"/>
    <w:rsid w:val="0093630A"/>
    <w:rsid w:val="0095513B"/>
    <w:rsid w:val="0096311C"/>
    <w:rsid w:val="00966B75"/>
    <w:rsid w:val="009C09A8"/>
    <w:rsid w:val="009C1792"/>
    <w:rsid w:val="009E704E"/>
    <w:rsid w:val="00A56AB5"/>
    <w:rsid w:val="00A763D0"/>
    <w:rsid w:val="00A86F1C"/>
    <w:rsid w:val="00AE3408"/>
    <w:rsid w:val="00AE44B1"/>
    <w:rsid w:val="00B12350"/>
    <w:rsid w:val="00B15A97"/>
    <w:rsid w:val="00B3669F"/>
    <w:rsid w:val="00B40A19"/>
    <w:rsid w:val="00B559C6"/>
    <w:rsid w:val="00B91E36"/>
    <w:rsid w:val="00BD0A8F"/>
    <w:rsid w:val="00C3002D"/>
    <w:rsid w:val="00C5362B"/>
    <w:rsid w:val="00C573AC"/>
    <w:rsid w:val="00C71C6A"/>
    <w:rsid w:val="00C81721"/>
    <w:rsid w:val="00C9057C"/>
    <w:rsid w:val="00CB118E"/>
    <w:rsid w:val="00CB7531"/>
    <w:rsid w:val="00CD31F2"/>
    <w:rsid w:val="00CD7437"/>
    <w:rsid w:val="00CD79F7"/>
    <w:rsid w:val="00CF72D0"/>
    <w:rsid w:val="00D40E54"/>
    <w:rsid w:val="00D50BB8"/>
    <w:rsid w:val="00D5662F"/>
    <w:rsid w:val="00D6043F"/>
    <w:rsid w:val="00D72748"/>
    <w:rsid w:val="00D73F32"/>
    <w:rsid w:val="00D87C8B"/>
    <w:rsid w:val="00DB4614"/>
    <w:rsid w:val="00DF21BD"/>
    <w:rsid w:val="00E05C47"/>
    <w:rsid w:val="00E206C5"/>
    <w:rsid w:val="00E54B46"/>
    <w:rsid w:val="00E54DA3"/>
    <w:rsid w:val="00EA17D2"/>
    <w:rsid w:val="00EA6719"/>
    <w:rsid w:val="00EF1897"/>
    <w:rsid w:val="00F044C7"/>
    <w:rsid w:val="00F519C1"/>
    <w:rsid w:val="00F537A8"/>
    <w:rsid w:val="00F60A37"/>
    <w:rsid w:val="00F70F77"/>
    <w:rsid w:val="00F74270"/>
    <w:rsid w:val="00F80F18"/>
    <w:rsid w:val="00F86384"/>
    <w:rsid w:val="00FB5B94"/>
    <w:rsid w:val="00FC5A39"/>
    <w:rsid w:val="00FC747D"/>
    <w:rsid w:val="00FF11AA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F440D"/>
  <w15:docId w15:val="{B3AF6DC9-6011-4D0F-B4B7-B8FEE360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C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2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23D1"/>
  </w:style>
  <w:style w:type="paragraph" w:styleId="a6">
    <w:name w:val="footer"/>
    <w:basedOn w:val="a"/>
    <w:link w:val="a7"/>
    <w:uiPriority w:val="99"/>
    <w:unhideWhenUsed/>
    <w:rsid w:val="00292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23D1"/>
  </w:style>
  <w:style w:type="paragraph" w:customStyle="1" w:styleId="ConsPlusNormal">
    <w:name w:val="ConsPlusNormal"/>
    <w:rsid w:val="00BD0A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C7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760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80F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7E0A7-AF9C-460B-A119-58806233E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K50ij</dc:creator>
  <cp:lastModifiedBy>Бедретдинов Марат Мансурович</cp:lastModifiedBy>
  <cp:revision>3</cp:revision>
  <cp:lastPrinted>2022-06-15T10:36:00Z</cp:lastPrinted>
  <dcterms:created xsi:type="dcterms:W3CDTF">2022-06-14T11:35:00Z</dcterms:created>
  <dcterms:modified xsi:type="dcterms:W3CDTF">2022-06-15T10:38:00Z</dcterms:modified>
</cp:coreProperties>
</file>